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26F7BD" w14:textId="74446C16" w:rsidR="00C114FF" w:rsidRPr="00FE1D4F" w:rsidRDefault="00C114FF" w:rsidP="00E74050">
      <w:pPr>
        <w:tabs>
          <w:tab w:val="clear" w:pos="567"/>
        </w:tabs>
        <w:spacing w:line="240" w:lineRule="auto"/>
        <w:rPr>
          <w:szCs w:val="22"/>
        </w:rPr>
      </w:pPr>
    </w:p>
    <w:p w14:paraId="1CFAE7A7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095AAE9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CAA427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1086182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917CEF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D72CC51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815240F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E1504C0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7642786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84CF734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B45039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F765560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9B62655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BE95848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1EC8DFB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B0FCF7E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97F189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819E9AA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525F0E1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B96C493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2001743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88959B4" w14:textId="69106F26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684FE57" w14:textId="77777777" w:rsidR="00391622" w:rsidRPr="00FE1D4F" w:rsidRDefault="00391622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8432B99" w14:textId="77777777" w:rsidR="00C114FF" w:rsidRPr="00FE1D4F" w:rsidRDefault="00C913BA" w:rsidP="00407C22">
      <w:pPr>
        <w:pStyle w:val="Style3"/>
      </w:pPr>
      <w:r w:rsidRPr="00FE1D4F">
        <w:t>PŘÍBALOVÁ INFORMACE</w:t>
      </w:r>
    </w:p>
    <w:p w14:paraId="43EC8B49" w14:textId="77777777" w:rsidR="00C114FF" w:rsidRPr="00FE1D4F" w:rsidRDefault="00C913BA" w:rsidP="00A9226B">
      <w:pPr>
        <w:tabs>
          <w:tab w:val="clear" w:pos="567"/>
        </w:tabs>
        <w:spacing w:line="240" w:lineRule="auto"/>
        <w:jc w:val="center"/>
        <w:rPr>
          <w:szCs w:val="22"/>
        </w:rPr>
      </w:pPr>
      <w:r w:rsidRPr="00FE1D4F">
        <w:br w:type="page"/>
      </w:r>
      <w:r w:rsidRPr="00FE1D4F">
        <w:rPr>
          <w:b/>
          <w:szCs w:val="22"/>
        </w:rPr>
        <w:lastRenderedPageBreak/>
        <w:t>PŘÍBALOVÁ INFORMACE</w:t>
      </w:r>
    </w:p>
    <w:p w14:paraId="64A84F5A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7F915C0" w14:textId="77777777" w:rsidR="00951118" w:rsidRPr="00FE1D4F" w:rsidRDefault="00951118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9C4295D" w14:textId="77777777" w:rsidR="00C114FF" w:rsidRPr="00FE1D4F" w:rsidRDefault="00C913BA" w:rsidP="00B13B6D">
      <w:pPr>
        <w:pStyle w:val="Style1"/>
      </w:pPr>
      <w:r w:rsidRPr="00FE1D4F">
        <w:rPr>
          <w:highlight w:val="lightGray"/>
        </w:rPr>
        <w:t>1.</w:t>
      </w:r>
      <w:r w:rsidRPr="00FE1D4F">
        <w:tab/>
        <w:t>Název veterinárního léčivého přípravku</w:t>
      </w:r>
    </w:p>
    <w:p w14:paraId="15739A9F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39E7C24" w14:textId="064F1806" w:rsidR="00946891" w:rsidRPr="0056533B" w:rsidRDefault="00946891" w:rsidP="00060DBB">
      <w:pPr>
        <w:tabs>
          <w:tab w:val="left" w:pos="709"/>
        </w:tabs>
        <w:jc w:val="both"/>
      </w:pPr>
      <w:r w:rsidRPr="00FE1D4F">
        <w:rPr>
          <w:bCs/>
          <w:snapToGrid w:val="0"/>
        </w:rPr>
        <w:t xml:space="preserve">HIPRAVIAR-S </w:t>
      </w:r>
      <w:proofErr w:type="spellStart"/>
      <w:r w:rsidR="0056533B" w:rsidRPr="00FE1D4F">
        <w:rPr>
          <w:bCs/>
          <w:snapToGrid w:val="0"/>
        </w:rPr>
        <w:t>lyofilizát</w:t>
      </w:r>
      <w:proofErr w:type="spellEnd"/>
      <w:r w:rsidR="0056533B" w:rsidRPr="00FE1D4F">
        <w:rPr>
          <w:bCs/>
          <w:snapToGrid w:val="0"/>
        </w:rPr>
        <w:t xml:space="preserve"> pro </w:t>
      </w:r>
      <w:proofErr w:type="spellStart"/>
      <w:r w:rsidR="00587012">
        <w:rPr>
          <w:bCs/>
          <w:snapToGrid w:val="0"/>
        </w:rPr>
        <w:t>okulonazální</w:t>
      </w:r>
      <w:proofErr w:type="spellEnd"/>
      <w:r w:rsidR="0056533B" w:rsidRPr="00FE1D4F">
        <w:rPr>
          <w:bCs/>
          <w:snapToGrid w:val="0"/>
        </w:rPr>
        <w:t xml:space="preserve"> suspenzi</w:t>
      </w:r>
      <w:r w:rsidR="00587012">
        <w:rPr>
          <w:bCs/>
          <w:snapToGrid w:val="0"/>
        </w:rPr>
        <w:t>/</w:t>
      </w:r>
      <w:r w:rsidR="0056533B" w:rsidRPr="00FE1D4F">
        <w:rPr>
          <w:bCs/>
          <w:snapToGrid w:val="0"/>
        </w:rPr>
        <w:t>podá</w:t>
      </w:r>
      <w:r w:rsidR="00587012">
        <w:rPr>
          <w:bCs/>
          <w:snapToGrid w:val="0"/>
        </w:rPr>
        <w:t>ní</w:t>
      </w:r>
      <w:r w:rsidR="0056533B" w:rsidRPr="00FE1D4F">
        <w:rPr>
          <w:bCs/>
          <w:snapToGrid w:val="0"/>
        </w:rPr>
        <w:t xml:space="preserve"> v pitné vodě </w:t>
      </w:r>
    </w:p>
    <w:p w14:paraId="7B8457B0" w14:textId="77777777" w:rsidR="00C114FF" w:rsidRPr="0056533B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F24FE97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9479FE0" w14:textId="77777777" w:rsidR="00C114FF" w:rsidRPr="00FE1D4F" w:rsidRDefault="00C913BA" w:rsidP="00B13B6D">
      <w:pPr>
        <w:pStyle w:val="Style1"/>
      </w:pPr>
      <w:r w:rsidRPr="00FE1D4F">
        <w:rPr>
          <w:highlight w:val="lightGray"/>
        </w:rPr>
        <w:t>2.</w:t>
      </w:r>
      <w:r w:rsidRPr="00FE1D4F">
        <w:tab/>
        <w:t>Složení</w:t>
      </w:r>
    </w:p>
    <w:p w14:paraId="22E0D42B" w14:textId="77777777" w:rsidR="00946891" w:rsidRPr="00FE1D4F" w:rsidRDefault="00946891" w:rsidP="00946891">
      <w:pPr>
        <w:jc w:val="both"/>
        <w:rPr>
          <w:sz w:val="20"/>
        </w:rPr>
      </w:pPr>
    </w:p>
    <w:p w14:paraId="0511DE88" w14:textId="77777777" w:rsidR="0056533B" w:rsidRDefault="0056533B" w:rsidP="0056533B">
      <w:pPr>
        <w:jc w:val="both"/>
        <w:rPr>
          <w:iCs/>
          <w:snapToGrid w:val="0"/>
          <w:u w:val="single"/>
        </w:rPr>
      </w:pPr>
      <w:r w:rsidRPr="00FE1D4F">
        <w:rPr>
          <w:iCs/>
          <w:snapToGrid w:val="0"/>
          <w:u w:val="single"/>
        </w:rPr>
        <w:t>Každá dávka (0,03 ml) obsahuje:</w:t>
      </w:r>
    </w:p>
    <w:p w14:paraId="25CAE5D0" w14:textId="77777777" w:rsidR="00ED094A" w:rsidRPr="00FE1D4F" w:rsidRDefault="00ED094A" w:rsidP="0056533B">
      <w:pPr>
        <w:jc w:val="both"/>
        <w:rPr>
          <w:iCs/>
          <w:snapToGrid w:val="0"/>
          <w:u w:val="single"/>
        </w:rPr>
      </w:pPr>
    </w:p>
    <w:p w14:paraId="1992C274" w14:textId="77777777" w:rsidR="0056533B" w:rsidRPr="00FE1D4F" w:rsidRDefault="0056533B" w:rsidP="0056533B">
      <w:pPr>
        <w:jc w:val="both"/>
        <w:rPr>
          <w:b/>
          <w:snapToGrid w:val="0"/>
          <w:szCs w:val="22"/>
        </w:rPr>
      </w:pPr>
      <w:r w:rsidRPr="00FE1D4F">
        <w:rPr>
          <w:b/>
          <w:snapToGrid w:val="0"/>
          <w:szCs w:val="22"/>
        </w:rPr>
        <w:t>Léčivé látky:</w:t>
      </w:r>
    </w:p>
    <w:p w14:paraId="2E3A94B7" w14:textId="77777777" w:rsidR="0056533B" w:rsidRPr="00FE1D4F" w:rsidRDefault="0056533B" w:rsidP="0056533B">
      <w:pPr>
        <w:jc w:val="both"/>
        <w:rPr>
          <w:i/>
          <w:snapToGrid w:val="0"/>
          <w:u w:val="single"/>
        </w:rPr>
      </w:pPr>
    </w:p>
    <w:p w14:paraId="1867E947" w14:textId="206DA2A7" w:rsidR="0056533B" w:rsidRDefault="0056533B" w:rsidP="0056533B">
      <w:pPr>
        <w:jc w:val="both"/>
        <w:rPr>
          <w:vertAlign w:val="subscript"/>
        </w:rPr>
      </w:pPr>
      <w:proofErr w:type="spellStart"/>
      <w:r w:rsidRPr="00FE1D4F">
        <w:t>Paramyxovirus</w:t>
      </w:r>
      <w:proofErr w:type="spellEnd"/>
      <w:r w:rsidRPr="00FE1D4F">
        <w:t xml:space="preserve"> </w:t>
      </w:r>
      <w:proofErr w:type="spellStart"/>
      <w:r w:rsidRPr="00FE1D4F">
        <w:t>pseudopestis</w:t>
      </w:r>
      <w:proofErr w:type="spellEnd"/>
      <w:r w:rsidRPr="00FE1D4F">
        <w:t xml:space="preserve"> </w:t>
      </w:r>
      <w:proofErr w:type="spellStart"/>
      <w:r w:rsidRPr="00FE1D4F">
        <w:t>avium</w:t>
      </w:r>
      <w:proofErr w:type="spellEnd"/>
      <w:r w:rsidRPr="00FE1D4F">
        <w:t xml:space="preserve">, kmen La </w:t>
      </w:r>
      <w:proofErr w:type="spellStart"/>
      <w:r w:rsidRPr="00FE1D4F">
        <w:t>Sota</w:t>
      </w:r>
      <w:proofErr w:type="spellEnd"/>
      <w:r w:rsidR="00587012">
        <w:t>, živý</w:t>
      </w:r>
      <w:r w:rsidRPr="00FE1D4F">
        <w:tab/>
      </w:r>
      <w:r w:rsidRPr="00FE1D4F">
        <w:tab/>
      </w:r>
      <w:r w:rsidRPr="00FE1D4F">
        <w:tab/>
      </w:r>
      <w:r w:rsidRPr="00FE1D4F">
        <w:tab/>
        <w:t xml:space="preserve"> 10</w:t>
      </w:r>
      <w:r w:rsidRPr="00FE1D4F">
        <w:rPr>
          <w:vertAlign w:val="superscript"/>
        </w:rPr>
        <w:t>6,5</w:t>
      </w:r>
      <w:r w:rsidRPr="00FE1D4F">
        <w:t> – 10</w:t>
      </w:r>
      <w:r w:rsidRPr="00FE1D4F">
        <w:rPr>
          <w:vertAlign w:val="superscript"/>
        </w:rPr>
        <w:t>8,5</w:t>
      </w:r>
      <w:r w:rsidRPr="00FE1D4F">
        <w:t> EID</w:t>
      </w:r>
      <w:r w:rsidRPr="00FE1D4F">
        <w:rPr>
          <w:vertAlign w:val="subscript"/>
        </w:rPr>
        <w:t>50</w:t>
      </w:r>
    </w:p>
    <w:p w14:paraId="5A49F07C" w14:textId="77777777" w:rsidR="000B7728" w:rsidRPr="004E56B8" w:rsidRDefault="000B7728" w:rsidP="000B7728">
      <w:pPr>
        <w:jc w:val="both"/>
        <w:rPr>
          <w:snapToGrid w:val="0"/>
          <w:u w:val="single"/>
        </w:rPr>
      </w:pPr>
      <w:bookmarkStart w:id="0" w:name="_Hlk235706909"/>
      <w:r>
        <w:rPr>
          <w:iCs/>
          <w:szCs w:val="22"/>
        </w:rPr>
        <w:t>* EID</w:t>
      </w:r>
      <w:r>
        <w:rPr>
          <w:iCs/>
          <w:szCs w:val="22"/>
          <w:vertAlign w:val="subscript"/>
        </w:rPr>
        <w:t>50</w:t>
      </w:r>
      <w:r>
        <w:rPr>
          <w:iCs/>
          <w:szCs w:val="22"/>
        </w:rPr>
        <w:t xml:space="preserve"> - </w:t>
      </w:r>
      <w:proofErr w:type="gramStart"/>
      <w:r>
        <w:rPr>
          <w:iCs/>
          <w:szCs w:val="22"/>
        </w:rPr>
        <w:t>50%</w:t>
      </w:r>
      <w:proofErr w:type="gramEnd"/>
      <w:r>
        <w:rPr>
          <w:iCs/>
          <w:szCs w:val="22"/>
        </w:rPr>
        <w:t xml:space="preserve"> infekční dávka pro embrya</w:t>
      </w:r>
      <w:bookmarkEnd w:id="0"/>
    </w:p>
    <w:p w14:paraId="2905B052" w14:textId="77777777" w:rsidR="000B7728" w:rsidRPr="000B7728" w:rsidRDefault="000B7728" w:rsidP="0056533B">
      <w:pPr>
        <w:jc w:val="both"/>
        <w:rPr>
          <w:snapToGrid w:val="0"/>
          <w:u w:val="single"/>
        </w:rPr>
      </w:pPr>
    </w:p>
    <w:p w14:paraId="6911134C" w14:textId="77777777" w:rsidR="00FF0F33" w:rsidRDefault="00FF0F33" w:rsidP="0056533B">
      <w:pPr>
        <w:tabs>
          <w:tab w:val="clear" w:pos="567"/>
        </w:tabs>
        <w:spacing w:line="240" w:lineRule="auto"/>
        <w:rPr>
          <w:szCs w:val="22"/>
        </w:rPr>
      </w:pPr>
    </w:p>
    <w:p w14:paraId="3908E3B9" w14:textId="36B36DD8" w:rsidR="0056533B" w:rsidRPr="00FE1D4F" w:rsidRDefault="0056533B" w:rsidP="0056533B">
      <w:pPr>
        <w:tabs>
          <w:tab w:val="clear" w:pos="567"/>
        </w:tabs>
        <w:spacing w:line="240" w:lineRule="auto"/>
        <w:rPr>
          <w:szCs w:val="22"/>
        </w:rPr>
      </w:pPr>
      <w:r w:rsidRPr="00FE1D4F">
        <w:rPr>
          <w:szCs w:val="22"/>
        </w:rPr>
        <w:t xml:space="preserve">Žlutavý </w:t>
      </w:r>
      <w:proofErr w:type="spellStart"/>
      <w:r w:rsidR="00587012">
        <w:rPr>
          <w:szCs w:val="22"/>
        </w:rPr>
        <w:t>lyofilizát</w:t>
      </w:r>
      <w:proofErr w:type="spellEnd"/>
      <w:r w:rsidR="00587012">
        <w:rPr>
          <w:szCs w:val="22"/>
        </w:rPr>
        <w:t>.</w:t>
      </w:r>
    </w:p>
    <w:p w14:paraId="7BCD36FA" w14:textId="77777777" w:rsidR="00C114FF" w:rsidRPr="0056533B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AC31686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43D656" w14:textId="77777777" w:rsidR="00C114FF" w:rsidRPr="00FE1D4F" w:rsidRDefault="00C913BA" w:rsidP="00B13B6D">
      <w:pPr>
        <w:pStyle w:val="Style1"/>
      </w:pPr>
      <w:r w:rsidRPr="00FE1D4F">
        <w:rPr>
          <w:highlight w:val="lightGray"/>
        </w:rPr>
        <w:t>3.</w:t>
      </w:r>
      <w:r w:rsidRPr="00FE1D4F">
        <w:tab/>
        <w:t>Cílové druhy zvířat</w:t>
      </w:r>
    </w:p>
    <w:p w14:paraId="3A82A245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A86A276" w14:textId="2C703364" w:rsidR="00946891" w:rsidRPr="00FE1D4F" w:rsidRDefault="00946891" w:rsidP="00946891">
      <w:pPr>
        <w:tabs>
          <w:tab w:val="left" w:pos="709"/>
        </w:tabs>
        <w:jc w:val="both"/>
      </w:pPr>
      <w:r w:rsidRPr="00FE1D4F">
        <w:t xml:space="preserve">Kur </w:t>
      </w:r>
      <w:r w:rsidR="00060DBB">
        <w:t>domácí.</w:t>
      </w:r>
    </w:p>
    <w:p w14:paraId="409802D0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7D10EA6" w14:textId="77777777" w:rsidR="00946891" w:rsidRPr="00FE1D4F" w:rsidRDefault="0094689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2B0C5EC" w14:textId="77777777" w:rsidR="00C114FF" w:rsidRPr="00FE1D4F" w:rsidRDefault="00C913BA" w:rsidP="00B13B6D">
      <w:pPr>
        <w:pStyle w:val="Style1"/>
      </w:pPr>
      <w:r w:rsidRPr="00FE1D4F">
        <w:rPr>
          <w:highlight w:val="lightGray"/>
        </w:rPr>
        <w:t>4.</w:t>
      </w:r>
      <w:r w:rsidRPr="00FE1D4F">
        <w:tab/>
        <w:t>Indikace pro použití</w:t>
      </w:r>
    </w:p>
    <w:p w14:paraId="72A5B8D6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3AEF917" w14:textId="10C8F7F6" w:rsidR="00060DBB" w:rsidRPr="00D036BA" w:rsidRDefault="00060DBB" w:rsidP="00060DBB">
      <w:pPr>
        <w:rPr>
          <w:szCs w:val="24"/>
          <w:lang w:eastAsia="cs-CZ"/>
        </w:rPr>
      </w:pPr>
      <w:bookmarkStart w:id="1" w:name="_Hlk235706980"/>
      <w:r>
        <w:rPr>
          <w:szCs w:val="24"/>
          <w:lang w:eastAsia="cs-CZ"/>
        </w:rPr>
        <w:t>K a</w:t>
      </w:r>
      <w:r w:rsidRPr="00D036BA">
        <w:rPr>
          <w:szCs w:val="24"/>
          <w:lang w:eastAsia="cs-CZ"/>
        </w:rPr>
        <w:t>ktivní imunizac</w:t>
      </w:r>
      <w:r>
        <w:rPr>
          <w:szCs w:val="24"/>
          <w:lang w:eastAsia="cs-CZ"/>
        </w:rPr>
        <w:t>i</w:t>
      </w:r>
      <w:r w:rsidR="00621C4E">
        <w:rPr>
          <w:szCs w:val="24"/>
          <w:lang w:eastAsia="cs-CZ"/>
        </w:rPr>
        <w:t xml:space="preserve"> </w:t>
      </w:r>
      <w:r w:rsidR="00621C4E" w:rsidRPr="002E7467">
        <w:rPr>
          <w:lang w:val="es-ES" w:eastAsia="cs-CZ"/>
        </w:rPr>
        <w:t>za účelem prevence infekce</w:t>
      </w:r>
      <w:r w:rsidRPr="00D036BA">
        <w:rPr>
          <w:szCs w:val="24"/>
          <w:lang w:eastAsia="cs-CZ"/>
        </w:rPr>
        <w:t xml:space="preserve"> ku</w:t>
      </w:r>
      <w:r>
        <w:rPr>
          <w:szCs w:val="24"/>
          <w:lang w:eastAsia="cs-CZ"/>
        </w:rPr>
        <w:t>ra domácího</w:t>
      </w:r>
      <w:r w:rsidRPr="00D036BA">
        <w:rPr>
          <w:szCs w:val="24"/>
          <w:lang w:eastAsia="cs-CZ"/>
        </w:rPr>
        <w:t xml:space="preserve"> proti </w:t>
      </w:r>
      <w:r>
        <w:rPr>
          <w:szCs w:val="24"/>
          <w:lang w:eastAsia="cs-CZ"/>
        </w:rPr>
        <w:t>n</w:t>
      </w:r>
      <w:r w:rsidRPr="00D036BA">
        <w:rPr>
          <w:szCs w:val="24"/>
          <w:lang w:eastAsia="cs-CZ"/>
        </w:rPr>
        <w:t xml:space="preserve">ewcastleské chorobě.   </w:t>
      </w:r>
    </w:p>
    <w:bookmarkEnd w:id="1"/>
    <w:p w14:paraId="5D401F60" w14:textId="77777777" w:rsidR="00946891" w:rsidRPr="00FE1D4F" w:rsidRDefault="00946891" w:rsidP="00A9226B">
      <w:pPr>
        <w:tabs>
          <w:tab w:val="clear" w:pos="567"/>
        </w:tabs>
        <w:spacing w:line="240" w:lineRule="auto"/>
      </w:pPr>
    </w:p>
    <w:p w14:paraId="2EBA5AF2" w14:textId="77777777" w:rsidR="00946891" w:rsidRPr="00FE1D4F" w:rsidRDefault="0094689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DFDB241" w14:textId="77777777" w:rsidR="00C114FF" w:rsidRPr="00FE1D4F" w:rsidRDefault="00C913BA" w:rsidP="00B13B6D">
      <w:pPr>
        <w:pStyle w:val="Style1"/>
      </w:pPr>
      <w:r w:rsidRPr="00FE1D4F">
        <w:rPr>
          <w:highlight w:val="lightGray"/>
        </w:rPr>
        <w:t>5.</w:t>
      </w:r>
      <w:r w:rsidRPr="00FE1D4F">
        <w:tab/>
        <w:t>Kontraindikace</w:t>
      </w:r>
    </w:p>
    <w:p w14:paraId="18AC33E5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214F8839" w14:textId="09A97E33" w:rsidR="00EB457B" w:rsidRPr="00FE1D4F" w:rsidRDefault="0056533B" w:rsidP="00EB1A80">
      <w:pPr>
        <w:tabs>
          <w:tab w:val="clear" w:pos="567"/>
        </w:tabs>
        <w:spacing w:line="240" w:lineRule="auto"/>
      </w:pPr>
      <w:r w:rsidRPr="00FE1D4F">
        <w:t>Nejsou</w:t>
      </w:r>
      <w:r>
        <w:t xml:space="preserve">. </w:t>
      </w:r>
    </w:p>
    <w:p w14:paraId="77DFCE12" w14:textId="77777777" w:rsidR="00946891" w:rsidRPr="00FE1D4F" w:rsidRDefault="00946891" w:rsidP="00EB1A80">
      <w:pPr>
        <w:tabs>
          <w:tab w:val="clear" w:pos="567"/>
        </w:tabs>
        <w:spacing w:line="240" w:lineRule="auto"/>
      </w:pPr>
    </w:p>
    <w:p w14:paraId="4BFE820C" w14:textId="77777777" w:rsidR="00946891" w:rsidRPr="00FE1D4F" w:rsidRDefault="00946891" w:rsidP="00EB1A80">
      <w:pPr>
        <w:tabs>
          <w:tab w:val="clear" w:pos="567"/>
        </w:tabs>
        <w:spacing w:line="240" w:lineRule="auto"/>
        <w:rPr>
          <w:szCs w:val="22"/>
        </w:rPr>
      </w:pPr>
    </w:p>
    <w:p w14:paraId="0329B6BF" w14:textId="77777777" w:rsidR="00C114FF" w:rsidRPr="00FE1D4F" w:rsidRDefault="00C913BA" w:rsidP="00B13B6D">
      <w:pPr>
        <w:pStyle w:val="Style1"/>
      </w:pPr>
      <w:r w:rsidRPr="00FE1D4F">
        <w:rPr>
          <w:highlight w:val="lightGray"/>
        </w:rPr>
        <w:t>6.</w:t>
      </w:r>
      <w:r w:rsidRPr="00FE1D4F">
        <w:tab/>
        <w:t>Zvláštní upozornění</w:t>
      </w:r>
    </w:p>
    <w:p w14:paraId="72546E2A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034EB9A" w14:textId="77777777" w:rsidR="0056533B" w:rsidRPr="0056533B" w:rsidRDefault="0056533B" w:rsidP="0056533B">
      <w:pPr>
        <w:tabs>
          <w:tab w:val="left" w:pos="709"/>
        </w:tabs>
        <w:jc w:val="both"/>
        <w:rPr>
          <w:bCs/>
          <w:u w:val="single"/>
        </w:rPr>
      </w:pPr>
      <w:r w:rsidRPr="0056533B">
        <w:rPr>
          <w:bCs/>
          <w:u w:val="single"/>
        </w:rPr>
        <w:t>Zvláštní upozornění:</w:t>
      </w:r>
    </w:p>
    <w:p w14:paraId="493F5254" w14:textId="77777777" w:rsidR="0056533B" w:rsidRDefault="0056533B" w:rsidP="0056533B">
      <w:pPr>
        <w:tabs>
          <w:tab w:val="left" w:pos="708"/>
        </w:tabs>
        <w:jc w:val="both"/>
      </w:pPr>
      <w:r w:rsidRPr="0056533B">
        <w:t>Vakcinovat pouze zdravá zvířata.</w:t>
      </w:r>
    </w:p>
    <w:p w14:paraId="4A17D198" w14:textId="77777777" w:rsidR="0056533B" w:rsidRDefault="0056533B" w:rsidP="0056533B">
      <w:pPr>
        <w:tabs>
          <w:tab w:val="left" w:pos="708"/>
        </w:tabs>
        <w:jc w:val="both"/>
      </w:pPr>
    </w:p>
    <w:p w14:paraId="33E3D37B" w14:textId="77777777" w:rsidR="0056533B" w:rsidRPr="00FE1D4F" w:rsidRDefault="0056533B" w:rsidP="0056533B">
      <w:pPr>
        <w:tabs>
          <w:tab w:val="left" w:pos="709"/>
        </w:tabs>
        <w:jc w:val="both"/>
      </w:pPr>
    </w:p>
    <w:p w14:paraId="47195958" w14:textId="77777777" w:rsidR="00060DBB" w:rsidRPr="00FE1D4F" w:rsidRDefault="00060DBB" w:rsidP="00060DBB">
      <w:pPr>
        <w:tabs>
          <w:tab w:val="left" w:pos="709"/>
        </w:tabs>
        <w:jc w:val="both"/>
        <w:rPr>
          <w:bCs/>
          <w:u w:val="single"/>
        </w:rPr>
      </w:pPr>
      <w:r w:rsidRPr="00FE1D4F">
        <w:rPr>
          <w:bCs/>
          <w:u w:val="single"/>
        </w:rPr>
        <w:t xml:space="preserve">Zvláštní opatření </w:t>
      </w:r>
      <w:bookmarkStart w:id="2" w:name="_Hlk235707015"/>
      <w:r w:rsidRPr="00B41D57">
        <w:rPr>
          <w:szCs w:val="22"/>
          <w:u w:val="single"/>
        </w:rPr>
        <w:t>pro osobu, která podává veterinární léčivý přípravek zvířatům:</w:t>
      </w:r>
      <w:bookmarkStart w:id="3" w:name="_Hlk235707028"/>
      <w:bookmarkEnd w:id="2"/>
    </w:p>
    <w:p w14:paraId="32857117" w14:textId="406A4D9E" w:rsidR="00060DBB" w:rsidRDefault="00060DBB" w:rsidP="00060DBB">
      <w:pPr>
        <w:pStyle w:val="Zkrcenzptenadresa"/>
        <w:ind w:right="-468"/>
        <w:jc w:val="both"/>
        <w:rPr>
          <w:sz w:val="22"/>
        </w:rPr>
      </w:pPr>
      <w:r w:rsidRPr="00752856">
        <w:rPr>
          <w:sz w:val="22"/>
        </w:rPr>
        <w:t>Při vakcinaci je potřebné vyvarovat se expozici</w:t>
      </w:r>
      <w:r>
        <w:rPr>
          <w:sz w:val="22"/>
        </w:rPr>
        <w:t xml:space="preserve"> viru</w:t>
      </w:r>
      <w:r w:rsidRPr="00752856">
        <w:rPr>
          <w:sz w:val="22"/>
        </w:rPr>
        <w:t xml:space="preserve"> a při </w:t>
      </w:r>
      <w:bookmarkStart w:id="4" w:name="_Hlk182324964"/>
      <w:r>
        <w:rPr>
          <w:sz w:val="22"/>
        </w:rPr>
        <w:t xml:space="preserve">podání sprejem by se měly </w:t>
      </w:r>
      <w:r w:rsidRPr="00A54322">
        <w:rPr>
          <w:sz w:val="22"/>
        </w:rPr>
        <w:t xml:space="preserve">používat </w:t>
      </w:r>
      <w:r>
        <w:rPr>
          <w:sz w:val="22"/>
        </w:rPr>
        <w:t xml:space="preserve">osobní </w:t>
      </w:r>
      <w:r w:rsidRPr="00A54322">
        <w:rPr>
          <w:sz w:val="22"/>
        </w:rPr>
        <w:t>ochranné</w:t>
      </w:r>
      <w:r>
        <w:rPr>
          <w:sz w:val="22"/>
        </w:rPr>
        <w:t xml:space="preserve"> pomůcky skládající se z </w:t>
      </w:r>
      <w:r w:rsidRPr="00A54322">
        <w:rPr>
          <w:sz w:val="22"/>
        </w:rPr>
        <w:t>brýl</w:t>
      </w:r>
      <w:r>
        <w:rPr>
          <w:sz w:val="22"/>
        </w:rPr>
        <w:t xml:space="preserve">í </w:t>
      </w:r>
      <w:r w:rsidRPr="00A54322">
        <w:rPr>
          <w:sz w:val="22"/>
        </w:rPr>
        <w:t>a mask</w:t>
      </w:r>
      <w:r>
        <w:rPr>
          <w:sz w:val="22"/>
        </w:rPr>
        <w:t>y</w:t>
      </w:r>
      <w:bookmarkEnd w:id="4"/>
      <w:r w:rsidRPr="00752856">
        <w:rPr>
          <w:sz w:val="22"/>
        </w:rPr>
        <w:t xml:space="preserve">. </w:t>
      </w:r>
    </w:p>
    <w:p w14:paraId="6C22BA1D" w14:textId="1FC718C4" w:rsidR="00621C4E" w:rsidRPr="00FE1D4F" w:rsidRDefault="00621C4E" w:rsidP="00621C4E">
      <w:pPr>
        <w:tabs>
          <w:tab w:val="left" w:pos="709"/>
        </w:tabs>
        <w:jc w:val="both"/>
      </w:pPr>
      <w:r w:rsidRPr="00FE1D4F">
        <w:t>Při nekorektní aplikaci vakcíny vet</w:t>
      </w:r>
      <w:r w:rsidR="0060686A">
        <w:t xml:space="preserve">erinárním </w:t>
      </w:r>
      <w:r w:rsidRPr="00FE1D4F">
        <w:t>lékařem vyhledat lékařské ošetření.</w:t>
      </w:r>
    </w:p>
    <w:p w14:paraId="49308B67" w14:textId="77777777" w:rsidR="00F35C57" w:rsidRDefault="00F35C57" w:rsidP="00060DBB">
      <w:pPr>
        <w:pStyle w:val="Zkrcenzptenadresa"/>
        <w:ind w:right="-468"/>
        <w:jc w:val="both"/>
        <w:rPr>
          <w:sz w:val="22"/>
        </w:rPr>
      </w:pPr>
    </w:p>
    <w:bookmarkEnd w:id="3"/>
    <w:p w14:paraId="1E1FB69C" w14:textId="33227924" w:rsidR="00946891" w:rsidRPr="00FE1D4F" w:rsidRDefault="00946891" w:rsidP="00946891">
      <w:pPr>
        <w:jc w:val="both"/>
      </w:pPr>
    </w:p>
    <w:p w14:paraId="73EDEAE4" w14:textId="77777777" w:rsidR="00BD25EE" w:rsidRPr="00BD25EE" w:rsidRDefault="00BD25EE" w:rsidP="00BD25EE">
      <w:pPr>
        <w:tabs>
          <w:tab w:val="clear" w:pos="567"/>
        </w:tabs>
        <w:spacing w:line="240" w:lineRule="auto"/>
        <w:rPr>
          <w:szCs w:val="22"/>
        </w:rPr>
      </w:pPr>
      <w:r w:rsidRPr="00BD25EE">
        <w:rPr>
          <w:szCs w:val="22"/>
          <w:u w:val="single"/>
        </w:rPr>
        <w:t>Interakce s jinými léčivými přípravky a další formy interakce</w:t>
      </w:r>
      <w:r w:rsidRPr="00BD25EE">
        <w:rPr>
          <w:szCs w:val="22"/>
        </w:rPr>
        <w:t>:</w:t>
      </w:r>
    </w:p>
    <w:p w14:paraId="095924A4" w14:textId="2BC7705D" w:rsidR="00BD25EE" w:rsidRDefault="00BD25EE" w:rsidP="00BD25EE">
      <w:pPr>
        <w:tabs>
          <w:tab w:val="clear" w:pos="567"/>
        </w:tabs>
        <w:spacing w:line="240" w:lineRule="auto"/>
        <w:rPr>
          <w:szCs w:val="22"/>
        </w:rPr>
      </w:pPr>
      <w:r w:rsidRPr="00BD25EE">
        <w:rPr>
          <w:szCs w:val="22"/>
        </w:rPr>
        <w:t xml:space="preserve">Nejsou dostupné informace o bezpečnosti a účinnosti této vakcíny, pokud </w:t>
      </w:r>
      <w:r w:rsidR="00060DBB">
        <w:t xml:space="preserve">se používá </w:t>
      </w:r>
      <w:r w:rsidRPr="00BD25EE">
        <w:rPr>
          <w:szCs w:val="22"/>
        </w:rPr>
        <w:t>zároveň s jiným veterinárním léčivým přípravkem. Rozhodnutí o použití této vakcíny před nebo po jakémkoliv jiném veterinárním léčivém přípravku musí být provedeno na základě zvážení jednotlivých případů.</w:t>
      </w:r>
    </w:p>
    <w:p w14:paraId="1D2E6E9D" w14:textId="195633CF" w:rsidR="002F0225" w:rsidRDefault="002F0225" w:rsidP="00BD25EE">
      <w:pPr>
        <w:tabs>
          <w:tab w:val="clear" w:pos="567"/>
        </w:tabs>
        <w:spacing w:line="240" w:lineRule="auto"/>
        <w:rPr>
          <w:szCs w:val="22"/>
        </w:rPr>
      </w:pPr>
    </w:p>
    <w:p w14:paraId="1B0E5D93" w14:textId="1FC3586E" w:rsidR="002F0225" w:rsidRDefault="002F0225" w:rsidP="00BD25EE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Nosnice:</w:t>
      </w:r>
    </w:p>
    <w:p w14:paraId="2424336D" w14:textId="06C52A85" w:rsidR="002F0225" w:rsidRPr="00BD25EE" w:rsidRDefault="002F0225" w:rsidP="00BD25EE">
      <w:pPr>
        <w:tabs>
          <w:tab w:val="clear" w:pos="567"/>
        </w:tabs>
        <w:spacing w:line="240" w:lineRule="auto"/>
        <w:rPr>
          <w:szCs w:val="22"/>
        </w:rPr>
      </w:pPr>
      <w:r>
        <w:rPr>
          <w:szCs w:val="22"/>
        </w:rPr>
        <w:t>Nepoužívat ve snášce.</w:t>
      </w:r>
    </w:p>
    <w:p w14:paraId="3BDF6C23" w14:textId="77777777" w:rsidR="00BD25EE" w:rsidRPr="00BD25EE" w:rsidRDefault="00BD25EE" w:rsidP="00BD25EE">
      <w:pPr>
        <w:tabs>
          <w:tab w:val="clear" w:pos="567"/>
        </w:tabs>
        <w:spacing w:line="240" w:lineRule="auto"/>
        <w:rPr>
          <w:szCs w:val="22"/>
        </w:rPr>
      </w:pPr>
    </w:p>
    <w:p w14:paraId="05445C46" w14:textId="77777777" w:rsidR="00BD25EE" w:rsidRPr="00BD25EE" w:rsidRDefault="00BD25EE" w:rsidP="00BD25EE">
      <w:pPr>
        <w:tabs>
          <w:tab w:val="clear" w:pos="567"/>
        </w:tabs>
        <w:spacing w:line="240" w:lineRule="auto"/>
        <w:rPr>
          <w:szCs w:val="22"/>
        </w:rPr>
      </w:pPr>
      <w:r w:rsidRPr="00BD25EE">
        <w:rPr>
          <w:szCs w:val="22"/>
          <w:u w:val="single"/>
        </w:rPr>
        <w:t>Předávkování</w:t>
      </w:r>
      <w:r w:rsidRPr="00BD25EE">
        <w:rPr>
          <w:szCs w:val="22"/>
        </w:rPr>
        <w:t>:</w:t>
      </w:r>
    </w:p>
    <w:p w14:paraId="37EF3D0B" w14:textId="1C0FF8C5" w:rsidR="00060DBB" w:rsidRDefault="00060DBB" w:rsidP="00060DBB">
      <w:pPr>
        <w:tabs>
          <w:tab w:val="clear" w:pos="567"/>
        </w:tabs>
        <w:spacing w:line="240" w:lineRule="auto"/>
        <w:rPr>
          <w:szCs w:val="22"/>
        </w:rPr>
      </w:pPr>
      <w:r w:rsidRPr="00ED7E6D">
        <w:rPr>
          <w:szCs w:val="22"/>
        </w:rPr>
        <w:lastRenderedPageBreak/>
        <w:t xml:space="preserve">Bylo prokázáno, že </w:t>
      </w:r>
      <w:r>
        <w:rPr>
          <w:szCs w:val="22"/>
        </w:rPr>
        <w:t xml:space="preserve">podání </w:t>
      </w:r>
      <w:r w:rsidR="00621C4E">
        <w:rPr>
          <w:szCs w:val="22"/>
        </w:rPr>
        <w:t>10</w:t>
      </w:r>
      <w:r>
        <w:rPr>
          <w:szCs w:val="22"/>
        </w:rPr>
        <w:t>násobné</w:t>
      </w:r>
      <w:r w:rsidRPr="00ED7E6D">
        <w:rPr>
          <w:szCs w:val="22"/>
        </w:rPr>
        <w:t xml:space="preserve"> dávky je bezpečn</w:t>
      </w:r>
      <w:r>
        <w:rPr>
          <w:szCs w:val="22"/>
        </w:rPr>
        <w:t>é</w:t>
      </w:r>
      <w:r w:rsidRPr="00ED7E6D">
        <w:rPr>
          <w:szCs w:val="22"/>
        </w:rPr>
        <w:t xml:space="preserve"> pro cílové druhy všemi doporučovanými cestami a způsoby</w:t>
      </w:r>
      <w:r>
        <w:rPr>
          <w:szCs w:val="22"/>
        </w:rPr>
        <w:t xml:space="preserve"> podání. </w:t>
      </w:r>
    </w:p>
    <w:p w14:paraId="252E611B" w14:textId="77777777" w:rsidR="00BD25EE" w:rsidRPr="00BD25EE" w:rsidRDefault="00BD25EE" w:rsidP="00BD25EE">
      <w:pPr>
        <w:tabs>
          <w:tab w:val="clear" w:pos="567"/>
        </w:tabs>
        <w:spacing w:line="240" w:lineRule="auto"/>
        <w:rPr>
          <w:szCs w:val="22"/>
        </w:rPr>
      </w:pPr>
    </w:p>
    <w:p w14:paraId="3E991FA2" w14:textId="77777777" w:rsidR="00BD25EE" w:rsidRPr="00BD25EE" w:rsidRDefault="00BD25EE" w:rsidP="00BD25EE">
      <w:pPr>
        <w:tabs>
          <w:tab w:val="clear" w:pos="567"/>
        </w:tabs>
        <w:spacing w:line="240" w:lineRule="auto"/>
        <w:rPr>
          <w:szCs w:val="22"/>
        </w:rPr>
      </w:pPr>
    </w:p>
    <w:p w14:paraId="135F6FFB" w14:textId="77777777" w:rsidR="00BD25EE" w:rsidRPr="00BD25EE" w:rsidRDefault="00BD25EE" w:rsidP="00BD25EE">
      <w:pPr>
        <w:tabs>
          <w:tab w:val="clear" w:pos="567"/>
        </w:tabs>
        <w:spacing w:line="240" w:lineRule="auto"/>
        <w:rPr>
          <w:szCs w:val="22"/>
        </w:rPr>
      </w:pPr>
    </w:p>
    <w:p w14:paraId="4F57B9C3" w14:textId="77777777" w:rsidR="00BD25EE" w:rsidRPr="00BD25EE" w:rsidRDefault="00BD25EE" w:rsidP="00BD25EE">
      <w:pPr>
        <w:tabs>
          <w:tab w:val="clear" w:pos="567"/>
        </w:tabs>
        <w:spacing w:line="240" w:lineRule="auto"/>
        <w:rPr>
          <w:szCs w:val="22"/>
        </w:rPr>
      </w:pPr>
      <w:r w:rsidRPr="00BD25EE">
        <w:rPr>
          <w:szCs w:val="22"/>
          <w:u w:val="single"/>
        </w:rPr>
        <w:t>Hlavní inkompatibility</w:t>
      </w:r>
      <w:r w:rsidRPr="00BD25EE">
        <w:rPr>
          <w:szCs w:val="22"/>
        </w:rPr>
        <w:t>:</w:t>
      </w:r>
    </w:p>
    <w:p w14:paraId="147FD16E" w14:textId="100C9F4F" w:rsidR="005B1FD0" w:rsidRPr="00FE1D4F" w:rsidRDefault="00BD25EE" w:rsidP="00A9226B">
      <w:pPr>
        <w:tabs>
          <w:tab w:val="clear" w:pos="567"/>
        </w:tabs>
        <w:spacing w:line="240" w:lineRule="auto"/>
        <w:rPr>
          <w:szCs w:val="22"/>
        </w:rPr>
      </w:pPr>
      <w:r w:rsidRPr="00BD25EE">
        <w:rPr>
          <w:szCs w:val="22"/>
        </w:rPr>
        <w:t>Nemísit s jiným veterinárním léčivým přípravkem</w:t>
      </w:r>
      <w:r>
        <w:rPr>
          <w:szCs w:val="22"/>
        </w:rPr>
        <w:t>.</w:t>
      </w:r>
    </w:p>
    <w:p w14:paraId="06922BF3" w14:textId="77777777" w:rsidR="00C114F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31A7767" w14:textId="77777777" w:rsidR="00ED094A" w:rsidRPr="00FE1D4F" w:rsidRDefault="00ED094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0ACCB97" w14:textId="77777777" w:rsidR="00C114FF" w:rsidRPr="00FE1D4F" w:rsidRDefault="00C913BA" w:rsidP="00B13B6D">
      <w:pPr>
        <w:pStyle w:val="Style1"/>
      </w:pPr>
      <w:r w:rsidRPr="00FE1D4F">
        <w:rPr>
          <w:highlight w:val="lightGray"/>
        </w:rPr>
        <w:t>7.</w:t>
      </w:r>
      <w:r w:rsidRPr="00FE1D4F">
        <w:tab/>
        <w:t>Nežádoucí účinky</w:t>
      </w:r>
    </w:p>
    <w:p w14:paraId="700B302D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51E8B9C0" w14:textId="4C1E7B8B" w:rsidR="00BD25EE" w:rsidRDefault="00BD25EE" w:rsidP="00BD25EE">
      <w:pPr>
        <w:tabs>
          <w:tab w:val="left" w:pos="709"/>
        </w:tabs>
        <w:jc w:val="both"/>
      </w:pPr>
      <w:bookmarkStart w:id="5" w:name="_Hlk175295403"/>
      <w:r w:rsidRPr="00FE1D4F">
        <w:t>Kur</w:t>
      </w:r>
      <w:r w:rsidR="00060DBB">
        <w:t xml:space="preserve"> domácí</w:t>
      </w:r>
      <w:r w:rsidR="00EA1241">
        <w:t>.</w:t>
      </w:r>
    </w:p>
    <w:p w14:paraId="682ADD5A" w14:textId="77777777" w:rsidR="00BD25EE" w:rsidRDefault="00BD25EE" w:rsidP="00BD25EE">
      <w:pPr>
        <w:tabs>
          <w:tab w:val="left" w:pos="709"/>
        </w:tabs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6"/>
        <w:gridCol w:w="5515"/>
      </w:tblGrid>
      <w:tr w:rsidR="00BD25EE" w:rsidRPr="006B5D30" w14:paraId="74B70D25" w14:textId="77777777" w:rsidTr="00C0115D">
        <w:tc>
          <w:tcPr>
            <w:tcW w:w="19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7AC765" w14:textId="77777777" w:rsidR="00BD25EE" w:rsidRPr="006B5D30" w:rsidRDefault="00BD25EE" w:rsidP="00C0115D">
            <w:pPr>
              <w:tabs>
                <w:tab w:val="left" w:pos="709"/>
              </w:tabs>
              <w:jc w:val="both"/>
            </w:pPr>
            <w:r w:rsidRPr="006B5D30">
              <w:t>Časté</w:t>
            </w:r>
          </w:p>
          <w:p w14:paraId="344057A4" w14:textId="77777777" w:rsidR="00BD25EE" w:rsidRPr="006B5D30" w:rsidRDefault="00BD25EE" w:rsidP="00C0115D">
            <w:pPr>
              <w:tabs>
                <w:tab w:val="left" w:pos="709"/>
              </w:tabs>
              <w:jc w:val="both"/>
            </w:pPr>
            <w:r w:rsidRPr="006B5D30">
              <w:t>(1 až 10 zvířat / 100 ošetřených zvířat):</w:t>
            </w:r>
          </w:p>
        </w:tc>
        <w:tc>
          <w:tcPr>
            <w:tcW w:w="30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F0246" w14:textId="77777777" w:rsidR="00BD25EE" w:rsidRPr="006B5D30" w:rsidRDefault="00BD25EE" w:rsidP="00C0115D">
            <w:pPr>
              <w:tabs>
                <w:tab w:val="left" w:pos="709"/>
              </w:tabs>
              <w:jc w:val="both"/>
              <w:rPr>
                <w:iCs/>
                <w:vertAlign w:val="superscript"/>
              </w:rPr>
            </w:pPr>
            <w:r w:rsidRPr="006B5D30">
              <w:t>Respirační příznaky</w:t>
            </w:r>
            <w:r w:rsidRPr="006B5D30">
              <w:rPr>
                <w:vertAlign w:val="superscript"/>
              </w:rPr>
              <w:t>1</w:t>
            </w:r>
          </w:p>
        </w:tc>
      </w:tr>
    </w:tbl>
    <w:p w14:paraId="2D803CDA" w14:textId="18CF0B0A" w:rsidR="00BD25EE" w:rsidRPr="00FE1D4F" w:rsidRDefault="00BD25EE" w:rsidP="00BD25EE">
      <w:pPr>
        <w:tabs>
          <w:tab w:val="left" w:pos="709"/>
        </w:tabs>
        <w:jc w:val="both"/>
      </w:pPr>
      <w:r w:rsidRPr="006B5D30">
        <w:rPr>
          <w:vertAlign w:val="superscript"/>
        </w:rPr>
        <w:t>1</w:t>
      </w:r>
      <w:r w:rsidRPr="006B5D30">
        <w:t xml:space="preserve"> Mírné</w:t>
      </w:r>
      <w:r w:rsidR="00EA1241">
        <w:t>,</w:t>
      </w:r>
      <w:r w:rsidR="00C96AA6">
        <w:t xml:space="preserve"> </w:t>
      </w:r>
      <w:r w:rsidRPr="006B5D30">
        <w:t xml:space="preserve">5–7 dní po </w:t>
      </w:r>
      <w:r w:rsidR="00EA1241">
        <w:t>vakcinaci</w:t>
      </w:r>
      <w:r w:rsidRPr="006B5D30">
        <w:t>.</w:t>
      </w:r>
    </w:p>
    <w:p w14:paraId="2BAB4D24" w14:textId="77777777" w:rsidR="00BD25EE" w:rsidRPr="00FE1D4F" w:rsidRDefault="00BD25EE" w:rsidP="00BD25EE">
      <w:pPr>
        <w:tabs>
          <w:tab w:val="clear" w:pos="567"/>
        </w:tabs>
        <w:spacing w:line="240" w:lineRule="auto"/>
        <w:rPr>
          <w:szCs w:val="22"/>
        </w:rPr>
      </w:pPr>
    </w:p>
    <w:bookmarkEnd w:id="5"/>
    <w:p w14:paraId="43629B4F" w14:textId="77777777" w:rsidR="00946891" w:rsidRPr="00FE1D4F" w:rsidRDefault="00946891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CA0D40B" w14:textId="77777777" w:rsidR="00BD25EE" w:rsidRPr="00BD25EE" w:rsidRDefault="00BD25EE" w:rsidP="00BD25EE">
      <w:bookmarkStart w:id="6" w:name="_Hlk184640527"/>
      <w:r w:rsidRPr="00BD25EE">
        <w:t xml:space="preserve">Hlášení nežádoucích účinků je důležité. Umožňuje nepřetržité sledování bezpečnosti přípravku. Jestliže zaznamenáte jakékoliv nežádoucí účinky, a to i takové, které nejsou uvedeny v této příbalové informaci, nebo si myslíte, že léčivo nefunguje, obraťte se prosím nejprve na svého veterinárního lékaře. Nežádoucí účinky můžete hlásit také držiteli rozhodnutí o registraci nebo jeho místnímu zástupci s využitím kontaktních údajů uvedených na konci této příbalové informace nebo prostřednictvím národního systému hlášení nežádoucích účinků: </w:t>
      </w:r>
    </w:p>
    <w:p w14:paraId="10F35D53" w14:textId="77777777" w:rsidR="00BD25EE" w:rsidRPr="00BD25EE" w:rsidRDefault="00BD25EE" w:rsidP="00BD25EE">
      <w:r w:rsidRPr="00BD25EE">
        <w:t xml:space="preserve">Ústav pro státní kontrolu veterinárních biopreparátů a léčiv </w:t>
      </w:r>
    </w:p>
    <w:p w14:paraId="634FFCE3" w14:textId="185EC1DA" w:rsidR="00BD25EE" w:rsidRPr="00BD25EE" w:rsidRDefault="00BD25EE" w:rsidP="00BD25EE">
      <w:r w:rsidRPr="00BD25EE">
        <w:t xml:space="preserve">Hudcova </w:t>
      </w:r>
      <w:r w:rsidR="001904C9">
        <w:t>232/</w:t>
      </w:r>
      <w:proofErr w:type="gramStart"/>
      <w:r w:rsidRPr="00BD25EE">
        <w:t>56a</w:t>
      </w:r>
      <w:proofErr w:type="gramEnd"/>
      <w:r w:rsidRPr="00BD25EE">
        <w:t xml:space="preserve"> </w:t>
      </w:r>
    </w:p>
    <w:p w14:paraId="0EA5721A" w14:textId="3157A6E6" w:rsidR="00BD25EE" w:rsidRDefault="00BD25EE" w:rsidP="00BD25EE">
      <w:r w:rsidRPr="00BD25EE">
        <w:t>621 00 Brno</w:t>
      </w:r>
    </w:p>
    <w:p w14:paraId="4D3C082D" w14:textId="4217B7AC" w:rsidR="00C0115D" w:rsidRPr="00D2509A" w:rsidRDefault="00C0115D" w:rsidP="00C0115D">
      <w:pPr>
        <w:tabs>
          <w:tab w:val="clear" w:pos="567"/>
        </w:tabs>
        <w:spacing w:line="240" w:lineRule="auto"/>
        <w:rPr>
          <w:iCs/>
          <w:szCs w:val="22"/>
        </w:rPr>
      </w:pPr>
      <w:r w:rsidRPr="00D60DA8">
        <w:rPr>
          <w:iCs/>
          <w:szCs w:val="22"/>
        </w:rPr>
        <w:t>tel.: +420 720 940</w:t>
      </w:r>
      <w:r>
        <w:rPr>
          <w:iCs/>
          <w:szCs w:val="22"/>
        </w:rPr>
        <w:t> </w:t>
      </w:r>
      <w:r w:rsidRPr="00D60DA8">
        <w:rPr>
          <w:iCs/>
          <w:szCs w:val="22"/>
        </w:rPr>
        <w:t>693</w:t>
      </w:r>
    </w:p>
    <w:p w14:paraId="7C16F68E" w14:textId="3775FE1F" w:rsidR="00BD25EE" w:rsidRPr="00BD25EE" w:rsidRDefault="00EA1241" w:rsidP="00BD25EE">
      <w:r>
        <w:t>e-m</w:t>
      </w:r>
      <w:r w:rsidR="00BD25EE" w:rsidRPr="00BD25EE">
        <w:t xml:space="preserve">ail: </w:t>
      </w:r>
      <w:hyperlink r:id="rId8" w:history="1">
        <w:r w:rsidR="00BD25EE" w:rsidRPr="00BD25EE">
          <w:rPr>
            <w:rStyle w:val="Hypertextovodkaz"/>
          </w:rPr>
          <w:t>adr@uskvbl.cz</w:t>
        </w:r>
      </w:hyperlink>
    </w:p>
    <w:p w14:paraId="17FD9EBF" w14:textId="77777777" w:rsidR="00BD25EE" w:rsidRPr="00BD25EE" w:rsidRDefault="00BD25EE" w:rsidP="00BD25EE">
      <w:pPr>
        <w:rPr>
          <w:i/>
          <w:iCs/>
        </w:rPr>
      </w:pPr>
      <w:r w:rsidRPr="00BD25EE">
        <w:t>http://www.uskvbl.cz/cs/farmakovigilance</w:t>
      </w:r>
      <w:r w:rsidRPr="00BD25EE">
        <w:rPr>
          <w:i/>
          <w:iCs/>
        </w:rPr>
        <w:t xml:space="preserve"> </w:t>
      </w:r>
      <w:bookmarkEnd w:id="6"/>
    </w:p>
    <w:p w14:paraId="29BF4B88" w14:textId="169C3DA4" w:rsidR="00E124D3" w:rsidRPr="0056533B" w:rsidRDefault="00E124D3" w:rsidP="00E124D3">
      <w:pPr>
        <w:tabs>
          <w:tab w:val="left" w:pos="-720"/>
        </w:tabs>
        <w:suppressAutoHyphens/>
        <w:rPr>
          <w:szCs w:val="22"/>
        </w:rPr>
      </w:pPr>
    </w:p>
    <w:p w14:paraId="45F29FC5" w14:textId="77777777" w:rsidR="00F520FE" w:rsidRPr="00FE1D4F" w:rsidRDefault="00F520FE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07E81E97" w14:textId="77777777" w:rsidR="00C114FF" w:rsidRPr="00FE1D4F" w:rsidRDefault="00C913BA" w:rsidP="00B13B6D">
      <w:pPr>
        <w:pStyle w:val="Style1"/>
      </w:pPr>
      <w:r w:rsidRPr="00FE1D4F">
        <w:rPr>
          <w:highlight w:val="lightGray"/>
        </w:rPr>
        <w:t>8.</w:t>
      </w:r>
      <w:r w:rsidRPr="00FE1D4F">
        <w:tab/>
        <w:t>Dávkování pro každý druh, cesty a způsob podání</w:t>
      </w:r>
    </w:p>
    <w:p w14:paraId="5316FABD" w14:textId="77777777" w:rsidR="00946891" w:rsidRPr="00FE1D4F" w:rsidRDefault="00946891" w:rsidP="00946891">
      <w:pPr>
        <w:ind w:left="708" w:firstLine="1"/>
        <w:jc w:val="both"/>
        <w:rPr>
          <w:snapToGrid w:val="0"/>
        </w:rPr>
      </w:pPr>
    </w:p>
    <w:p w14:paraId="339DF98E" w14:textId="4A9606A8" w:rsidR="00946891" w:rsidRPr="00FE1D4F" w:rsidRDefault="00946891" w:rsidP="00946891">
      <w:pPr>
        <w:tabs>
          <w:tab w:val="left" w:pos="709"/>
        </w:tabs>
        <w:jc w:val="both"/>
        <w:rPr>
          <w:u w:val="single"/>
        </w:rPr>
      </w:pPr>
      <w:r w:rsidRPr="00FE1D4F">
        <w:rPr>
          <w:u w:val="single"/>
        </w:rPr>
        <w:t xml:space="preserve">Způsob </w:t>
      </w:r>
      <w:r w:rsidR="006A15EE">
        <w:rPr>
          <w:u w:val="single"/>
        </w:rPr>
        <w:t>podání</w:t>
      </w:r>
      <w:r w:rsidRPr="00FE1D4F">
        <w:rPr>
          <w:u w:val="single"/>
        </w:rPr>
        <w:t>:</w:t>
      </w:r>
    </w:p>
    <w:p w14:paraId="3DFC5E48" w14:textId="788A45CD" w:rsidR="00946891" w:rsidRDefault="00C0115D" w:rsidP="00946891">
      <w:pPr>
        <w:tabs>
          <w:tab w:val="left" w:pos="709"/>
        </w:tabs>
        <w:jc w:val="both"/>
      </w:pPr>
      <w:r>
        <w:t xml:space="preserve">Podání v pitné vodě, </w:t>
      </w:r>
      <w:proofErr w:type="spellStart"/>
      <w:r>
        <w:t>okulonazální</w:t>
      </w:r>
      <w:proofErr w:type="spellEnd"/>
      <w:r>
        <w:t xml:space="preserve"> podání, podání sprejem.</w:t>
      </w:r>
    </w:p>
    <w:p w14:paraId="388CA519" w14:textId="06A6746C" w:rsidR="00E10C44" w:rsidRDefault="00E10C44" w:rsidP="00946891">
      <w:pPr>
        <w:tabs>
          <w:tab w:val="left" w:pos="709"/>
        </w:tabs>
        <w:jc w:val="both"/>
      </w:pPr>
    </w:p>
    <w:p w14:paraId="3ACCF986" w14:textId="648D5C8C" w:rsidR="00E10C44" w:rsidRPr="00FE1D4F" w:rsidRDefault="00E10C44" w:rsidP="00946891">
      <w:pPr>
        <w:tabs>
          <w:tab w:val="left" w:pos="709"/>
        </w:tabs>
        <w:jc w:val="both"/>
      </w:pPr>
      <w:r w:rsidRPr="00F561D1">
        <w:t>Je třeba podat jednu dávku vakc</w:t>
      </w:r>
      <w:r>
        <w:t>íny na jedno zvíře.</w:t>
      </w:r>
    </w:p>
    <w:p w14:paraId="32857702" w14:textId="77777777" w:rsidR="00C0115D" w:rsidRPr="0056533B" w:rsidRDefault="00C0115D" w:rsidP="00946891">
      <w:pPr>
        <w:tabs>
          <w:tab w:val="left" w:pos="709"/>
        </w:tabs>
        <w:jc w:val="both"/>
      </w:pPr>
    </w:p>
    <w:p w14:paraId="1ED85430" w14:textId="77777777" w:rsidR="00946891" w:rsidRPr="0056533B" w:rsidRDefault="00946891" w:rsidP="00946891">
      <w:pPr>
        <w:tabs>
          <w:tab w:val="left" w:pos="709"/>
        </w:tabs>
        <w:jc w:val="both"/>
      </w:pPr>
    </w:p>
    <w:p w14:paraId="61696A08" w14:textId="1B5A49DC" w:rsidR="00946891" w:rsidRPr="0056533B" w:rsidRDefault="00946891" w:rsidP="00946891">
      <w:pPr>
        <w:tabs>
          <w:tab w:val="left" w:pos="709"/>
        </w:tabs>
        <w:jc w:val="both"/>
      </w:pPr>
      <w:r w:rsidRPr="00621C4E">
        <w:rPr>
          <w:u w:val="single"/>
        </w:rPr>
        <w:t>Doporučený vakcinační program</w:t>
      </w:r>
      <w:r w:rsidRPr="0056533B">
        <w:t xml:space="preserve">: </w:t>
      </w:r>
    </w:p>
    <w:p w14:paraId="6C622C6A" w14:textId="77777777" w:rsidR="00946891" w:rsidRPr="0056533B" w:rsidRDefault="00946891" w:rsidP="00946891">
      <w:pPr>
        <w:tabs>
          <w:tab w:val="left" w:pos="709"/>
        </w:tabs>
        <w:jc w:val="both"/>
      </w:pPr>
    </w:p>
    <w:p w14:paraId="7498DFCD" w14:textId="71D03304" w:rsidR="00946891" w:rsidRPr="0056533B" w:rsidRDefault="00813B97" w:rsidP="00946891">
      <w:pPr>
        <w:tabs>
          <w:tab w:val="left" w:pos="709"/>
        </w:tabs>
        <w:jc w:val="both"/>
        <w:rPr>
          <w:u w:val="single"/>
        </w:rPr>
      </w:pPr>
      <w:proofErr w:type="spellStart"/>
      <w:r>
        <w:rPr>
          <w:u w:val="single"/>
        </w:rPr>
        <w:t>Okulonazální</w:t>
      </w:r>
      <w:proofErr w:type="spellEnd"/>
      <w:r>
        <w:rPr>
          <w:u w:val="single"/>
        </w:rPr>
        <w:t xml:space="preserve"> podání</w:t>
      </w:r>
      <w:r w:rsidR="00946891" w:rsidRPr="0056533B">
        <w:rPr>
          <w:u w:val="single"/>
        </w:rPr>
        <w:t>:</w:t>
      </w:r>
    </w:p>
    <w:p w14:paraId="72F522F3" w14:textId="2D19C873" w:rsidR="00946891" w:rsidRPr="0056533B" w:rsidRDefault="00946891" w:rsidP="00946891">
      <w:pPr>
        <w:tabs>
          <w:tab w:val="left" w:pos="709"/>
        </w:tabs>
        <w:jc w:val="both"/>
      </w:pPr>
      <w:r w:rsidRPr="0056533B">
        <w:t>Lyofilizovaná složka vakcíny se</w:t>
      </w:r>
      <w:r w:rsidR="00813B97">
        <w:t> rekonstituuje v</w:t>
      </w:r>
      <w:r w:rsidR="007F43FC">
        <w:t xml:space="preserve">e vhodném </w:t>
      </w:r>
      <w:r w:rsidR="00813B97">
        <w:t>rozpouštědle</w:t>
      </w:r>
      <w:r w:rsidR="007F43FC">
        <w:t xml:space="preserve"> (sterilní voda pro injekc</w:t>
      </w:r>
      <w:r w:rsidR="00494B9B">
        <w:t>i</w:t>
      </w:r>
      <w:r w:rsidR="007F43FC">
        <w:t>)</w:t>
      </w:r>
      <w:r w:rsidRPr="0056533B">
        <w:t xml:space="preserve"> a </w:t>
      </w:r>
      <w:r w:rsidR="007F43FC">
        <w:t>p</w:t>
      </w:r>
      <w:r w:rsidR="00813B97">
        <w:t>odá se</w:t>
      </w:r>
      <w:r w:rsidRPr="0056533B">
        <w:t xml:space="preserve"> v dávce jedn</w:t>
      </w:r>
      <w:r w:rsidR="00813B97">
        <w:t>a</w:t>
      </w:r>
      <w:r w:rsidRPr="0056533B">
        <w:t xml:space="preserve"> kapk</w:t>
      </w:r>
      <w:r w:rsidR="00813B97">
        <w:t>a</w:t>
      </w:r>
      <w:r w:rsidRPr="0056533B">
        <w:t xml:space="preserve"> vhodným kapátkem </w:t>
      </w:r>
      <w:r w:rsidR="00813B97">
        <w:t>na</w:t>
      </w:r>
      <w:r w:rsidRPr="0056533B">
        <w:t xml:space="preserve"> </w:t>
      </w:r>
      <w:proofErr w:type="spellStart"/>
      <w:r w:rsidRPr="0056533B">
        <w:t>nostrilu</w:t>
      </w:r>
      <w:proofErr w:type="spellEnd"/>
      <w:r w:rsidRPr="0056533B">
        <w:t xml:space="preserve"> nebo </w:t>
      </w:r>
      <w:r w:rsidR="00813B97">
        <w:t>do</w:t>
      </w:r>
      <w:r w:rsidR="008633E4">
        <w:t xml:space="preserve"> </w:t>
      </w:r>
      <w:r w:rsidRPr="0056533B">
        <w:t>oka ptáka.</w:t>
      </w:r>
    </w:p>
    <w:p w14:paraId="24BD66FC" w14:textId="77777777" w:rsidR="00946891" w:rsidRPr="0056533B" w:rsidRDefault="00946891" w:rsidP="00946891">
      <w:pPr>
        <w:jc w:val="both"/>
        <w:rPr>
          <w:szCs w:val="22"/>
        </w:rPr>
      </w:pPr>
    </w:p>
    <w:p w14:paraId="53FFD797" w14:textId="512BB66C" w:rsidR="00946891" w:rsidRPr="0056533B" w:rsidRDefault="00813B97" w:rsidP="00946891">
      <w:pPr>
        <w:jc w:val="both"/>
        <w:rPr>
          <w:u w:val="single"/>
        </w:rPr>
      </w:pPr>
      <w:bookmarkStart w:id="7" w:name="_Hlk236051620"/>
      <w:r>
        <w:rPr>
          <w:u w:val="single"/>
        </w:rPr>
        <w:t>Podání v pitné vodě</w:t>
      </w:r>
      <w:r w:rsidR="00946891" w:rsidRPr="0056533B">
        <w:rPr>
          <w:u w:val="single"/>
        </w:rPr>
        <w:t>:</w:t>
      </w:r>
    </w:p>
    <w:p w14:paraId="1EEF3B7A" w14:textId="77777777" w:rsidR="00813B97" w:rsidRPr="00FE1D4F" w:rsidRDefault="00813B97" w:rsidP="00813B97">
      <w:pPr>
        <w:jc w:val="both"/>
        <w:rPr>
          <w:u w:val="single"/>
        </w:rPr>
      </w:pPr>
      <w:r>
        <w:t>Rekonstituujte</w:t>
      </w:r>
      <w:r w:rsidRPr="00FE1D4F">
        <w:t xml:space="preserve"> </w:t>
      </w:r>
      <w:proofErr w:type="spellStart"/>
      <w:r w:rsidRPr="00FE1D4F">
        <w:t>lyofilizát</w:t>
      </w:r>
      <w:proofErr w:type="spellEnd"/>
      <w:r w:rsidRPr="00FE1D4F">
        <w:t xml:space="preserve"> vakcíny v pitné vodě</w:t>
      </w:r>
      <w:r>
        <w:t xml:space="preserve"> v objemu, který naplní polovinu lékovky.</w:t>
      </w:r>
      <w:r w:rsidRPr="00FE1D4F">
        <w:t xml:space="preserve"> Protřepte a takto </w:t>
      </w:r>
      <w:r>
        <w:t>připravený</w:t>
      </w:r>
      <w:r w:rsidRPr="00FE1D4F">
        <w:t xml:space="preserve"> roztok vlijte do čerstvé pitné vody v množství, které bude ptáky vypito během ½ až 1 hodiny.</w:t>
      </w:r>
    </w:p>
    <w:bookmarkEnd w:id="7"/>
    <w:p w14:paraId="7280464B" w14:textId="77777777" w:rsidR="00946891" w:rsidRPr="0056533B" w:rsidRDefault="00946891" w:rsidP="00946891">
      <w:pPr>
        <w:ind w:firstLine="709"/>
        <w:jc w:val="both"/>
        <w:rPr>
          <w:szCs w:val="22"/>
        </w:rPr>
      </w:pPr>
    </w:p>
    <w:p w14:paraId="3E15AD19" w14:textId="046BFA42" w:rsidR="00946891" w:rsidRPr="0056533B" w:rsidRDefault="00946891" w:rsidP="00946891">
      <w:pPr>
        <w:tabs>
          <w:tab w:val="left" w:pos="5103"/>
        </w:tabs>
        <w:ind w:firstLine="709"/>
        <w:jc w:val="both"/>
      </w:pPr>
      <w:r w:rsidRPr="0056533B">
        <w:rPr>
          <w:b/>
          <w:u w:val="single"/>
        </w:rPr>
        <w:t>Věk ptáků</w:t>
      </w:r>
      <w:r w:rsidRPr="0056533B">
        <w:tab/>
      </w:r>
      <w:r w:rsidRPr="0056533B">
        <w:rPr>
          <w:b/>
          <w:u w:val="single"/>
        </w:rPr>
        <w:t>Množství vody na 1000</w:t>
      </w:r>
      <w:r w:rsidR="00F92A23" w:rsidRPr="0056533B">
        <w:rPr>
          <w:b/>
          <w:u w:val="single"/>
        </w:rPr>
        <w:t> </w:t>
      </w:r>
      <w:r w:rsidRPr="0056533B">
        <w:rPr>
          <w:b/>
          <w:u w:val="single"/>
        </w:rPr>
        <w:t>ptáků</w:t>
      </w:r>
    </w:p>
    <w:p w14:paraId="609E69AD" w14:textId="77777777" w:rsidR="00946891" w:rsidRPr="0056533B" w:rsidRDefault="00946891" w:rsidP="00946891">
      <w:pPr>
        <w:tabs>
          <w:tab w:val="left" w:pos="5400"/>
        </w:tabs>
        <w:ind w:firstLine="709"/>
        <w:jc w:val="both"/>
        <w:rPr>
          <w:szCs w:val="22"/>
        </w:rPr>
      </w:pPr>
    </w:p>
    <w:p w14:paraId="38490AA2" w14:textId="62C5576F" w:rsidR="00946891" w:rsidRPr="0056533B" w:rsidRDefault="00946891" w:rsidP="00946891">
      <w:pPr>
        <w:tabs>
          <w:tab w:val="left" w:pos="5103"/>
        </w:tabs>
        <w:ind w:firstLine="709"/>
        <w:jc w:val="both"/>
      </w:pPr>
      <w:r w:rsidRPr="0056533B">
        <w:t>1</w:t>
      </w:r>
      <w:r w:rsidR="00F54A05" w:rsidRPr="0056533B">
        <w:t> </w:t>
      </w:r>
      <w:r w:rsidRPr="0056533B">
        <w:t>až 3</w:t>
      </w:r>
      <w:r w:rsidR="00F54A05" w:rsidRPr="0056533B">
        <w:t> </w:t>
      </w:r>
      <w:r w:rsidRPr="0056533B">
        <w:t>týdny</w:t>
      </w:r>
      <w:r w:rsidRPr="0056533B">
        <w:tab/>
      </w:r>
      <w:proofErr w:type="gramStart"/>
      <w:r w:rsidRPr="0056533B">
        <w:t>5</w:t>
      </w:r>
      <w:r w:rsidR="00F54A05" w:rsidRPr="0056533B">
        <w:t> </w:t>
      </w:r>
      <w:r w:rsidRPr="0056533B">
        <w:t>– 10</w:t>
      </w:r>
      <w:proofErr w:type="gramEnd"/>
      <w:r w:rsidR="00F54A05" w:rsidRPr="0056533B">
        <w:t> </w:t>
      </w:r>
      <w:r w:rsidRPr="0056533B">
        <w:t>litrů</w:t>
      </w:r>
    </w:p>
    <w:p w14:paraId="6529BB32" w14:textId="2406B4D9" w:rsidR="00946891" w:rsidRPr="0056533B" w:rsidRDefault="00946891" w:rsidP="00946891">
      <w:pPr>
        <w:tabs>
          <w:tab w:val="left" w:pos="5103"/>
        </w:tabs>
        <w:ind w:firstLine="709"/>
        <w:jc w:val="both"/>
      </w:pPr>
      <w:r w:rsidRPr="0056533B">
        <w:t>4</w:t>
      </w:r>
      <w:r w:rsidR="00F54A05" w:rsidRPr="0056533B">
        <w:t> </w:t>
      </w:r>
      <w:r w:rsidRPr="0056533B">
        <w:t>až 9</w:t>
      </w:r>
      <w:r w:rsidR="00F54A05" w:rsidRPr="0056533B">
        <w:t> </w:t>
      </w:r>
      <w:r w:rsidRPr="0056533B">
        <w:t>týdn</w:t>
      </w:r>
      <w:r w:rsidR="00813B97">
        <w:t>ů</w:t>
      </w:r>
      <w:r w:rsidRPr="0056533B">
        <w:tab/>
      </w:r>
      <w:proofErr w:type="gramStart"/>
      <w:r w:rsidRPr="0056533B">
        <w:t>12</w:t>
      </w:r>
      <w:r w:rsidR="00F54A05" w:rsidRPr="0056533B">
        <w:t> </w:t>
      </w:r>
      <w:r w:rsidRPr="0056533B">
        <w:t>– 23</w:t>
      </w:r>
      <w:proofErr w:type="gramEnd"/>
      <w:r w:rsidR="00F54A05" w:rsidRPr="0056533B">
        <w:t> </w:t>
      </w:r>
      <w:r w:rsidRPr="0056533B">
        <w:t>litrů</w:t>
      </w:r>
    </w:p>
    <w:p w14:paraId="382703A3" w14:textId="0F89CD9D" w:rsidR="00946891" w:rsidRPr="0056533B" w:rsidRDefault="00946891" w:rsidP="00946891">
      <w:pPr>
        <w:tabs>
          <w:tab w:val="left" w:pos="5103"/>
        </w:tabs>
        <w:ind w:firstLine="709"/>
        <w:jc w:val="both"/>
      </w:pPr>
      <w:r w:rsidRPr="0056533B">
        <w:t>10</w:t>
      </w:r>
      <w:r w:rsidR="00F54A05" w:rsidRPr="0056533B">
        <w:t> </w:t>
      </w:r>
      <w:r w:rsidRPr="0056533B">
        <w:t>až 16</w:t>
      </w:r>
      <w:r w:rsidR="00F54A05" w:rsidRPr="0056533B">
        <w:t> </w:t>
      </w:r>
      <w:r w:rsidRPr="0056533B">
        <w:t>týdn</w:t>
      </w:r>
      <w:r w:rsidR="00813B97">
        <w:t>ů</w:t>
      </w:r>
      <w:r w:rsidRPr="0056533B">
        <w:tab/>
      </w:r>
      <w:proofErr w:type="gramStart"/>
      <w:r w:rsidRPr="0056533B">
        <w:t>27</w:t>
      </w:r>
      <w:r w:rsidR="00F54A05" w:rsidRPr="0056533B">
        <w:t> </w:t>
      </w:r>
      <w:r w:rsidRPr="0056533B">
        <w:t>– 37</w:t>
      </w:r>
      <w:proofErr w:type="gramEnd"/>
      <w:r w:rsidR="00F54A05" w:rsidRPr="0056533B">
        <w:t> </w:t>
      </w:r>
      <w:r w:rsidRPr="0056533B">
        <w:t>litrů</w:t>
      </w:r>
    </w:p>
    <w:p w14:paraId="6BE5FC84" w14:textId="77777777" w:rsidR="00946891" w:rsidRPr="0056533B" w:rsidRDefault="00946891" w:rsidP="00946891">
      <w:pPr>
        <w:tabs>
          <w:tab w:val="left" w:pos="5103"/>
        </w:tabs>
        <w:jc w:val="both"/>
      </w:pPr>
    </w:p>
    <w:p w14:paraId="18ADA832" w14:textId="34A1AD71" w:rsidR="00946891" w:rsidRPr="0056533B" w:rsidRDefault="00813B97" w:rsidP="00946891">
      <w:pPr>
        <w:tabs>
          <w:tab w:val="left" w:pos="5103"/>
        </w:tabs>
        <w:jc w:val="both"/>
      </w:pPr>
      <w:bookmarkStart w:id="8" w:name="_Hlk236051663"/>
      <w:r>
        <w:rPr>
          <w:u w:val="single"/>
        </w:rPr>
        <w:t>Podání sprejem</w:t>
      </w:r>
      <w:r w:rsidR="00946891" w:rsidRPr="0056533B">
        <w:rPr>
          <w:u w:val="single"/>
        </w:rPr>
        <w:t>:</w:t>
      </w:r>
    </w:p>
    <w:p w14:paraId="348D574E" w14:textId="23C7B496" w:rsidR="00946891" w:rsidRDefault="00946891" w:rsidP="00946891">
      <w:pPr>
        <w:tabs>
          <w:tab w:val="left" w:pos="5103"/>
        </w:tabs>
        <w:jc w:val="both"/>
      </w:pPr>
      <w:r w:rsidRPr="0056533B">
        <w:t xml:space="preserve">Použijte odpovídající </w:t>
      </w:r>
      <w:r w:rsidR="00813B97">
        <w:t>rekonstituci</w:t>
      </w:r>
      <w:r w:rsidR="00813B97" w:rsidRPr="0056533B">
        <w:t xml:space="preserve"> </w:t>
      </w:r>
      <w:r w:rsidRPr="0056533B">
        <w:t>vakcíny podle předpoklad</w:t>
      </w:r>
      <w:r w:rsidR="00813B97">
        <w:t>ů</w:t>
      </w:r>
      <w:r w:rsidRPr="0056533B">
        <w:t xml:space="preserve"> vakcinace.</w:t>
      </w:r>
    </w:p>
    <w:p w14:paraId="6EEA3383" w14:textId="29ACA3F8" w:rsidR="00C114FF" w:rsidRPr="00FE1D4F" w:rsidRDefault="00621C4E" w:rsidP="00726B78">
      <w:pPr>
        <w:tabs>
          <w:tab w:val="clear" w:pos="567"/>
        </w:tabs>
        <w:spacing w:line="240" w:lineRule="auto"/>
        <w:rPr>
          <w:szCs w:val="22"/>
        </w:rPr>
      </w:pPr>
      <w:r w:rsidRPr="00F833D0">
        <w:rPr>
          <w:szCs w:val="22"/>
        </w:rPr>
        <w:t xml:space="preserve">Ověřte zařízení, které budete používat, abyste zjistili potřebné množství vody, protože to zcela závisí na typu zařízení a velikosti kapek, které vytváří. Za tímto účelem naplňte zařízení den před očkováním čerstvou pitnou vodou a postříkejte ptáky tak, aby hlavy všech ptáků byly pokryty kapkami vody. Zkontrolujte množství použité vody; právě toto množství budete muset použít k naředění potřebných dávek v závislosti na počtu očkovaných ptáků. </w:t>
      </w:r>
      <w:bookmarkEnd w:id="8"/>
    </w:p>
    <w:p w14:paraId="29C70C52" w14:textId="77777777" w:rsidR="00C80401" w:rsidRPr="00FE1D4F" w:rsidRDefault="00C80401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43076A3" w14:textId="77777777" w:rsidR="00C114FF" w:rsidRPr="00FE1D4F" w:rsidRDefault="00C913BA" w:rsidP="00B13B6D">
      <w:pPr>
        <w:pStyle w:val="Style1"/>
      </w:pPr>
      <w:r w:rsidRPr="00FE1D4F">
        <w:rPr>
          <w:highlight w:val="lightGray"/>
        </w:rPr>
        <w:t>9.</w:t>
      </w:r>
      <w:r w:rsidRPr="00FE1D4F">
        <w:tab/>
        <w:t>Informace o správném podávání</w:t>
      </w:r>
    </w:p>
    <w:p w14:paraId="624424AD" w14:textId="77777777" w:rsidR="00F520FE" w:rsidRPr="00FE1D4F" w:rsidRDefault="00F520FE" w:rsidP="00F520FE">
      <w:pPr>
        <w:tabs>
          <w:tab w:val="clear" w:pos="567"/>
        </w:tabs>
        <w:spacing w:line="240" w:lineRule="auto"/>
        <w:rPr>
          <w:szCs w:val="22"/>
        </w:rPr>
      </w:pPr>
    </w:p>
    <w:p w14:paraId="1C19D0AF" w14:textId="21CEE25F" w:rsidR="00946891" w:rsidRPr="0056533B" w:rsidRDefault="00813B97" w:rsidP="00946891">
      <w:pPr>
        <w:tabs>
          <w:tab w:val="left" w:pos="709"/>
        </w:tabs>
      </w:pPr>
      <w:bookmarkStart w:id="9" w:name="_Hlk236052905"/>
      <w:r w:rsidRPr="00FE1D4F">
        <w:t xml:space="preserve">Nenapájet kuřata ½ až 1 hodinu před </w:t>
      </w:r>
      <w:r>
        <w:t>podáním vakcíny v pitné vodě, aby bylo zajištěno, že všichni ptáci během vakcinace budou pít. Každý pták by měl přijmout adekvátní dávku vakcíny.</w:t>
      </w:r>
      <w:bookmarkEnd w:id="9"/>
    </w:p>
    <w:p w14:paraId="05AB73C3" w14:textId="77777777" w:rsidR="00282E14" w:rsidRPr="00DD1153" w:rsidRDefault="00282E14" w:rsidP="00282E14">
      <w:pPr>
        <w:tabs>
          <w:tab w:val="left" w:pos="900"/>
        </w:tabs>
        <w:jc w:val="both"/>
        <w:rPr>
          <w:szCs w:val="22"/>
        </w:rPr>
      </w:pPr>
      <w:proofErr w:type="spellStart"/>
      <w:r w:rsidRPr="00DD1153">
        <w:rPr>
          <w:szCs w:val="22"/>
        </w:rPr>
        <w:t>Lyofilizát</w:t>
      </w:r>
      <w:proofErr w:type="spellEnd"/>
      <w:r w:rsidRPr="00DD1153">
        <w:rPr>
          <w:b/>
          <w:szCs w:val="22"/>
        </w:rPr>
        <w:t xml:space="preserve"> </w:t>
      </w:r>
      <w:r w:rsidRPr="00DD1153">
        <w:rPr>
          <w:szCs w:val="22"/>
        </w:rPr>
        <w:t xml:space="preserve">vakcíny </w:t>
      </w:r>
      <w:r w:rsidRPr="00DD1153">
        <w:rPr>
          <w:bCs/>
          <w:szCs w:val="22"/>
        </w:rPr>
        <w:t>je</w:t>
      </w:r>
      <w:r w:rsidRPr="00DD1153">
        <w:rPr>
          <w:b/>
          <w:bCs/>
          <w:szCs w:val="22"/>
        </w:rPr>
        <w:t xml:space="preserve"> </w:t>
      </w:r>
      <w:r w:rsidRPr="00DD1153">
        <w:rPr>
          <w:bCs/>
          <w:szCs w:val="22"/>
        </w:rPr>
        <w:t>třeba</w:t>
      </w:r>
      <w:r w:rsidRPr="00DD1153">
        <w:rPr>
          <w:szCs w:val="22"/>
        </w:rPr>
        <w:t xml:space="preserve"> před použitím důkladně </w:t>
      </w:r>
      <w:r>
        <w:rPr>
          <w:szCs w:val="22"/>
        </w:rPr>
        <w:t>protřepat</w:t>
      </w:r>
      <w:r w:rsidRPr="00DD1153">
        <w:rPr>
          <w:szCs w:val="22"/>
        </w:rPr>
        <w:t xml:space="preserve"> a rozpustit. </w:t>
      </w:r>
    </w:p>
    <w:p w14:paraId="1D84BEC8" w14:textId="0897C851" w:rsidR="00282E14" w:rsidRPr="00DD1153" w:rsidRDefault="00282E14" w:rsidP="00282E14">
      <w:pPr>
        <w:tabs>
          <w:tab w:val="left" w:pos="900"/>
        </w:tabs>
        <w:jc w:val="both"/>
        <w:rPr>
          <w:szCs w:val="22"/>
        </w:rPr>
      </w:pPr>
      <w:r w:rsidRPr="00DD1153">
        <w:rPr>
          <w:szCs w:val="22"/>
        </w:rPr>
        <w:t xml:space="preserve">Je-li vakcína </w:t>
      </w:r>
      <w:r>
        <w:rPr>
          <w:szCs w:val="22"/>
        </w:rPr>
        <w:t>podávána v pitné vodě</w:t>
      </w:r>
      <w:r w:rsidRPr="00DD1153">
        <w:rPr>
          <w:szCs w:val="22"/>
        </w:rPr>
        <w:t xml:space="preserve">, </w:t>
      </w:r>
      <w:r>
        <w:rPr>
          <w:szCs w:val="22"/>
        </w:rPr>
        <w:t xml:space="preserve">voda </w:t>
      </w:r>
      <w:r>
        <w:rPr>
          <w:bCs/>
          <w:szCs w:val="22"/>
        </w:rPr>
        <w:t>musí být čistá, bez obsahu chlóru a dezinfekčních prostředků</w:t>
      </w:r>
      <w:r>
        <w:rPr>
          <w:szCs w:val="22"/>
        </w:rPr>
        <w:t>.</w:t>
      </w:r>
    </w:p>
    <w:p w14:paraId="6A20C17B" w14:textId="77777777" w:rsidR="00282E14" w:rsidRPr="0056533B" w:rsidRDefault="00282E14" w:rsidP="00946891">
      <w:pPr>
        <w:tabs>
          <w:tab w:val="left" w:pos="709"/>
        </w:tabs>
      </w:pPr>
    </w:p>
    <w:p w14:paraId="10C2E96A" w14:textId="77777777" w:rsidR="00C114FF" w:rsidRPr="0056533B" w:rsidRDefault="00C114FF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208153DD" w14:textId="77777777" w:rsidR="001B26EB" w:rsidRPr="00FE1D4F" w:rsidRDefault="001B26EB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46696A04" w14:textId="77777777" w:rsidR="00946891" w:rsidRPr="00FE1D4F" w:rsidRDefault="00C913BA" w:rsidP="00946891">
      <w:pPr>
        <w:pStyle w:val="Style1"/>
      </w:pPr>
      <w:r w:rsidRPr="00FE1D4F">
        <w:rPr>
          <w:highlight w:val="lightGray"/>
        </w:rPr>
        <w:t>10.</w:t>
      </w:r>
      <w:r w:rsidRPr="00FE1D4F">
        <w:tab/>
        <w:t>Ochranné lhůty</w:t>
      </w:r>
    </w:p>
    <w:p w14:paraId="2251F60E" w14:textId="77777777" w:rsidR="00946891" w:rsidRPr="00FE1D4F" w:rsidRDefault="00946891" w:rsidP="00946891">
      <w:pPr>
        <w:pStyle w:val="Style1"/>
      </w:pPr>
    </w:p>
    <w:p w14:paraId="0E7FEA09" w14:textId="55150447" w:rsidR="00946891" w:rsidRPr="00FE1D4F" w:rsidRDefault="00946891" w:rsidP="00946891">
      <w:pPr>
        <w:pStyle w:val="Style1"/>
        <w:rPr>
          <w:b w:val="0"/>
          <w:bCs/>
        </w:rPr>
      </w:pPr>
      <w:r w:rsidRPr="0056533B">
        <w:rPr>
          <w:b w:val="0"/>
          <w:bCs/>
        </w:rPr>
        <w:t>Bez ochranných lhůt.</w:t>
      </w:r>
    </w:p>
    <w:p w14:paraId="237445D8" w14:textId="77777777" w:rsidR="00DB468A" w:rsidRDefault="00DB468A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3AE99D3C" w14:textId="77777777" w:rsidR="00ED094A" w:rsidRPr="00FE1D4F" w:rsidRDefault="00ED094A" w:rsidP="00A9226B">
      <w:pPr>
        <w:tabs>
          <w:tab w:val="clear" w:pos="567"/>
        </w:tabs>
        <w:spacing w:line="240" w:lineRule="auto"/>
        <w:rPr>
          <w:iCs/>
          <w:szCs w:val="22"/>
        </w:rPr>
      </w:pPr>
    </w:p>
    <w:p w14:paraId="1D6B165D" w14:textId="77777777" w:rsidR="00946891" w:rsidRPr="00FE1D4F" w:rsidRDefault="00C913BA" w:rsidP="00946891">
      <w:pPr>
        <w:pStyle w:val="Style1"/>
      </w:pPr>
      <w:r w:rsidRPr="00FE1D4F">
        <w:rPr>
          <w:highlight w:val="lightGray"/>
        </w:rPr>
        <w:t>11.</w:t>
      </w:r>
      <w:r w:rsidRPr="00FE1D4F">
        <w:tab/>
        <w:t>Zvláštní opatření pro uchovávání</w:t>
      </w:r>
    </w:p>
    <w:p w14:paraId="7AEC31A3" w14:textId="77777777" w:rsidR="00946891" w:rsidRPr="00FE1D4F" w:rsidRDefault="00946891" w:rsidP="00946891">
      <w:pPr>
        <w:pStyle w:val="Style1"/>
      </w:pPr>
    </w:p>
    <w:p w14:paraId="6D7F6212" w14:textId="77777777" w:rsidR="00BD25EE" w:rsidRDefault="00BD25EE" w:rsidP="00BD25EE">
      <w:pPr>
        <w:pStyle w:val="Style1"/>
        <w:rPr>
          <w:b w:val="0"/>
        </w:rPr>
      </w:pPr>
      <w:r w:rsidRPr="00BD25EE">
        <w:rPr>
          <w:b w:val="0"/>
        </w:rPr>
        <w:t>Uchovávejte mimo dohled a dosah dětí.</w:t>
      </w:r>
    </w:p>
    <w:p w14:paraId="23ED3D06" w14:textId="6A674A9B" w:rsidR="00BD25EE" w:rsidRDefault="00BD25EE" w:rsidP="00BD25EE">
      <w:pPr>
        <w:pStyle w:val="Style1"/>
        <w:rPr>
          <w:b w:val="0"/>
        </w:rPr>
      </w:pPr>
      <w:r w:rsidRPr="00BD25EE">
        <w:rPr>
          <w:b w:val="0"/>
        </w:rPr>
        <w:t>Uchovávejte a přepravujte chlazené (2 °</w:t>
      </w:r>
      <w:proofErr w:type="gramStart"/>
      <w:r w:rsidRPr="00BD25EE">
        <w:rPr>
          <w:b w:val="0"/>
        </w:rPr>
        <w:t>C – 8</w:t>
      </w:r>
      <w:proofErr w:type="gramEnd"/>
      <w:r w:rsidRPr="00BD25EE">
        <w:rPr>
          <w:b w:val="0"/>
        </w:rPr>
        <w:t xml:space="preserve"> °C).</w:t>
      </w:r>
    </w:p>
    <w:p w14:paraId="5919B0D9" w14:textId="77777777" w:rsidR="00813B97" w:rsidRDefault="00813B97" w:rsidP="00813B97">
      <w:pPr>
        <w:tabs>
          <w:tab w:val="clear" w:pos="567"/>
        </w:tabs>
        <w:spacing w:line="240" w:lineRule="auto"/>
      </w:pPr>
      <w:r>
        <w:t>Chraňte před mrazem.</w:t>
      </w:r>
    </w:p>
    <w:p w14:paraId="17A61253" w14:textId="77777777" w:rsidR="00813B97" w:rsidRPr="00BD25EE" w:rsidRDefault="00813B97" w:rsidP="00BD25EE">
      <w:pPr>
        <w:pStyle w:val="Style1"/>
        <w:rPr>
          <w:b w:val="0"/>
        </w:rPr>
      </w:pPr>
    </w:p>
    <w:p w14:paraId="52AA323C" w14:textId="77777777" w:rsidR="00BD25EE" w:rsidRDefault="00BD25EE" w:rsidP="00BD25EE">
      <w:pPr>
        <w:pStyle w:val="Style1"/>
        <w:ind w:left="0" w:firstLine="0"/>
        <w:rPr>
          <w:b w:val="0"/>
        </w:rPr>
      </w:pPr>
      <w:r w:rsidRPr="00BD25EE">
        <w:rPr>
          <w:b w:val="0"/>
        </w:rPr>
        <w:t>Chraňte před světlem.</w:t>
      </w:r>
    </w:p>
    <w:p w14:paraId="0D7B7A04" w14:textId="77777777" w:rsidR="00F40B60" w:rsidRDefault="00F40B60" w:rsidP="00BD25EE">
      <w:pPr>
        <w:pStyle w:val="Style1"/>
        <w:ind w:left="0" w:firstLine="0"/>
        <w:rPr>
          <w:b w:val="0"/>
        </w:rPr>
      </w:pPr>
    </w:p>
    <w:p w14:paraId="288DB14F" w14:textId="49A26599" w:rsidR="00F40B60" w:rsidRPr="00BD25EE" w:rsidRDefault="00F40B60" w:rsidP="00BD25EE">
      <w:pPr>
        <w:pStyle w:val="Style1"/>
        <w:ind w:left="0" w:firstLine="0"/>
        <w:rPr>
          <w:b w:val="0"/>
        </w:rPr>
      </w:pPr>
      <w:r w:rsidRPr="00F40B60">
        <w:rPr>
          <w:b w:val="0"/>
        </w:rPr>
        <w:t>Nepoužívejte tento veterinární léčivý přípravek po uplynutí doby použitelnosti uvedené na etiketě a krabičce po Exp.</w:t>
      </w:r>
      <w:r w:rsidR="00813B97">
        <w:rPr>
          <w:b w:val="0"/>
        </w:rPr>
        <w:t xml:space="preserve"> </w:t>
      </w:r>
      <w:r w:rsidRPr="00F40B60">
        <w:rPr>
          <w:b w:val="0"/>
        </w:rPr>
        <w:t>Doba použitelnosti končí posledním dnem v uvedeném měsíci.</w:t>
      </w:r>
    </w:p>
    <w:p w14:paraId="66561950" w14:textId="04E72A63" w:rsidR="00BD25EE" w:rsidRPr="00BD25EE" w:rsidRDefault="00BD25EE" w:rsidP="00BD25EE">
      <w:pPr>
        <w:pStyle w:val="Style1"/>
        <w:rPr>
          <w:b w:val="0"/>
        </w:rPr>
      </w:pPr>
    </w:p>
    <w:p w14:paraId="68530042" w14:textId="21DC7706" w:rsidR="00BD25EE" w:rsidRDefault="00BD25EE" w:rsidP="00BD25EE">
      <w:pPr>
        <w:pStyle w:val="Style1"/>
        <w:rPr>
          <w:b w:val="0"/>
        </w:rPr>
      </w:pPr>
      <w:r w:rsidRPr="00BD25EE">
        <w:rPr>
          <w:b w:val="0"/>
        </w:rPr>
        <w:t>Doba použitelnosti po</w:t>
      </w:r>
      <w:r w:rsidR="00813B97">
        <w:rPr>
          <w:b w:val="0"/>
        </w:rPr>
        <w:t xml:space="preserve"> rekonstituci</w:t>
      </w:r>
      <w:r w:rsidRPr="00BD25EE">
        <w:rPr>
          <w:b w:val="0"/>
        </w:rPr>
        <w:t xml:space="preserve"> podle návodu: 1 hodina.</w:t>
      </w:r>
    </w:p>
    <w:p w14:paraId="126FF42E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6BF73524" w14:textId="77777777" w:rsidR="0043320A" w:rsidRPr="00FE1D4F" w:rsidRDefault="0043320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5BE9B45" w14:textId="4E33F251" w:rsidR="00C114FF" w:rsidRPr="00FE1D4F" w:rsidRDefault="00C913BA" w:rsidP="00B13B6D">
      <w:pPr>
        <w:pStyle w:val="Style1"/>
      </w:pPr>
      <w:r w:rsidRPr="00FE1D4F">
        <w:rPr>
          <w:highlight w:val="lightGray"/>
        </w:rPr>
        <w:t>12.</w:t>
      </w:r>
      <w:r w:rsidRPr="00FE1D4F">
        <w:tab/>
        <w:t xml:space="preserve">Zvláštní opatření pro </w:t>
      </w:r>
      <w:r w:rsidR="00CF069C" w:rsidRPr="00FE1D4F">
        <w:t>likvidaci</w:t>
      </w:r>
    </w:p>
    <w:p w14:paraId="7C575CD6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4A0A6957" w14:textId="77777777" w:rsidR="00F40B60" w:rsidRPr="00F40B60" w:rsidRDefault="00F40B60" w:rsidP="00F40B60">
      <w:pPr>
        <w:tabs>
          <w:tab w:val="clear" w:pos="567"/>
        </w:tabs>
        <w:spacing w:line="240" w:lineRule="auto"/>
      </w:pPr>
      <w:r w:rsidRPr="00F40B60">
        <w:t>Léčivé přípravky se nesmí likvidovat prostřednictvím odpadní vody či domovního odpadu.</w:t>
      </w:r>
    </w:p>
    <w:p w14:paraId="0C780AC5" w14:textId="77777777" w:rsidR="00F40B60" w:rsidRPr="00F40B60" w:rsidRDefault="00F40B60" w:rsidP="00F40B60">
      <w:pPr>
        <w:tabs>
          <w:tab w:val="clear" w:pos="567"/>
        </w:tabs>
        <w:spacing w:line="240" w:lineRule="auto"/>
      </w:pPr>
    </w:p>
    <w:p w14:paraId="7441EB13" w14:textId="77777777" w:rsidR="00F40B60" w:rsidRPr="00F40B60" w:rsidRDefault="00F40B60" w:rsidP="00F40B60">
      <w:pPr>
        <w:tabs>
          <w:tab w:val="clear" w:pos="567"/>
        </w:tabs>
        <w:spacing w:line="240" w:lineRule="auto"/>
      </w:pPr>
      <w:r w:rsidRPr="00F40B60">
        <w:t>Všechen nepoužitý veterinární léčivý přípravek nebo odpad, který pochází z tohoto přípravku, likvidujte odevzdáním v souladu s místními požadavky a platnými národními systémy sběru. Tato opatření napomáhají chránit životní prostředí.</w:t>
      </w:r>
    </w:p>
    <w:p w14:paraId="7E3D0AFD" w14:textId="6267520D" w:rsidR="00DB468A" w:rsidRDefault="00DB468A" w:rsidP="00DB468A">
      <w:pPr>
        <w:tabs>
          <w:tab w:val="clear" w:pos="567"/>
        </w:tabs>
        <w:spacing w:line="240" w:lineRule="auto"/>
      </w:pPr>
    </w:p>
    <w:p w14:paraId="06DB9A21" w14:textId="77777777" w:rsidR="00DB468A" w:rsidRPr="00FE1D4F" w:rsidRDefault="00DB468A" w:rsidP="00DB468A">
      <w:pPr>
        <w:tabs>
          <w:tab w:val="clear" w:pos="567"/>
        </w:tabs>
        <w:spacing w:line="240" w:lineRule="auto"/>
        <w:rPr>
          <w:bCs/>
          <w:szCs w:val="22"/>
          <w:highlight w:val="lightGray"/>
        </w:rPr>
      </w:pPr>
    </w:p>
    <w:p w14:paraId="31B48E2D" w14:textId="77777777" w:rsidR="00DB468A" w:rsidRPr="00FE1D4F" w:rsidRDefault="00C913BA" w:rsidP="00B13B6D">
      <w:pPr>
        <w:pStyle w:val="Style1"/>
      </w:pPr>
      <w:r w:rsidRPr="00FE1D4F">
        <w:rPr>
          <w:highlight w:val="lightGray"/>
        </w:rPr>
        <w:t>13.</w:t>
      </w:r>
      <w:r w:rsidRPr="00FE1D4F">
        <w:tab/>
        <w:t>Klasifikace veterinárních léčivých přípravků</w:t>
      </w:r>
    </w:p>
    <w:p w14:paraId="798D1416" w14:textId="77777777" w:rsidR="00946891" w:rsidRPr="00FE1D4F" w:rsidRDefault="00946891" w:rsidP="00946891">
      <w:pPr>
        <w:tabs>
          <w:tab w:val="clear" w:pos="567"/>
        </w:tabs>
        <w:spacing w:line="240" w:lineRule="auto"/>
        <w:rPr>
          <w:szCs w:val="22"/>
        </w:rPr>
      </w:pPr>
    </w:p>
    <w:p w14:paraId="344895F7" w14:textId="77777777" w:rsidR="00946891" w:rsidRPr="00FE1D4F" w:rsidRDefault="00946891" w:rsidP="00946891">
      <w:pPr>
        <w:numPr>
          <w:ilvl w:val="12"/>
          <w:numId w:val="0"/>
        </w:numPr>
        <w:rPr>
          <w:szCs w:val="22"/>
        </w:rPr>
      </w:pPr>
      <w:r w:rsidRPr="00FE1D4F">
        <w:t>Veterinární léčivý přípravek je vydáván pouze na předpis.</w:t>
      </w:r>
    </w:p>
    <w:p w14:paraId="76BF11F0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B2009DE" w14:textId="77777777" w:rsidR="00DB468A" w:rsidRPr="00FE1D4F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7274FDB" w14:textId="77777777" w:rsidR="00DB468A" w:rsidRPr="00FE1D4F" w:rsidRDefault="00C913BA" w:rsidP="00B13B6D">
      <w:pPr>
        <w:pStyle w:val="Style1"/>
      </w:pPr>
      <w:r w:rsidRPr="00FE1D4F">
        <w:rPr>
          <w:highlight w:val="lightGray"/>
        </w:rPr>
        <w:t>14.</w:t>
      </w:r>
      <w:r w:rsidRPr="00FE1D4F">
        <w:tab/>
        <w:t>Registrační čísla a velikosti balení</w:t>
      </w:r>
    </w:p>
    <w:p w14:paraId="7A2F65F6" w14:textId="77777777" w:rsidR="00DB468A" w:rsidRPr="00FE1D4F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7DFDA93" w14:textId="7F158BB6" w:rsidR="00816B3D" w:rsidRPr="0056533B" w:rsidRDefault="00816B3D" w:rsidP="00816B3D">
      <w:pPr>
        <w:tabs>
          <w:tab w:val="left" w:pos="709"/>
        </w:tabs>
        <w:ind w:right="-318"/>
        <w:rPr>
          <w:caps/>
        </w:rPr>
      </w:pPr>
      <w:r w:rsidRPr="0056533B">
        <w:rPr>
          <w:caps/>
        </w:rPr>
        <w:t>97/065/</w:t>
      </w:r>
      <w:proofErr w:type="gramStart"/>
      <w:r w:rsidRPr="0056533B">
        <w:rPr>
          <w:caps/>
        </w:rPr>
        <w:t>02-C</w:t>
      </w:r>
      <w:proofErr w:type="gramEnd"/>
    </w:p>
    <w:p w14:paraId="0F3BB32A" w14:textId="77777777" w:rsidR="00816B3D" w:rsidRPr="00FE1D4F" w:rsidRDefault="00816B3D" w:rsidP="00A9226B">
      <w:pPr>
        <w:tabs>
          <w:tab w:val="clear" w:pos="567"/>
        </w:tabs>
        <w:spacing w:line="240" w:lineRule="auto"/>
      </w:pPr>
    </w:p>
    <w:p w14:paraId="1C985D91" w14:textId="335D76F9" w:rsidR="00A2791B" w:rsidRPr="00325008" w:rsidRDefault="00494B9B" w:rsidP="00A2791B">
      <w:pPr>
        <w:jc w:val="both"/>
        <w:rPr>
          <w:szCs w:val="22"/>
          <w:u w:val="single"/>
        </w:rPr>
      </w:pPr>
      <w:r>
        <w:rPr>
          <w:szCs w:val="22"/>
          <w:u w:val="single"/>
        </w:rPr>
        <w:t>Velikosti balení:</w:t>
      </w:r>
    </w:p>
    <w:p w14:paraId="3693D68B" w14:textId="0FEAC5FB" w:rsidR="00FF0F33" w:rsidRDefault="00816B3D" w:rsidP="00816B3D">
      <w:pPr>
        <w:tabs>
          <w:tab w:val="left" w:pos="709"/>
        </w:tabs>
      </w:pPr>
      <w:r w:rsidRPr="00FE1D4F">
        <w:t>10</w:t>
      </w:r>
      <w:r w:rsidR="00F54A05" w:rsidRPr="00FE1D4F">
        <w:t> </w:t>
      </w:r>
      <w:r w:rsidRPr="00FE1D4F">
        <w:t>x 1</w:t>
      </w:r>
      <w:r w:rsidR="00F40B60">
        <w:t xml:space="preserve"> </w:t>
      </w:r>
      <w:r w:rsidRPr="00FE1D4F">
        <w:t>000</w:t>
      </w:r>
      <w:r w:rsidR="00F54A05" w:rsidRPr="00FE1D4F">
        <w:t> </w:t>
      </w:r>
      <w:r w:rsidRPr="00FE1D4F">
        <w:t xml:space="preserve">dávek, </w:t>
      </w:r>
    </w:p>
    <w:p w14:paraId="1DF8FF67" w14:textId="452F1E3E" w:rsidR="00FF0F33" w:rsidRDefault="00816B3D" w:rsidP="00816B3D">
      <w:pPr>
        <w:tabs>
          <w:tab w:val="left" w:pos="709"/>
        </w:tabs>
      </w:pPr>
      <w:r w:rsidRPr="00FE1D4F">
        <w:lastRenderedPageBreak/>
        <w:t>10</w:t>
      </w:r>
      <w:r w:rsidR="00F54A05" w:rsidRPr="00FE1D4F">
        <w:t> </w:t>
      </w:r>
      <w:r w:rsidRPr="00FE1D4F">
        <w:t>x 2</w:t>
      </w:r>
      <w:r w:rsidR="00F40B60">
        <w:t xml:space="preserve"> </w:t>
      </w:r>
      <w:r w:rsidRPr="00FE1D4F">
        <w:t>500</w:t>
      </w:r>
      <w:r w:rsidR="00F54A05" w:rsidRPr="00FE1D4F">
        <w:t> </w:t>
      </w:r>
      <w:r w:rsidRPr="00FE1D4F">
        <w:t xml:space="preserve">dávek, </w:t>
      </w:r>
    </w:p>
    <w:p w14:paraId="436845B8" w14:textId="39F87411" w:rsidR="00816B3D" w:rsidRPr="00FE1D4F" w:rsidRDefault="00816B3D" w:rsidP="00816B3D">
      <w:pPr>
        <w:tabs>
          <w:tab w:val="left" w:pos="709"/>
        </w:tabs>
      </w:pPr>
      <w:r w:rsidRPr="00FE1D4F">
        <w:t>10</w:t>
      </w:r>
      <w:r w:rsidR="00F54A05" w:rsidRPr="00FE1D4F">
        <w:t> </w:t>
      </w:r>
      <w:r w:rsidRPr="00FE1D4F">
        <w:t>x 5</w:t>
      </w:r>
      <w:r w:rsidR="00F40B60">
        <w:t xml:space="preserve"> </w:t>
      </w:r>
      <w:r w:rsidRPr="00FE1D4F">
        <w:t>000</w:t>
      </w:r>
      <w:r w:rsidR="00F54A05" w:rsidRPr="00FE1D4F">
        <w:t> </w:t>
      </w:r>
      <w:r w:rsidRPr="00FE1D4F">
        <w:t>dávek.</w:t>
      </w:r>
    </w:p>
    <w:p w14:paraId="12476B1B" w14:textId="11581252" w:rsidR="00816B3D" w:rsidRPr="00FE1D4F" w:rsidRDefault="00816B3D" w:rsidP="00816B3D">
      <w:pPr>
        <w:tabs>
          <w:tab w:val="left" w:pos="709"/>
        </w:tabs>
        <w:rPr>
          <w:sz w:val="20"/>
        </w:rPr>
      </w:pPr>
    </w:p>
    <w:p w14:paraId="58E49451" w14:textId="7AC387C9" w:rsidR="00816B3D" w:rsidRPr="00FE1D4F" w:rsidRDefault="00816B3D" w:rsidP="00816B3D">
      <w:pPr>
        <w:tabs>
          <w:tab w:val="left" w:pos="709"/>
        </w:tabs>
      </w:pPr>
      <w:r w:rsidRPr="00FE1D4F">
        <w:t>Na trhu nemusí být všechny velikosti balení.</w:t>
      </w:r>
    </w:p>
    <w:p w14:paraId="5825F657" w14:textId="77777777" w:rsidR="00816B3D" w:rsidRPr="00FE1D4F" w:rsidRDefault="00816B3D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E0A47F2" w14:textId="77777777" w:rsidR="00DB468A" w:rsidRPr="00FE1D4F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0B76CC22" w14:textId="77777777" w:rsidR="00C114FF" w:rsidRPr="00FE1D4F" w:rsidRDefault="00C913BA" w:rsidP="00B13B6D">
      <w:pPr>
        <w:pStyle w:val="Style1"/>
      </w:pPr>
      <w:r w:rsidRPr="00FE1D4F">
        <w:rPr>
          <w:highlight w:val="lightGray"/>
        </w:rPr>
        <w:t>15.</w:t>
      </w:r>
      <w:r w:rsidRPr="00FE1D4F">
        <w:tab/>
        <w:t>Datum poslední revize příbalové informace</w:t>
      </w:r>
    </w:p>
    <w:p w14:paraId="6781F72F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8FB153C" w14:textId="34E3976D" w:rsidR="00DB468A" w:rsidRPr="00FE1D4F" w:rsidRDefault="00167031" w:rsidP="00816B3D">
      <w:pPr>
        <w:rPr>
          <w:szCs w:val="22"/>
        </w:rPr>
      </w:pPr>
      <w:bookmarkStart w:id="10" w:name="_Hlk236053368"/>
      <w:r>
        <w:t>10</w:t>
      </w:r>
      <w:r w:rsidR="00813B97">
        <w:t>/2026</w:t>
      </w:r>
      <w:bookmarkEnd w:id="10"/>
    </w:p>
    <w:p w14:paraId="536A8BBE" w14:textId="77777777" w:rsidR="00DB468A" w:rsidRPr="00FE1D4F" w:rsidRDefault="00DB468A" w:rsidP="00A9226B">
      <w:pPr>
        <w:tabs>
          <w:tab w:val="clear" w:pos="567"/>
        </w:tabs>
        <w:spacing w:line="240" w:lineRule="auto"/>
        <w:rPr>
          <w:szCs w:val="22"/>
        </w:rPr>
      </w:pPr>
    </w:p>
    <w:p w14:paraId="15C08D53" w14:textId="4FE29249" w:rsidR="001F1C7E" w:rsidRDefault="00C913BA" w:rsidP="001F1C7E">
      <w:pPr>
        <w:tabs>
          <w:tab w:val="clear" w:pos="567"/>
        </w:tabs>
        <w:spacing w:line="240" w:lineRule="auto"/>
        <w:rPr>
          <w:szCs w:val="22"/>
        </w:rPr>
      </w:pPr>
      <w:r w:rsidRPr="00FE1D4F">
        <w:t xml:space="preserve">Podrobné informace o tomto veterinárním léčivém přípravku jsou k dispozici v databázi přípravků Unie </w:t>
      </w:r>
      <w:r w:rsidRPr="00FE1D4F">
        <w:rPr>
          <w:szCs w:val="22"/>
        </w:rPr>
        <w:t>(</w:t>
      </w:r>
      <w:hyperlink r:id="rId9" w:history="1">
        <w:r w:rsidRPr="00FE1D4F">
          <w:rPr>
            <w:rStyle w:val="Hypertextovodkaz"/>
            <w:szCs w:val="22"/>
          </w:rPr>
          <w:t>https://medicines.health.europa.eu/veterinary</w:t>
        </w:r>
      </w:hyperlink>
      <w:r w:rsidRPr="00FE1D4F">
        <w:rPr>
          <w:szCs w:val="22"/>
        </w:rPr>
        <w:t>).</w:t>
      </w:r>
    </w:p>
    <w:p w14:paraId="4212D961" w14:textId="77777777" w:rsidR="0018434D" w:rsidRDefault="0018434D" w:rsidP="001F1C7E">
      <w:pPr>
        <w:tabs>
          <w:tab w:val="clear" w:pos="567"/>
        </w:tabs>
        <w:spacing w:line="240" w:lineRule="auto"/>
        <w:rPr>
          <w:szCs w:val="22"/>
        </w:rPr>
      </w:pPr>
    </w:p>
    <w:p w14:paraId="04C13B71" w14:textId="77777777" w:rsidR="00BF0386" w:rsidRPr="00B41D57" w:rsidRDefault="00BF0386" w:rsidP="00BF0386">
      <w:pPr>
        <w:ind w:right="-318"/>
        <w:rPr>
          <w:szCs w:val="22"/>
        </w:rPr>
      </w:pPr>
      <w:bookmarkStart w:id="11" w:name="_Hlk177728222"/>
      <w:r w:rsidRPr="003571D2">
        <w:rPr>
          <w:szCs w:val="22"/>
        </w:rPr>
        <w:t>Podrobné informace o tomto veterinárním léčivém přípravku naleznete také v národní databázi (</w:t>
      </w:r>
      <w:hyperlink r:id="rId10" w:history="1">
        <w:r w:rsidRPr="003571D2">
          <w:rPr>
            <w:rStyle w:val="Hypertextovodkaz"/>
            <w:szCs w:val="22"/>
          </w:rPr>
          <w:t>https://www.uskvbl.cz</w:t>
        </w:r>
      </w:hyperlink>
      <w:r w:rsidRPr="003571D2">
        <w:rPr>
          <w:szCs w:val="22"/>
        </w:rPr>
        <w:t>).</w:t>
      </w:r>
    </w:p>
    <w:bookmarkEnd w:id="11"/>
    <w:p w14:paraId="79F8C20E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73985A6" w14:textId="77777777" w:rsidR="00E70337" w:rsidRPr="00FE1D4F" w:rsidRDefault="00E70337" w:rsidP="00A9226B">
      <w:pPr>
        <w:tabs>
          <w:tab w:val="clear" w:pos="567"/>
        </w:tabs>
        <w:spacing w:line="240" w:lineRule="auto"/>
        <w:rPr>
          <w:szCs w:val="22"/>
        </w:rPr>
      </w:pPr>
    </w:p>
    <w:p w14:paraId="54C9272A" w14:textId="77777777" w:rsidR="00DB468A" w:rsidRPr="00FE1D4F" w:rsidRDefault="00C913BA" w:rsidP="00B13B6D">
      <w:pPr>
        <w:pStyle w:val="Style1"/>
      </w:pPr>
      <w:r w:rsidRPr="00FE1D4F">
        <w:rPr>
          <w:highlight w:val="lightGray"/>
        </w:rPr>
        <w:t>16.</w:t>
      </w:r>
      <w:r w:rsidRPr="00FE1D4F">
        <w:tab/>
        <w:t>Kontaktní údaje</w:t>
      </w:r>
    </w:p>
    <w:p w14:paraId="43F06BBF" w14:textId="77777777" w:rsidR="00C114FF" w:rsidRPr="00FE1D4F" w:rsidRDefault="00C114FF" w:rsidP="00A9226B">
      <w:pPr>
        <w:tabs>
          <w:tab w:val="clear" w:pos="567"/>
        </w:tabs>
        <w:spacing w:line="240" w:lineRule="auto"/>
        <w:rPr>
          <w:szCs w:val="22"/>
        </w:rPr>
      </w:pPr>
    </w:p>
    <w:p w14:paraId="79625108" w14:textId="490A89AB" w:rsidR="00DB468A" w:rsidRPr="00FE1D4F" w:rsidRDefault="00C913BA" w:rsidP="00DB468A">
      <w:pPr>
        <w:rPr>
          <w:iCs/>
          <w:szCs w:val="22"/>
        </w:rPr>
      </w:pPr>
      <w:bookmarkStart w:id="12" w:name="_Hlk73552578"/>
      <w:r w:rsidRPr="00FE1D4F">
        <w:rPr>
          <w:iCs/>
          <w:szCs w:val="22"/>
          <w:u w:val="single"/>
        </w:rPr>
        <w:t>Držitel rozhodnutí o registraci a výrobce odpovědný za uvol</w:t>
      </w:r>
      <w:r w:rsidR="00FD642D" w:rsidRPr="00FE1D4F">
        <w:rPr>
          <w:iCs/>
          <w:szCs w:val="22"/>
          <w:u w:val="single"/>
        </w:rPr>
        <w:t>ně</w:t>
      </w:r>
      <w:r w:rsidRPr="00FE1D4F">
        <w:rPr>
          <w:iCs/>
          <w:szCs w:val="22"/>
          <w:u w:val="single"/>
        </w:rPr>
        <w:t>ní šarž</w:t>
      </w:r>
      <w:r w:rsidR="00FD642D" w:rsidRPr="00FE1D4F">
        <w:rPr>
          <w:iCs/>
          <w:szCs w:val="22"/>
          <w:u w:val="single"/>
        </w:rPr>
        <w:t>e</w:t>
      </w:r>
      <w:r w:rsidR="001904C9">
        <w:rPr>
          <w:iCs/>
          <w:szCs w:val="22"/>
          <w:u w:val="single"/>
        </w:rPr>
        <w:t>:</w:t>
      </w:r>
      <w:bookmarkStart w:id="13" w:name="_GoBack"/>
      <w:bookmarkEnd w:id="13"/>
    </w:p>
    <w:bookmarkEnd w:id="12"/>
    <w:p w14:paraId="1C5C9E2C" w14:textId="77777777" w:rsidR="00117FED" w:rsidRPr="00FE1D4F" w:rsidRDefault="00117FED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463F5AD" w14:textId="77777777" w:rsidR="00816B3D" w:rsidRPr="0056533B" w:rsidRDefault="00816B3D" w:rsidP="00816B3D">
      <w:pPr>
        <w:tabs>
          <w:tab w:val="clear" w:pos="567"/>
        </w:tabs>
        <w:spacing w:line="240" w:lineRule="auto"/>
        <w:rPr>
          <w:iCs/>
          <w:szCs w:val="22"/>
        </w:rPr>
      </w:pPr>
      <w:r w:rsidRPr="0056533B">
        <w:rPr>
          <w:iCs/>
          <w:szCs w:val="22"/>
        </w:rPr>
        <w:t xml:space="preserve">LABORATORIOS HIPRA, S.A. </w:t>
      </w:r>
    </w:p>
    <w:p w14:paraId="79D4CDAE" w14:textId="048ED66C" w:rsidR="00816B3D" w:rsidRPr="0056533B" w:rsidRDefault="00816B3D" w:rsidP="00816B3D">
      <w:pPr>
        <w:tabs>
          <w:tab w:val="clear" w:pos="567"/>
        </w:tabs>
        <w:spacing w:line="240" w:lineRule="auto"/>
        <w:rPr>
          <w:iCs/>
          <w:szCs w:val="22"/>
        </w:rPr>
      </w:pPr>
      <w:proofErr w:type="spellStart"/>
      <w:r w:rsidRPr="0056533B">
        <w:rPr>
          <w:iCs/>
          <w:szCs w:val="22"/>
        </w:rPr>
        <w:t>Avda</w:t>
      </w:r>
      <w:proofErr w:type="spellEnd"/>
      <w:r w:rsidRPr="0056533B">
        <w:rPr>
          <w:iCs/>
          <w:szCs w:val="22"/>
        </w:rPr>
        <w:t xml:space="preserve">. la </w:t>
      </w:r>
      <w:proofErr w:type="spellStart"/>
      <w:r w:rsidRPr="0056533B">
        <w:rPr>
          <w:iCs/>
          <w:szCs w:val="22"/>
        </w:rPr>
        <w:t>Selva</w:t>
      </w:r>
      <w:proofErr w:type="spellEnd"/>
      <w:r w:rsidRPr="0056533B">
        <w:rPr>
          <w:iCs/>
          <w:szCs w:val="22"/>
        </w:rPr>
        <w:t>, 135</w:t>
      </w:r>
    </w:p>
    <w:p w14:paraId="73E37243" w14:textId="34C035DC" w:rsidR="00816B3D" w:rsidRPr="0056533B" w:rsidRDefault="00816B3D" w:rsidP="00816B3D">
      <w:pPr>
        <w:tabs>
          <w:tab w:val="clear" w:pos="567"/>
        </w:tabs>
        <w:spacing w:line="240" w:lineRule="auto"/>
        <w:rPr>
          <w:iCs/>
          <w:szCs w:val="22"/>
        </w:rPr>
      </w:pPr>
      <w:r w:rsidRPr="0056533B">
        <w:rPr>
          <w:iCs/>
          <w:szCs w:val="22"/>
        </w:rPr>
        <w:t>17170 AMER (</w:t>
      </w:r>
      <w:proofErr w:type="spellStart"/>
      <w:r w:rsidRPr="0056533B">
        <w:rPr>
          <w:iCs/>
          <w:szCs w:val="22"/>
        </w:rPr>
        <w:t>Girona</w:t>
      </w:r>
      <w:proofErr w:type="spellEnd"/>
      <w:r w:rsidRPr="0056533B">
        <w:rPr>
          <w:iCs/>
          <w:szCs w:val="22"/>
        </w:rPr>
        <w:t xml:space="preserve">) </w:t>
      </w:r>
      <w:r w:rsidR="00A2791B" w:rsidRPr="00F34028">
        <w:rPr>
          <w:bCs/>
          <w:szCs w:val="22"/>
          <w:lang w:val="it-IT"/>
        </w:rPr>
        <w:t>ŠPANĚLSKO</w:t>
      </w:r>
      <w:r w:rsidR="00F40B60" w:rsidRPr="00F40B60">
        <w:rPr>
          <w:bCs/>
          <w:iCs/>
          <w:szCs w:val="22"/>
        </w:rPr>
        <w:t>.</w:t>
      </w:r>
    </w:p>
    <w:p w14:paraId="578754AE" w14:textId="77777777" w:rsidR="00F40B60" w:rsidRPr="00F40B60" w:rsidRDefault="00F40B60" w:rsidP="00F40B60">
      <w:pPr>
        <w:tabs>
          <w:tab w:val="clear" w:pos="567"/>
        </w:tabs>
        <w:spacing w:line="240" w:lineRule="auto"/>
        <w:rPr>
          <w:szCs w:val="22"/>
        </w:rPr>
      </w:pPr>
      <w:r w:rsidRPr="00F40B60">
        <w:rPr>
          <w:szCs w:val="22"/>
        </w:rPr>
        <w:t>TEL: +34 972 43 06 60</w:t>
      </w:r>
    </w:p>
    <w:p w14:paraId="3946755D" w14:textId="77777777" w:rsidR="00816B3D" w:rsidRPr="00FE1D4F" w:rsidRDefault="00816B3D" w:rsidP="00A9226B">
      <w:pPr>
        <w:tabs>
          <w:tab w:val="clear" w:pos="567"/>
        </w:tabs>
        <w:spacing w:line="240" w:lineRule="auto"/>
        <w:rPr>
          <w:szCs w:val="22"/>
        </w:rPr>
      </w:pPr>
    </w:p>
    <w:p w14:paraId="3D3BF102" w14:textId="77777777" w:rsidR="003841FC" w:rsidRPr="00FE1D4F" w:rsidRDefault="003841FC" w:rsidP="003841FC">
      <w:pPr>
        <w:rPr>
          <w:bCs/>
          <w:szCs w:val="22"/>
        </w:rPr>
      </w:pPr>
    </w:p>
    <w:p w14:paraId="3F99BC68" w14:textId="4069B0B1" w:rsidR="003841FC" w:rsidRPr="00FE1D4F" w:rsidRDefault="00C913BA" w:rsidP="0018657D">
      <w:pPr>
        <w:pStyle w:val="Style4"/>
      </w:pPr>
      <w:bookmarkStart w:id="14" w:name="_Hlk73552585"/>
      <w:r w:rsidRPr="00FE1D4F">
        <w:rPr>
          <w:u w:val="single"/>
        </w:rPr>
        <w:t>Místní zástupci a kontaktní údaje pro hlášení podezření na nežádoucí účinky</w:t>
      </w:r>
      <w:r w:rsidRPr="00FE1D4F">
        <w:t>:</w:t>
      </w:r>
    </w:p>
    <w:bookmarkEnd w:id="14"/>
    <w:p w14:paraId="2EDFE71D" w14:textId="77777777" w:rsidR="00816B3D" w:rsidRPr="00FE1D4F" w:rsidRDefault="00816B3D" w:rsidP="00A9226B">
      <w:pPr>
        <w:tabs>
          <w:tab w:val="clear" w:pos="567"/>
        </w:tabs>
        <w:spacing w:line="240" w:lineRule="auto"/>
      </w:pPr>
    </w:p>
    <w:p w14:paraId="2406595B" w14:textId="77777777" w:rsidR="00816B3D" w:rsidRPr="00FE1D4F" w:rsidRDefault="00816B3D" w:rsidP="00816B3D">
      <w:pPr>
        <w:jc w:val="both"/>
        <w:rPr>
          <w:szCs w:val="22"/>
        </w:rPr>
      </w:pPr>
      <w:r w:rsidRPr="00FE1D4F">
        <w:rPr>
          <w:szCs w:val="22"/>
        </w:rPr>
        <w:t>HIPRA SLOVENSKO, s.r.o.</w:t>
      </w:r>
    </w:p>
    <w:p w14:paraId="229ECC21" w14:textId="77777777" w:rsidR="00816B3D" w:rsidRPr="00FE1D4F" w:rsidRDefault="00816B3D" w:rsidP="00816B3D">
      <w:pPr>
        <w:jc w:val="both"/>
        <w:rPr>
          <w:szCs w:val="22"/>
        </w:rPr>
      </w:pPr>
      <w:proofErr w:type="spellStart"/>
      <w:r w:rsidRPr="00FE1D4F">
        <w:rPr>
          <w:szCs w:val="22"/>
        </w:rPr>
        <w:t>Zochova</w:t>
      </w:r>
      <w:proofErr w:type="spellEnd"/>
      <w:r w:rsidRPr="00FE1D4F">
        <w:rPr>
          <w:szCs w:val="22"/>
        </w:rPr>
        <w:t xml:space="preserve"> 5,</w:t>
      </w:r>
    </w:p>
    <w:p w14:paraId="4109E02F" w14:textId="77777777" w:rsidR="00816B3D" w:rsidRPr="00FE1D4F" w:rsidRDefault="00816B3D" w:rsidP="00816B3D">
      <w:pPr>
        <w:jc w:val="both"/>
        <w:rPr>
          <w:szCs w:val="22"/>
        </w:rPr>
      </w:pPr>
      <w:r w:rsidRPr="00FE1D4F">
        <w:rPr>
          <w:szCs w:val="22"/>
        </w:rPr>
        <w:t>811 03 Bratislava,</w:t>
      </w:r>
    </w:p>
    <w:p w14:paraId="32EA4EE1" w14:textId="77777777" w:rsidR="00816B3D" w:rsidRPr="00FE1D4F" w:rsidRDefault="00816B3D" w:rsidP="00816B3D">
      <w:pPr>
        <w:jc w:val="both"/>
        <w:rPr>
          <w:szCs w:val="22"/>
        </w:rPr>
      </w:pPr>
      <w:r w:rsidRPr="00FE1D4F">
        <w:rPr>
          <w:szCs w:val="22"/>
        </w:rPr>
        <w:t xml:space="preserve">SLOVENSKO </w:t>
      </w:r>
    </w:p>
    <w:p w14:paraId="61E0E57A" w14:textId="77777777" w:rsidR="00816B3D" w:rsidRPr="00FE1D4F" w:rsidRDefault="00816B3D" w:rsidP="00816B3D">
      <w:pPr>
        <w:jc w:val="both"/>
        <w:rPr>
          <w:szCs w:val="22"/>
        </w:rPr>
      </w:pPr>
      <w:r w:rsidRPr="00FE1D4F">
        <w:rPr>
          <w:szCs w:val="22"/>
        </w:rPr>
        <w:t>Tel: +421 02 32 335 223</w:t>
      </w:r>
    </w:p>
    <w:p w14:paraId="5CECCD87" w14:textId="77777777" w:rsidR="00117FED" w:rsidRPr="00FE1D4F" w:rsidRDefault="00117FED" w:rsidP="00816B3D">
      <w:pPr>
        <w:jc w:val="both"/>
        <w:rPr>
          <w:szCs w:val="22"/>
        </w:rPr>
      </w:pPr>
    </w:p>
    <w:p w14:paraId="7470EEDC" w14:textId="77777777" w:rsidR="00F40B60" w:rsidRDefault="00F40B60" w:rsidP="00F40B60">
      <w:pPr>
        <w:tabs>
          <w:tab w:val="clear" w:pos="567"/>
        </w:tabs>
        <w:spacing w:line="240" w:lineRule="auto"/>
      </w:pPr>
      <w:r w:rsidRPr="00FE1D4F">
        <w:t>Pokud chcete získat informace o tomto veterinárním léčivém přípravku, kontaktujte prosím příslušného místního zástupce držitele rozhodnutí o registraci.</w:t>
      </w:r>
    </w:p>
    <w:p w14:paraId="73AE8482" w14:textId="77777777" w:rsidR="00F40B60" w:rsidRDefault="00F40B60" w:rsidP="00F40B60">
      <w:pPr>
        <w:tabs>
          <w:tab w:val="clear" w:pos="567"/>
        </w:tabs>
        <w:spacing w:line="240" w:lineRule="auto"/>
      </w:pPr>
    </w:p>
    <w:p w14:paraId="5123F76E" w14:textId="77777777" w:rsidR="00F40B60" w:rsidRDefault="00F40B60" w:rsidP="00F40B60">
      <w:pPr>
        <w:tabs>
          <w:tab w:val="clear" w:pos="567"/>
        </w:tabs>
        <w:spacing w:line="240" w:lineRule="auto"/>
      </w:pPr>
    </w:p>
    <w:p w14:paraId="2209D9F8" w14:textId="77777777" w:rsidR="00F40B60" w:rsidRPr="00F40B60" w:rsidRDefault="00F40B60" w:rsidP="00F40B60">
      <w:pPr>
        <w:tabs>
          <w:tab w:val="clear" w:pos="567"/>
        </w:tabs>
        <w:spacing w:line="240" w:lineRule="auto"/>
        <w:rPr>
          <w:b/>
        </w:rPr>
      </w:pPr>
      <w:r w:rsidRPr="00F40B60">
        <w:rPr>
          <w:b/>
          <w:highlight w:val="lightGray"/>
        </w:rPr>
        <w:t>17.</w:t>
      </w:r>
      <w:r w:rsidRPr="00F40B60">
        <w:rPr>
          <w:b/>
        </w:rPr>
        <w:tab/>
        <w:t>Další informace</w:t>
      </w:r>
    </w:p>
    <w:p w14:paraId="7E986D9D" w14:textId="77777777" w:rsidR="00F40B60" w:rsidRPr="00FE1D4F" w:rsidRDefault="00F40B60" w:rsidP="00F40B60">
      <w:pPr>
        <w:tabs>
          <w:tab w:val="clear" w:pos="567"/>
        </w:tabs>
        <w:spacing w:line="240" w:lineRule="auto"/>
      </w:pPr>
    </w:p>
    <w:p w14:paraId="1EFD5651" w14:textId="77777777" w:rsidR="00816B3D" w:rsidRPr="00B41D57" w:rsidRDefault="00816B3D" w:rsidP="00A9226B">
      <w:pPr>
        <w:tabs>
          <w:tab w:val="clear" w:pos="567"/>
        </w:tabs>
        <w:spacing w:line="240" w:lineRule="auto"/>
        <w:rPr>
          <w:szCs w:val="22"/>
        </w:rPr>
      </w:pPr>
    </w:p>
    <w:sectPr w:rsidR="00816B3D" w:rsidRPr="00B41D57" w:rsidSect="003837F1">
      <w:footerReference w:type="default" r:id="rId11"/>
      <w:footerReference w:type="first" r:id="rId12"/>
      <w:endnotePr>
        <w:numFmt w:val="decimal"/>
      </w:endnotePr>
      <w:pgSz w:w="11907" w:h="16840" w:code="9"/>
      <w:pgMar w:top="1134" w:right="1418" w:bottom="1134" w:left="1418" w:header="737" w:footer="737" w:gutter="0"/>
      <w:cols w:space="72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7CC4CE4B" w16cex:dateUtc="2026-09-08T09:56:00Z"/>
  <w16cex:commentExtensible w16cex:durableId="210C146B" w16cex:dateUtc="2026-09-08T09:57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01C095" w14:textId="77777777" w:rsidR="00BA3602" w:rsidRPr="00FE1D4F" w:rsidRDefault="00BA3602">
      <w:pPr>
        <w:spacing w:line="240" w:lineRule="auto"/>
      </w:pPr>
      <w:r w:rsidRPr="00FE1D4F">
        <w:separator/>
      </w:r>
    </w:p>
  </w:endnote>
  <w:endnote w:type="continuationSeparator" w:id="0">
    <w:p w14:paraId="11E45601" w14:textId="77777777" w:rsidR="00BA3602" w:rsidRPr="00FE1D4F" w:rsidRDefault="00BA3602">
      <w:pPr>
        <w:spacing w:line="240" w:lineRule="auto"/>
      </w:pPr>
      <w:r w:rsidRPr="00FE1D4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D421F" w14:textId="77777777" w:rsidR="00867C0D" w:rsidRPr="00FE1D4F" w:rsidRDefault="00C913BA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FE1D4F">
      <w:rPr>
        <w:rFonts w:ascii="Times New Roman" w:hAnsi="Times New Roman"/>
      </w:rPr>
      <w:fldChar w:fldCharType="begin"/>
    </w:r>
    <w:r w:rsidRPr="00FE1D4F">
      <w:rPr>
        <w:rFonts w:ascii="Times New Roman" w:hAnsi="Times New Roman"/>
      </w:rPr>
      <w:instrText xml:space="preserve"> PAGE  \* MERGEFORMAT </w:instrText>
    </w:r>
    <w:r w:rsidRPr="00FE1D4F">
      <w:rPr>
        <w:rFonts w:ascii="Times New Roman" w:hAnsi="Times New Roman"/>
      </w:rPr>
      <w:fldChar w:fldCharType="separate"/>
    </w:r>
    <w:r w:rsidRPr="0018434D">
      <w:rPr>
        <w:rFonts w:ascii="Times New Roman" w:hAnsi="Times New Roman"/>
      </w:rPr>
      <w:t>24</w:t>
    </w:r>
    <w:r w:rsidRPr="00FE1D4F">
      <w:rPr>
        <w:rFonts w:ascii="Times New Roman" w:hAnsi="Times New Roman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6C502" w14:textId="77777777" w:rsidR="00867C0D" w:rsidRPr="00FE1D4F" w:rsidRDefault="00C913BA">
    <w:pPr>
      <w:pStyle w:val="Zpat"/>
      <w:tabs>
        <w:tab w:val="clear" w:pos="8930"/>
        <w:tab w:val="right" w:pos="8931"/>
      </w:tabs>
      <w:jc w:val="center"/>
      <w:rPr>
        <w:rFonts w:ascii="Times New Roman" w:hAnsi="Times New Roman"/>
      </w:rPr>
    </w:pPr>
    <w:r w:rsidRPr="00FE1D4F">
      <w:fldChar w:fldCharType="begin"/>
    </w:r>
    <w:r w:rsidRPr="00FE1D4F">
      <w:instrText xml:space="preserve"> PAGE  \* MERGEFORMAT </w:instrText>
    </w:r>
    <w:r w:rsidRPr="00FE1D4F">
      <w:fldChar w:fldCharType="separate"/>
    </w:r>
    <w:r w:rsidRPr="00FE1D4F">
      <w:t>3</w:t>
    </w:r>
    <w:r w:rsidRPr="00FE1D4F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5BCD6D7" w14:textId="77777777" w:rsidR="00BA3602" w:rsidRPr="00FE1D4F" w:rsidRDefault="00BA3602">
      <w:pPr>
        <w:spacing w:line="240" w:lineRule="auto"/>
      </w:pPr>
      <w:r w:rsidRPr="00FE1D4F">
        <w:separator/>
      </w:r>
    </w:p>
  </w:footnote>
  <w:footnote w:type="continuationSeparator" w:id="0">
    <w:p w14:paraId="5FBFEF70" w14:textId="77777777" w:rsidR="00BA3602" w:rsidRPr="00FE1D4F" w:rsidRDefault="00BA3602">
      <w:pPr>
        <w:spacing w:line="240" w:lineRule="auto"/>
      </w:pPr>
      <w:r w:rsidRPr="00FE1D4F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2006F37"/>
    <w:multiLevelType w:val="hybridMultilevel"/>
    <w:tmpl w:val="AE14AB84"/>
    <w:lvl w:ilvl="0" w:tplc="7C7890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ACE14C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CF28C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0ACB8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E5C4EF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274DE7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C3EE93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E98699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E98ED1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773A82"/>
    <w:multiLevelType w:val="hybridMultilevel"/>
    <w:tmpl w:val="DD3CF770"/>
    <w:lvl w:ilvl="0" w:tplc="B2304BBA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833AAC6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0FE62F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C6F35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B4CA2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56A99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428941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9A69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6561AC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590322"/>
    <w:multiLevelType w:val="singleLevel"/>
    <w:tmpl w:val="A8F43FF2"/>
    <w:lvl w:ilvl="0">
      <w:start w:val="1"/>
      <w:numFmt w:val="decimal"/>
      <w:lvlText w:val="Figure: %1. "/>
      <w:lvlJc w:val="left"/>
      <w:pPr>
        <w:tabs>
          <w:tab w:val="num" w:pos="1080"/>
        </w:tabs>
        <w:ind w:left="360" w:hanging="360"/>
      </w:pPr>
    </w:lvl>
  </w:abstractNum>
  <w:abstractNum w:abstractNumId="4" w15:restartNumberingAfterBreak="0">
    <w:nsid w:val="056809B1"/>
    <w:multiLevelType w:val="multilevel"/>
    <w:tmpl w:val="D9AA0AA0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85F4D74"/>
    <w:multiLevelType w:val="multilevel"/>
    <w:tmpl w:val="A02E932A"/>
    <w:styleLink w:val="BulletsAgency"/>
    <w:lvl w:ilvl="0">
      <w:start w:val="1"/>
      <w:numFmt w:val="bullet"/>
      <w:lvlText w:val="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003399"/>
        <w:sz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  <w:color w:val="003399"/>
      </w:rPr>
    </w:lvl>
    <w:lvl w:ilvl="2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720"/>
        </w:tabs>
        <w:ind w:left="720" w:firstLine="0"/>
      </w:pPr>
      <w:rPr>
        <w:rFonts w:hint="default"/>
      </w:rPr>
    </w:lvl>
  </w:abstractNum>
  <w:abstractNum w:abstractNumId="6" w15:restartNumberingAfterBreak="0">
    <w:nsid w:val="0D2A2D5A"/>
    <w:multiLevelType w:val="hybridMultilevel"/>
    <w:tmpl w:val="2E749F0C"/>
    <w:lvl w:ilvl="0" w:tplc="9C4C9BEA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EF66AFE4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3F04D3B4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62945908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09F66332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0AC8E794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DB4ED134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656ECD54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C87CB0F2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7" w15:restartNumberingAfterBreak="0">
    <w:nsid w:val="1343193C"/>
    <w:multiLevelType w:val="hybridMultilevel"/>
    <w:tmpl w:val="70584BD4"/>
    <w:lvl w:ilvl="0" w:tplc="39888BC0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D82C8F74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FA58A4C8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FF32D626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EF74C6D6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85127414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A4863356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BDF01966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BD088680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16B978CD"/>
    <w:multiLevelType w:val="singleLevel"/>
    <w:tmpl w:val="31304CA6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9" w15:restartNumberingAfterBreak="0">
    <w:nsid w:val="1EA37FC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10" w15:restartNumberingAfterBreak="0">
    <w:nsid w:val="1FBF0E2B"/>
    <w:multiLevelType w:val="hybridMultilevel"/>
    <w:tmpl w:val="8E0A8F32"/>
    <w:lvl w:ilvl="0" w:tplc="061A50D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510EA1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36099D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846F9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56EFC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76CF83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5E41B5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94E6C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868173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02B3A5E"/>
    <w:multiLevelType w:val="multilevel"/>
    <w:tmpl w:val="76263460"/>
    <w:lvl w:ilvl="0">
      <w:start w:val="1"/>
      <w:numFmt w:val="upperRoman"/>
      <w:pStyle w:val="AHeader1"/>
      <w:lvlText w:val="%1"/>
      <w:lvlJc w:val="left"/>
      <w:pPr>
        <w:tabs>
          <w:tab w:val="num" w:pos="720"/>
        </w:tabs>
        <w:ind w:left="284" w:hanging="284"/>
      </w:pPr>
      <w:rPr>
        <w:rFonts w:ascii="Arial" w:hAnsi="Arial" w:cs="Times New Roman" w:hint="default"/>
        <w:b/>
        <w:i w:val="0"/>
        <w:sz w:val="24"/>
      </w:rPr>
    </w:lvl>
    <w:lvl w:ilvl="1">
      <w:start w:val="1"/>
      <w:numFmt w:val="decimal"/>
      <w:pStyle w:val="AHeader2"/>
      <w:lvlText w:val="%1.%2"/>
      <w:lvlJc w:val="left"/>
      <w:pPr>
        <w:tabs>
          <w:tab w:val="num" w:pos="709"/>
        </w:tabs>
        <w:ind w:left="709" w:hanging="425"/>
      </w:pPr>
      <w:rPr>
        <w:rFonts w:ascii="Arial" w:hAnsi="Arial" w:cs="Times New Roman" w:hint="default"/>
        <w:b/>
        <w:i w:val="0"/>
        <w:sz w:val="22"/>
      </w:rPr>
    </w:lvl>
    <w:lvl w:ilvl="2">
      <w:start w:val="1"/>
      <w:numFmt w:val="decimal"/>
      <w:pStyle w:val="AHeader3"/>
      <w:lvlText w:val="%1.%2.%3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/>
        <w:i w:val="0"/>
        <w:sz w:val="22"/>
      </w:rPr>
    </w:lvl>
    <w:lvl w:ilvl="3">
      <w:start w:val="1"/>
      <w:numFmt w:val="lowerLetter"/>
      <w:pStyle w:val="AHeader2abc"/>
      <w:lvlText w:val="%4)"/>
      <w:lvlJc w:val="left"/>
      <w:pPr>
        <w:tabs>
          <w:tab w:val="num" w:pos="1276"/>
        </w:tabs>
        <w:ind w:left="1276" w:hanging="567"/>
      </w:pPr>
      <w:rPr>
        <w:rFonts w:ascii="Arial" w:hAnsi="Arial" w:cs="Times New Roman" w:hint="default"/>
        <w:b w:val="0"/>
        <w:i w:val="0"/>
        <w:sz w:val="22"/>
      </w:rPr>
    </w:lvl>
    <w:lvl w:ilvl="4">
      <w:start w:val="1"/>
      <w:numFmt w:val="lowerLetter"/>
      <w:lvlRestart w:val="2"/>
      <w:pStyle w:val="AHeader3abc"/>
      <w:lvlText w:val="%5)"/>
      <w:lvlJc w:val="left"/>
      <w:pPr>
        <w:tabs>
          <w:tab w:val="num" w:pos="1701"/>
        </w:tabs>
        <w:ind w:left="1701" w:hanging="425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663"/>
        </w:tabs>
        <w:ind w:left="1663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807"/>
        </w:tabs>
        <w:ind w:left="1807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951"/>
        </w:tabs>
        <w:ind w:left="1951" w:hanging="432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671"/>
        </w:tabs>
        <w:ind w:left="2311" w:hanging="360"/>
      </w:pPr>
      <w:rPr>
        <w:rFonts w:ascii="Arial" w:hAnsi="Arial" w:hint="default"/>
        <w:b w:val="0"/>
        <w:i w:val="0"/>
        <w:sz w:val="22"/>
      </w:rPr>
    </w:lvl>
  </w:abstractNum>
  <w:abstractNum w:abstractNumId="12" w15:restartNumberingAfterBreak="0">
    <w:nsid w:val="2B354683"/>
    <w:multiLevelType w:val="hybridMultilevel"/>
    <w:tmpl w:val="0EE81776"/>
    <w:lvl w:ilvl="0" w:tplc="BF7689B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88769A6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59204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25AD75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842C7F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B84D55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9FC25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98E234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BACAB2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6A670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4" w15:restartNumberingAfterBreak="0">
    <w:nsid w:val="2EE53610"/>
    <w:multiLevelType w:val="singleLevel"/>
    <w:tmpl w:val="A2B8F0DC"/>
    <w:lvl w:ilvl="0">
      <w:start w:val="1"/>
      <w:numFmt w:val="upperLetter"/>
      <w:lvlText w:val="%1."/>
      <w:legacy w:legacy="1" w:legacySpace="0" w:legacyIndent="360"/>
      <w:lvlJc w:val="left"/>
      <w:pPr>
        <w:ind w:left="1494" w:hanging="360"/>
      </w:pPr>
    </w:lvl>
  </w:abstractNum>
  <w:abstractNum w:abstractNumId="15" w15:restartNumberingAfterBreak="0">
    <w:nsid w:val="368E30D3"/>
    <w:multiLevelType w:val="multilevel"/>
    <w:tmpl w:val="88209D68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6D96073"/>
    <w:multiLevelType w:val="hybridMultilevel"/>
    <w:tmpl w:val="CA663CC0"/>
    <w:lvl w:ilvl="0" w:tplc="C180C6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260CF6C0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BA1424F8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94A885B2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8826C44C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38AA2112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229E4D2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9A2B970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789A1DFA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7" w15:restartNumberingAfterBreak="0">
    <w:nsid w:val="3DA64B37"/>
    <w:multiLevelType w:val="hybridMultilevel"/>
    <w:tmpl w:val="6D20E0BE"/>
    <w:lvl w:ilvl="0" w:tplc="DDF0BDE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</w:rPr>
    </w:lvl>
    <w:lvl w:ilvl="1" w:tplc="FFA27D0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58EBA4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90794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894DDB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D74389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EAF6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AD0E39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342516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67373A9"/>
    <w:multiLevelType w:val="hybridMultilevel"/>
    <w:tmpl w:val="E3BA04EE"/>
    <w:lvl w:ilvl="0" w:tplc="A0D494AE">
      <w:start w:val="1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631E07B6">
      <w:start w:val="5"/>
      <w:numFmt w:val="decimal"/>
      <w:lvlText w:val="%2"/>
      <w:lvlJc w:val="left"/>
      <w:pPr>
        <w:tabs>
          <w:tab w:val="num" w:pos="1650"/>
        </w:tabs>
        <w:ind w:left="1650" w:hanging="570"/>
      </w:pPr>
      <w:rPr>
        <w:rFonts w:hint="default"/>
      </w:rPr>
    </w:lvl>
    <w:lvl w:ilvl="2" w:tplc="32CE85C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822C50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816027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AA0C53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FAA79B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E56EF6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956EC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A810019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0" w15:restartNumberingAfterBreak="0">
    <w:nsid w:val="4DAE5508"/>
    <w:multiLevelType w:val="hybridMultilevel"/>
    <w:tmpl w:val="DA0EE772"/>
    <w:lvl w:ilvl="0" w:tplc="B036938E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17C4131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3AEA943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108A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50C896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692584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B2E4AD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534790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68E594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BB473E"/>
    <w:multiLevelType w:val="hybridMultilevel"/>
    <w:tmpl w:val="BA782D10"/>
    <w:lvl w:ilvl="0" w:tplc="2C4E06CA">
      <w:start w:val="5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88A8D2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19469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A321B0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2C3F2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808EEA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950BC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DD252C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7FA5E1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F1F1D26"/>
    <w:multiLevelType w:val="hybridMultilevel"/>
    <w:tmpl w:val="2E749F0C"/>
    <w:lvl w:ilvl="0" w:tplc="B91CE1A2">
      <w:start w:val="1"/>
      <w:numFmt w:val="bullet"/>
      <w:lvlText w:val=""/>
      <w:lvlJc w:val="left"/>
      <w:pPr>
        <w:tabs>
          <w:tab w:val="num" w:pos="776"/>
        </w:tabs>
        <w:ind w:left="776" w:hanging="360"/>
      </w:pPr>
      <w:rPr>
        <w:rFonts w:ascii="Symbol" w:hAnsi="Symbol" w:hint="default"/>
      </w:rPr>
    </w:lvl>
    <w:lvl w:ilvl="1" w:tplc="C5CCB9B6" w:tentative="1">
      <w:start w:val="1"/>
      <w:numFmt w:val="bullet"/>
      <w:lvlText w:val="o"/>
      <w:lvlJc w:val="left"/>
      <w:pPr>
        <w:tabs>
          <w:tab w:val="num" w:pos="1496"/>
        </w:tabs>
        <w:ind w:left="1496" w:hanging="360"/>
      </w:pPr>
      <w:rPr>
        <w:rFonts w:ascii="Courier New" w:hAnsi="Courier New" w:hint="default"/>
      </w:rPr>
    </w:lvl>
    <w:lvl w:ilvl="2" w:tplc="FDFE9A20" w:tentative="1">
      <w:start w:val="1"/>
      <w:numFmt w:val="bullet"/>
      <w:lvlText w:val=""/>
      <w:lvlJc w:val="left"/>
      <w:pPr>
        <w:tabs>
          <w:tab w:val="num" w:pos="2216"/>
        </w:tabs>
        <w:ind w:left="2216" w:hanging="360"/>
      </w:pPr>
      <w:rPr>
        <w:rFonts w:ascii="Wingdings" w:hAnsi="Wingdings" w:hint="default"/>
      </w:rPr>
    </w:lvl>
    <w:lvl w:ilvl="3" w:tplc="654C88B8" w:tentative="1">
      <w:start w:val="1"/>
      <w:numFmt w:val="bullet"/>
      <w:lvlText w:val=""/>
      <w:lvlJc w:val="left"/>
      <w:pPr>
        <w:tabs>
          <w:tab w:val="num" w:pos="2936"/>
        </w:tabs>
        <w:ind w:left="2936" w:hanging="360"/>
      </w:pPr>
      <w:rPr>
        <w:rFonts w:ascii="Symbol" w:hAnsi="Symbol" w:hint="default"/>
      </w:rPr>
    </w:lvl>
    <w:lvl w:ilvl="4" w:tplc="64A6BEC8" w:tentative="1">
      <w:start w:val="1"/>
      <w:numFmt w:val="bullet"/>
      <w:lvlText w:val="o"/>
      <w:lvlJc w:val="left"/>
      <w:pPr>
        <w:tabs>
          <w:tab w:val="num" w:pos="3656"/>
        </w:tabs>
        <w:ind w:left="3656" w:hanging="360"/>
      </w:pPr>
      <w:rPr>
        <w:rFonts w:ascii="Courier New" w:hAnsi="Courier New" w:hint="default"/>
      </w:rPr>
    </w:lvl>
    <w:lvl w:ilvl="5" w:tplc="87703A00" w:tentative="1">
      <w:start w:val="1"/>
      <w:numFmt w:val="bullet"/>
      <w:lvlText w:val=""/>
      <w:lvlJc w:val="left"/>
      <w:pPr>
        <w:tabs>
          <w:tab w:val="num" w:pos="4376"/>
        </w:tabs>
        <w:ind w:left="4376" w:hanging="360"/>
      </w:pPr>
      <w:rPr>
        <w:rFonts w:ascii="Wingdings" w:hAnsi="Wingdings" w:hint="default"/>
      </w:rPr>
    </w:lvl>
    <w:lvl w:ilvl="6" w:tplc="9A2C0EAE" w:tentative="1">
      <w:start w:val="1"/>
      <w:numFmt w:val="bullet"/>
      <w:lvlText w:val=""/>
      <w:lvlJc w:val="left"/>
      <w:pPr>
        <w:tabs>
          <w:tab w:val="num" w:pos="5096"/>
        </w:tabs>
        <w:ind w:left="5096" w:hanging="360"/>
      </w:pPr>
      <w:rPr>
        <w:rFonts w:ascii="Symbol" w:hAnsi="Symbol" w:hint="default"/>
      </w:rPr>
    </w:lvl>
    <w:lvl w:ilvl="7" w:tplc="99EC6E60" w:tentative="1">
      <w:start w:val="1"/>
      <w:numFmt w:val="bullet"/>
      <w:lvlText w:val="o"/>
      <w:lvlJc w:val="left"/>
      <w:pPr>
        <w:tabs>
          <w:tab w:val="num" w:pos="5816"/>
        </w:tabs>
        <w:ind w:left="5816" w:hanging="360"/>
      </w:pPr>
      <w:rPr>
        <w:rFonts w:ascii="Courier New" w:hAnsi="Courier New" w:hint="default"/>
      </w:rPr>
    </w:lvl>
    <w:lvl w:ilvl="8" w:tplc="D29C2472" w:tentative="1">
      <w:start w:val="1"/>
      <w:numFmt w:val="bullet"/>
      <w:lvlText w:val=""/>
      <w:lvlJc w:val="left"/>
      <w:pPr>
        <w:tabs>
          <w:tab w:val="num" w:pos="6536"/>
        </w:tabs>
        <w:ind w:left="6536" w:hanging="360"/>
      </w:pPr>
      <w:rPr>
        <w:rFonts w:ascii="Wingdings" w:hAnsi="Wingdings" w:hint="default"/>
      </w:rPr>
    </w:lvl>
  </w:abstractNum>
  <w:abstractNum w:abstractNumId="23" w15:restartNumberingAfterBreak="0">
    <w:nsid w:val="52C80393"/>
    <w:multiLevelType w:val="hybridMultilevel"/>
    <w:tmpl w:val="7996087A"/>
    <w:lvl w:ilvl="0" w:tplc="0714D630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8F7609D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F0461B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91EF2D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91A4E8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71EBCA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87EAA4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04ED9DA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5DE523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0C4365"/>
    <w:multiLevelType w:val="singleLevel"/>
    <w:tmpl w:val="FFFFFFFF"/>
    <w:lvl w:ilvl="0">
      <w:start w:val="1"/>
      <w:numFmt w:val="bullet"/>
      <w:lvlText w:val="-"/>
      <w:legacy w:legacy="1" w:legacySpace="0" w:legacyIndent="360"/>
      <w:lvlJc w:val="left"/>
      <w:pPr>
        <w:ind w:left="1800" w:hanging="360"/>
      </w:pPr>
    </w:lvl>
  </w:abstractNum>
  <w:abstractNum w:abstractNumId="25" w15:restartNumberingAfterBreak="0">
    <w:nsid w:val="5A3F65D8"/>
    <w:multiLevelType w:val="multilevel"/>
    <w:tmpl w:val="A02E932A"/>
    <w:numStyleLink w:val="BulletsAgency"/>
  </w:abstractNum>
  <w:abstractNum w:abstractNumId="26" w15:restartNumberingAfterBreak="0">
    <w:nsid w:val="5B45364D"/>
    <w:multiLevelType w:val="singleLevel"/>
    <w:tmpl w:val="CDFCF48C"/>
    <w:lvl w:ilvl="0">
      <w:start w:val="8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  <w:b/>
      </w:rPr>
    </w:lvl>
  </w:abstractNum>
  <w:abstractNum w:abstractNumId="27" w15:restartNumberingAfterBreak="0">
    <w:nsid w:val="5E0C3C1E"/>
    <w:multiLevelType w:val="hybridMultilevel"/>
    <w:tmpl w:val="BCC6941C"/>
    <w:lvl w:ilvl="0" w:tplc="1C904A52">
      <w:start w:val="1"/>
      <w:numFmt w:val="upperLetter"/>
      <w:pStyle w:val="Style3"/>
      <w:suff w:val="space"/>
      <w:lvlText w:val="%1."/>
      <w:lvlJc w:val="left"/>
      <w:pPr>
        <w:ind w:left="0" w:firstLine="0"/>
      </w:pPr>
      <w:rPr>
        <w:rFonts w:hint="default"/>
      </w:rPr>
    </w:lvl>
    <w:lvl w:ilvl="1" w:tplc="7E38CCAC" w:tentative="1">
      <w:start w:val="1"/>
      <w:numFmt w:val="lowerLetter"/>
      <w:lvlText w:val="%2."/>
      <w:lvlJc w:val="left"/>
      <w:pPr>
        <w:ind w:left="1440" w:hanging="360"/>
      </w:pPr>
    </w:lvl>
    <w:lvl w:ilvl="2" w:tplc="894A7110" w:tentative="1">
      <w:start w:val="1"/>
      <w:numFmt w:val="lowerRoman"/>
      <w:lvlText w:val="%3."/>
      <w:lvlJc w:val="right"/>
      <w:pPr>
        <w:ind w:left="2160" w:hanging="180"/>
      </w:pPr>
    </w:lvl>
    <w:lvl w:ilvl="3" w:tplc="E3A49184" w:tentative="1">
      <w:start w:val="1"/>
      <w:numFmt w:val="decimal"/>
      <w:lvlText w:val="%4."/>
      <w:lvlJc w:val="left"/>
      <w:pPr>
        <w:ind w:left="2880" w:hanging="360"/>
      </w:pPr>
    </w:lvl>
    <w:lvl w:ilvl="4" w:tplc="E3A25ADE" w:tentative="1">
      <w:start w:val="1"/>
      <w:numFmt w:val="lowerLetter"/>
      <w:lvlText w:val="%5."/>
      <w:lvlJc w:val="left"/>
      <w:pPr>
        <w:ind w:left="3600" w:hanging="360"/>
      </w:pPr>
    </w:lvl>
    <w:lvl w:ilvl="5" w:tplc="5DD2A548" w:tentative="1">
      <w:start w:val="1"/>
      <w:numFmt w:val="lowerRoman"/>
      <w:lvlText w:val="%6."/>
      <w:lvlJc w:val="right"/>
      <w:pPr>
        <w:ind w:left="4320" w:hanging="180"/>
      </w:pPr>
    </w:lvl>
    <w:lvl w:ilvl="6" w:tplc="45F2A4CE" w:tentative="1">
      <w:start w:val="1"/>
      <w:numFmt w:val="decimal"/>
      <w:lvlText w:val="%7."/>
      <w:lvlJc w:val="left"/>
      <w:pPr>
        <w:ind w:left="5040" w:hanging="360"/>
      </w:pPr>
    </w:lvl>
    <w:lvl w:ilvl="7" w:tplc="1B829F02" w:tentative="1">
      <w:start w:val="1"/>
      <w:numFmt w:val="lowerLetter"/>
      <w:lvlText w:val="%8."/>
      <w:lvlJc w:val="left"/>
      <w:pPr>
        <w:ind w:left="5760" w:hanging="360"/>
      </w:pPr>
    </w:lvl>
    <w:lvl w:ilvl="8" w:tplc="A1FCD14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30E67BF"/>
    <w:multiLevelType w:val="hybridMultilevel"/>
    <w:tmpl w:val="B1D854E2"/>
    <w:lvl w:ilvl="0" w:tplc="B6D6DC24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DEB0AEF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EEBC257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9EAA5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536227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1676272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C8EFB8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002B90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130C1E1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58C02A1"/>
    <w:multiLevelType w:val="singleLevel"/>
    <w:tmpl w:val="E7D22186"/>
    <w:lvl w:ilvl="0">
      <w:start w:val="1"/>
      <w:numFmt w:val="upperRoman"/>
      <w:lvlText w:val="%1."/>
      <w:lvlJc w:val="left"/>
      <w:pPr>
        <w:tabs>
          <w:tab w:val="num" w:pos="720"/>
        </w:tabs>
        <w:ind w:left="360" w:hanging="360"/>
      </w:pPr>
    </w:lvl>
  </w:abstractNum>
  <w:abstractNum w:abstractNumId="30" w15:restartNumberingAfterBreak="0">
    <w:nsid w:val="68247730"/>
    <w:multiLevelType w:val="singleLevel"/>
    <w:tmpl w:val="6096C72A"/>
    <w:lvl w:ilvl="0">
      <w:start w:val="5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31" w15:restartNumberingAfterBreak="0">
    <w:nsid w:val="6B014835"/>
    <w:multiLevelType w:val="multilevel"/>
    <w:tmpl w:val="CFACB26E"/>
    <w:lvl w:ilvl="0">
      <w:start w:val="4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8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32" w15:restartNumberingAfterBreak="0">
    <w:nsid w:val="6BEB7447"/>
    <w:multiLevelType w:val="singleLevel"/>
    <w:tmpl w:val="FFFFFFFF"/>
    <w:lvl w:ilvl="0">
      <w:start w:val="1"/>
      <w:numFmt w:val="bullet"/>
      <w:lvlText w:val=""/>
      <w:legacy w:legacy="1" w:legacySpace="0" w:legacyIndent="283"/>
      <w:lvlJc w:val="left"/>
      <w:pPr>
        <w:ind w:left="283" w:hanging="283"/>
      </w:pPr>
      <w:rPr>
        <w:rFonts w:ascii="Symbol" w:hAnsi="Symbol" w:hint="default"/>
      </w:rPr>
    </w:lvl>
  </w:abstractNum>
  <w:abstractNum w:abstractNumId="33" w15:restartNumberingAfterBreak="0">
    <w:nsid w:val="6D941758"/>
    <w:multiLevelType w:val="singleLevel"/>
    <w:tmpl w:val="98907B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34" w15:restartNumberingAfterBreak="0">
    <w:nsid w:val="71FB76EB"/>
    <w:multiLevelType w:val="hybridMultilevel"/>
    <w:tmpl w:val="CC66055E"/>
    <w:lvl w:ilvl="0" w:tplc="6C0C8B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29E641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AA05CF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7A805C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B6E948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E6863D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B481A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20C58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58A5D2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72087B01"/>
    <w:multiLevelType w:val="hybridMultilevel"/>
    <w:tmpl w:val="D4C290BC"/>
    <w:lvl w:ilvl="0" w:tplc="28C8F07A">
      <w:start w:val="4"/>
      <w:numFmt w:val="upperLetter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100CE6A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0C4DFE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4D6DD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72727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31E676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B4E520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7F0263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FEC828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5E1091A"/>
    <w:multiLevelType w:val="hybridMultilevel"/>
    <w:tmpl w:val="9D5C3D80"/>
    <w:lvl w:ilvl="0" w:tplc="13C4AD44">
      <w:start w:val="1"/>
      <w:numFmt w:val="decimal"/>
      <w:lvlText w:val="%1."/>
      <w:lvlJc w:val="left"/>
      <w:pPr>
        <w:ind w:left="720" w:hanging="360"/>
      </w:pPr>
    </w:lvl>
    <w:lvl w:ilvl="1" w:tplc="ABE4B8FA" w:tentative="1">
      <w:start w:val="1"/>
      <w:numFmt w:val="lowerLetter"/>
      <w:lvlText w:val="%2."/>
      <w:lvlJc w:val="left"/>
      <w:pPr>
        <w:ind w:left="1440" w:hanging="360"/>
      </w:pPr>
    </w:lvl>
    <w:lvl w:ilvl="2" w:tplc="0622AB80" w:tentative="1">
      <w:start w:val="1"/>
      <w:numFmt w:val="lowerRoman"/>
      <w:lvlText w:val="%3."/>
      <w:lvlJc w:val="right"/>
      <w:pPr>
        <w:ind w:left="2160" w:hanging="180"/>
      </w:pPr>
    </w:lvl>
    <w:lvl w:ilvl="3" w:tplc="FBE08382" w:tentative="1">
      <w:start w:val="1"/>
      <w:numFmt w:val="decimal"/>
      <w:lvlText w:val="%4."/>
      <w:lvlJc w:val="left"/>
      <w:pPr>
        <w:ind w:left="2880" w:hanging="360"/>
      </w:pPr>
    </w:lvl>
    <w:lvl w:ilvl="4" w:tplc="882C7058" w:tentative="1">
      <w:start w:val="1"/>
      <w:numFmt w:val="lowerLetter"/>
      <w:lvlText w:val="%5."/>
      <w:lvlJc w:val="left"/>
      <w:pPr>
        <w:ind w:left="3600" w:hanging="360"/>
      </w:pPr>
    </w:lvl>
    <w:lvl w:ilvl="5" w:tplc="738C4F42" w:tentative="1">
      <w:start w:val="1"/>
      <w:numFmt w:val="lowerRoman"/>
      <w:lvlText w:val="%6."/>
      <w:lvlJc w:val="right"/>
      <w:pPr>
        <w:ind w:left="4320" w:hanging="180"/>
      </w:pPr>
    </w:lvl>
    <w:lvl w:ilvl="6" w:tplc="FC4211DA" w:tentative="1">
      <w:start w:val="1"/>
      <w:numFmt w:val="decimal"/>
      <w:lvlText w:val="%7."/>
      <w:lvlJc w:val="left"/>
      <w:pPr>
        <w:ind w:left="5040" w:hanging="360"/>
      </w:pPr>
    </w:lvl>
    <w:lvl w:ilvl="7" w:tplc="1A044AAC" w:tentative="1">
      <w:start w:val="1"/>
      <w:numFmt w:val="lowerLetter"/>
      <w:lvlText w:val="%8."/>
      <w:lvlJc w:val="left"/>
      <w:pPr>
        <w:ind w:left="5760" w:hanging="360"/>
      </w:pPr>
    </w:lvl>
    <w:lvl w:ilvl="8" w:tplc="FE6627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8A5987"/>
    <w:multiLevelType w:val="hybridMultilevel"/>
    <w:tmpl w:val="D73EEE10"/>
    <w:lvl w:ilvl="0" w:tplc="076AD504">
      <w:start w:val="1"/>
      <w:numFmt w:val="bullet"/>
      <w:lvlText w:val=""/>
      <w:lvlJc w:val="left"/>
      <w:pPr>
        <w:tabs>
          <w:tab w:val="num" w:pos="278"/>
        </w:tabs>
        <w:ind w:left="278" w:hanging="360"/>
      </w:pPr>
      <w:rPr>
        <w:rFonts w:ascii="Symbol" w:hAnsi="Symbol" w:hint="default"/>
      </w:rPr>
    </w:lvl>
    <w:lvl w:ilvl="1" w:tplc="81C03FC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A1AC88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CA4C92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198A23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F9AD3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7E3E5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CA4FEF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913E754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E822616"/>
    <w:multiLevelType w:val="multilevel"/>
    <w:tmpl w:val="AFDADCCA"/>
    <w:lvl w:ilvl="0">
      <w:start w:val="6"/>
      <w:numFmt w:val="decimal"/>
      <w:lvlText w:val="%1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">
    <w:abstractNumId w:val="33"/>
  </w:num>
  <w:num w:numId="4">
    <w:abstractNumId w:val="32"/>
  </w:num>
  <w:num w:numId="5">
    <w:abstractNumId w:val="13"/>
  </w:num>
  <w:num w:numId="6">
    <w:abstractNumId w:val="24"/>
  </w:num>
  <w:num w:numId="7">
    <w:abstractNumId w:val="19"/>
  </w:num>
  <w:num w:numId="8">
    <w:abstractNumId w:val="9"/>
  </w:num>
  <w:num w:numId="9">
    <w:abstractNumId w:val="30"/>
  </w:num>
  <w:num w:numId="10">
    <w:abstractNumId w:val="31"/>
  </w:num>
  <w:num w:numId="11">
    <w:abstractNumId w:val="15"/>
  </w:num>
  <w:num w:numId="12">
    <w:abstractNumId w:val="14"/>
  </w:num>
  <w:num w:numId="13">
    <w:abstractNumId w:val="3"/>
  </w:num>
  <w:num w:numId="14">
    <w:abstractNumId w:val="29"/>
  </w:num>
  <w:num w:numId="15">
    <w:abstractNumId w:val="18"/>
  </w:num>
  <w:num w:numId="16">
    <w:abstractNumId w:val="34"/>
  </w:num>
  <w:num w:numId="17">
    <w:abstractNumId w:val="10"/>
  </w:num>
  <w:num w:numId="18">
    <w:abstractNumId w:val="1"/>
  </w:num>
  <w:num w:numId="19">
    <w:abstractNumId w:val="16"/>
  </w:num>
  <w:num w:numId="20">
    <w:abstractNumId w:val="4"/>
  </w:num>
  <w:num w:numId="21">
    <w:abstractNumId w:val="8"/>
  </w:num>
  <w:num w:numId="22">
    <w:abstractNumId w:val="26"/>
  </w:num>
  <w:num w:numId="23">
    <w:abstractNumId w:val="35"/>
  </w:num>
  <w:num w:numId="24">
    <w:abstractNumId w:val="21"/>
  </w:num>
  <w:num w:numId="25">
    <w:abstractNumId w:val="11"/>
  </w:num>
  <w:num w:numId="26">
    <w:abstractNumId w:val="12"/>
  </w:num>
  <w:num w:numId="27">
    <w:abstractNumId w:val="6"/>
  </w:num>
  <w:num w:numId="28">
    <w:abstractNumId w:val="7"/>
  </w:num>
  <w:num w:numId="29">
    <w:abstractNumId w:val="22"/>
  </w:num>
  <w:num w:numId="30">
    <w:abstractNumId w:val="37"/>
  </w:num>
  <w:num w:numId="31">
    <w:abstractNumId w:val="38"/>
  </w:num>
  <w:num w:numId="32">
    <w:abstractNumId w:val="20"/>
  </w:num>
  <w:num w:numId="33">
    <w:abstractNumId w:val="28"/>
  </w:num>
  <w:num w:numId="34">
    <w:abstractNumId w:val="23"/>
  </w:num>
  <w:num w:numId="35">
    <w:abstractNumId w:val="2"/>
  </w:num>
  <w:num w:numId="36">
    <w:abstractNumId w:val="5"/>
  </w:num>
  <w:num w:numId="37">
    <w:abstractNumId w:val="25"/>
  </w:num>
  <w:num w:numId="38">
    <w:abstractNumId w:val="17"/>
  </w:num>
  <w:num w:numId="39">
    <w:abstractNumId w:val="36"/>
  </w:num>
  <w:num w:numId="4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egistered" w:val="-1"/>
    <w:docVar w:name="Version" w:val="0"/>
  </w:docVars>
  <w:rsids>
    <w:rsidRoot w:val="00C114FF"/>
    <w:rsid w:val="000156BD"/>
    <w:rsid w:val="00021B82"/>
    <w:rsid w:val="00024777"/>
    <w:rsid w:val="00024E21"/>
    <w:rsid w:val="00027100"/>
    <w:rsid w:val="000349AA"/>
    <w:rsid w:val="00036C50"/>
    <w:rsid w:val="00052D2B"/>
    <w:rsid w:val="00054F55"/>
    <w:rsid w:val="00056EE7"/>
    <w:rsid w:val="00060DBB"/>
    <w:rsid w:val="00062945"/>
    <w:rsid w:val="00063946"/>
    <w:rsid w:val="00080453"/>
    <w:rsid w:val="0008169A"/>
    <w:rsid w:val="00082200"/>
    <w:rsid w:val="000838BB"/>
    <w:rsid w:val="000860CE"/>
    <w:rsid w:val="00092A37"/>
    <w:rsid w:val="000938A6"/>
    <w:rsid w:val="00096E78"/>
    <w:rsid w:val="00097C1E"/>
    <w:rsid w:val="000A1DF5"/>
    <w:rsid w:val="000B7728"/>
    <w:rsid w:val="000B7873"/>
    <w:rsid w:val="000C02A1"/>
    <w:rsid w:val="000C1D4F"/>
    <w:rsid w:val="000C3ED7"/>
    <w:rsid w:val="000C55E6"/>
    <w:rsid w:val="000C687A"/>
    <w:rsid w:val="000D67D0"/>
    <w:rsid w:val="000E115E"/>
    <w:rsid w:val="000E195C"/>
    <w:rsid w:val="000E3602"/>
    <w:rsid w:val="000E705A"/>
    <w:rsid w:val="000F38DA"/>
    <w:rsid w:val="000F5822"/>
    <w:rsid w:val="000F796B"/>
    <w:rsid w:val="0010031E"/>
    <w:rsid w:val="001012EB"/>
    <w:rsid w:val="001078D1"/>
    <w:rsid w:val="00111185"/>
    <w:rsid w:val="00115782"/>
    <w:rsid w:val="00115BD5"/>
    <w:rsid w:val="00116067"/>
    <w:rsid w:val="001176C9"/>
    <w:rsid w:val="00117FED"/>
    <w:rsid w:val="001214EE"/>
    <w:rsid w:val="00124F36"/>
    <w:rsid w:val="00125666"/>
    <w:rsid w:val="001259E3"/>
    <w:rsid w:val="00125C80"/>
    <w:rsid w:val="00136DCF"/>
    <w:rsid w:val="0013799F"/>
    <w:rsid w:val="00140DF6"/>
    <w:rsid w:val="00145C3F"/>
    <w:rsid w:val="00145D34"/>
    <w:rsid w:val="00146284"/>
    <w:rsid w:val="0014690F"/>
    <w:rsid w:val="0015098E"/>
    <w:rsid w:val="00153B3A"/>
    <w:rsid w:val="0015650B"/>
    <w:rsid w:val="00164543"/>
    <w:rsid w:val="00164C48"/>
    <w:rsid w:val="001669CF"/>
    <w:rsid w:val="00167031"/>
    <w:rsid w:val="001674D3"/>
    <w:rsid w:val="00174721"/>
    <w:rsid w:val="00175264"/>
    <w:rsid w:val="001803D2"/>
    <w:rsid w:val="0018228B"/>
    <w:rsid w:val="0018434D"/>
    <w:rsid w:val="00185B50"/>
    <w:rsid w:val="0018625C"/>
    <w:rsid w:val="0018657D"/>
    <w:rsid w:val="00187A5D"/>
    <w:rsid w:val="00187DE7"/>
    <w:rsid w:val="00187E62"/>
    <w:rsid w:val="001904C9"/>
    <w:rsid w:val="00192045"/>
    <w:rsid w:val="00192D98"/>
    <w:rsid w:val="00193B14"/>
    <w:rsid w:val="00193E72"/>
    <w:rsid w:val="00195267"/>
    <w:rsid w:val="00195CE2"/>
    <w:rsid w:val="0019600B"/>
    <w:rsid w:val="0019686E"/>
    <w:rsid w:val="001A0E2C"/>
    <w:rsid w:val="001A1238"/>
    <w:rsid w:val="001A28C9"/>
    <w:rsid w:val="001A34BC"/>
    <w:rsid w:val="001A621E"/>
    <w:rsid w:val="001B1C77"/>
    <w:rsid w:val="001B26EB"/>
    <w:rsid w:val="001B6F4A"/>
    <w:rsid w:val="001B7B38"/>
    <w:rsid w:val="001C5288"/>
    <w:rsid w:val="001C5B03"/>
    <w:rsid w:val="001D4CE4"/>
    <w:rsid w:val="001D6052"/>
    <w:rsid w:val="001D6D96"/>
    <w:rsid w:val="001E5562"/>
    <w:rsid w:val="001E5621"/>
    <w:rsid w:val="001F1C7E"/>
    <w:rsid w:val="001F3239"/>
    <w:rsid w:val="001F3EF9"/>
    <w:rsid w:val="001F627D"/>
    <w:rsid w:val="001F6622"/>
    <w:rsid w:val="001F6F38"/>
    <w:rsid w:val="00200EFE"/>
    <w:rsid w:val="0020126C"/>
    <w:rsid w:val="00202A85"/>
    <w:rsid w:val="00202EA3"/>
    <w:rsid w:val="002100FC"/>
    <w:rsid w:val="00213890"/>
    <w:rsid w:val="00214E52"/>
    <w:rsid w:val="00216482"/>
    <w:rsid w:val="002207C0"/>
    <w:rsid w:val="00220B00"/>
    <w:rsid w:val="0022380D"/>
    <w:rsid w:val="00224B93"/>
    <w:rsid w:val="00226630"/>
    <w:rsid w:val="0023676E"/>
    <w:rsid w:val="002414B6"/>
    <w:rsid w:val="002422EB"/>
    <w:rsid w:val="00242397"/>
    <w:rsid w:val="002446DC"/>
    <w:rsid w:val="00247A48"/>
    <w:rsid w:val="00250DD1"/>
    <w:rsid w:val="00251183"/>
    <w:rsid w:val="00251689"/>
    <w:rsid w:val="0025267C"/>
    <w:rsid w:val="00253B6B"/>
    <w:rsid w:val="00256A03"/>
    <w:rsid w:val="0025748D"/>
    <w:rsid w:val="00265656"/>
    <w:rsid w:val="00265E77"/>
    <w:rsid w:val="00266155"/>
    <w:rsid w:val="0027270B"/>
    <w:rsid w:val="00272B36"/>
    <w:rsid w:val="00273744"/>
    <w:rsid w:val="00274D17"/>
    <w:rsid w:val="00282E14"/>
    <w:rsid w:val="00282E7B"/>
    <w:rsid w:val="002838C8"/>
    <w:rsid w:val="00290805"/>
    <w:rsid w:val="00290C2A"/>
    <w:rsid w:val="002931DD"/>
    <w:rsid w:val="00295140"/>
    <w:rsid w:val="002A0E7C"/>
    <w:rsid w:val="002A0EED"/>
    <w:rsid w:val="002A21ED"/>
    <w:rsid w:val="002A3F88"/>
    <w:rsid w:val="002A710D"/>
    <w:rsid w:val="002B0F11"/>
    <w:rsid w:val="002B2E17"/>
    <w:rsid w:val="002B6560"/>
    <w:rsid w:val="002B6599"/>
    <w:rsid w:val="002C1F27"/>
    <w:rsid w:val="002C4032"/>
    <w:rsid w:val="002C55FF"/>
    <w:rsid w:val="002C592B"/>
    <w:rsid w:val="002D300D"/>
    <w:rsid w:val="002E0CD4"/>
    <w:rsid w:val="002E3A90"/>
    <w:rsid w:val="002E46CC"/>
    <w:rsid w:val="002E4F48"/>
    <w:rsid w:val="002E62CB"/>
    <w:rsid w:val="002E6DF1"/>
    <w:rsid w:val="002E6ED9"/>
    <w:rsid w:val="002F0225"/>
    <w:rsid w:val="002F0957"/>
    <w:rsid w:val="002F3A7F"/>
    <w:rsid w:val="002F41AD"/>
    <w:rsid w:val="002F43F6"/>
    <w:rsid w:val="002F64C6"/>
    <w:rsid w:val="002F6DAA"/>
    <w:rsid w:val="002F6EE3"/>
    <w:rsid w:val="002F71D5"/>
    <w:rsid w:val="003020BB"/>
    <w:rsid w:val="00302266"/>
    <w:rsid w:val="0030237C"/>
    <w:rsid w:val="00304393"/>
    <w:rsid w:val="00305AB2"/>
    <w:rsid w:val="00307EB2"/>
    <w:rsid w:val="0031032B"/>
    <w:rsid w:val="00316E02"/>
    <w:rsid w:val="00316E87"/>
    <w:rsid w:val="0032453E"/>
    <w:rsid w:val="00325053"/>
    <w:rsid w:val="003256AC"/>
    <w:rsid w:val="00330CC1"/>
    <w:rsid w:val="0033129D"/>
    <w:rsid w:val="003320ED"/>
    <w:rsid w:val="0033480E"/>
    <w:rsid w:val="00337123"/>
    <w:rsid w:val="00341866"/>
    <w:rsid w:val="00342C0C"/>
    <w:rsid w:val="003535E0"/>
    <w:rsid w:val="003543AC"/>
    <w:rsid w:val="00355AB8"/>
    <w:rsid w:val="00355D02"/>
    <w:rsid w:val="00361607"/>
    <w:rsid w:val="00365C0D"/>
    <w:rsid w:val="00366F56"/>
    <w:rsid w:val="003737C8"/>
    <w:rsid w:val="0037589D"/>
    <w:rsid w:val="0037613B"/>
    <w:rsid w:val="00376BB1"/>
    <w:rsid w:val="00377E23"/>
    <w:rsid w:val="00380765"/>
    <w:rsid w:val="003817EF"/>
    <w:rsid w:val="0038277C"/>
    <w:rsid w:val="003837F1"/>
    <w:rsid w:val="003841FC"/>
    <w:rsid w:val="00385CE3"/>
    <w:rsid w:val="0038638B"/>
    <w:rsid w:val="003909E0"/>
    <w:rsid w:val="00391622"/>
    <w:rsid w:val="00391B09"/>
    <w:rsid w:val="00393E09"/>
    <w:rsid w:val="00395B15"/>
    <w:rsid w:val="00396026"/>
    <w:rsid w:val="003A31B9"/>
    <w:rsid w:val="003A3E2F"/>
    <w:rsid w:val="003A6CCB"/>
    <w:rsid w:val="003B0F22"/>
    <w:rsid w:val="003B10C4"/>
    <w:rsid w:val="003B48EB"/>
    <w:rsid w:val="003B5B0D"/>
    <w:rsid w:val="003B5CD1"/>
    <w:rsid w:val="003C33FF"/>
    <w:rsid w:val="003C3E0E"/>
    <w:rsid w:val="003C64A5"/>
    <w:rsid w:val="003D03CC"/>
    <w:rsid w:val="003D378C"/>
    <w:rsid w:val="003D3893"/>
    <w:rsid w:val="003D4BB7"/>
    <w:rsid w:val="003D7B5B"/>
    <w:rsid w:val="003E0116"/>
    <w:rsid w:val="003E10EE"/>
    <w:rsid w:val="003E26C3"/>
    <w:rsid w:val="003E6225"/>
    <w:rsid w:val="003E74A0"/>
    <w:rsid w:val="003F0BC8"/>
    <w:rsid w:val="003F0D6C"/>
    <w:rsid w:val="003F0F26"/>
    <w:rsid w:val="003F12D9"/>
    <w:rsid w:val="003F1B4C"/>
    <w:rsid w:val="003F3CE6"/>
    <w:rsid w:val="003F677F"/>
    <w:rsid w:val="004008F6"/>
    <w:rsid w:val="00406F33"/>
    <w:rsid w:val="00407C22"/>
    <w:rsid w:val="00412BBE"/>
    <w:rsid w:val="00414B20"/>
    <w:rsid w:val="0041628A"/>
    <w:rsid w:val="00417DE3"/>
    <w:rsid w:val="00420850"/>
    <w:rsid w:val="00423968"/>
    <w:rsid w:val="00427054"/>
    <w:rsid w:val="00427FE2"/>
    <w:rsid w:val="004304B1"/>
    <w:rsid w:val="00432DA8"/>
    <w:rsid w:val="0043320A"/>
    <w:rsid w:val="004332E3"/>
    <w:rsid w:val="0043586F"/>
    <w:rsid w:val="004371A3"/>
    <w:rsid w:val="00443205"/>
    <w:rsid w:val="00446960"/>
    <w:rsid w:val="00446F37"/>
    <w:rsid w:val="004518A6"/>
    <w:rsid w:val="00453E1D"/>
    <w:rsid w:val="00454589"/>
    <w:rsid w:val="00456ED0"/>
    <w:rsid w:val="00457550"/>
    <w:rsid w:val="00457B74"/>
    <w:rsid w:val="00461B2A"/>
    <w:rsid w:val="004620A4"/>
    <w:rsid w:val="0046628C"/>
    <w:rsid w:val="00474C50"/>
    <w:rsid w:val="004768DB"/>
    <w:rsid w:val="004771F9"/>
    <w:rsid w:val="00486006"/>
    <w:rsid w:val="00486BAD"/>
    <w:rsid w:val="00486BBE"/>
    <w:rsid w:val="00487123"/>
    <w:rsid w:val="00490E01"/>
    <w:rsid w:val="00494B9B"/>
    <w:rsid w:val="00495A75"/>
    <w:rsid w:val="00495CAE"/>
    <w:rsid w:val="0049641F"/>
    <w:rsid w:val="004A005B"/>
    <w:rsid w:val="004A1BD5"/>
    <w:rsid w:val="004A386E"/>
    <w:rsid w:val="004A61E1"/>
    <w:rsid w:val="004B1A75"/>
    <w:rsid w:val="004B2344"/>
    <w:rsid w:val="004B5797"/>
    <w:rsid w:val="004B5DDC"/>
    <w:rsid w:val="004B798E"/>
    <w:rsid w:val="004C0568"/>
    <w:rsid w:val="004C2ABD"/>
    <w:rsid w:val="004C5F62"/>
    <w:rsid w:val="004D2601"/>
    <w:rsid w:val="004D3E58"/>
    <w:rsid w:val="004D6746"/>
    <w:rsid w:val="004D767B"/>
    <w:rsid w:val="004E0F32"/>
    <w:rsid w:val="004E23A1"/>
    <w:rsid w:val="004E493C"/>
    <w:rsid w:val="004E623E"/>
    <w:rsid w:val="004E7092"/>
    <w:rsid w:val="004E7ECE"/>
    <w:rsid w:val="004F4748"/>
    <w:rsid w:val="004F4DB1"/>
    <w:rsid w:val="004F6F64"/>
    <w:rsid w:val="005004EC"/>
    <w:rsid w:val="00502A09"/>
    <w:rsid w:val="00506AAE"/>
    <w:rsid w:val="005135A7"/>
    <w:rsid w:val="00517756"/>
    <w:rsid w:val="005202C6"/>
    <w:rsid w:val="00523C53"/>
    <w:rsid w:val="005272F4"/>
    <w:rsid w:val="00527B8F"/>
    <w:rsid w:val="00534CE9"/>
    <w:rsid w:val="00536031"/>
    <w:rsid w:val="0054134B"/>
    <w:rsid w:val="00542012"/>
    <w:rsid w:val="00543DF5"/>
    <w:rsid w:val="00545A61"/>
    <w:rsid w:val="0055260D"/>
    <w:rsid w:val="00555422"/>
    <w:rsid w:val="0055553F"/>
    <w:rsid w:val="00555810"/>
    <w:rsid w:val="00560296"/>
    <w:rsid w:val="00562715"/>
    <w:rsid w:val="00562DCA"/>
    <w:rsid w:val="0056533B"/>
    <w:rsid w:val="0056568F"/>
    <w:rsid w:val="0057436C"/>
    <w:rsid w:val="00575DE3"/>
    <w:rsid w:val="00580B08"/>
    <w:rsid w:val="00581487"/>
    <w:rsid w:val="00582578"/>
    <w:rsid w:val="0058621D"/>
    <w:rsid w:val="00586904"/>
    <w:rsid w:val="00587012"/>
    <w:rsid w:val="005A4CBE"/>
    <w:rsid w:val="005A5A53"/>
    <w:rsid w:val="005B04A8"/>
    <w:rsid w:val="005B1FD0"/>
    <w:rsid w:val="005B2228"/>
    <w:rsid w:val="005B28AD"/>
    <w:rsid w:val="005B328D"/>
    <w:rsid w:val="005B3503"/>
    <w:rsid w:val="005B3EE7"/>
    <w:rsid w:val="005B4DCD"/>
    <w:rsid w:val="005B4FAD"/>
    <w:rsid w:val="005C276A"/>
    <w:rsid w:val="005D380C"/>
    <w:rsid w:val="005D3F79"/>
    <w:rsid w:val="005D6E04"/>
    <w:rsid w:val="005D7A12"/>
    <w:rsid w:val="005E53EE"/>
    <w:rsid w:val="005E66FC"/>
    <w:rsid w:val="005F0542"/>
    <w:rsid w:val="005F0F72"/>
    <w:rsid w:val="005F1C1F"/>
    <w:rsid w:val="005F2FAD"/>
    <w:rsid w:val="005F346D"/>
    <w:rsid w:val="005F38FB"/>
    <w:rsid w:val="00602D3B"/>
    <w:rsid w:val="0060326F"/>
    <w:rsid w:val="0060686A"/>
    <w:rsid w:val="00606EA1"/>
    <w:rsid w:val="006128F0"/>
    <w:rsid w:val="0061726B"/>
    <w:rsid w:val="00617B81"/>
    <w:rsid w:val="00621C4E"/>
    <w:rsid w:val="0062387A"/>
    <w:rsid w:val="0063089A"/>
    <w:rsid w:val="006326D8"/>
    <w:rsid w:val="0063377D"/>
    <w:rsid w:val="006344BE"/>
    <w:rsid w:val="00634A66"/>
    <w:rsid w:val="00640336"/>
    <w:rsid w:val="00640FC9"/>
    <w:rsid w:val="006414D3"/>
    <w:rsid w:val="006432F2"/>
    <w:rsid w:val="0065320F"/>
    <w:rsid w:val="00653D64"/>
    <w:rsid w:val="00654E13"/>
    <w:rsid w:val="00667489"/>
    <w:rsid w:val="00670D44"/>
    <w:rsid w:val="00673F4C"/>
    <w:rsid w:val="00676AFC"/>
    <w:rsid w:val="006807CD"/>
    <w:rsid w:val="00682D43"/>
    <w:rsid w:val="00683110"/>
    <w:rsid w:val="0068507D"/>
    <w:rsid w:val="00685BAF"/>
    <w:rsid w:val="00690463"/>
    <w:rsid w:val="00693DE5"/>
    <w:rsid w:val="006A0D03"/>
    <w:rsid w:val="006A15EE"/>
    <w:rsid w:val="006A41E9"/>
    <w:rsid w:val="006B12CB"/>
    <w:rsid w:val="006B2030"/>
    <w:rsid w:val="006B5916"/>
    <w:rsid w:val="006B5D30"/>
    <w:rsid w:val="006C4775"/>
    <w:rsid w:val="006C4F4A"/>
    <w:rsid w:val="006C5E80"/>
    <w:rsid w:val="006C7CEE"/>
    <w:rsid w:val="006D075E"/>
    <w:rsid w:val="006D09DC"/>
    <w:rsid w:val="006D3509"/>
    <w:rsid w:val="006D7C6E"/>
    <w:rsid w:val="006E15A2"/>
    <w:rsid w:val="006E2EA2"/>
    <w:rsid w:val="006E2F95"/>
    <w:rsid w:val="006F148B"/>
    <w:rsid w:val="00705EAF"/>
    <w:rsid w:val="0070773E"/>
    <w:rsid w:val="007101CC"/>
    <w:rsid w:val="00711ACA"/>
    <w:rsid w:val="00715C55"/>
    <w:rsid w:val="00724E3B"/>
    <w:rsid w:val="00725EEA"/>
    <w:rsid w:val="00726B78"/>
    <w:rsid w:val="007276B6"/>
    <w:rsid w:val="00730908"/>
    <w:rsid w:val="00730CE9"/>
    <w:rsid w:val="0073373D"/>
    <w:rsid w:val="00736B1E"/>
    <w:rsid w:val="00737F29"/>
    <w:rsid w:val="007439DB"/>
    <w:rsid w:val="007464DA"/>
    <w:rsid w:val="007568D8"/>
    <w:rsid w:val="007616B4"/>
    <w:rsid w:val="00765316"/>
    <w:rsid w:val="00766FDF"/>
    <w:rsid w:val="007708C8"/>
    <w:rsid w:val="0077719D"/>
    <w:rsid w:val="00780DF0"/>
    <w:rsid w:val="007810B7"/>
    <w:rsid w:val="00782F0F"/>
    <w:rsid w:val="0078538F"/>
    <w:rsid w:val="007853B6"/>
    <w:rsid w:val="00787482"/>
    <w:rsid w:val="007A17D7"/>
    <w:rsid w:val="007A286D"/>
    <w:rsid w:val="007A314D"/>
    <w:rsid w:val="007A38DF"/>
    <w:rsid w:val="007A46C2"/>
    <w:rsid w:val="007B00E5"/>
    <w:rsid w:val="007B20CF"/>
    <w:rsid w:val="007B2499"/>
    <w:rsid w:val="007B72E1"/>
    <w:rsid w:val="007B783A"/>
    <w:rsid w:val="007C1B95"/>
    <w:rsid w:val="007C3DF3"/>
    <w:rsid w:val="007C796D"/>
    <w:rsid w:val="007D351F"/>
    <w:rsid w:val="007D73FB"/>
    <w:rsid w:val="007D7608"/>
    <w:rsid w:val="007E2F2D"/>
    <w:rsid w:val="007F1433"/>
    <w:rsid w:val="007F1491"/>
    <w:rsid w:val="007F16DD"/>
    <w:rsid w:val="007F2F03"/>
    <w:rsid w:val="007F42CE"/>
    <w:rsid w:val="007F43FC"/>
    <w:rsid w:val="00800FE0"/>
    <w:rsid w:val="0080514E"/>
    <w:rsid w:val="008066AD"/>
    <w:rsid w:val="00812CD8"/>
    <w:rsid w:val="00813B97"/>
    <w:rsid w:val="008145D9"/>
    <w:rsid w:val="00814AF1"/>
    <w:rsid w:val="0081517F"/>
    <w:rsid w:val="00815370"/>
    <w:rsid w:val="00816B3D"/>
    <w:rsid w:val="0082153D"/>
    <w:rsid w:val="008255AA"/>
    <w:rsid w:val="00830FF3"/>
    <w:rsid w:val="008334BF"/>
    <w:rsid w:val="00836B8C"/>
    <w:rsid w:val="00840062"/>
    <w:rsid w:val="008410C5"/>
    <w:rsid w:val="00846C08"/>
    <w:rsid w:val="00850794"/>
    <w:rsid w:val="00852FF2"/>
    <w:rsid w:val="008530E7"/>
    <w:rsid w:val="00856BDB"/>
    <w:rsid w:val="00857675"/>
    <w:rsid w:val="00861F86"/>
    <w:rsid w:val="008633E4"/>
    <w:rsid w:val="00867C0D"/>
    <w:rsid w:val="00872C48"/>
    <w:rsid w:val="00874D4A"/>
    <w:rsid w:val="00875EC3"/>
    <w:rsid w:val="008763E7"/>
    <w:rsid w:val="008808C5"/>
    <w:rsid w:val="00881A7C"/>
    <w:rsid w:val="00883C78"/>
    <w:rsid w:val="00883F30"/>
    <w:rsid w:val="00885159"/>
    <w:rsid w:val="00885214"/>
    <w:rsid w:val="00887615"/>
    <w:rsid w:val="00890052"/>
    <w:rsid w:val="008947AE"/>
    <w:rsid w:val="00894E3A"/>
    <w:rsid w:val="00895A2F"/>
    <w:rsid w:val="00896EBD"/>
    <w:rsid w:val="008A026F"/>
    <w:rsid w:val="008A5665"/>
    <w:rsid w:val="008B24A8"/>
    <w:rsid w:val="008B25E4"/>
    <w:rsid w:val="008B3D78"/>
    <w:rsid w:val="008C261B"/>
    <w:rsid w:val="008C2B29"/>
    <w:rsid w:val="008C4FCA"/>
    <w:rsid w:val="008C7882"/>
    <w:rsid w:val="008C7CE5"/>
    <w:rsid w:val="008D2261"/>
    <w:rsid w:val="008D4C28"/>
    <w:rsid w:val="008D577B"/>
    <w:rsid w:val="008D7A98"/>
    <w:rsid w:val="008E17C4"/>
    <w:rsid w:val="008E45C4"/>
    <w:rsid w:val="008E64B1"/>
    <w:rsid w:val="008E64FA"/>
    <w:rsid w:val="008E74ED"/>
    <w:rsid w:val="008E7ED6"/>
    <w:rsid w:val="008F450A"/>
    <w:rsid w:val="008F4DEF"/>
    <w:rsid w:val="00903D0D"/>
    <w:rsid w:val="009048E1"/>
    <w:rsid w:val="0090598C"/>
    <w:rsid w:val="00905CAB"/>
    <w:rsid w:val="009071BB"/>
    <w:rsid w:val="00913885"/>
    <w:rsid w:val="00915ABF"/>
    <w:rsid w:val="00921CAD"/>
    <w:rsid w:val="009311ED"/>
    <w:rsid w:val="00931D41"/>
    <w:rsid w:val="00931D79"/>
    <w:rsid w:val="00933D18"/>
    <w:rsid w:val="00942221"/>
    <w:rsid w:val="0094224D"/>
    <w:rsid w:val="00946891"/>
    <w:rsid w:val="00950FBB"/>
    <w:rsid w:val="00951118"/>
    <w:rsid w:val="0095122F"/>
    <w:rsid w:val="00953349"/>
    <w:rsid w:val="00953E4C"/>
    <w:rsid w:val="00954E0C"/>
    <w:rsid w:val="00961156"/>
    <w:rsid w:val="00964F03"/>
    <w:rsid w:val="0096628F"/>
    <w:rsid w:val="00966F1F"/>
    <w:rsid w:val="00975676"/>
    <w:rsid w:val="00976467"/>
    <w:rsid w:val="00976D32"/>
    <w:rsid w:val="009844F7"/>
    <w:rsid w:val="009938F7"/>
    <w:rsid w:val="00995932"/>
    <w:rsid w:val="00995A7D"/>
    <w:rsid w:val="009A05AA"/>
    <w:rsid w:val="009A2D5A"/>
    <w:rsid w:val="009A6509"/>
    <w:rsid w:val="009A6E2F"/>
    <w:rsid w:val="009B2969"/>
    <w:rsid w:val="009B2C7E"/>
    <w:rsid w:val="009B6DBD"/>
    <w:rsid w:val="009C108A"/>
    <w:rsid w:val="009C2E47"/>
    <w:rsid w:val="009C6BFB"/>
    <w:rsid w:val="009D0C05"/>
    <w:rsid w:val="009E24B7"/>
    <w:rsid w:val="009E2C00"/>
    <w:rsid w:val="009E49AD"/>
    <w:rsid w:val="009E4CC5"/>
    <w:rsid w:val="009E66FE"/>
    <w:rsid w:val="009E70F4"/>
    <w:rsid w:val="009E72A3"/>
    <w:rsid w:val="009F1AD2"/>
    <w:rsid w:val="00A00C78"/>
    <w:rsid w:val="00A0479E"/>
    <w:rsid w:val="00A07979"/>
    <w:rsid w:val="00A11755"/>
    <w:rsid w:val="00A16159"/>
    <w:rsid w:val="00A16BAC"/>
    <w:rsid w:val="00A207FB"/>
    <w:rsid w:val="00A20ADC"/>
    <w:rsid w:val="00A24016"/>
    <w:rsid w:val="00A265BF"/>
    <w:rsid w:val="00A26F44"/>
    <w:rsid w:val="00A2791B"/>
    <w:rsid w:val="00A34FAB"/>
    <w:rsid w:val="00A42C43"/>
    <w:rsid w:val="00A4313D"/>
    <w:rsid w:val="00A50120"/>
    <w:rsid w:val="00A5616A"/>
    <w:rsid w:val="00A60351"/>
    <w:rsid w:val="00A61C6D"/>
    <w:rsid w:val="00A63015"/>
    <w:rsid w:val="00A6387B"/>
    <w:rsid w:val="00A6482F"/>
    <w:rsid w:val="00A66254"/>
    <w:rsid w:val="00A678B4"/>
    <w:rsid w:val="00A704A3"/>
    <w:rsid w:val="00A75E23"/>
    <w:rsid w:val="00A82AA0"/>
    <w:rsid w:val="00A82F8A"/>
    <w:rsid w:val="00A84622"/>
    <w:rsid w:val="00A84BF0"/>
    <w:rsid w:val="00A9226B"/>
    <w:rsid w:val="00A9575C"/>
    <w:rsid w:val="00A95B56"/>
    <w:rsid w:val="00A95CB7"/>
    <w:rsid w:val="00A95E81"/>
    <w:rsid w:val="00A969AF"/>
    <w:rsid w:val="00AB1A2E"/>
    <w:rsid w:val="00AB328A"/>
    <w:rsid w:val="00AB4918"/>
    <w:rsid w:val="00AB4BC8"/>
    <w:rsid w:val="00AB6BA7"/>
    <w:rsid w:val="00AB7BE8"/>
    <w:rsid w:val="00AD03B4"/>
    <w:rsid w:val="00AD0710"/>
    <w:rsid w:val="00AD4DB9"/>
    <w:rsid w:val="00AD63C0"/>
    <w:rsid w:val="00AE35B2"/>
    <w:rsid w:val="00AE6AA0"/>
    <w:rsid w:val="00AF406C"/>
    <w:rsid w:val="00AF45ED"/>
    <w:rsid w:val="00B00CA4"/>
    <w:rsid w:val="00B02195"/>
    <w:rsid w:val="00B075D6"/>
    <w:rsid w:val="00B113B9"/>
    <w:rsid w:val="00B119A2"/>
    <w:rsid w:val="00B13B6D"/>
    <w:rsid w:val="00B177F2"/>
    <w:rsid w:val="00B201F1"/>
    <w:rsid w:val="00B2603F"/>
    <w:rsid w:val="00B304E7"/>
    <w:rsid w:val="00B318B6"/>
    <w:rsid w:val="00B3499B"/>
    <w:rsid w:val="00B36E65"/>
    <w:rsid w:val="00B41D57"/>
    <w:rsid w:val="00B41F47"/>
    <w:rsid w:val="00B44468"/>
    <w:rsid w:val="00B60AC9"/>
    <w:rsid w:val="00B660D6"/>
    <w:rsid w:val="00B67323"/>
    <w:rsid w:val="00B715F2"/>
    <w:rsid w:val="00B74071"/>
    <w:rsid w:val="00B7428E"/>
    <w:rsid w:val="00B74B67"/>
    <w:rsid w:val="00B75580"/>
    <w:rsid w:val="00B779AA"/>
    <w:rsid w:val="00B81C95"/>
    <w:rsid w:val="00B82330"/>
    <w:rsid w:val="00B82ED4"/>
    <w:rsid w:val="00B8424F"/>
    <w:rsid w:val="00B86896"/>
    <w:rsid w:val="00B875A6"/>
    <w:rsid w:val="00B93E4C"/>
    <w:rsid w:val="00B94A1B"/>
    <w:rsid w:val="00B9784D"/>
    <w:rsid w:val="00BA3602"/>
    <w:rsid w:val="00BA5C89"/>
    <w:rsid w:val="00BB04EB"/>
    <w:rsid w:val="00BB2539"/>
    <w:rsid w:val="00BB4CE2"/>
    <w:rsid w:val="00BB5EF0"/>
    <w:rsid w:val="00BB6724"/>
    <w:rsid w:val="00BC0EFB"/>
    <w:rsid w:val="00BC2E39"/>
    <w:rsid w:val="00BC79CA"/>
    <w:rsid w:val="00BD2364"/>
    <w:rsid w:val="00BD25EE"/>
    <w:rsid w:val="00BD28E3"/>
    <w:rsid w:val="00BE117E"/>
    <w:rsid w:val="00BE3261"/>
    <w:rsid w:val="00BF00EF"/>
    <w:rsid w:val="00BF0386"/>
    <w:rsid w:val="00BF361C"/>
    <w:rsid w:val="00BF58FC"/>
    <w:rsid w:val="00C0115D"/>
    <w:rsid w:val="00C01F77"/>
    <w:rsid w:val="00C01FFC"/>
    <w:rsid w:val="00C05321"/>
    <w:rsid w:val="00C06AE4"/>
    <w:rsid w:val="00C108E0"/>
    <w:rsid w:val="00C114FF"/>
    <w:rsid w:val="00C11D49"/>
    <w:rsid w:val="00C12F42"/>
    <w:rsid w:val="00C171A1"/>
    <w:rsid w:val="00C171A4"/>
    <w:rsid w:val="00C17F12"/>
    <w:rsid w:val="00C20734"/>
    <w:rsid w:val="00C21C1A"/>
    <w:rsid w:val="00C237E9"/>
    <w:rsid w:val="00C32989"/>
    <w:rsid w:val="00C32BD1"/>
    <w:rsid w:val="00C341E6"/>
    <w:rsid w:val="00C34260"/>
    <w:rsid w:val="00C36883"/>
    <w:rsid w:val="00C40928"/>
    <w:rsid w:val="00C40CFF"/>
    <w:rsid w:val="00C42697"/>
    <w:rsid w:val="00C43F01"/>
    <w:rsid w:val="00C47552"/>
    <w:rsid w:val="00C56F31"/>
    <w:rsid w:val="00C57A81"/>
    <w:rsid w:val="00C60193"/>
    <w:rsid w:val="00C634D4"/>
    <w:rsid w:val="00C63AA5"/>
    <w:rsid w:val="00C65071"/>
    <w:rsid w:val="00C65FCC"/>
    <w:rsid w:val="00C6727C"/>
    <w:rsid w:val="00C6744C"/>
    <w:rsid w:val="00C73134"/>
    <w:rsid w:val="00C73F6D"/>
    <w:rsid w:val="00C74F6E"/>
    <w:rsid w:val="00C77FA4"/>
    <w:rsid w:val="00C77FFA"/>
    <w:rsid w:val="00C80401"/>
    <w:rsid w:val="00C81C97"/>
    <w:rsid w:val="00C828CF"/>
    <w:rsid w:val="00C840C2"/>
    <w:rsid w:val="00C84101"/>
    <w:rsid w:val="00C8535F"/>
    <w:rsid w:val="00C90EDA"/>
    <w:rsid w:val="00C913BA"/>
    <w:rsid w:val="00C959E7"/>
    <w:rsid w:val="00C963B1"/>
    <w:rsid w:val="00C96769"/>
    <w:rsid w:val="00C96AA6"/>
    <w:rsid w:val="00CA28D8"/>
    <w:rsid w:val="00CB39DF"/>
    <w:rsid w:val="00CC1E65"/>
    <w:rsid w:val="00CC567A"/>
    <w:rsid w:val="00CC6FB6"/>
    <w:rsid w:val="00CD4059"/>
    <w:rsid w:val="00CD4E5A"/>
    <w:rsid w:val="00CD6AFD"/>
    <w:rsid w:val="00CE03CE"/>
    <w:rsid w:val="00CE0F5D"/>
    <w:rsid w:val="00CE1A6A"/>
    <w:rsid w:val="00CF069C"/>
    <w:rsid w:val="00CF0DFF"/>
    <w:rsid w:val="00D028A9"/>
    <w:rsid w:val="00D0359D"/>
    <w:rsid w:val="00D04363"/>
    <w:rsid w:val="00D04DED"/>
    <w:rsid w:val="00D1089A"/>
    <w:rsid w:val="00D116BD"/>
    <w:rsid w:val="00D16FE0"/>
    <w:rsid w:val="00D2001A"/>
    <w:rsid w:val="00D20684"/>
    <w:rsid w:val="00D26B62"/>
    <w:rsid w:val="00D32624"/>
    <w:rsid w:val="00D3691A"/>
    <w:rsid w:val="00D377E2"/>
    <w:rsid w:val="00D403E9"/>
    <w:rsid w:val="00D42DCB"/>
    <w:rsid w:val="00D45482"/>
    <w:rsid w:val="00D46DF2"/>
    <w:rsid w:val="00D47674"/>
    <w:rsid w:val="00D5338C"/>
    <w:rsid w:val="00D606B2"/>
    <w:rsid w:val="00D625A7"/>
    <w:rsid w:val="00D630BF"/>
    <w:rsid w:val="00D63575"/>
    <w:rsid w:val="00D64074"/>
    <w:rsid w:val="00D65777"/>
    <w:rsid w:val="00D728A0"/>
    <w:rsid w:val="00D74018"/>
    <w:rsid w:val="00D83661"/>
    <w:rsid w:val="00D9216A"/>
    <w:rsid w:val="00D95BBB"/>
    <w:rsid w:val="00D97E7D"/>
    <w:rsid w:val="00DA2A06"/>
    <w:rsid w:val="00DA528A"/>
    <w:rsid w:val="00DB1C8C"/>
    <w:rsid w:val="00DB3439"/>
    <w:rsid w:val="00DB3618"/>
    <w:rsid w:val="00DB468A"/>
    <w:rsid w:val="00DC2946"/>
    <w:rsid w:val="00DC4340"/>
    <w:rsid w:val="00DC550F"/>
    <w:rsid w:val="00DC64FD"/>
    <w:rsid w:val="00DD53C3"/>
    <w:rsid w:val="00DD669D"/>
    <w:rsid w:val="00DE127F"/>
    <w:rsid w:val="00DE424A"/>
    <w:rsid w:val="00DE4419"/>
    <w:rsid w:val="00DE67C4"/>
    <w:rsid w:val="00DF0ACA"/>
    <w:rsid w:val="00DF2245"/>
    <w:rsid w:val="00DF35C8"/>
    <w:rsid w:val="00DF4CE9"/>
    <w:rsid w:val="00DF4F68"/>
    <w:rsid w:val="00DF77CF"/>
    <w:rsid w:val="00E0068C"/>
    <w:rsid w:val="00E026E8"/>
    <w:rsid w:val="00E060F7"/>
    <w:rsid w:val="00E10C44"/>
    <w:rsid w:val="00E124D3"/>
    <w:rsid w:val="00E1267F"/>
    <w:rsid w:val="00E14C47"/>
    <w:rsid w:val="00E16540"/>
    <w:rsid w:val="00E22698"/>
    <w:rsid w:val="00E25B7C"/>
    <w:rsid w:val="00E3076B"/>
    <w:rsid w:val="00E33224"/>
    <w:rsid w:val="00E3725B"/>
    <w:rsid w:val="00E434D1"/>
    <w:rsid w:val="00E56CBB"/>
    <w:rsid w:val="00E579A6"/>
    <w:rsid w:val="00E61950"/>
    <w:rsid w:val="00E61E51"/>
    <w:rsid w:val="00E6552A"/>
    <w:rsid w:val="00E65731"/>
    <w:rsid w:val="00E6707D"/>
    <w:rsid w:val="00E70337"/>
    <w:rsid w:val="00E70E7C"/>
    <w:rsid w:val="00E71313"/>
    <w:rsid w:val="00E72606"/>
    <w:rsid w:val="00E73C3E"/>
    <w:rsid w:val="00E74050"/>
    <w:rsid w:val="00E82496"/>
    <w:rsid w:val="00E834CD"/>
    <w:rsid w:val="00E83FEC"/>
    <w:rsid w:val="00E846DC"/>
    <w:rsid w:val="00E84E9D"/>
    <w:rsid w:val="00E86CEE"/>
    <w:rsid w:val="00E935AF"/>
    <w:rsid w:val="00EA1241"/>
    <w:rsid w:val="00EB0E20"/>
    <w:rsid w:val="00EB1682"/>
    <w:rsid w:val="00EB1A80"/>
    <w:rsid w:val="00EB457B"/>
    <w:rsid w:val="00EB6C65"/>
    <w:rsid w:val="00EC27E1"/>
    <w:rsid w:val="00EC3E4B"/>
    <w:rsid w:val="00EC47C4"/>
    <w:rsid w:val="00EC4F3A"/>
    <w:rsid w:val="00EC5045"/>
    <w:rsid w:val="00EC5E74"/>
    <w:rsid w:val="00ED094A"/>
    <w:rsid w:val="00ED594D"/>
    <w:rsid w:val="00EE36E1"/>
    <w:rsid w:val="00EE6228"/>
    <w:rsid w:val="00EE7AC7"/>
    <w:rsid w:val="00EE7B3F"/>
    <w:rsid w:val="00EF2247"/>
    <w:rsid w:val="00EF3A8A"/>
    <w:rsid w:val="00F0054D"/>
    <w:rsid w:val="00F02467"/>
    <w:rsid w:val="00F04D0E"/>
    <w:rsid w:val="00F12214"/>
    <w:rsid w:val="00F12565"/>
    <w:rsid w:val="00F144BE"/>
    <w:rsid w:val="00F14ACA"/>
    <w:rsid w:val="00F17A0C"/>
    <w:rsid w:val="00F23927"/>
    <w:rsid w:val="00F26644"/>
    <w:rsid w:val="00F26A05"/>
    <w:rsid w:val="00F307CE"/>
    <w:rsid w:val="00F343C8"/>
    <w:rsid w:val="00F345A8"/>
    <w:rsid w:val="00F354C5"/>
    <w:rsid w:val="00F35C57"/>
    <w:rsid w:val="00F37108"/>
    <w:rsid w:val="00F40449"/>
    <w:rsid w:val="00F40B60"/>
    <w:rsid w:val="00F45B8E"/>
    <w:rsid w:val="00F47BAA"/>
    <w:rsid w:val="00F50315"/>
    <w:rsid w:val="00F520FE"/>
    <w:rsid w:val="00F52EAB"/>
    <w:rsid w:val="00F54A05"/>
    <w:rsid w:val="00F55A04"/>
    <w:rsid w:val="00F572EF"/>
    <w:rsid w:val="00F61A31"/>
    <w:rsid w:val="00F62DEC"/>
    <w:rsid w:val="00F66F00"/>
    <w:rsid w:val="00F67A2D"/>
    <w:rsid w:val="00F70A1B"/>
    <w:rsid w:val="00F72D4E"/>
    <w:rsid w:val="00F72FDF"/>
    <w:rsid w:val="00F75960"/>
    <w:rsid w:val="00F801AF"/>
    <w:rsid w:val="00F82526"/>
    <w:rsid w:val="00F835CD"/>
    <w:rsid w:val="00F84672"/>
    <w:rsid w:val="00F84802"/>
    <w:rsid w:val="00F84AED"/>
    <w:rsid w:val="00F92A23"/>
    <w:rsid w:val="00F94330"/>
    <w:rsid w:val="00F95A8C"/>
    <w:rsid w:val="00FA06FD"/>
    <w:rsid w:val="00FA515B"/>
    <w:rsid w:val="00FA521F"/>
    <w:rsid w:val="00FA6B90"/>
    <w:rsid w:val="00FA70F9"/>
    <w:rsid w:val="00FA74CB"/>
    <w:rsid w:val="00FB207A"/>
    <w:rsid w:val="00FB2886"/>
    <w:rsid w:val="00FB466E"/>
    <w:rsid w:val="00FB6F2F"/>
    <w:rsid w:val="00FC02F3"/>
    <w:rsid w:val="00FC752C"/>
    <w:rsid w:val="00FD0492"/>
    <w:rsid w:val="00FD13EC"/>
    <w:rsid w:val="00FD1E45"/>
    <w:rsid w:val="00FD4DA8"/>
    <w:rsid w:val="00FD4EEF"/>
    <w:rsid w:val="00FD5461"/>
    <w:rsid w:val="00FD642D"/>
    <w:rsid w:val="00FD6BDB"/>
    <w:rsid w:val="00FD6F00"/>
    <w:rsid w:val="00FD6FF1"/>
    <w:rsid w:val="00FD7AB4"/>
    <w:rsid w:val="00FD7B98"/>
    <w:rsid w:val="00FE1D4F"/>
    <w:rsid w:val="00FF0F33"/>
    <w:rsid w:val="00FF18D2"/>
    <w:rsid w:val="00FF22F5"/>
    <w:rsid w:val="00FF4664"/>
    <w:rsid w:val="00FF7577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19BCC6"/>
  <w15:docId w15:val="{97A8C931-70EC-40EA-9700-18B4DCF7D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A6CCB"/>
    <w:pPr>
      <w:tabs>
        <w:tab w:val="left" w:pos="567"/>
      </w:tabs>
      <w:spacing w:line="260" w:lineRule="exact"/>
    </w:pPr>
    <w:rPr>
      <w:sz w:val="22"/>
      <w:lang w:eastAsia="en-US"/>
    </w:rPr>
  </w:style>
  <w:style w:type="paragraph" w:styleId="Nadpis1">
    <w:name w:val="heading 1"/>
    <w:basedOn w:val="Normln"/>
    <w:next w:val="Normln"/>
    <w:qFormat/>
    <w:pPr>
      <w:spacing w:before="240" w:after="120"/>
      <w:ind w:left="357" w:hanging="357"/>
      <w:outlineLvl w:val="0"/>
    </w:pPr>
    <w:rPr>
      <w:b/>
      <w:caps/>
      <w:sz w:val="26"/>
    </w:rPr>
  </w:style>
  <w:style w:type="paragraph" w:styleId="Nadpis2">
    <w:name w:val="heading 2"/>
    <w:basedOn w:val="Normln"/>
    <w:next w:val="Normln"/>
    <w:qFormat/>
    <w:pPr>
      <w:keepNext/>
      <w:spacing w:before="240" w:after="60"/>
      <w:outlineLvl w:val="1"/>
    </w:pPr>
    <w:rPr>
      <w:rFonts w:ascii="Helvetica" w:hAnsi="Helvetica"/>
      <w:b/>
      <w:i/>
      <w:sz w:val="24"/>
    </w:rPr>
  </w:style>
  <w:style w:type="paragraph" w:styleId="Nadpis3">
    <w:name w:val="heading 3"/>
    <w:basedOn w:val="Normln"/>
    <w:next w:val="Normln"/>
    <w:qFormat/>
    <w:pPr>
      <w:keepNext/>
      <w:keepLines/>
      <w:spacing w:before="120" w:after="80"/>
      <w:outlineLvl w:val="2"/>
    </w:pPr>
    <w:rPr>
      <w:b/>
      <w:kern w:val="28"/>
      <w:sz w:val="24"/>
    </w:rPr>
  </w:style>
  <w:style w:type="paragraph" w:styleId="Nadpis4">
    <w:name w:val="heading 4"/>
    <w:basedOn w:val="Normln"/>
    <w:next w:val="Normln"/>
    <w:qFormat/>
    <w:pPr>
      <w:keepNext/>
      <w:tabs>
        <w:tab w:val="clear" w:pos="567"/>
      </w:tabs>
      <w:outlineLvl w:val="3"/>
    </w:pPr>
    <w:rPr>
      <w:b/>
      <w:noProof/>
    </w:rPr>
  </w:style>
  <w:style w:type="paragraph" w:styleId="Nadpis5">
    <w:name w:val="heading 5"/>
    <w:basedOn w:val="Normln"/>
    <w:next w:val="Normln"/>
    <w:qFormat/>
    <w:pPr>
      <w:keepNext/>
      <w:tabs>
        <w:tab w:val="clear" w:pos="567"/>
      </w:tabs>
      <w:jc w:val="center"/>
      <w:outlineLvl w:val="4"/>
    </w:pPr>
    <w:rPr>
      <w:b/>
      <w:noProof/>
    </w:rPr>
  </w:style>
  <w:style w:type="paragraph" w:styleId="Nadpis6">
    <w:name w:val="heading 6"/>
    <w:basedOn w:val="Normln"/>
    <w:next w:val="Normln"/>
    <w:qFormat/>
    <w:pPr>
      <w:keepNext/>
      <w:tabs>
        <w:tab w:val="left" w:pos="-720"/>
        <w:tab w:val="left" w:pos="4536"/>
      </w:tabs>
      <w:suppressAutoHyphens/>
      <w:outlineLvl w:val="5"/>
    </w:pPr>
    <w:rPr>
      <w:i/>
    </w:rPr>
  </w:style>
  <w:style w:type="paragraph" w:styleId="Nadpis7">
    <w:name w:val="heading 7"/>
    <w:basedOn w:val="Normln"/>
    <w:next w:val="Normln"/>
    <w:qFormat/>
    <w:pPr>
      <w:keepNext/>
      <w:tabs>
        <w:tab w:val="left" w:pos="-720"/>
        <w:tab w:val="left" w:pos="4536"/>
      </w:tabs>
      <w:suppressAutoHyphens/>
      <w:jc w:val="both"/>
      <w:outlineLvl w:val="6"/>
    </w:pPr>
    <w:rPr>
      <w:i/>
    </w:rPr>
  </w:style>
  <w:style w:type="paragraph" w:styleId="Nadpis8">
    <w:name w:val="heading 8"/>
    <w:basedOn w:val="Normln"/>
    <w:next w:val="Normln"/>
    <w:qFormat/>
    <w:pPr>
      <w:keepNext/>
      <w:tabs>
        <w:tab w:val="clear" w:pos="567"/>
      </w:tabs>
      <w:ind w:right="-318"/>
      <w:outlineLvl w:val="7"/>
    </w:pPr>
    <w:rPr>
      <w:b/>
    </w:rPr>
  </w:style>
  <w:style w:type="paragraph" w:styleId="Nadpis9">
    <w:name w:val="heading 9"/>
    <w:basedOn w:val="Normln"/>
    <w:next w:val="Normln"/>
    <w:qFormat/>
    <w:pPr>
      <w:keepNext/>
      <w:tabs>
        <w:tab w:val="clear" w:pos="567"/>
      </w:tabs>
      <w:ind w:left="2268" w:right="1711" w:hanging="567"/>
      <w:outlineLvl w:val="8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pPr>
      <w:tabs>
        <w:tab w:val="center" w:pos="4153"/>
        <w:tab w:val="right" w:pos="8306"/>
      </w:tabs>
      <w:spacing w:line="240" w:lineRule="auto"/>
    </w:pPr>
    <w:rPr>
      <w:rFonts w:ascii="Helvetica" w:hAnsi="Helvetica"/>
      <w:sz w:val="20"/>
    </w:rPr>
  </w:style>
  <w:style w:type="paragraph" w:styleId="Zpat">
    <w:name w:val="footer"/>
    <w:basedOn w:val="Normln"/>
    <w:pPr>
      <w:tabs>
        <w:tab w:val="clear" w:pos="567"/>
        <w:tab w:val="center" w:pos="4536"/>
        <w:tab w:val="center" w:pos="8930"/>
      </w:tabs>
      <w:spacing w:line="240" w:lineRule="auto"/>
    </w:pPr>
    <w:rPr>
      <w:rFonts w:ascii="Helvetica" w:hAnsi="Helvetica"/>
      <w:sz w:val="16"/>
    </w:rPr>
  </w:style>
  <w:style w:type="paragraph" w:styleId="Obsah9">
    <w:name w:val="toc 9"/>
    <w:basedOn w:val="Normln"/>
    <w:next w:val="Normln"/>
    <w:semiHidden/>
    <w:pPr>
      <w:tabs>
        <w:tab w:val="clear" w:pos="567"/>
      </w:tabs>
      <w:ind w:left="1760"/>
    </w:pPr>
  </w:style>
  <w:style w:type="character" w:styleId="Odkaznavysvtlivky">
    <w:name w:val="endnote reference"/>
    <w:semiHidden/>
    <w:rPr>
      <w:vertAlign w:val="superscript"/>
    </w:rPr>
  </w:style>
  <w:style w:type="character" w:styleId="Znakapoznpodarou">
    <w:name w:val="footnote reference"/>
    <w:semiHidden/>
    <w:rPr>
      <w:vertAlign w:val="superscript"/>
    </w:rPr>
  </w:style>
  <w:style w:type="paragraph" w:styleId="Textpoznpodarou">
    <w:name w:val="footnote text"/>
    <w:basedOn w:val="Normln"/>
    <w:semiHidden/>
    <w:pPr>
      <w:tabs>
        <w:tab w:val="clear" w:pos="567"/>
      </w:tabs>
      <w:spacing w:line="240" w:lineRule="auto"/>
      <w:jc w:val="both"/>
    </w:pPr>
    <w:rPr>
      <w:sz w:val="20"/>
    </w:rPr>
  </w:style>
  <w:style w:type="paragraph" w:styleId="Zkladntext">
    <w:name w:val="Body Text"/>
    <w:basedOn w:val="Normln"/>
    <w:link w:val="ZkladntextChar"/>
    <w:pPr>
      <w:tabs>
        <w:tab w:val="clear" w:pos="567"/>
      </w:tabs>
      <w:spacing w:line="240" w:lineRule="auto"/>
      <w:jc w:val="both"/>
    </w:pPr>
  </w:style>
  <w:style w:type="paragraph" w:styleId="Textvbloku">
    <w:name w:val="Block Text"/>
    <w:basedOn w:val="Normln"/>
    <w:pPr>
      <w:tabs>
        <w:tab w:val="clear" w:pos="567"/>
      </w:tabs>
      <w:ind w:left="2268" w:right="1711" w:hanging="567"/>
    </w:pPr>
    <w:rPr>
      <w:b/>
    </w:rPr>
  </w:style>
  <w:style w:type="paragraph" w:styleId="Zkladntext2">
    <w:name w:val="Body Text 2"/>
    <w:basedOn w:val="Normln"/>
    <w:pPr>
      <w:tabs>
        <w:tab w:val="clear" w:pos="567"/>
      </w:tabs>
      <w:spacing w:line="240" w:lineRule="auto"/>
    </w:pPr>
    <w:rPr>
      <w:i/>
      <w:color w:val="008000"/>
    </w:rPr>
  </w:style>
  <w:style w:type="paragraph" w:styleId="Zkladntext3">
    <w:name w:val="Body Text 3"/>
    <w:basedOn w:val="Normln"/>
    <w:pPr>
      <w:ind w:right="113"/>
      <w:jc w:val="both"/>
    </w:pPr>
    <w:rPr>
      <w:b/>
    </w:rPr>
  </w:style>
  <w:style w:type="paragraph" w:styleId="Textvysvtlivek">
    <w:name w:val="endnote text"/>
    <w:basedOn w:val="Normln"/>
    <w:link w:val="TextvysvtlivekChar"/>
    <w:semiHidden/>
    <w:pPr>
      <w:spacing w:line="240" w:lineRule="auto"/>
    </w:pPr>
  </w:style>
  <w:style w:type="character" w:styleId="Odkaznakoment">
    <w:name w:val="annotation reference"/>
    <w:qFormat/>
    <w:rPr>
      <w:sz w:val="16"/>
    </w:rPr>
  </w:style>
  <w:style w:type="paragraph" w:styleId="Zkladntextodsazen2">
    <w:name w:val="Body Text Indent 2"/>
    <w:basedOn w:val="Normln"/>
    <w:pPr>
      <w:ind w:left="567" w:hanging="567"/>
      <w:jc w:val="both"/>
    </w:pPr>
    <w:rPr>
      <w:b/>
    </w:rPr>
  </w:style>
  <w:style w:type="paragraph" w:styleId="Textkomente">
    <w:name w:val="annotation text"/>
    <w:aliases w:val="Kommentarer"/>
    <w:basedOn w:val="Normln"/>
    <w:link w:val="TextkomenteChar"/>
    <w:uiPriority w:val="99"/>
    <w:qFormat/>
    <w:rPr>
      <w:sz w:val="20"/>
    </w:rPr>
  </w:style>
  <w:style w:type="paragraph" w:customStyle="1" w:styleId="BodyText20">
    <w:name w:val="Body Text 2_0"/>
    <w:basedOn w:val="Normln"/>
    <w:pPr>
      <w:ind w:left="567" w:hanging="567"/>
    </w:pPr>
    <w:rPr>
      <w:b/>
    </w:rPr>
  </w:style>
  <w:style w:type="paragraph" w:customStyle="1" w:styleId="BodyText21">
    <w:name w:val="Body Text 2_1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Zkladntextodsazen3">
    <w:name w:val="Body Text Indent 3"/>
    <w:basedOn w:val="Normln"/>
    <w:pPr>
      <w:spacing w:line="240" w:lineRule="auto"/>
      <w:ind w:left="567" w:hanging="567"/>
    </w:pPr>
  </w:style>
  <w:style w:type="paragraph" w:customStyle="1" w:styleId="BodyText22">
    <w:name w:val="Body Text 2_2"/>
    <w:basedOn w:val="Normln"/>
    <w:pPr>
      <w:spacing w:line="240" w:lineRule="auto"/>
      <w:ind w:left="567" w:hanging="567"/>
    </w:pPr>
    <w:rPr>
      <w:b/>
    </w:rPr>
  </w:style>
  <w:style w:type="character" w:styleId="Hypertextovodkaz">
    <w:name w:val="Hyperlink"/>
    <w:rPr>
      <w:color w:val="0000FF"/>
      <w:u w:val="single"/>
    </w:rPr>
  </w:style>
  <w:style w:type="paragraph" w:customStyle="1" w:styleId="AHeader1">
    <w:name w:val="AHeader 1"/>
    <w:basedOn w:val="Normln"/>
    <w:pPr>
      <w:numPr>
        <w:numId w:val="25"/>
      </w:numPr>
      <w:tabs>
        <w:tab w:val="clear" w:pos="567"/>
      </w:tabs>
      <w:spacing w:after="120" w:line="240" w:lineRule="auto"/>
    </w:pPr>
    <w:rPr>
      <w:rFonts w:ascii="Arial" w:hAnsi="Arial" w:cs="Arial"/>
      <w:b/>
      <w:bCs/>
      <w:sz w:val="24"/>
    </w:rPr>
  </w:style>
  <w:style w:type="paragraph" w:customStyle="1" w:styleId="AHeader2">
    <w:name w:val="AHeader 2"/>
    <w:basedOn w:val="AHeader1"/>
    <w:pPr>
      <w:numPr>
        <w:ilvl w:val="1"/>
      </w:numPr>
      <w:tabs>
        <w:tab w:val="clear" w:pos="709"/>
        <w:tab w:val="num" w:pos="360"/>
        <w:tab w:val="num" w:pos="1440"/>
      </w:tabs>
      <w:ind w:left="1440" w:hanging="360"/>
    </w:pPr>
    <w:rPr>
      <w:sz w:val="22"/>
    </w:rPr>
  </w:style>
  <w:style w:type="paragraph" w:customStyle="1" w:styleId="AHeader3">
    <w:name w:val="AHeader 3"/>
    <w:basedOn w:val="AHeader2"/>
    <w:pPr>
      <w:numPr>
        <w:ilvl w:val="2"/>
      </w:numPr>
      <w:tabs>
        <w:tab w:val="clear" w:pos="1276"/>
        <w:tab w:val="num" w:pos="360"/>
        <w:tab w:val="num" w:pos="2160"/>
      </w:tabs>
      <w:ind w:left="2160" w:hanging="180"/>
    </w:pPr>
  </w:style>
  <w:style w:type="paragraph" w:customStyle="1" w:styleId="AHeader2abc">
    <w:name w:val="AHeader 2 abc"/>
    <w:basedOn w:val="AHeader3"/>
    <w:pPr>
      <w:numPr>
        <w:ilvl w:val="3"/>
      </w:numPr>
      <w:tabs>
        <w:tab w:val="clear" w:pos="1276"/>
        <w:tab w:val="num" w:pos="360"/>
        <w:tab w:val="num" w:pos="2880"/>
      </w:tabs>
      <w:ind w:left="2880" w:hanging="360"/>
      <w:jc w:val="both"/>
    </w:pPr>
    <w:rPr>
      <w:b w:val="0"/>
      <w:bCs w:val="0"/>
    </w:rPr>
  </w:style>
  <w:style w:type="paragraph" w:customStyle="1" w:styleId="AHeader3abc">
    <w:name w:val="AHeader 3 abc"/>
    <w:basedOn w:val="AHeader2abc"/>
    <w:pPr>
      <w:numPr>
        <w:ilvl w:val="4"/>
      </w:numPr>
      <w:tabs>
        <w:tab w:val="clear" w:pos="1701"/>
        <w:tab w:val="num" w:pos="360"/>
        <w:tab w:val="num" w:pos="1440"/>
        <w:tab w:val="num" w:pos="3600"/>
      </w:tabs>
      <w:ind w:left="3600" w:hanging="360"/>
    </w:pPr>
  </w:style>
  <w:style w:type="character" w:styleId="Sledovanodkaz">
    <w:name w:val="FollowedHyperlink"/>
    <w:rPr>
      <w:color w:val="800080"/>
      <w:u w:val="single"/>
    </w:rPr>
  </w:style>
  <w:style w:type="paragraph" w:styleId="Zkladntextodsazen">
    <w:name w:val="Body Text Indent"/>
    <w:basedOn w:val="Normln"/>
    <w:pPr>
      <w:tabs>
        <w:tab w:val="clear" w:pos="567"/>
      </w:tabs>
      <w:spacing w:line="240" w:lineRule="auto"/>
      <w:ind w:left="567" w:hanging="567"/>
    </w:pPr>
    <w:rPr>
      <w:b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Pedmtkomente">
    <w:name w:val="annotation subject"/>
    <w:basedOn w:val="Textkomente"/>
    <w:next w:val="Textkomente"/>
    <w:semiHidden/>
    <w:rPr>
      <w:b/>
      <w:bCs/>
    </w:rPr>
  </w:style>
  <w:style w:type="table" w:styleId="Mkatabulky">
    <w:name w:val="Table Grid"/>
    <w:basedOn w:val="Normlntabulka"/>
    <w:rsid w:val="000D67D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Revize">
    <w:name w:val="Revision"/>
    <w:hidden/>
    <w:uiPriority w:val="99"/>
    <w:semiHidden/>
    <w:rsid w:val="0019686E"/>
    <w:rPr>
      <w:sz w:val="22"/>
      <w:lang w:eastAsia="en-US"/>
    </w:rPr>
  </w:style>
  <w:style w:type="paragraph" w:customStyle="1" w:styleId="Default">
    <w:name w:val="Default"/>
    <w:rsid w:val="00145D34"/>
    <w:pPr>
      <w:autoSpaceDE w:val="0"/>
      <w:autoSpaceDN w:val="0"/>
      <w:adjustRightInd w:val="0"/>
    </w:pPr>
    <w:rPr>
      <w:rFonts w:ascii="EUAlbertina" w:hAnsi="EUAlbertina" w:cs="EUAlbertina"/>
      <w:color w:val="000000"/>
      <w:sz w:val="24"/>
      <w:szCs w:val="24"/>
      <w:lang w:eastAsia="it-IT"/>
    </w:rPr>
  </w:style>
  <w:style w:type="paragraph" w:customStyle="1" w:styleId="BodytextAgency">
    <w:name w:val="Body text (Agency)"/>
    <w:basedOn w:val="Normln"/>
    <w:link w:val="BodytextAgencyChar"/>
    <w:qFormat/>
    <w:rsid w:val="00FF4664"/>
    <w:pPr>
      <w:tabs>
        <w:tab w:val="clear" w:pos="567"/>
      </w:tabs>
      <w:spacing w:after="140" w:line="280" w:lineRule="atLeast"/>
    </w:pPr>
    <w:rPr>
      <w:rFonts w:ascii="Verdana" w:eastAsia="Verdana" w:hAnsi="Verdana" w:cs="Verdana"/>
      <w:sz w:val="18"/>
      <w:szCs w:val="18"/>
      <w:lang w:eastAsia="en-GB"/>
    </w:rPr>
  </w:style>
  <w:style w:type="numbering" w:customStyle="1" w:styleId="BulletsAgency">
    <w:name w:val="Bullets (Agency)"/>
    <w:basedOn w:val="Bezseznamu"/>
    <w:rsid w:val="00FF4664"/>
    <w:pPr>
      <w:numPr>
        <w:numId w:val="36"/>
      </w:numPr>
    </w:pPr>
  </w:style>
  <w:style w:type="paragraph" w:customStyle="1" w:styleId="DraftingNotesAgency">
    <w:name w:val="Drafting Notes (Agency)"/>
    <w:basedOn w:val="Normln"/>
    <w:next w:val="BodytextAgency"/>
    <w:link w:val="DraftingNotesAgencyChar"/>
    <w:rsid w:val="00FF4664"/>
    <w:pPr>
      <w:tabs>
        <w:tab w:val="clear" w:pos="567"/>
      </w:tabs>
      <w:spacing w:after="140" w:line="280" w:lineRule="atLeast"/>
    </w:pPr>
    <w:rPr>
      <w:rFonts w:ascii="Courier New" w:eastAsia="Verdana" w:hAnsi="Courier New"/>
      <w:i/>
      <w:color w:val="339966"/>
      <w:szCs w:val="18"/>
      <w:lang w:eastAsia="en-GB"/>
    </w:rPr>
  </w:style>
  <w:style w:type="paragraph" w:customStyle="1" w:styleId="No-numheading3Agency">
    <w:name w:val="No-num heading 3 (Agency)"/>
    <w:basedOn w:val="Normln"/>
    <w:next w:val="BodytextAgency"/>
    <w:link w:val="No-numheading3AgencyChar"/>
    <w:rsid w:val="00FF4664"/>
    <w:pPr>
      <w:keepNext/>
      <w:tabs>
        <w:tab w:val="clear" w:pos="567"/>
      </w:tabs>
      <w:spacing w:before="280" w:after="220" w:line="240" w:lineRule="auto"/>
      <w:outlineLvl w:val="2"/>
    </w:pPr>
    <w:rPr>
      <w:rFonts w:ascii="Verdana" w:eastAsia="Verdana" w:hAnsi="Verdana" w:cs="Arial"/>
      <w:b/>
      <w:bCs/>
      <w:kern w:val="32"/>
      <w:szCs w:val="22"/>
      <w:lang w:eastAsia="en-GB"/>
    </w:rPr>
  </w:style>
  <w:style w:type="paragraph" w:customStyle="1" w:styleId="NormalAgency">
    <w:name w:val="Normal (Agency)"/>
    <w:link w:val="NormalAgencyChar"/>
    <w:qFormat/>
    <w:rsid w:val="00FF4664"/>
    <w:rPr>
      <w:rFonts w:ascii="Verdana" w:eastAsia="Verdana" w:hAnsi="Verdana" w:cs="Verdana"/>
      <w:sz w:val="18"/>
      <w:szCs w:val="18"/>
    </w:rPr>
  </w:style>
  <w:style w:type="table" w:customStyle="1" w:styleId="TablegridAgencyblack">
    <w:name w:val="Table grid (Agency) black"/>
    <w:basedOn w:val="Normlntabulka"/>
    <w:semiHidden/>
    <w:rsid w:val="00FF4664"/>
    <w:rPr>
      <w:rFonts w:ascii="Verdana" w:eastAsia="SimSun" w:hAnsi="Verdana"/>
      <w:sz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6" w:space="0" w:color="auto"/>
        <w:insideV w:val="single" w:sz="6" w:space="0" w:color="auto"/>
      </w:tblBorders>
    </w:tblPr>
    <w:tcPr>
      <w:shd w:val="clear" w:color="auto" w:fill="auto"/>
    </w:tcPr>
    <w:tblStylePr w:type="firstRow">
      <w:rPr>
        <w:rFonts w:ascii="Times New Roman" w:hAnsi="Times New Roman"/>
        <w:b/>
        <w:i w:val="0"/>
        <w:color w:val="auto"/>
        <w:sz w:val="18"/>
        <w:szCs w:val="18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  <w:tl2br w:val="nil"/>
          <w:tr2bl w:val="nil"/>
        </w:tcBorders>
        <w:shd w:val="clear" w:color="auto" w:fill="auto"/>
      </w:tcPr>
    </w:tblStylePr>
  </w:style>
  <w:style w:type="paragraph" w:customStyle="1" w:styleId="TableheadingrowsAgency">
    <w:name w:val="Table heading rows (Agency)"/>
    <w:basedOn w:val="BodytextAgency"/>
    <w:semiHidden/>
    <w:rsid w:val="00FF4664"/>
    <w:pPr>
      <w:keepNext/>
    </w:pPr>
    <w:rPr>
      <w:rFonts w:eastAsia="Times New Roman"/>
      <w:b/>
    </w:rPr>
  </w:style>
  <w:style w:type="paragraph" w:customStyle="1" w:styleId="TabletextrowsAgency">
    <w:name w:val="Table text rows (Agency)"/>
    <w:basedOn w:val="Normln"/>
    <w:rsid w:val="00FF4664"/>
    <w:pPr>
      <w:tabs>
        <w:tab w:val="clear" w:pos="567"/>
      </w:tabs>
      <w:spacing w:line="280" w:lineRule="exact"/>
    </w:pPr>
    <w:rPr>
      <w:rFonts w:ascii="Verdana" w:hAnsi="Verdana" w:cs="Verdana"/>
      <w:sz w:val="18"/>
      <w:szCs w:val="18"/>
      <w:lang w:eastAsia="zh-CN"/>
    </w:rPr>
  </w:style>
  <w:style w:type="character" w:customStyle="1" w:styleId="BodytextAgencyChar">
    <w:name w:val="Body text (Agency) Char"/>
    <w:link w:val="BodytextAgency"/>
    <w:qFormat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NormalAgencyChar">
    <w:name w:val="Normal (Agency) Char"/>
    <w:link w:val="NormalAgency"/>
    <w:rsid w:val="00FF4664"/>
    <w:rPr>
      <w:rFonts w:ascii="Verdana" w:eastAsia="Verdana" w:hAnsi="Verdana" w:cs="Verdana"/>
      <w:sz w:val="18"/>
      <w:szCs w:val="18"/>
      <w:lang w:val="cs-CZ" w:eastAsia="en-GB" w:bidi="ar-SA"/>
    </w:rPr>
  </w:style>
  <w:style w:type="character" w:customStyle="1" w:styleId="DraftingNotesAgencyChar">
    <w:name w:val="Drafting Notes (Agency) Char"/>
    <w:link w:val="DraftingNotesAgency"/>
    <w:rsid w:val="00FF4664"/>
    <w:rPr>
      <w:rFonts w:ascii="Courier New" w:eastAsia="Verdana" w:hAnsi="Courier New"/>
      <w:i/>
      <w:color w:val="339966"/>
      <w:sz w:val="22"/>
      <w:szCs w:val="18"/>
      <w:lang w:val="cs-CZ" w:eastAsia="en-GB" w:bidi="ar-SA"/>
    </w:rPr>
  </w:style>
  <w:style w:type="character" w:customStyle="1" w:styleId="No-numheading3AgencyChar">
    <w:name w:val="No-num heading 3 (Agency) Char"/>
    <w:link w:val="No-numheading3Agency"/>
    <w:rsid w:val="00FF4664"/>
    <w:rPr>
      <w:rFonts w:ascii="Verdana" w:eastAsia="Verdana" w:hAnsi="Verdana" w:cs="Arial"/>
      <w:b/>
      <w:bCs/>
      <w:kern w:val="32"/>
      <w:sz w:val="22"/>
      <w:szCs w:val="22"/>
      <w:lang w:val="cs-CZ" w:eastAsia="en-GB" w:bidi="ar-SA"/>
    </w:rPr>
  </w:style>
  <w:style w:type="paragraph" w:customStyle="1" w:styleId="Normalold">
    <w:name w:val="Normal (old)"/>
    <w:basedOn w:val="Normln"/>
    <w:rsid w:val="00FF4664"/>
    <w:pPr>
      <w:tabs>
        <w:tab w:val="clear" w:pos="567"/>
      </w:tabs>
      <w:spacing w:line="240" w:lineRule="auto"/>
      <w:ind w:left="720" w:hanging="720"/>
    </w:pPr>
    <w:rPr>
      <w:rFonts w:eastAsia="SimSun"/>
      <w:szCs w:val="18"/>
      <w:lang w:eastAsia="zh-CN"/>
    </w:rPr>
  </w:style>
  <w:style w:type="character" w:customStyle="1" w:styleId="TextkomenteChar">
    <w:name w:val="Text komentáře Char"/>
    <w:aliases w:val="Kommentarer Char"/>
    <w:link w:val="Textkomente"/>
    <w:uiPriority w:val="99"/>
    <w:qFormat/>
    <w:locked/>
    <w:rsid w:val="003909E0"/>
    <w:rPr>
      <w:lang w:val="cs-CZ" w:eastAsia="en-US" w:bidi="ar-SA"/>
    </w:rPr>
  </w:style>
  <w:style w:type="character" w:customStyle="1" w:styleId="TextvysvtlivekChar">
    <w:name w:val="Text vysvětlivek Char"/>
    <w:link w:val="Textvysvtlivek"/>
    <w:semiHidden/>
    <w:rsid w:val="00673F4C"/>
    <w:rPr>
      <w:sz w:val="22"/>
      <w:lang w:eastAsia="en-US"/>
    </w:rPr>
  </w:style>
  <w:style w:type="paragraph" w:customStyle="1" w:styleId="Style1">
    <w:name w:val="Style1"/>
    <w:basedOn w:val="Normln"/>
    <w:qFormat/>
    <w:rsid w:val="00B13B6D"/>
    <w:pP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2">
    <w:name w:val="Style2"/>
    <w:basedOn w:val="Normln"/>
    <w:qFormat/>
    <w:rsid w:val="00D16FE0"/>
    <w:pPr>
      <w:pBdr>
        <w:top w:val="single" w:sz="4" w:space="1" w:color="auto"/>
        <w:left w:val="single" w:sz="4" w:space="0" w:color="auto"/>
        <w:bottom w:val="single" w:sz="4" w:space="1" w:color="auto"/>
        <w:right w:val="single" w:sz="4" w:space="4" w:color="auto"/>
      </w:pBdr>
      <w:tabs>
        <w:tab w:val="clear" w:pos="567"/>
        <w:tab w:val="left" w:pos="0"/>
      </w:tabs>
      <w:spacing w:line="240" w:lineRule="auto"/>
      <w:ind w:left="567" w:hanging="567"/>
    </w:pPr>
    <w:rPr>
      <w:b/>
      <w:szCs w:val="22"/>
    </w:rPr>
  </w:style>
  <w:style w:type="paragraph" w:customStyle="1" w:styleId="Style3">
    <w:name w:val="Style3"/>
    <w:basedOn w:val="Normln"/>
    <w:qFormat/>
    <w:rsid w:val="00407C22"/>
    <w:pPr>
      <w:numPr>
        <w:numId w:val="40"/>
      </w:numPr>
      <w:tabs>
        <w:tab w:val="clear" w:pos="567"/>
      </w:tabs>
      <w:spacing w:line="240" w:lineRule="auto"/>
      <w:jc w:val="center"/>
    </w:pPr>
    <w:rPr>
      <w:b/>
      <w:szCs w:val="22"/>
    </w:rPr>
  </w:style>
  <w:style w:type="paragraph" w:customStyle="1" w:styleId="Style4">
    <w:name w:val="Style4"/>
    <w:basedOn w:val="Normln"/>
    <w:qFormat/>
    <w:rsid w:val="0018657D"/>
    <w:rPr>
      <w:szCs w:val="22"/>
    </w:rPr>
  </w:style>
  <w:style w:type="paragraph" w:customStyle="1" w:styleId="Style5">
    <w:name w:val="Style5"/>
    <w:basedOn w:val="Normln"/>
    <w:qFormat/>
    <w:rsid w:val="001D4CE4"/>
    <w:pPr>
      <w:numPr>
        <w:ilvl w:val="12"/>
      </w:numPr>
      <w:tabs>
        <w:tab w:val="clear" w:pos="567"/>
      </w:tabs>
      <w:spacing w:line="240" w:lineRule="auto"/>
    </w:pPr>
    <w:rPr>
      <w:szCs w:val="22"/>
    </w:rPr>
  </w:style>
  <w:style w:type="character" w:customStyle="1" w:styleId="ZkladntextChar">
    <w:name w:val="Základní text Char"/>
    <w:basedOn w:val="Standardnpsmoodstavce"/>
    <w:link w:val="Zkladntext"/>
    <w:rsid w:val="00BD25EE"/>
    <w:rPr>
      <w:sz w:val="22"/>
      <w:lang w:eastAsia="en-US"/>
    </w:rPr>
  </w:style>
  <w:style w:type="character" w:styleId="Nevyeenzmnka">
    <w:name w:val="Unresolved Mention"/>
    <w:basedOn w:val="Standardnpsmoodstavce"/>
    <w:rsid w:val="00BD25EE"/>
    <w:rPr>
      <w:color w:val="605E5C"/>
      <w:shd w:val="clear" w:color="auto" w:fill="E1DFDD"/>
    </w:rPr>
  </w:style>
  <w:style w:type="paragraph" w:customStyle="1" w:styleId="Zkrcenzptenadresa">
    <w:name w:val="Zkrácená zpáteční adresa"/>
    <w:basedOn w:val="Normln"/>
    <w:rsid w:val="00060DBB"/>
    <w:pPr>
      <w:tabs>
        <w:tab w:val="clear" w:pos="567"/>
      </w:tabs>
      <w:spacing w:line="240" w:lineRule="auto"/>
    </w:pPr>
    <w:rPr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r@uskvbl.cz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uskvbl.cz/cs/registrace-a-schvalovani/registrace-vlp/seznam-vlp/aktualne-registrovane-vlp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edicines.health.europa.eu/veterinary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DA2EA-BE53-466C-A88A-2C052135A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5</Pages>
  <Words>912</Words>
  <Characters>5384</Characters>
  <Application>Microsoft Office Word</Application>
  <DocSecurity>0</DocSecurity>
  <Lines>44</Lines>
  <Paragraphs>12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Vqrdtemplateclean_cs</vt:lpstr>
      <vt:lpstr>Vqrdtemplateclean_cs</vt:lpstr>
      <vt:lpstr>Vqrdtemplatetracked_cs</vt:lpstr>
    </vt:vector>
  </TitlesOfParts>
  <Company>CDT</Company>
  <LinksUpToDate>false</LinksUpToDate>
  <CharactersWithSpaces>6284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Vqrdtemplateclean_cs</dc:title>
  <dc:subject>General-EMA/201224/2010</dc:subject>
  <dc:creator>CDT</dc:creator>
  <cp:keywords/>
  <dc:description/>
  <cp:lastModifiedBy>Šťastná Hana</cp:lastModifiedBy>
  <cp:revision>35</cp:revision>
  <cp:lastPrinted>2026-10-26T06:55:00Z</cp:lastPrinted>
  <dcterms:created xsi:type="dcterms:W3CDTF">2026-05-26T08:34:00Z</dcterms:created>
  <dcterms:modified xsi:type="dcterms:W3CDTF">2026-10-26T06:56:00Z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Author">
    <vt:lpwstr/>
  </property>
  <property fmtid="{D5CDD505-2E9C-101B-9397-08002B2CF9AE}" pid="3" name="DM_Authors">
    <vt:lpwstr/>
  </property>
  <property fmtid="{D5CDD505-2E9C-101B-9397-08002B2CF9AE}" pid="4" name="DM_Category">
    <vt:lpwstr>Templates and Form</vt:lpwstr>
  </property>
  <property fmtid="{D5CDD505-2E9C-101B-9397-08002B2CF9AE}" pid="5" name="DM_Creation_Date">
    <vt:lpwstr>26/10/2022 11:23:47</vt:lpwstr>
  </property>
  <property fmtid="{D5CDD505-2E9C-101B-9397-08002B2CF9AE}" pid="6" name="DM_Creator_Name">
    <vt:lpwstr>Akhtar Timea</vt:lpwstr>
  </property>
  <property fmtid="{D5CDD505-2E9C-101B-9397-08002B2CF9AE}" pid="7" name="DM_DocRefId">
    <vt:lpwstr>EMA/853218/2022</vt:lpwstr>
  </property>
  <property fmtid="{D5CDD505-2E9C-101B-9397-08002B2CF9AE}" pid="8" name="DM_emea_bcc">
    <vt:lpwstr/>
  </property>
  <property fmtid="{D5CDD505-2E9C-101B-9397-08002B2CF9AE}" pid="9" name="DM_emea_cc">
    <vt:lpwstr/>
  </property>
  <property fmtid="{D5CDD505-2E9C-101B-9397-08002B2CF9AE}" pid="10" name="DM_emea_doc_category">
    <vt:lpwstr>General</vt:lpwstr>
  </property>
  <property fmtid="{D5CDD505-2E9C-101B-9397-08002B2CF9AE}" pid="11" name="DM_emea_doc_lang">
    <vt:lpwstr/>
  </property>
  <property fmtid="{D5CDD505-2E9C-101B-9397-08002B2CF9AE}" pid="12" name="DM_emea_doc_number">
    <vt:lpwstr>201224</vt:lpwstr>
  </property>
  <property fmtid="{D5CDD505-2E9C-101B-9397-08002B2CF9AE}" pid="13" name="DM_emea_doc_ref_id">
    <vt:lpwstr>EMA/853218/2022</vt:lpwstr>
  </property>
  <property fmtid="{D5CDD505-2E9C-101B-9397-08002B2CF9AE}" pid="14" name="DM_emea_from">
    <vt:lpwstr/>
  </property>
  <property fmtid="{D5CDD505-2E9C-101B-9397-08002B2CF9AE}" pid="15" name="DM_emea_internal_label">
    <vt:lpwstr>EMA</vt:lpwstr>
  </property>
  <property fmtid="{D5CDD505-2E9C-101B-9397-08002B2CF9AE}" pid="16" name="DM_emea_legal_date">
    <vt:lpwstr>nulldate</vt:lpwstr>
  </property>
  <property fmtid="{D5CDD505-2E9C-101B-9397-08002B2CF9AE}" pid="17" name="DM_emea_meeting_action">
    <vt:lpwstr/>
  </property>
  <property fmtid="{D5CDD505-2E9C-101B-9397-08002B2CF9AE}" pid="18" name="DM_emea_meeting_flags">
    <vt:lpwstr/>
  </property>
  <property fmtid="{D5CDD505-2E9C-101B-9397-08002B2CF9AE}" pid="19" name="DM_emea_meeting_hyperlink">
    <vt:lpwstr/>
  </property>
  <property fmtid="{D5CDD505-2E9C-101B-9397-08002B2CF9AE}" pid="20" name="DM_emea_meeting_ref">
    <vt:lpwstr/>
  </property>
  <property fmtid="{D5CDD505-2E9C-101B-9397-08002B2CF9AE}" pid="21" name="DM_emea_meeting_status">
    <vt:lpwstr/>
  </property>
  <property fmtid="{D5CDD505-2E9C-101B-9397-08002B2CF9AE}" pid="22" name="DM_emea_meeting_title">
    <vt:lpwstr/>
  </property>
  <property fmtid="{D5CDD505-2E9C-101B-9397-08002B2CF9AE}" pid="23" name="DM_emea_message_subject">
    <vt:lpwstr/>
  </property>
  <property fmtid="{D5CDD505-2E9C-101B-9397-08002B2CF9AE}" pid="24" name="DM_emea_received_date">
    <vt:lpwstr>nulldate</vt:lpwstr>
  </property>
  <property fmtid="{D5CDD505-2E9C-101B-9397-08002B2CF9AE}" pid="25" name="DM_emea_resp_body">
    <vt:lpwstr/>
  </property>
  <property fmtid="{D5CDD505-2E9C-101B-9397-08002B2CF9AE}" pid="26" name="DM_emea_revision_label">
    <vt:lpwstr/>
  </property>
  <property fmtid="{D5CDD505-2E9C-101B-9397-08002B2CF9AE}" pid="27" name="DM_emea_sent_date">
    <vt:lpwstr>nulldate</vt:lpwstr>
  </property>
  <property fmtid="{D5CDD505-2E9C-101B-9397-08002B2CF9AE}" pid="28" name="DM_emea_to">
    <vt:lpwstr/>
  </property>
  <property fmtid="{D5CDD505-2E9C-101B-9397-08002B2CF9AE}" pid="29" name="DM_emea_year">
    <vt:lpwstr>2010</vt:lpwstr>
  </property>
  <property fmtid="{D5CDD505-2E9C-101B-9397-08002B2CF9AE}" pid="30" name="DM_Keywords">
    <vt:lpwstr/>
  </property>
  <property fmtid="{D5CDD505-2E9C-101B-9397-08002B2CF9AE}" pid="31" name="DM_Language">
    <vt:lpwstr/>
  </property>
  <property fmtid="{D5CDD505-2E9C-101B-9397-08002B2CF9AE}" pid="32" name="DM_Modifer_Name">
    <vt:lpwstr>Akhtar Timea</vt:lpwstr>
  </property>
  <property fmtid="{D5CDD505-2E9C-101B-9397-08002B2CF9AE}" pid="33" name="DM_Modified_Date">
    <vt:lpwstr>26/10/2022 11:23:47</vt:lpwstr>
  </property>
  <property fmtid="{D5CDD505-2E9C-101B-9397-08002B2CF9AE}" pid="34" name="DM_Modifier_Name">
    <vt:lpwstr>Akhtar Timea</vt:lpwstr>
  </property>
  <property fmtid="{D5CDD505-2E9C-101B-9397-08002B2CF9AE}" pid="35" name="DM_Modify_Date">
    <vt:lpwstr>26/10/2022 11:23:47</vt:lpwstr>
  </property>
  <property fmtid="{D5CDD505-2E9C-101B-9397-08002B2CF9AE}" pid="36" name="DM_Name">
    <vt:lpwstr>Vqrdtemplateclean_cs</vt:lpwstr>
  </property>
  <property fmtid="{D5CDD505-2E9C-101B-9397-08002B2CF9AE}" pid="37" name="DM_Owner">
    <vt:lpwstr>Prizzi Monica</vt:lpwstr>
  </property>
  <property fmtid="{D5CDD505-2E9C-101B-9397-08002B2CF9AE}" pid="38" name="DM_Path">
    <vt:lpwstr>/02b. Administration of Scientific Meeting/WPs SAGs DGs and other WGs/CxMP - QRD/3. Other activities/02. Procedures/01. QRD PI templates/02 QRD Veterinary templates/18 V-Template v.9 - new vet legislation 2020-2021/10. SECOND publication Oct-2022/04. CLEA</vt:lpwstr>
  </property>
  <property fmtid="{D5CDD505-2E9C-101B-9397-08002B2CF9AE}" pid="39" name="DM_Status">
    <vt:lpwstr/>
  </property>
  <property fmtid="{D5CDD505-2E9C-101B-9397-08002B2CF9AE}" pid="40" name="DM_Subject">
    <vt:lpwstr/>
  </property>
  <property fmtid="{D5CDD505-2E9C-101B-9397-08002B2CF9AE}" pid="41" name="DM_Title">
    <vt:lpwstr/>
  </property>
  <property fmtid="{D5CDD505-2E9C-101B-9397-08002B2CF9AE}" pid="42" name="DM_Type">
    <vt:lpwstr>emea_document</vt:lpwstr>
  </property>
  <property fmtid="{D5CDD505-2E9C-101B-9397-08002B2CF9AE}" pid="43" name="DM_Version">
    <vt:lpwstr>1.0,CURRENT</vt:lpwstr>
  </property>
  <property fmtid="{D5CDD505-2E9C-101B-9397-08002B2CF9AE}" pid="44" name="EMEADocClassificationCode">
    <vt:lpwstr/>
  </property>
  <property fmtid="{D5CDD505-2E9C-101B-9397-08002B2CF9AE}" pid="45" name="EMEADocClassificationHidden">
    <vt:lpwstr>N</vt:lpwstr>
  </property>
  <property fmtid="{D5CDD505-2E9C-101B-9397-08002B2CF9AE}" pid="46" name="EMEADocClassificationText">
    <vt:lpwstr/>
  </property>
  <property fmtid="{D5CDD505-2E9C-101B-9397-08002B2CF9AE}" pid="47" name="EMEADocDate">
    <vt:lpwstr>20020723</vt:lpwstr>
  </property>
  <property fmtid="{D5CDD505-2E9C-101B-9397-08002B2CF9AE}" pid="48" name="EMEADocDateDay">
    <vt:lpwstr>23</vt:lpwstr>
  </property>
  <property fmtid="{D5CDD505-2E9C-101B-9397-08002B2CF9AE}" pid="49" name="EMEADocDateMonth">
    <vt:lpwstr>July</vt:lpwstr>
  </property>
  <property fmtid="{D5CDD505-2E9C-101B-9397-08002B2CF9AE}" pid="50" name="EMEADocDateYear">
    <vt:lpwstr>2002</vt:lpwstr>
  </property>
  <property fmtid="{D5CDD505-2E9C-101B-9397-08002B2CF9AE}" pid="51" name="EMEADocExtCatTitle">
    <vt:lpwstr>The Title will not be included in the External Catalogue.</vt:lpwstr>
  </property>
  <property fmtid="{D5CDD505-2E9C-101B-9397-08002B2CF9AE}" pid="52" name="EMEADocLanguage">
    <vt:lpwstr>en</vt:lpwstr>
  </property>
  <property fmtid="{D5CDD505-2E9C-101B-9397-08002B2CF9AE}" pid="53" name="EMEADocRefFull">
    <vt:lpwstr>EMEA/18389/02/en</vt:lpwstr>
  </property>
  <property fmtid="{D5CDD505-2E9C-101B-9397-08002B2CF9AE}" pid="54" name="EMEADocRefNum">
    <vt:lpwstr>18389</vt:lpwstr>
  </property>
  <property fmtid="{D5CDD505-2E9C-101B-9397-08002B2CF9AE}" pid="55" name="EMEADocRefPart0">
    <vt:lpwstr>EMEA</vt:lpwstr>
  </property>
  <property fmtid="{D5CDD505-2E9C-101B-9397-08002B2CF9AE}" pid="56" name="EMEADocRefPart1">
    <vt:lpwstr/>
  </property>
  <property fmtid="{D5CDD505-2E9C-101B-9397-08002B2CF9AE}" pid="57" name="EMEADocRefPart2">
    <vt:lpwstr/>
  </property>
  <property fmtid="{D5CDD505-2E9C-101B-9397-08002B2CF9AE}" pid="58" name="EMEADocRefPart3">
    <vt:lpwstr/>
  </property>
  <property fmtid="{D5CDD505-2E9C-101B-9397-08002B2CF9AE}" pid="59" name="EMEADocRefPartFreeText">
    <vt:lpwstr/>
  </property>
  <property fmtid="{D5CDD505-2E9C-101B-9397-08002B2CF9AE}" pid="60" name="EMEADocRefRoot">
    <vt:lpwstr>EMEA/18389/02</vt:lpwstr>
  </property>
  <property fmtid="{D5CDD505-2E9C-101B-9397-08002B2CF9AE}" pid="61" name="EMEADocRefYear">
    <vt:lpwstr>02</vt:lpwstr>
  </property>
  <property fmtid="{D5CDD505-2E9C-101B-9397-08002B2CF9AE}" pid="62" name="EMEADocStatus">
    <vt:lpwstr/>
  </property>
  <property fmtid="{D5CDD505-2E9C-101B-9397-08002B2CF9AE}" pid="63" name="EMEADocTitle">
    <vt:lpwstr> SPC veterinary template</vt:lpwstr>
  </property>
  <property fmtid="{D5CDD505-2E9C-101B-9397-08002B2CF9AE}" pid="64" name="EMEADocTypeCode">
    <vt:lpwstr>tran</vt:lpwstr>
  </property>
  <property fmtid="{D5CDD505-2E9C-101B-9397-08002B2CF9AE}" pid="65" name="EMEADocVersion">
    <vt:lpwstr/>
  </property>
  <property fmtid="{D5CDD505-2E9C-101B-9397-08002B2CF9AE}" pid="66" name="JobId">
    <vt:lpwstr>358fdcd6-0801-48e0-844c-ad6b00ea55ef</vt:lpwstr>
  </property>
  <property fmtid="{D5CDD505-2E9C-101B-9397-08002B2CF9AE}" pid="67" name="MSIP_Label_0eea11ca-d417-4147-80ed-01a58412c458_ActionId">
    <vt:lpwstr>3ba2cafe-b302-4156-804a-64c0bc6e3ae3</vt:lpwstr>
  </property>
  <property fmtid="{D5CDD505-2E9C-101B-9397-08002B2CF9AE}" pid="68" name="MSIP_Label_0eea11ca-d417-4147-80ed-01a58412c458_ContentBits">
    <vt:lpwstr>2</vt:lpwstr>
  </property>
  <property fmtid="{D5CDD505-2E9C-101B-9397-08002B2CF9AE}" pid="69" name="MSIP_Label_0eea11ca-d417-4147-80ed-01a58412c458_Enabled">
    <vt:lpwstr>true</vt:lpwstr>
  </property>
  <property fmtid="{D5CDD505-2E9C-101B-9397-08002B2CF9AE}" pid="70" name="MSIP_Label_0eea11ca-d417-4147-80ed-01a58412c458_Method">
    <vt:lpwstr>Standard</vt:lpwstr>
  </property>
  <property fmtid="{D5CDD505-2E9C-101B-9397-08002B2CF9AE}" pid="71" name="MSIP_Label_0eea11ca-d417-4147-80ed-01a58412c458_Name">
    <vt:lpwstr>0eea11ca-d417-4147-80ed-01a58412c458</vt:lpwstr>
  </property>
  <property fmtid="{D5CDD505-2E9C-101B-9397-08002B2CF9AE}" pid="72" name="MSIP_Label_0eea11ca-d417-4147-80ed-01a58412c458_SetDate">
    <vt:lpwstr>2022-10-26T09:19:45Z</vt:lpwstr>
  </property>
  <property fmtid="{D5CDD505-2E9C-101B-9397-08002B2CF9AE}" pid="73" name="MSIP_Label_0eea11ca-d417-4147-80ed-01a58412c458_SiteId">
    <vt:lpwstr>bc9dc15c-61bc-4f03-b60b-e5b6d8922839</vt:lpwstr>
  </property>
</Properties>
</file>