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17CEF" w14:textId="77777777" w:rsidR="00C114FF" w:rsidRPr="00E60FA5" w:rsidRDefault="00C114FF" w:rsidP="005925D5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6A2A4A6" w:rsidR="00C114FF" w:rsidRPr="003840DB" w:rsidRDefault="00454D88" w:rsidP="00397EC3">
      <w:pPr>
        <w:tabs>
          <w:tab w:val="clear" w:pos="567"/>
          <w:tab w:val="left" w:pos="2850"/>
        </w:tabs>
        <w:spacing w:line="240" w:lineRule="auto"/>
        <w:rPr>
          <w:szCs w:val="22"/>
        </w:rPr>
      </w:pPr>
      <w:r>
        <w:rPr>
          <w:szCs w:val="22"/>
        </w:rPr>
        <w:tab/>
      </w:r>
    </w:p>
    <w:p w14:paraId="1815240F" w14:textId="77777777" w:rsidR="00C114FF" w:rsidRPr="00454D88" w:rsidRDefault="00C114FF" w:rsidP="005925D5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397EC3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397EC3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2E3E3456" w:rsidR="00C114FF" w:rsidRPr="00E60FA5" w:rsidRDefault="008B2402" w:rsidP="00397EC3">
      <w:pPr>
        <w:tabs>
          <w:tab w:val="clear" w:pos="567"/>
          <w:tab w:val="left" w:pos="6750"/>
        </w:tabs>
        <w:spacing w:line="240" w:lineRule="auto"/>
        <w:rPr>
          <w:szCs w:val="22"/>
        </w:rPr>
      </w:pPr>
      <w:r w:rsidRPr="00710FAE">
        <w:rPr>
          <w:szCs w:val="22"/>
        </w:rPr>
        <w:tab/>
      </w:r>
    </w:p>
    <w:p w14:paraId="39B62655" w14:textId="77777777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3840DB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454D88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FC55CD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FC55CD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222C1E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0816E1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0816E1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945547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945547" w:rsidRDefault="00391622" w:rsidP="00397EC3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710FAE" w:rsidRDefault="002471E8" w:rsidP="00407C22">
      <w:pPr>
        <w:pStyle w:val="Style3"/>
      </w:pPr>
      <w:r w:rsidRPr="00710FAE">
        <w:t>PŘÍBALOVÁ INFORMACE</w:t>
      </w:r>
    </w:p>
    <w:p w14:paraId="43EC8B49" w14:textId="77777777" w:rsidR="00C114FF" w:rsidRPr="00E60FA5" w:rsidRDefault="002471E8" w:rsidP="005925D5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710FAE">
        <w:rPr>
          <w:szCs w:val="22"/>
        </w:rPr>
        <w:br w:type="page"/>
      </w:r>
      <w:r w:rsidRPr="00E60FA5">
        <w:rPr>
          <w:b/>
          <w:szCs w:val="22"/>
        </w:rPr>
        <w:lastRenderedPageBreak/>
        <w:t>PŘÍBALOVÁ INFORMACE</w:t>
      </w:r>
    </w:p>
    <w:p w14:paraId="64A84F5A" w14:textId="77777777" w:rsidR="00C114FF" w:rsidRPr="00710FA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710FAE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710FAE" w:rsidRDefault="002471E8" w:rsidP="00B13B6D">
      <w:pPr>
        <w:pStyle w:val="Style1"/>
      </w:pPr>
      <w:r w:rsidRPr="00710FAE">
        <w:rPr>
          <w:highlight w:val="lightGray"/>
        </w:rPr>
        <w:t>1.</w:t>
      </w:r>
      <w:r w:rsidRPr="00710FAE">
        <w:tab/>
        <w:t>Název veterinárního léčivého přípravku</w:t>
      </w:r>
    </w:p>
    <w:p w14:paraId="15739A9F" w14:textId="77777777" w:rsidR="00C114FF" w:rsidRPr="00710FA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29D7D6" w14:textId="5901626B" w:rsidR="005D7D29" w:rsidRPr="00397EC3" w:rsidRDefault="005D7D29" w:rsidP="00397EC3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E60FA5">
        <w:rPr>
          <w:szCs w:val="22"/>
        </w:rPr>
        <w:t>CLINDAMYCIN 75 mg tablety</w:t>
      </w:r>
    </w:p>
    <w:p w14:paraId="5A4A02C2" w14:textId="5CCE6AD9" w:rsidR="005D7D29" w:rsidRPr="00E807B1" w:rsidRDefault="005D7D29" w:rsidP="00397EC3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48B5F1F" w:rsidR="00C114FF" w:rsidRPr="00710FA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710FAE" w:rsidRDefault="002471E8" w:rsidP="00B13B6D">
      <w:pPr>
        <w:pStyle w:val="Style1"/>
      </w:pPr>
      <w:r w:rsidRPr="00710FAE">
        <w:rPr>
          <w:highlight w:val="lightGray"/>
        </w:rPr>
        <w:t>2.</w:t>
      </w:r>
      <w:r w:rsidRPr="00710FAE">
        <w:tab/>
        <w:t>Složení</w:t>
      </w:r>
    </w:p>
    <w:p w14:paraId="7BCD36FA" w14:textId="77777777" w:rsidR="00C114FF" w:rsidRPr="00710FAE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C1B6A7F" w14:textId="79AA3B80" w:rsidR="00965D64" w:rsidRDefault="00965D64" w:rsidP="00965D64">
      <w:pPr>
        <w:tabs>
          <w:tab w:val="clear" w:pos="567"/>
          <w:tab w:val="left" w:pos="708"/>
        </w:tabs>
        <w:spacing w:line="240" w:lineRule="auto"/>
        <w:rPr>
          <w:szCs w:val="22"/>
        </w:rPr>
      </w:pPr>
      <w:r>
        <w:rPr>
          <w:szCs w:val="22"/>
        </w:rPr>
        <w:t>Každá tableta obsahuje:</w:t>
      </w:r>
    </w:p>
    <w:p w14:paraId="12B98906" w14:textId="72CA77D4" w:rsidR="00965D64" w:rsidRDefault="00965D64" w:rsidP="00965D64">
      <w:pPr>
        <w:tabs>
          <w:tab w:val="clear" w:pos="567"/>
          <w:tab w:val="left" w:pos="708"/>
        </w:tabs>
        <w:spacing w:line="240" w:lineRule="auto"/>
        <w:rPr>
          <w:szCs w:val="22"/>
        </w:rPr>
      </w:pPr>
    </w:p>
    <w:p w14:paraId="5C63F940" w14:textId="74EB0A9F" w:rsidR="00965D64" w:rsidRPr="00FD513B" w:rsidRDefault="00965D64" w:rsidP="00965D64">
      <w:pPr>
        <w:tabs>
          <w:tab w:val="clear" w:pos="567"/>
          <w:tab w:val="left" w:pos="708"/>
        </w:tabs>
        <w:spacing w:line="240" w:lineRule="auto"/>
        <w:rPr>
          <w:b/>
          <w:szCs w:val="22"/>
        </w:rPr>
      </w:pPr>
      <w:r w:rsidRPr="00FD513B">
        <w:rPr>
          <w:b/>
          <w:szCs w:val="22"/>
        </w:rPr>
        <w:t>Léčivé látky:</w:t>
      </w:r>
    </w:p>
    <w:p w14:paraId="52D17A27" w14:textId="77777777" w:rsidR="00965D64" w:rsidRDefault="00965D64" w:rsidP="00965D64">
      <w:pPr>
        <w:tabs>
          <w:tab w:val="clear" w:pos="567"/>
          <w:tab w:val="left" w:pos="708"/>
        </w:tabs>
        <w:spacing w:line="240" w:lineRule="auto"/>
        <w:rPr>
          <w:bCs/>
          <w:szCs w:val="22"/>
          <w:lang w:eastAsia="cs-CZ"/>
        </w:rPr>
      </w:pPr>
      <w:proofErr w:type="spellStart"/>
      <w:r>
        <w:rPr>
          <w:szCs w:val="22"/>
        </w:rPr>
        <w:t>Clindamycinum</w:t>
      </w:r>
      <w:proofErr w:type="spellEnd"/>
      <w:r>
        <w:rPr>
          <w:szCs w:val="22"/>
        </w:rPr>
        <w:t xml:space="preserve"> </w:t>
      </w:r>
      <w:r>
        <w:rPr>
          <w:bCs/>
          <w:szCs w:val="22"/>
        </w:rPr>
        <w:t xml:space="preserve">                                      75,0 mg</w:t>
      </w:r>
    </w:p>
    <w:p w14:paraId="49481936" w14:textId="77777777" w:rsidR="00965D64" w:rsidRDefault="00965D64" w:rsidP="00965D64">
      <w:pPr>
        <w:tabs>
          <w:tab w:val="clear" w:pos="567"/>
          <w:tab w:val="left" w:pos="708"/>
        </w:tabs>
        <w:spacing w:line="240" w:lineRule="auto"/>
        <w:rPr>
          <w:bCs/>
          <w:szCs w:val="22"/>
          <w:lang w:eastAsia="cs-CZ"/>
        </w:rPr>
      </w:pPr>
      <w:r>
        <w:rPr>
          <w:bCs/>
          <w:szCs w:val="22"/>
          <w:lang w:eastAsia="cs-CZ"/>
        </w:rPr>
        <w:t>(odpovídá</w:t>
      </w:r>
      <w:r>
        <w:rPr>
          <w:szCs w:val="22"/>
        </w:rPr>
        <w:t xml:space="preserve"> </w:t>
      </w:r>
      <w:proofErr w:type="spellStart"/>
      <w:r>
        <w:rPr>
          <w:szCs w:val="22"/>
        </w:rPr>
        <w:t>Clindamycini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hydrochloridum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monohydricum</w:t>
      </w:r>
      <w:proofErr w:type="spellEnd"/>
      <w:r>
        <w:rPr>
          <w:bCs/>
          <w:szCs w:val="22"/>
        </w:rPr>
        <w:t xml:space="preserve">    85,0 mg)</w:t>
      </w:r>
    </w:p>
    <w:p w14:paraId="6DFC0DCC" w14:textId="77777777" w:rsidR="00965D64" w:rsidRDefault="00965D64" w:rsidP="00965D64">
      <w:pPr>
        <w:tabs>
          <w:tab w:val="clear" w:pos="567"/>
          <w:tab w:val="left" w:pos="708"/>
        </w:tabs>
        <w:spacing w:line="240" w:lineRule="auto"/>
        <w:rPr>
          <w:szCs w:val="22"/>
        </w:rPr>
      </w:pPr>
    </w:p>
    <w:p w14:paraId="52F2B061" w14:textId="77777777" w:rsidR="00F07CCB" w:rsidRPr="00454D88" w:rsidRDefault="00F07CCB" w:rsidP="00397EC3">
      <w:pPr>
        <w:pStyle w:val="Textkomente"/>
        <w:rPr>
          <w:szCs w:val="22"/>
        </w:rPr>
      </w:pPr>
    </w:p>
    <w:p w14:paraId="56B1963B" w14:textId="259C9790" w:rsidR="00BA1490" w:rsidRPr="00397EC3" w:rsidRDefault="00BA1490" w:rsidP="00397EC3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E60FA5">
        <w:rPr>
          <w:szCs w:val="22"/>
        </w:rPr>
        <w:t>Kulaté ploché bílé tablety se skoseným okrajem a křížovou dělící rýhou na jedné straně.</w:t>
      </w:r>
    </w:p>
    <w:p w14:paraId="75DD320B" w14:textId="3F1ECEAC" w:rsidR="00BA1490" w:rsidRPr="00E60FA5" w:rsidRDefault="00BA1490" w:rsidP="00397EC3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</w:rPr>
        <w:t>Tabletu</w:t>
      </w:r>
      <w:r w:rsidRPr="00E60FA5">
        <w:rPr>
          <w:szCs w:val="22"/>
        </w:rPr>
        <w:t xml:space="preserve"> lze </w:t>
      </w:r>
      <w:r w:rsidRPr="00710FAE">
        <w:rPr>
          <w:szCs w:val="22"/>
        </w:rPr>
        <w:t>rozdělit</w:t>
      </w:r>
      <w:r w:rsidRPr="00E60FA5">
        <w:rPr>
          <w:szCs w:val="22"/>
        </w:rPr>
        <w:t xml:space="preserve"> na stejné poloviny nebo čtvrtiny.</w:t>
      </w:r>
    </w:p>
    <w:p w14:paraId="0AC31686" w14:textId="3742F633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1EEBE2AA" w14:textId="77777777" w:rsidR="00103ACC" w:rsidRPr="00397EC3" w:rsidRDefault="00103ACC" w:rsidP="00397EC3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710FAE" w:rsidRDefault="002471E8" w:rsidP="00B13B6D">
      <w:pPr>
        <w:pStyle w:val="Style1"/>
      </w:pPr>
      <w:r w:rsidRPr="00397EC3">
        <w:rPr>
          <w:highlight w:val="lightGray"/>
        </w:rPr>
        <w:t>3.</w:t>
      </w:r>
      <w:r w:rsidRPr="00E60FA5">
        <w:tab/>
      </w:r>
      <w:r w:rsidRPr="00710FAE">
        <w:t>Cílové druhy zvířat</w:t>
      </w:r>
    </w:p>
    <w:p w14:paraId="409802D0" w14:textId="01B15E9B" w:rsidR="00C114FF" w:rsidRPr="00710FA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C87028E" w14:textId="2E8F0B49" w:rsidR="005D7D29" w:rsidRDefault="009C7909" w:rsidP="00397EC3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</w:rPr>
        <w:t>Psi.</w:t>
      </w:r>
    </w:p>
    <w:p w14:paraId="14260815" w14:textId="77777777" w:rsidR="00771716" w:rsidRPr="00397EC3" w:rsidRDefault="00771716" w:rsidP="00397EC3">
      <w:pPr>
        <w:tabs>
          <w:tab w:val="clear" w:pos="567"/>
        </w:tabs>
        <w:spacing w:line="240" w:lineRule="auto"/>
        <w:rPr>
          <w:szCs w:val="22"/>
        </w:rPr>
      </w:pPr>
    </w:p>
    <w:p w14:paraId="4284FE3F" w14:textId="618D6B28" w:rsidR="005D7D29" w:rsidRDefault="004B54BC">
      <w:pPr>
        <w:tabs>
          <w:tab w:val="clear" w:pos="567"/>
        </w:tabs>
        <w:spacing w:line="240" w:lineRule="auto"/>
        <w:rPr>
          <w:szCs w:val="22"/>
        </w:rPr>
      </w:pPr>
      <w:r>
        <w:rPr>
          <w:noProof/>
          <w:szCs w:val="22"/>
        </w:rPr>
        <w:drawing>
          <wp:inline distT="0" distB="0" distL="0" distR="0" wp14:anchorId="25E10C05" wp14:editId="734DB5CD">
            <wp:extent cx="560705" cy="475615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FF3031" w14:textId="77777777" w:rsidR="00E60FA5" w:rsidRPr="00E60FA5" w:rsidRDefault="00E60FA5" w:rsidP="00397EC3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1BEB664B" w:rsidR="00C114FF" w:rsidRPr="00397EC3" w:rsidRDefault="002471E8" w:rsidP="00397EC3">
      <w:pPr>
        <w:pStyle w:val="Style1"/>
        <w:rPr>
          <w:b w:val="0"/>
        </w:rPr>
      </w:pPr>
      <w:r w:rsidRPr="00397EC3">
        <w:rPr>
          <w:highlight w:val="lightGray"/>
        </w:rPr>
        <w:t>4.</w:t>
      </w:r>
      <w:r w:rsidRPr="00E60FA5">
        <w:tab/>
      </w:r>
      <w:r w:rsidRPr="00710FAE">
        <w:t>Indikace pro použití</w:t>
      </w:r>
    </w:p>
    <w:p w14:paraId="72A5B8D6" w14:textId="77777777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7C9F0821" w14:textId="17DAC270" w:rsidR="00592FDE" w:rsidRPr="00E60FA5" w:rsidRDefault="00592FDE" w:rsidP="000239C4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10FAE">
        <w:rPr>
          <w:szCs w:val="22"/>
          <w:lang w:eastAsia="cs-CZ"/>
        </w:rPr>
        <w:t>Veterinární léčivý přípravek</w:t>
      </w:r>
      <w:r w:rsidRPr="00E60FA5">
        <w:rPr>
          <w:szCs w:val="22"/>
        </w:rPr>
        <w:t xml:space="preserve"> je antibiotikum s</w:t>
      </w:r>
      <w:r w:rsidRPr="00710FAE">
        <w:rPr>
          <w:szCs w:val="22"/>
          <w:lang w:eastAsia="cs-CZ"/>
        </w:rPr>
        <w:t> </w:t>
      </w:r>
      <w:r w:rsidRPr="00E60FA5">
        <w:rPr>
          <w:szCs w:val="22"/>
        </w:rPr>
        <w:t xml:space="preserve">primárně bakteriostatickým účinkem. </w:t>
      </w:r>
      <w:r w:rsidRPr="00710FAE">
        <w:rPr>
          <w:szCs w:val="22"/>
          <w:lang w:eastAsia="cs-CZ"/>
        </w:rPr>
        <w:br/>
      </w:r>
      <w:r w:rsidRPr="00710FAE">
        <w:rPr>
          <w:szCs w:val="22"/>
        </w:rPr>
        <w:t>Používá</w:t>
      </w:r>
      <w:r w:rsidRPr="00E60FA5">
        <w:rPr>
          <w:szCs w:val="22"/>
        </w:rPr>
        <w:t xml:space="preserve"> se k </w:t>
      </w:r>
      <w:r w:rsidRPr="00710FAE">
        <w:rPr>
          <w:szCs w:val="22"/>
        </w:rPr>
        <w:t>léčbě</w:t>
      </w:r>
      <w:r w:rsidRPr="00E60FA5">
        <w:rPr>
          <w:szCs w:val="22"/>
        </w:rPr>
        <w:t xml:space="preserve"> infikovaných ran, abscesů, pyodermií, infekcí dutiny ústní a</w:t>
      </w:r>
      <w:r w:rsidRPr="00710FAE">
        <w:rPr>
          <w:szCs w:val="22"/>
          <w:lang w:eastAsia="cs-CZ"/>
        </w:rPr>
        <w:t> </w:t>
      </w:r>
      <w:r w:rsidRPr="00E60FA5">
        <w:rPr>
          <w:szCs w:val="22"/>
        </w:rPr>
        <w:t xml:space="preserve">zubů </w:t>
      </w:r>
      <w:r w:rsidR="000239C4">
        <w:rPr>
          <w:szCs w:val="22"/>
        </w:rPr>
        <w:t>vyvolan</w:t>
      </w:r>
      <w:r w:rsidR="000239C4" w:rsidRPr="00E60FA5">
        <w:rPr>
          <w:szCs w:val="22"/>
        </w:rPr>
        <w:t xml:space="preserve">ých </w:t>
      </w:r>
      <w:r w:rsidRPr="00710FAE">
        <w:rPr>
          <w:szCs w:val="22"/>
          <w:lang w:eastAsia="cs-CZ"/>
        </w:rPr>
        <w:t>patogeny</w:t>
      </w:r>
      <w:r w:rsidRPr="00E60FA5">
        <w:rPr>
          <w:szCs w:val="22"/>
        </w:rPr>
        <w:t xml:space="preserve"> rodu </w:t>
      </w:r>
      <w:proofErr w:type="spellStart"/>
      <w:r w:rsidR="00F60859" w:rsidRPr="00710FAE">
        <w:rPr>
          <w:i/>
          <w:szCs w:val="22"/>
        </w:rPr>
        <w:t>Staphylococcus</w:t>
      </w:r>
      <w:proofErr w:type="spellEnd"/>
      <w:r w:rsidRPr="00710FAE">
        <w:rPr>
          <w:szCs w:val="22"/>
        </w:rPr>
        <w:t xml:space="preserve">, čeledi </w:t>
      </w:r>
      <w:proofErr w:type="spellStart"/>
      <w:r w:rsidR="00F60859" w:rsidRPr="00710FAE">
        <w:rPr>
          <w:i/>
          <w:iCs/>
          <w:szCs w:val="22"/>
          <w:lang w:eastAsia="cs-CZ"/>
        </w:rPr>
        <w:t>Bacteroidaceae</w:t>
      </w:r>
      <w:proofErr w:type="spellEnd"/>
      <w:r w:rsidRPr="00E60FA5">
        <w:rPr>
          <w:szCs w:val="22"/>
        </w:rPr>
        <w:t xml:space="preserve"> a</w:t>
      </w:r>
      <w:r w:rsidRPr="00710FAE">
        <w:rPr>
          <w:szCs w:val="22"/>
          <w:lang w:eastAsia="cs-CZ"/>
        </w:rPr>
        <w:t> </w:t>
      </w:r>
      <w:r w:rsidRPr="00E60FA5">
        <w:rPr>
          <w:szCs w:val="22"/>
        </w:rPr>
        <w:t xml:space="preserve">druhy </w:t>
      </w:r>
      <w:proofErr w:type="spellStart"/>
      <w:r w:rsidRPr="00710FAE">
        <w:rPr>
          <w:i/>
          <w:szCs w:val="22"/>
        </w:rPr>
        <w:t>Fusobacterium</w:t>
      </w:r>
      <w:proofErr w:type="spellEnd"/>
      <w:r w:rsidRPr="00710FAE">
        <w:rPr>
          <w:i/>
          <w:szCs w:val="22"/>
        </w:rPr>
        <w:t xml:space="preserve"> </w:t>
      </w:r>
      <w:proofErr w:type="spellStart"/>
      <w:r w:rsidRPr="00710FAE">
        <w:rPr>
          <w:i/>
          <w:szCs w:val="22"/>
        </w:rPr>
        <w:t>necrophorum</w:t>
      </w:r>
      <w:proofErr w:type="spellEnd"/>
      <w:r w:rsidRPr="00710FAE">
        <w:rPr>
          <w:szCs w:val="22"/>
          <w:lang w:eastAsia="cs-CZ"/>
        </w:rPr>
        <w:t xml:space="preserve"> a </w:t>
      </w:r>
      <w:r w:rsidRPr="00E60FA5">
        <w:rPr>
          <w:i/>
          <w:szCs w:val="22"/>
        </w:rPr>
        <w:t xml:space="preserve">Clostridium </w:t>
      </w:r>
      <w:proofErr w:type="spellStart"/>
      <w:r w:rsidRPr="00E60FA5">
        <w:rPr>
          <w:i/>
          <w:szCs w:val="22"/>
        </w:rPr>
        <w:t>perfringens</w:t>
      </w:r>
      <w:proofErr w:type="spellEnd"/>
      <w:r w:rsidRPr="00710FAE">
        <w:rPr>
          <w:szCs w:val="22"/>
        </w:rPr>
        <w:t xml:space="preserve"> citlivými na </w:t>
      </w:r>
      <w:proofErr w:type="spellStart"/>
      <w:r w:rsidRPr="00710FAE">
        <w:rPr>
          <w:szCs w:val="22"/>
        </w:rPr>
        <w:t>klindamycin</w:t>
      </w:r>
      <w:proofErr w:type="spellEnd"/>
      <w:r w:rsidRPr="00710FAE">
        <w:rPr>
          <w:szCs w:val="22"/>
        </w:rPr>
        <w:t xml:space="preserve"> a k léčbě osteomyelitidy </w:t>
      </w:r>
      <w:r w:rsidR="00FC55CD">
        <w:rPr>
          <w:szCs w:val="22"/>
        </w:rPr>
        <w:t>vyvolané</w:t>
      </w:r>
      <w:r w:rsidR="00FC55CD" w:rsidRPr="00710FAE">
        <w:rPr>
          <w:szCs w:val="22"/>
        </w:rPr>
        <w:t xml:space="preserve"> </w:t>
      </w:r>
      <w:r w:rsidRPr="00710FAE">
        <w:rPr>
          <w:szCs w:val="22"/>
        </w:rPr>
        <w:t xml:space="preserve">druhem </w:t>
      </w:r>
      <w:proofErr w:type="spellStart"/>
      <w:r w:rsidR="00F60859" w:rsidRPr="00710FAE">
        <w:rPr>
          <w:i/>
          <w:szCs w:val="22"/>
        </w:rPr>
        <w:t>Staphylococcus</w:t>
      </w:r>
      <w:proofErr w:type="spellEnd"/>
      <w:r w:rsidRPr="00710FAE">
        <w:rPr>
          <w:i/>
          <w:szCs w:val="22"/>
        </w:rPr>
        <w:t xml:space="preserve"> aureus</w:t>
      </w:r>
      <w:r w:rsidRPr="00710FAE">
        <w:rPr>
          <w:szCs w:val="22"/>
        </w:rPr>
        <w:t>.</w:t>
      </w:r>
      <w:r w:rsidRPr="00710FAE">
        <w:rPr>
          <w:szCs w:val="22"/>
          <w:lang w:eastAsia="cs-CZ"/>
        </w:rPr>
        <w:t>  </w:t>
      </w:r>
    </w:p>
    <w:p w14:paraId="243E436E" w14:textId="501C1032" w:rsidR="005D7D29" w:rsidRPr="00710FAE" w:rsidRDefault="005D7D29" w:rsidP="00397EC3">
      <w:pPr>
        <w:tabs>
          <w:tab w:val="clear" w:pos="567"/>
        </w:tabs>
        <w:spacing w:line="240" w:lineRule="auto"/>
        <w:jc w:val="both"/>
        <w:rPr>
          <w:b/>
          <w:szCs w:val="22"/>
          <w:lang w:eastAsia="cs-CZ"/>
        </w:rPr>
      </w:pPr>
    </w:p>
    <w:p w14:paraId="5AB0DC3B" w14:textId="77777777" w:rsidR="00C114FF" w:rsidRPr="00710FA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710FAE" w:rsidRDefault="002471E8" w:rsidP="00B13B6D">
      <w:pPr>
        <w:pStyle w:val="Style1"/>
      </w:pPr>
      <w:r w:rsidRPr="00710FAE">
        <w:rPr>
          <w:highlight w:val="lightGray"/>
        </w:rPr>
        <w:t>5.</w:t>
      </w:r>
      <w:r w:rsidRPr="00710FAE">
        <w:tab/>
        <w:t>Kontraindikace</w:t>
      </w:r>
    </w:p>
    <w:p w14:paraId="18AC33E5" w14:textId="77777777" w:rsidR="00C114FF" w:rsidRPr="00710FA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F9B7DB" w14:textId="62129D0F" w:rsidR="00592FDE" w:rsidRPr="00710FAE" w:rsidRDefault="00FC55CD" w:rsidP="00397EC3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FC55CD">
        <w:rPr>
          <w:szCs w:val="22"/>
        </w:rPr>
        <w:t xml:space="preserve">Nepoužívat v případech přecitlivělosti na </w:t>
      </w:r>
      <w:proofErr w:type="spellStart"/>
      <w:r w:rsidRPr="00FC55CD">
        <w:rPr>
          <w:szCs w:val="22"/>
        </w:rPr>
        <w:t>klindamycin</w:t>
      </w:r>
      <w:proofErr w:type="spellEnd"/>
      <w:r w:rsidRPr="00FC55CD">
        <w:rPr>
          <w:szCs w:val="22"/>
        </w:rPr>
        <w:t xml:space="preserve">, </w:t>
      </w:r>
      <w:proofErr w:type="spellStart"/>
      <w:r w:rsidRPr="00FC55CD">
        <w:rPr>
          <w:szCs w:val="22"/>
        </w:rPr>
        <w:t>linkomycin</w:t>
      </w:r>
      <w:proofErr w:type="spellEnd"/>
      <w:r w:rsidRPr="00FC55CD">
        <w:rPr>
          <w:szCs w:val="22"/>
        </w:rPr>
        <w:t xml:space="preserve"> nebo na některou z pomocných látek</w:t>
      </w:r>
      <w:r w:rsidR="00592FDE" w:rsidRPr="00710FAE">
        <w:rPr>
          <w:szCs w:val="22"/>
        </w:rPr>
        <w:t>.</w:t>
      </w:r>
      <w:r w:rsidR="00592FDE" w:rsidRPr="00710FAE">
        <w:rPr>
          <w:szCs w:val="22"/>
          <w:lang w:eastAsia="cs-CZ"/>
        </w:rPr>
        <w:br/>
      </w:r>
      <w:r w:rsidRPr="00FC55CD">
        <w:rPr>
          <w:szCs w:val="22"/>
          <w:lang w:eastAsia="cs-CZ"/>
        </w:rPr>
        <w:t xml:space="preserve">Nepoužívat u králíků, křečků, morčat, činčil, koní a přežvýkavců, protože požití </w:t>
      </w:r>
      <w:proofErr w:type="spellStart"/>
      <w:r w:rsidRPr="00FC55CD">
        <w:rPr>
          <w:szCs w:val="22"/>
          <w:lang w:eastAsia="cs-CZ"/>
        </w:rPr>
        <w:t>klindamycinu</w:t>
      </w:r>
      <w:proofErr w:type="spellEnd"/>
      <w:r w:rsidRPr="00FC55CD">
        <w:rPr>
          <w:szCs w:val="22"/>
          <w:lang w:eastAsia="cs-CZ"/>
        </w:rPr>
        <w:t xml:space="preserve"> u těchto druhů může vyvolat závažné gastrointestinální poruchy</w:t>
      </w:r>
      <w:r w:rsidR="00592FDE" w:rsidRPr="00710FAE">
        <w:rPr>
          <w:szCs w:val="22"/>
          <w:lang w:eastAsia="cs-CZ"/>
        </w:rPr>
        <w:t>.</w:t>
      </w:r>
    </w:p>
    <w:p w14:paraId="214F8839" w14:textId="3B3D3C56" w:rsidR="00EB457B" w:rsidRPr="00E60FA5" w:rsidRDefault="00EB457B" w:rsidP="00397EC3">
      <w:pPr>
        <w:tabs>
          <w:tab w:val="clear" w:pos="567"/>
        </w:tabs>
        <w:spacing w:line="240" w:lineRule="auto"/>
        <w:rPr>
          <w:szCs w:val="22"/>
        </w:rPr>
      </w:pPr>
    </w:p>
    <w:p w14:paraId="3740870F" w14:textId="77777777" w:rsidR="005D7D29" w:rsidRPr="00E60FA5" w:rsidRDefault="005D7D29" w:rsidP="00397EC3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710FAE" w:rsidRDefault="002471E8" w:rsidP="00B13B6D">
      <w:pPr>
        <w:pStyle w:val="Style1"/>
      </w:pPr>
      <w:r w:rsidRPr="00397EC3">
        <w:rPr>
          <w:highlight w:val="lightGray"/>
        </w:rPr>
        <w:t>6.</w:t>
      </w:r>
      <w:r w:rsidRPr="00E60FA5">
        <w:tab/>
      </w:r>
      <w:r w:rsidRPr="00710FAE">
        <w:t>Zvláštní upozornění</w:t>
      </w:r>
    </w:p>
    <w:p w14:paraId="72546E2A" w14:textId="77777777" w:rsidR="00C114FF" w:rsidRPr="00710FA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E128C8" w14:textId="128B0973" w:rsidR="00F354C5" w:rsidRPr="00710FAE" w:rsidRDefault="002471E8" w:rsidP="00F354C5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  <w:u w:val="single"/>
        </w:rPr>
        <w:t>Zvláštní upozornění</w:t>
      </w:r>
      <w:r w:rsidRPr="00710FAE">
        <w:rPr>
          <w:szCs w:val="22"/>
        </w:rPr>
        <w:t>:</w:t>
      </w:r>
      <w:r w:rsidR="009B59F9" w:rsidRPr="00710FAE">
        <w:rPr>
          <w:szCs w:val="22"/>
        </w:rPr>
        <w:br/>
      </w:r>
    </w:p>
    <w:p w14:paraId="2554F4F5" w14:textId="50C31358" w:rsidR="005D7D29" w:rsidRPr="00710FAE" w:rsidRDefault="005D7D29" w:rsidP="00F354C5">
      <w:pPr>
        <w:tabs>
          <w:tab w:val="clear" w:pos="567"/>
        </w:tabs>
        <w:spacing w:line="240" w:lineRule="auto"/>
        <w:rPr>
          <w:szCs w:val="22"/>
        </w:rPr>
      </w:pPr>
      <w:bookmarkStart w:id="0" w:name="_Hlk231814697"/>
      <w:r w:rsidRPr="00710FAE">
        <w:rPr>
          <w:szCs w:val="22"/>
        </w:rPr>
        <w:t>Nejsou.</w:t>
      </w:r>
    </w:p>
    <w:bookmarkEnd w:id="0"/>
    <w:p w14:paraId="70E67B29" w14:textId="77777777" w:rsidR="00F354C5" w:rsidRPr="00710FAE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64C040AF" w:rsidR="00F354C5" w:rsidRPr="00710FAE" w:rsidRDefault="002471E8" w:rsidP="00F354C5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  <w:u w:val="single"/>
        </w:rPr>
        <w:t xml:space="preserve">Zvláštní opatření pro bezpečné použití </w:t>
      </w:r>
      <w:r w:rsidR="007D3A4D" w:rsidRPr="00710FAE">
        <w:rPr>
          <w:szCs w:val="22"/>
          <w:u w:val="single"/>
        </w:rPr>
        <w:t>u </w:t>
      </w:r>
      <w:r w:rsidRPr="00710FAE">
        <w:rPr>
          <w:szCs w:val="22"/>
          <w:u w:val="single"/>
        </w:rPr>
        <w:t>cílových druhů zvířat</w:t>
      </w:r>
      <w:r w:rsidRPr="00710FAE">
        <w:rPr>
          <w:szCs w:val="22"/>
        </w:rPr>
        <w:t>:</w:t>
      </w:r>
    </w:p>
    <w:p w14:paraId="7812A11A" w14:textId="77777777" w:rsidR="009B59F9" w:rsidRPr="00E60FA5" w:rsidRDefault="009B59F9" w:rsidP="00397EC3">
      <w:pPr>
        <w:tabs>
          <w:tab w:val="clear" w:pos="567"/>
        </w:tabs>
        <w:spacing w:line="240" w:lineRule="auto"/>
        <w:rPr>
          <w:szCs w:val="22"/>
        </w:rPr>
      </w:pPr>
    </w:p>
    <w:p w14:paraId="4104C26A" w14:textId="64ABA9A0" w:rsidR="00FC55CD" w:rsidRDefault="005D7D29" w:rsidP="004C71C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E60FA5">
        <w:rPr>
          <w:szCs w:val="22"/>
        </w:rPr>
        <w:t xml:space="preserve">V případě dlouhodobé léčby (měsíc nebo déle) je doporučeno pravidelně kontrolovat jaterní </w:t>
      </w:r>
      <w:r w:rsidR="007D3A4D" w:rsidRPr="00710FAE">
        <w:rPr>
          <w:szCs w:val="22"/>
        </w:rPr>
        <w:t>a </w:t>
      </w:r>
      <w:r w:rsidRPr="00710FAE">
        <w:rPr>
          <w:szCs w:val="22"/>
        </w:rPr>
        <w:t xml:space="preserve">renální funkce </w:t>
      </w:r>
      <w:r w:rsidR="007D3A4D" w:rsidRPr="00710FAE">
        <w:rPr>
          <w:szCs w:val="22"/>
        </w:rPr>
        <w:t>a </w:t>
      </w:r>
      <w:r w:rsidRPr="00710FAE">
        <w:rPr>
          <w:szCs w:val="22"/>
        </w:rPr>
        <w:t xml:space="preserve">krevní obraz. </w:t>
      </w:r>
      <w:r w:rsidR="007D3A4D" w:rsidRPr="00710FAE">
        <w:rPr>
          <w:szCs w:val="22"/>
        </w:rPr>
        <w:t>U </w:t>
      </w:r>
      <w:r w:rsidR="00222C1E" w:rsidRPr="00222C1E">
        <w:rPr>
          <w:szCs w:val="22"/>
        </w:rPr>
        <w:t xml:space="preserve">psů trpících silnou renální insuficiencí a/nebo poruchou funkce </w:t>
      </w:r>
      <w:r w:rsidR="009B59F9" w:rsidRPr="00710FAE">
        <w:rPr>
          <w:szCs w:val="22"/>
        </w:rPr>
        <w:t xml:space="preserve">jater </w:t>
      </w:r>
      <w:r w:rsidR="007D3A4D" w:rsidRPr="00710FAE">
        <w:rPr>
          <w:szCs w:val="22"/>
        </w:rPr>
        <w:lastRenderedPageBreak/>
        <w:t>a </w:t>
      </w:r>
      <w:r w:rsidR="009B59F9" w:rsidRPr="00710FAE">
        <w:rPr>
          <w:szCs w:val="22"/>
        </w:rPr>
        <w:t xml:space="preserve">současně vážnými </w:t>
      </w:r>
      <w:r w:rsidR="006E4953" w:rsidRPr="00710FAE">
        <w:rPr>
          <w:szCs w:val="22"/>
        </w:rPr>
        <w:t>metabolickými poruchami</w:t>
      </w:r>
      <w:r w:rsidR="009B59F9" w:rsidRPr="00710FAE">
        <w:rPr>
          <w:szCs w:val="22"/>
        </w:rPr>
        <w:t xml:space="preserve"> by </w:t>
      </w:r>
      <w:r w:rsidR="0041596B" w:rsidRPr="00710FAE">
        <w:rPr>
          <w:szCs w:val="22"/>
        </w:rPr>
        <w:t>mělo</w:t>
      </w:r>
      <w:r w:rsidR="009B59F9" w:rsidRPr="00710FAE">
        <w:rPr>
          <w:szCs w:val="22"/>
        </w:rPr>
        <w:t xml:space="preserve"> být </w:t>
      </w:r>
      <w:r w:rsidR="006D6AD8" w:rsidRPr="00710FAE">
        <w:rPr>
          <w:szCs w:val="22"/>
        </w:rPr>
        <w:t xml:space="preserve">podávání </w:t>
      </w:r>
      <w:r w:rsidR="00FC55CD" w:rsidRPr="00FC55CD">
        <w:rPr>
          <w:szCs w:val="22"/>
        </w:rPr>
        <w:t xml:space="preserve">veterinárního léčivého </w:t>
      </w:r>
      <w:r w:rsidR="006D6AD8" w:rsidRPr="00710FAE">
        <w:rPr>
          <w:szCs w:val="22"/>
        </w:rPr>
        <w:t>přípravku</w:t>
      </w:r>
      <w:r w:rsidR="00B42800" w:rsidRPr="00710FAE">
        <w:rPr>
          <w:szCs w:val="22"/>
        </w:rPr>
        <w:t xml:space="preserve"> </w:t>
      </w:r>
      <w:r w:rsidR="009B59F9" w:rsidRPr="00710FAE">
        <w:rPr>
          <w:szCs w:val="22"/>
        </w:rPr>
        <w:t>prováděn</w:t>
      </w:r>
      <w:r w:rsidR="009B26CA" w:rsidRPr="00710FAE">
        <w:rPr>
          <w:szCs w:val="22"/>
        </w:rPr>
        <w:t>o</w:t>
      </w:r>
      <w:r w:rsidR="009B59F9" w:rsidRPr="00710FAE">
        <w:rPr>
          <w:szCs w:val="22"/>
        </w:rPr>
        <w:t xml:space="preserve"> </w:t>
      </w:r>
      <w:r w:rsidR="00222C1E">
        <w:rPr>
          <w:szCs w:val="22"/>
        </w:rPr>
        <w:t>s obezřetností</w:t>
      </w:r>
      <w:r w:rsidR="009B59F9" w:rsidRPr="00710FAE">
        <w:rPr>
          <w:szCs w:val="22"/>
        </w:rPr>
        <w:t xml:space="preserve"> </w:t>
      </w:r>
      <w:r w:rsidR="007D3A4D" w:rsidRPr="00710FAE">
        <w:rPr>
          <w:szCs w:val="22"/>
        </w:rPr>
        <w:t>a </w:t>
      </w:r>
      <w:r w:rsidR="00995316" w:rsidRPr="00710FAE">
        <w:rPr>
          <w:szCs w:val="22"/>
        </w:rPr>
        <w:t>měly</w:t>
      </w:r>
      <w:r w:rsidR="009B59F9" w:rsidRPr="00710FAE">
        <w:rPr>
          <w:szCs w:val="22"/>
        </w:rPr>
        <w:t xml:space="preserve"> by být monitorovány hladiny </w:t>
      </w:r>
      <w:proofErr w:type="spellStart"/>
      <w:r w:rsidR="009B59F9" w:rsidRPr="00710FAE">
        <w:rPr>
          <w:szCs w:val="22"/>
        </w:rPr>
        <w:t>klindamycinu</w:t>
      </w:r>
      <w:proofErr w:type="spellEnd"/>
      <w:r w:rsidR="009B59F9" w:rsidRPr="00710FAE">
        <w:rPr>
          <w:szCs w:val="22"/>
        </w:rPr>
        <w:t xml:space="preserve"> v séru. </w:t>
      </w:r>
      <w:bookmarkStart w:id="1" w:name="_Hlk232587852"/>
    </w:p>
    <w:p w14:paraId="60D3673A" w14:textId="28974567" w:rsidR="004C71C1" w:rsidRDefault="004C71C1" w:rsidP="004C71C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10FAE">
        <w:rPr>
          <w:szCs w:val="22"/>
        </w:rPr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 w:rsidRPr="00710FAE">
        <w:rPr>
          <w:szCs w:val="22"/>
        </w:rPr>
        <w:t>epizootologických</w:t>
      </w:r>
      <w:proofErr w:type="spellEnd"/>
      <w:r w:rsidRPr="00710FAE">
        <w:rPr>
          <w:szCs w:val="22"/>
        </w:rPr>
        <w:t xml:space="preserve"> informacích a znalosti citlivosti cílového patogenu/cílových patogenů na úrovni </w:t>
      </w:r>
      <w:r w:rsidR="00624628">
        <w:rPr>
          <w:szCs w:val="22"/>
        </w:rPr>
        <w:t>chovu</w:t>
      </w:r>
      <w:r w:rsidRPr="00710FAE">
        <w:rPr>
          <w:szCs w:val="22"/>
        </w:rPr>
        <w:t xml:space="preserve"> nebo na místní/regionální úrovni. </w:t>
      </w:r>
    </w:p>
    <w:p w14:paraId="2E02AC08" w14:textId="640B41C5" w:rsidR="00FC55CD" w:rsidRPr="00710FAE" w:rsidRDefault="00FC55CD" w:rsidP="004C71C1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FC55CD">
        <w:rPr>
          <w:szCs w:val="22"/>
          <w:lang w:eastAsia="cs-CZ"/>
        </w:rPr>
        <w:t>Při použití veterinárního léčivého přípravku je nutno vzít v úvahu oficiální, národní a místní pravidla antibiotické politiky</w:t>
      </w:r>
      <w:r>
        <w:rPr>
          <w:szCs w:val="22"/>
          <w:lang w:eastAsia="cs-CZ"/>
        </w:rPr>
        <w:t>.</w:t>
      </w:r>
    </w:p>
    <w:p w14:paraId="292BFCCE" w14:textId="24DCE4BC" w:rsidR="004C71C1" w:rsidRPr="00710FAE" w:rsidRDefault="004C71C1" w:rsidP="004C71C1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710FAE">
        <w:rPr>
          <w:szCs w:val="22"/>
          <w:lang w:eastAsia="cs-CZ"/>
        </w:rPr>
        <w:t xml:space="preserve">Použití </w:t>
      </w:r>
      <w:r w:rsidR="00FC55CD" w:rsidRPr="00FC55CD">
        <w:rPr>
          <w:szCs w:val="22"/>
          <w:lang w:eastAsia="cs-CZ"/>
        </w:rPr>
        <w:t xml:space="preserve">veterinárního léčivého </w:t>
      </w:r>
      <w:r w:rsidRPr="00710FAE">
        <w:rPr>
          <w:szCs w:val="22"/>
          <w:lang w:eastAsia="cs-CZ"/>
        </w:rPr>
        <w:t xml:space="preserve">přípravku, které je odlišné od pokynů uvedených v této příbalové informaci, může zvýšit prevalenci bakterií rezistentních ke </w:t>
      </w:r>
      <w:proofErr w:type="spellStart"/>
      <w:r w:rsidRPr="00710FAE">
        <w:rPr>
          <w:szCs w:val="22"/>
          <w:lang w:eastAsia="cs-CZ"/>
        </w:rPr>
        <w:t>klindamycinu</w:t>
      </w:r>
      <w:proofErr w:type="spellEnd"/>
      <w:r w:rsidRPr="00710FAE">
        <w:rPr>
          <w:szCs w:val="22"/>
          <w:lang w:eastAsia="cs-CZ"/>
        </w:rPr>
        <w:t xml:space="preserve"> a snížit účinnost terapie ostatními </w:t>
      </w:r>
      <w:proofErr w:type="spellStart"/>
      <w:r w:rsidRPr="00710FAE">
        <w:rPr>
          <w:szCs w:val="22"/>
          <w:lang w:eastAsia="cs-CZ"/>
        </w:rPr>
        <w:t>linkosamidy</w:t>
      </w:r>
      <w:proofErr w:type="spellEnd"/>
      <w:r w:rsidRPr="00710FAE">
        <w:rPr>
          <w:szCs w:val="22"/>
          <w:lang w:eastAsia="cs-CZ"/>
        </w:rPr>
        <w:t xml:space="preserve"> a </w:t>
      </w:r>
      <w:proofErr w:type="spellStart"/>
      <w:r w:rsidRPr="00710FAE">
        <w:rPr>
          <w:szCs w:val="22"/>
          <w:lang w:eastAsia="cs-CZ"/>
        </w:rPr>
        <w:t>makrolidy</w:t>
      </w:r>
      <w:proofErr w:type="spellEnd"/>
      <w:r w:rsidRPr="00710FAE">
        <w:rPr>
          <w:szCs w:val="22"/>
          <w:lang w:eastAsia="cs-CZ"/>
        </w:rPr>
        <w:t xml:space="preserve"> z důvodu možné zkřížené rezistence. </w:t>
      </w:r>
    </w:p>
    <w:p w14:paraId="178E316C" w14:textId="77777777" w:rsidR="004C71C1" w:rsidRPr="00710FAE" w:rsidRDefault="004C71C1" w:rsidP="004C71C1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710FAE">
        <w:rPr>
          <w:szCs w:val="22"/>
          <w:lang w:eastAsia="cs-CZ"/>
        </w:rPr>
        <w:t xml:space="preserve">Vzhledem k riziku selekce rezistentních bakterií by měl být veterinární léčivý přípravek používán pouze v odůvodněných případech. </w:t>
      </w:r>
    </w:p>
    <w:p w14:paraId="450AB3C2" w14:textId="4E4E57EF" w:rsidR="004C71C1" w:rsidRPr="00710FAE" w:rsidRDefault="004C71C1" w:rsidP="004C71C1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710FAE">
        <w:rPr>
          <w:szCs w:val="22"/>
          <w:lang w:eastAsia="cs-CZ"/>
        </w:rPr>
        <w:t>Jako lék první volby by mělo být použito antibiotikum s nižším rizikem selekce rezistence k </w:t>
      </w:r>
      <w:proofErr w:type="spellStart"/>
      <w:r w:rsidRPr="00710FAE">
        <w:rPr>
          <w:szCs w:val="22"/>
          <w:lang w:eastAsia="cs-CZ"/>
        </w:rPr>
        <w:t>antimikrobikům</w:t>
      </w:r>
      <w:proofErr w:type="spellEnd"/>
      <w:r w:rsidRPr="00710FAE">
        <w:rPr>
          <w:szCs w:val="22"/>
          <w:lang w:eastAsia="cs-CZ"/>
        </w:rPr>
        <w:t xml:space="preserve"> (AMEG kategorie D), pokud stanovení citlivosti a farmakokinetická a farmakodynamická charakteristika antibiotika naznačují vhodnost tohoto postupu pro zajištění účinnosti léčby.</w:t>
      </w:r>
    </w:p>
    <w:bookmarkEnd w:id="1"/>
    <w:p w14:paraId="4BAA8C36" w14:textId="70B35215" w:rsidR="009B59F9" w:rsidRPr="00E60FA5" w:rsidRDefault="007D3A4D" w:rsidP="005925D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10FAE">
        <w:rPr>
          <w:szCs w:val="22"/>
          <w:lang w:eastAsia="cs-CZ"/>
        </w:rPr>
        <w:t>U </w:t>
      </w:r>
      <w:r w:rsidR="009B59F9" w:rsidRPr="00710FAE">
        <w:rPr>
          <w:szCs w:val="22"/>
          <w:lang w:eastAsia="cs-CZ"/>
        </w:rPr>
        <w:t xml:space="preserve">infekcí </w:t>
      </w:r>
      <w:r w:rsidR="009B59F9" w:rsidRPr="00E60FA5">
        <w:rPr>
          <w:szCs w:val="22"/>
        </w:rPr>
        <w:t xml:space="preserve">ran by </w:t>
      </w:r>
      <w:r w:rsidR="009B59F9" w:rsidRPr="00710FAE">
        <w:rPr>
          <w:szCs w:val="22"/>
        </w:rPr>
        <w:t xml:space="preserve">mělo být </w:t>
      </w:r>
      <w:bookmarkStart w:id="2" w:name="_Hlk232587915"/>
      <w:r w:rsidR="006D6AD8" w:rsidRPr="00710FAE">
        <w:rPr>
          <w:szCs w:val="22"/>
        </w:rPr>
        <w:t xml:space="preserve">použití </w:t>
      </w:r>
      <w:r w:rsidR="006D6AD8" w:rsidRPr="00710FAE">
        <w:rPr>
          <w:rStyle w:val="Siln"/>
          <w:b w:val="0"/>
          <w:bCs w:val="0"/>
          <w:szCs w:val="22"/>
        </w:rPr>
        <w:t>přípravku</w:t>
      </w:r>
      <w:r w:rsidR="006D6AD8" w:rsidRPr="00710FAE">
        <w:rPr>
          <w:szCs w:val="22"/>
        </w:rPr>
        <w:t xml:space="preserve"> omezeno</w:t>
      </w:r>
      <w:bookmarkEnd w:id="2"/>
      <w:r w:rsidR="009B59F9" w:rsidRPr="00710FAE">
        <w:rPr>
          <w:szCs w:val="22"/>
        </w:rPr>
        <w:t xml:space="preserve"> na původce rezistentní </w:t>
      </w:r>
      <w:r w:rsidRPr="00710FAE">
        <w:rPr>
          <w:szCs w:val="22"/>
        </w:rPr>
        <w:t>k </w:t>
      </w:r>
      <w:r w:rsidR="009B59F9" w:rsidRPr="00710FAE">
        <w:rPr>
          <w:szCs w:val="22"/>
        </w:rPr>
        <w:t>jiným antibiotikům.</w:t>
      </w:r>
    </w:p>
    <w:p w14:paraId="5B3195DD" w14:textId="77777777" w:rsidR="00F354C5" w:rsidRPr="00397EC3" w:rsidRDefault="00F354C5" w:rsidP="00397EC3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6ADFF705" w:rsidR="00F354C5" w:rsidRPr="00397EC3" w:rsidRDefault="002471E8" w:rsidP="00F354C5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710FAE">
        <w:rPr>
          <w:szCs w:val="22"/>
          <w:u w:val="single"/>
        </w:rPr>
        <w:t>Zvláštní opatření pro osobu, která podává veterinární léčivý přípravek zvířatům</w:t>
      </w:r>
      <w:r w:rsidRPr="00710FAE">
        <w:rPr>
          <w:szCs w:val="22"/>
        </w:rPr>
        <w:t>:</w:t>
      </w:r>
    </w:p>
    <w:p w14:paraId="1B8446C4" w14:textId="77777777" w:rsidR="00B77CC4" w:rsidRPr="00E807B1" w:rsidRDefault="00B77CC4" w:rsidP="00F354C5">
      <w:pPr>
        <w:tabs>
          <w:tab w:val="clear" w:pos="567"/>
        </w:tabs>
        <w:spacing w:line="240" w:lineRule="auto"/>
        <w:rPr>
          <w:szCs w:val="22"/>
        </w:rPr>
      </w:pPr>
    </w:p>
    <w:p w14:paraId="69342BAB" w14:textId="251BD6D0" w:rsidR="00FB1D3E" w:rsidRPr="00710FAE" w:rsidRDefault="00FB1D3E" w:rsidP="005D7D29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710FAE">
        <w:rPr>
          <w:szCs w:val="22"/>
          <w:lang w:eastAsia="cs-CZ"/>
        </w:rPr>
        <w:t>Lidé</w:t>
      </w:r>
      <w:r w:rsidR="009B59F9" w:rsidRPr="00E807B1">
        <w:rPr>
          <w:szCs w:val="22"/>
        </w:rPr>
        <w:t xml:space="preserve"> </w:t>
      </w:r>
      <w:r w:rsidR="005D7D29" w:rsidRPr="00CC2FD6">
        <w:rPr>
          <w:szCs w:val="22"/>
        </w:rPr>
        <w:t xml:space="preserve">se známou přecitlivělostí </w:t>
      </w:r>
      <w:r w:rsidR="006E4953" w:rsidRPr="00E807B1">
        <w:rPr>
          <w:szCs w:val="22"/>
        </w:rPr>
        <w:t>na</w:t>
      </w:r>
      <w:r w:rsidR="005D7D29" w:rsidRPr="00E807B1">
        <w:rPr>
          <w:szCs w:val="22"/>
        </w:rPr>
        <w:t> </w:t>
      </w:r>
      <w:proofErr w:type="spellStart"/>
      <w:r w:rsidR="006E4953" w:rsidRPr="00CC2FD6">
        <w:rPr>
          <w:szCs w:val="22"/>
        </w:rPr>
        <w:t>linkosamidy</w:t>
      </w:r>
      <w:proofErr w:type="spellEnd"/>
      <w:r w:rsidR="006E4953" w:rsidRPr="00397EC3">
        <w:rPr>
          <w:szCs w:val="22"/>
        </w:rPr>
        <w:t xml:space="preserve"> </w:t>
      </w:r>
      <w:r w:rsidR="005D7D29" w:rsidRPr="00E807B1">
        <w:rPr>
          <w:szCs w:val="22"/>
        </w:rPr>
        <w:t>(</w:t>
      </w:r>
      <w:proofErr w:type="spellStart"/>
      <w:r w:rsidR="004C71C1" w:rsidRPr="00397EC3">
        <w:rPr>
          <w:szCs w:val="22"/>
          <w:lang w:eastAsia="cs-CZ"/>
        </w:rPr>
        <w:t>linkomicin</w:t>
      </w:r>
      <w:proofErr w:type="spellEnd"/>
      <w:r w:rsidR="005D7D29" w:rsidRPr="00E807B1">
        <w:rPr>
          <w:szCs w:val="22"/>
        </w:rPr>
        <w:t xml:space="preserve"> nebo </w:t>
      </w:r>
      <w:proofErr w:type="spellStart"/>
      <w:r w:rsidR="005D7D29" w:rsidRPr="00E807B1">
        <w:rPr>
          <w:szCs w:val="22"/>
        </w:rPr>
        <w:t>klindamycin</w:t>
      </w:r>
      <w:proofErr w:type="spellEnd"/>
      <w:r w:rsidR="005D7D29" w:rsidRPr="00E807B1">
        <w:rPr>
          <w:szCs w:val="22"/>
        </w:rPr>
        <w:t>) by se měl</w:t>
      </w:r>
      <w:r w:rsidRPr="00710FAE">
        <w:rPr>
          <w:szCs w:val="22"/>
        </w:rPr>
        <w:t>i</w:t>
      </w:r>
      <w:r w:rsidR="005D7D29" w:rsidRPr="00397EC3">
        <w:rPr>
          <w:szCs w:val="22"/>
        </w:rPr>
        <w:t xml:space="preserve"> </w:t>
      </w:r>
      <w:r w:rsidRPr="00710FAE">
        <w:rPr>
          <w:szCs w:val="22"/>
          <w:lang w:eastAsia="cs-CZ"/>
        </w:rPr>
        <w:t xml:space="preserve">vyhnout </w:t>
      </w:r>
      <w:r w:rsidR="005D7D29" w:rsidRPr="00397EC3">
        <w:rPr>
          <w:szCs w:val="22"/>
          <w:lang w:eastAsia="cs-CZ"/>
        </w:rPr>
        <w:t xml:space="preserve">kontaktu </w:t>
      </w:r>
      <w:r w:rsidR="005D7D29" w:rsidRPr="00E807B1">
        <w:rPr>
          <w:szCs w:val="22"/>
        </w:rPr>
        <w:t>s</w:t>
      </w:r>
      <w:r w:rsidRPr="00710FAE">
        <w:rPr>
          <w:szCs w:val="22"/>
        </w:rPr>
        <w:t xml:space="preserve"> veterinárním léčivým </w:t>
      </w:r>
      <w:r w:rsidR="006E4953" w:rsidRPr="00CC2FD6">
        <w:rPr>
          <w:szCs w:val="22"/>
        </w:rPr>
        <w:t>přípravkem</w:t>
      </w:r>
      <w:r w:rsidR="006E4953" w:rsidRPr="00E807B1">
        <w:rPr>
          <w:szCs w:val="22"/>
        </w:rPr>
        <w:t xml:space="preserve"> </w:t>
      </w:r>
      <w:r w:rsidR="005D7D29" w:rsidRPr="00CC2FD6">
        <w:rPr>
          <w:szCs w:val="22"/>
        </w:rPr>
        <w:t xml:space="preserve">nebo </w:t>
      </w:r>
      <w:r w:rsidR="005D7D29" w:rsidRPr="00E807B1">
        <w:rPr>
          <w:szCs w:val="22"/>
        </w:rPr>
        <w:t>by měl</w:t>
      </w:r>
      <w:r w:rsidRPr="00710FAE">
        <w:rPr>
          <w:szCs w:val="22"/>
        </w:rPr>
        <w:t>i</w:t>
      </w:r>
      <w:r w:rsidR="005D7D29" w:rsidRPr="00CC2FD6">
        <w:rPr>
          <w:szCs w:val="22"/>
        </w:rPr>
        <w:t xml:space="preserve"> použít rukavice.</w:t>
      </w:r>
    </w:p>
    <w:p w14:paraId="04A168A0" w14:textId="5C945962" w:rsidR="005D7D29" w:rsidRPr="00397EC3" w:rsidRDefault="00FB1D3E" w:rsidP="005D7D29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710FAE">
        <w:rPr>
          <w:szCs w:val="22"/>
        </w:rPr>
        <w:t>Po použití si umyjte ruce.</w:t>
      </w:r>
    </w:p>
    <w:p w14:paraId="6319B580" w14:textId="77777777" w:rsidR="005D7D29" w:rsidRPr="00710FAE" w:rsidRDefault="005D7D29" w:rsidP="005D7D29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</w:p>
    <w:p w14:paraId="73D27655" w14:textId="1573F110" w:rsidR="005B1FD0" w:rsidRPr="00710FAE" w:rsidRDefault="002471E8" w:rsidP="005B1FD0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  <w:u w:val="single"/>
        </w:rPr>
        <w:t>Březost</w:t>
      </w:r>
      <w:r w:rsidR="009B59F9" w:rsidRPr="00710FAE">
        <w:rPr>
          <w:szCs w:val="22"/>
          <w:u w:val="single"/>
        </w:rPr>
        <w:t>,</w:t>
      </w:r>
      <w:r w:rsidR="007D3A4D" w:rsidRPr="00710FAE">
        <w:rPr>
          <w:szCs w:val="22"/>
          <w:u w:val="single"/>
        </w:rPr>
        <w:t> </w:t>
      </w:r>
      <w:r w:rsidRPr="00710FAE">
        <w:rPr>
          <w:szCs w:val="22"/>
          <w:u w:val="single"/>
        </w:rPr>
        <w:t>laktace</w:t>
      </w:r>
      <w:r w:rsidR="009B59F9" w:rsidRPr="00710FAE">
        <w:rPr>
          <w:szCs w:val="22"/>
          <w:u w:val="single"/>
        </w:rPr>
        <w:t xml:space="preserve"> </w:t>
      </w:r>
      <w:r w:rsidR="007D3A4D" w:rsidRPr="00710FAE">
        <w:rPr>
          <w:szCs w:val="22"/>
          <w:u w:val="single"/>
        </w:rPr>
        <w:t>a </w:t>
      </w:r>
      <w:r w:rsidR="009B59F9" w:rsidRPr="00710FAE">
        <w:rPr>
          <w:szCs w:val="22"/>
          <w:u w:val="single"/>
        </w:rPr>
        <w:t>plodnost</w:t>
      </w:r>
      <w:r w:rsidRPr="00710FAE">
        <w:rPr>
          <w:szCs w:val="22"/>
        </w:rPr>
        <w:t>:</w:t>
      </w:r>
    </w:p>
    <w:p w14:paraId="29D80131" w14:textId="77777777" w:rsidR="00B77CC4" w:rsidRPr="00710FAE" w:rsidRDefault="00B77CC4" w:rsidP="005B1FD0">
      <w:pPr>
        <w:tabs>
          <w:tab w:val="clear" w:pos="567"/>
        </w:tabs>
        <w:spacing w:line="240" w:lineRule="auto"/>
        <w:rPr>
          <w:szCs w:val="22"/>
        </w:rPr>
      </w:pPr>
    </w:p>
    <w:p w14:paraId="2FBD70A7" w14:textId="4235E0D7" w:rsidR="004C71C1" w:rsidRDefault="00A014AB" w:rsidP="004C71C1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710FAE">
        <w:rPr>
          <w:szCs w:val="22"/>
          <w:lang w:eastAsia="cs-CZ"/>
        </w:rPr>
        <w:t xml:space="preserve">Studie s vysokými dávkami </w:t>
      </w:r>
      <w:proofErr w:type="spellStart"/>
      <w:r w:rsidRPr="00710FAE">
        <w:rPr>
          <w:szCs w:val="22"/>
          <w:lang w:eastAsia="cs-CZ"/>
        </w:rPr>
        <w:t>klindamycinu</w:t>
      </w:r>
      <w:proofErr w:type="spellEnd"/>
      <w:r w:rsidRPr="00710FAE">
        <w:rPr>
          <w:szCs w:val="22"/>
          <w:lang w:eastAsia="cs-CZ"/>
        </w:rPr>
        <w:t xml:space="preserve"> u potkanů sice naznačily, že </w:t>
      </w:r>
      <w:proofErr w:type="spellStart"/>
      <w:r w:rsidRPr="00710FAE">
        <w:rPr>
          <w:szCs w:val="22"/>
          <w:lang w:eastAsia="cs-CZ"/>
        </w:rPr>
        <w:t>klindamycin</w:t>
      </w:r>
      <w:proofErr w:type="spellEnd"/>
      <w:r w:rsidRPr="00710FAE">
        <w:rPr>
          <w:szCs w:val="22"/>
          <w:lang w:eastAsia="cs-CZ"/>
        </w:rPr>
        <w:t xml:space="preserve"> nemá teratogenní účinek a významně neovlivňuje reprodukci u psů a fen, </w:t>
      </w:r>
      <w:r w:rsidR="004C71C1" w:rsidRPr="00710FAE">
        <w:rPr>
          <w:szCs w:val="22"/>
          <w:lang w:eastAsia="cs-CZ"/>
        </w:rPr>
        <w:t xml:space="preserve">nebyla </w:t>
      </w:r>
      <w:r w:rsidR="00222C1E">
        <w:rPr>
          <w:szCs w:val="22"/>
          <w:lang w:eastAsia="cs-CZ"/>
        </w:rPr>
        <w:t xml:space="preserve">však </w:t>
      </w:r>
      <w:r w:rsidR="004C71C1" w:rsidRPr="00710FAE">
        <w:rPr>
          <w:szCs w:val="22"/>
          <w:lang w:eastAsia="cs-CZ"/>
        </w:rPr>
        <w:t>stanovena bezpečnost veterinárního léčivého přípravku pro použití během březosti a laktace.</w:t>
      </w:r>
    </w:p>
    <w:p w14:paraId="742AA271" w14:textId="73A7BE30" w:rsidR="00FC55CD" w:rsidRPr="00710FAE" w:rsidRDefault="00FC55CD" w:rsidP="004C71C1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FC55CD">
        <w:rPr>
          <w:szCs w:val="22"/>
          <w:lang w:eastAsia="cs-CZ"/>
        </w:rPr>
        <w:t>Použít pouze po zvážení terapeutického prospěchu a rizika příslušným veterinárním lékařem</w:t>
      </w:r>
      <w:r>
        <w:rPr>
          <w:szCs w:val="22"/>
          <w:lang w:eastAsia="cs-CZ"/>
        </w:rPr>
        <w:t>.</w:t>
      </w:r>
    </w:p>
    <w:p w14:paraId="38D05B49" w14:textId="77777777" w:rsidR="00A014AB" w:rsidRPr="00E60FA5" w:rsidRDefault="00A014AB" w:rsidP="005925D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974BF70" w14:textId="0B75DD1A" w:rsidR="00A014AB" w:rsidRPr="00710FAE" w:rsidRDefault="00A014AB" w:rsidP="00A014AB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E60FA5">
        <w:rPr>
          <w:szCs w:val="22"/>
        </w:rPr>
        <w:t>Protože</w:t>
      </w:r>
      <w:r w:rsidRPr="00710FAE">
        <w:rPr>
          <w:szCs w:val="22"/>
        </w:rPr>
        <w:t xml:space="preserve"> </w:t>
      </w:r>
      <w:proofErr w:type="spellStart"/>
      <w:r w:rsidRPr="00710FAE">
        <w:rPr>
          <w:szCs w:val="22"/>
        </w:rPr>
        <w:t>klindamycin</w:t>
      </w:r>
      <w:proofErr w:type="spellEnd"/>
      <w:r w:rsidRPr="00710FAE">
        <w:rPr>
          <w:szCs w:val="22"/>
        </w:rPr>
        <w:t xml:space="preserve"> </w:t>
      </w:r>
      <w:r w:rsidR="00FC55CD">
        <w:rPr>
          <w:szCs w:val="22"/>
        </w:rPr>
        <w:t>přechází</w:t>
      </w:r>
      <w:r w:rsidRPr="00710FAE">
        <w:rPr>
          <w:szCs w:val="22"/>
        </w:rPr>
        <w:t xml:space="preserve"> do mléka, </w:t>
      </w:r>
      <w:r w:rsidR="00FC55CD" w:rsidRPr="00FC55CD">
        <w:rPr>
          <w:szCs w:val="22"/>
        </w:rPr>
        <w:t xml:space="preserve">může léčba </w:t>
      </w:r>
      <w:proofErr w:type="spellStart"/>
      <w:r w:rsidR="00FC55CD" w:rsidRPr="00FC55CD">
        <w:rPr>
          <w:szCs w:val="22"/>
        </w:rPr>
        <w:t>laktujících</w:t>
      </w:r>
      <w:proofErr w:type="spellEnd"/>
      <w:r w:rsidR="00FC55CD" w:rsidRPr="00FC55CD">
        <w:rPr>
          <w:szCs w:val="22"/>
        </w:rPr>
        <w:t xml:space="preserve"> fen vyvolat průjem u štěňat</w:t>
      </w:r>
      <w:r w:rsidRPr="00710FAE">
        <w:rPr>
          <w:szCs w:val="22"/>
        </w:rPr>
        <w:t>.</w:t>
      </w:r>
    </w:p>
    <w:p w14:paraId="0376A497" w14:textId="77777777" w:rsidR="00A014AB" w:rsidRPr="00710FAE" w:rsidRDefault="00A014AB" w:rsidP="00A014AB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</w:p>
    <w:p w14:paraId="79F1C6F6" w14:textId="76611011" w:rsidR="005B1FD0" w:rsidRPr="00710FAE" w:rsidRDefault="002471E8" w:rsidP="005B1FD0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  <w:u w:val="single"/>
        </w:rPr>
        <w:t xml:space="preserve">Interakce s jinými léčivými přípravky </w:t>
      </w:r>
      <w:r w:rsidR="007D3A4D" w:rsidRPr="00710FAE">
        <w:rPr>
          <w:szCs w:val="22"/>
          <w:u w:val="single"/>
        </w:rPr>
        <w:t>a </w:t>
      </w:r>
      <w:r w:rsidRPr="00710FAE">
        <w:rPr>
          <w:szCs w:val="22"/>
          <w:u w:val="single"/>
        </w:rPr>
        <w:t>další formy interakce</w:t>
      </w:r>
      <w:r w:rsidRPr="00710FAE">
        <w:rPr>
          <w:szCs w:val="22"/>
        </w:rPr>
        <w:t>:</w:t>
      </w:r>
    </w:p>
    <w:p w14:paraId="1A8BA280" w14:textId="30D9B97C" w:rsidR="004C71C1" w:rsidRPr="00710FAE" w:rsidRDefault="004C71C1" w:rsidP="00182679">
      <w:pPr>
        <w:tabs>
          <w:tab w:val="clear" w:pos="567"/>
        </w:tabs>
        <w:spacing w:line="240" w:lineRule="auto"/>
        <w:rPr>
          <w:szCs w:val="22"/>
          <w:lang w:eastAsia="cs-CZ"/>
        </w:rPr>
      </w:pPr>
    </w:p>
    <w:p w14:paraId="41B0E5CA" w14:textId="7F2376D5" w:rsidR="00182679" w:rsidRPr="00710FAE" w:rsidRDefault="007D3A4D" w:rsidP="00397EC3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710FAE">
        <w:rPr>
          <w:szCs w:val="22"/>
          <w:lang w:eastAsia="cs-CZ"/>
        </w:rPr>
        <w:t>U </w:t>
      </w:r>
      <w:proofErr w:type="spellStart"/>
      <w:r w:rsidR="00182679" w:rsidRPr="00710FAE">
        <w:rPr>
          <w:szCs w:val="22"/>
          <w:lang w:eastAsia="cs-CZ"/>
        </w:rPr>
        <w:t>klindamycinu</w:t>
      </w:r>
      <w:proofErr w:type="spellEnd"/>
      <w:r w:rsidR="00182679" w:rsidRPr="00710FAE">
        <w:rPr>
          <w:szCs w:val="22"/>
          <w:lang w:eastAsia="cs-CZ"/>
        </w:rPr>
        <w:t xml:space="preserve"> byly prokázány </w:t>
      </w:r>
      <w:r w:rsidR="00FC55CD">
        <w:rPr>
          <w:szCs w:val="22"/>
          <w:lang w:eastAsia="cs-CZ"/>
        </w:rPr>
        <w:t xml:space="preserve">účinky </w:t>
      </w:r>
      <w:r w:rsidR="00182679" w:rsidRPr="00710FAE">
        <w:rPr>
          <w:szCs w:val="22"/>
          <w:lang w:eastAsia="cs-CZ"/>
        </w:rPr>
        <w:t xml:space="preserve">neuromuskulární blokace, které mohou zesilovat účinek jiných neuromuskulárních blokátorů. </w:t>
      </w:r>
      <w:r w:rsidR="00FC55CD" w:rsidRPr="00FC55CD">
        <w:rPr>
          <w:szCs w:val="22"/>
          <w:lang w:eastAsia="cs-CZ"/>
        </w:rPr>
        <w:t>Veterinární léčivý přípravek je třeba používat s obezřetností u zvířat, kterým</w:t>
      </w:r>
      <w:r w:rsidR="00FC55CD">
        <w:rPr>
          <w:szCs w:val="22"/>
          <w:lang w:eastAsia="cs-CZ"/>
        </w:rPr>
        <w:t> </w:t>
      </w:r>
      <w:r w:rsidR="00FC55CD" w:rsidRPr="00FC55CD">
        <w:rPr>
          <w:szCs w:val="22"/>
          <w:lang w:eastAsia="cs-CZ"/>
        </w:rPr>
        <w:t>jsou</w:t>
      </w:r>
      <w:r w:rsidR="00FC55CD">
        <w:rPr>
          <w:szCs w:val="22"/>
          <w:lang w:eastAsia="cs-CZ"/>
        </w:rPr>
        <w:t> </w:t>
      </w:r>
      <w:r w:rsidR="00FC55CD" w:rsidRPr="00FC55CD">
        <w:rPr>
          <w:szCs w:val="22"/>
          <w:lang w:eastAsia="cs-CZ"/>
        </w:rPr>
        <w:t>tyto</w:t>
      </w:r>
      <w:r w:rsidR="00FC55CD">
        <w:rPr>
          <w:szCs w:val="22"/>
          <w:lang w:eastAsia="cs-CZ"/>
        </w:rPr>
        <w:t> </w:t>
      </w:r>
      <w:r w:rsidR="00FC55CD" w:rsidRPr="00FC55CD">
        <w:rPr>
          <w:szCs w:val="22"/>
          <w:lang w:eastAsia="cs-CZ"/>
        </w:rPr>
        <w:t>látky</w:t>
      </w:r>
      <w:r w:rsidR="00FC55CD">
        <w:rPr>
          <w:szCs w:val="22"/>
          <w:lang w:eastAsia="cs-CZ"/>
        </w:rPr>
        <w:t> </w:t>
      </w:r>
      <w:r w:rsidR="00FC55CD" w:rsidRPr="00FC55CD">
        <w:rPr>
          <w:szCs w:val="22"/>
          <w:lang w:eastAsia="cs-CZ"/>
        </w:rPr>
        <w:t>podávány</w:t>
      </w:r>
      <w:r w:rsidR="00182679" w:rsidRPr="00710FAE">
        <w:rPr>
          <w:szCs w:val="22"/>
          <w:lang w:eastAsia="cs-CZ"/>
        </w:rPr>
        <w:t xml:space="preserve">. </w:t>
      </w:r>
      <w:r w:rsidR="00182679" w:rsidRPr="00710FAE">
        <w:rPr>
          <w:szCs w:val="22"/>
          <w:lang w:eastAsia="cs-CZ"/>
        </w:rPr>
        <w:br/>
      </w:r>
      <w:proofErr w:type="spellStart"/>
      <w:r w:rsidR="00182679" w:rsidRPr="00710FAE">
        <w:rPr>
          <w:szCs w:val="22"/>
          <w:lang w:eastAsia="cs-CZ"/>
        </w:rPr>
        <w:t>Klindamycin</w:t>
      </w:r>
      <w:proofErr w:type="spellEnd"/>
      <w:r w:rsidR="00182679" w:rsidRPr="00710FAE">
        <w:rPr>
          <w:szCs w:val="22"/>
          <w:lang w:eastAsia="cs-CZ"/>
        </w:rPr>
        <w:t xml:space="preserve"> by se neměl používat současně </w:t>
      </w:r>
      <w:r w:rsidRPr="00710FAE">
        <w:rPr>
          <w:szCs w:val="22"/>
          <w:lang w:eastAsia="cs-CZ"/>
        </w:rPr>
        <w:t>s </w:t>
      </w:r>
      <w:r w:rsidR="00182679" w:rsidRPr="00710FAE">
        <w:rPr>
          <w:szCs w:val="22"/>
          <w:lang w:eastAsia="cs-CZ"/>
        </w:rPr>
        <w:t xml:space="preserve">chloramfenikolem nebo </w:t>
      </w:r>
      <w:proofErr w:type="spellStart"/>
      <w:r w:rsidR="00182679" w:rsidRPr="00710FAE">
        <w:rPr>
          <w:szCs w:val="22"/>
          <w:lang w:eastAsia="cs-CZ"/>
        </w:rPr>
        <w:t>makrolidy</w:t>
      </w:r>
      <w:proofErr w:type="spellEnd"/>
      <w:r w:rsidR="00182679" w:rsidRPr="00710FAE">
        <w:rPr>
          <w:szCs w:val="22"/>
          <w:lang w:eastAsia="cs-CZ"/>
        </w:rPr>
        <w:t>, protože také působí na 50</w:t>
      </w:r>
      <w:r w:rsidR="009C7909" w:rsidRPr="00710FAE">
        <w:rPr>
          <w:szCs w:val="22"/>
          <w:lang w:eastAsia="cs-CZ"/>
        </w:rPr>
        <w:t xml:space="preserve"> </w:t>
      </w:r>
      <w:r w:rsidR="00182679" w:rsidRPr="00710FAE">
        <w:rPr>
          <w:szCs w:val="22"/>
          <w:lang w:eastAsia="cs-CZ"/>
        </w:rPr>
        <w:t>S podjednotku riboz</w:t>
      </w:r>
      <w:r w:rsidR="00FC55CD">
        <w:rPr>
          <w:szCs w:val="22"/>
          <w:lang w:eastAsia="cs-CZ"/>
        </w:rPr>
        <w:t>o</w:t>
      </w:r>
      <w:r w:rsidR="00182679" w:rsidRPr="00710FAE">
        <w:rPr>
          <w:szCs w:val="22"/>
          <w:lang w:eastAsia="cs-CZ"/>
        </w:rPr>
        <w:t xml:space="preserve">mu </w:t>
      </w:r>
      <w:r w:rsidRPr="00710FAE">
        <w:rPr>
          <w:szCs w:val="22"/>
          <w:lang w:eastAsia="cs-CZ"/>
        </w:rPr>
        <w:t>a </w:t>
      </w:r>
      <w:r w:rsidR="00182679" w:rsidRPr="00710FAE">
        <w:rPr>
          <w:szCs w:val="22"/>
          <w:lang w:eastAsia="cs-CZ"/>
        </w:rPr>
        <w:t>jejich účinek by se mohl vzájemně antagoni</w:t>
      </w:r>
      <w:r w:rsidR="00B77CC4" w:rsidRPr="00710FAE">
        <w:rPr>
          <w:szCs w:val="22"/>
          <w:lang w:eastAsia="cs-CZ"/>
        </w:rPr>
        <w:t>z</w:t>
      </w:r>
      <w:r w:rsidR="00182679" w:rsidRPr="00710FAE">
        <w:rPr>
          <w:szCs w:val="22"/>
          <w:lang w:eastAsia="cs-CZ"/>
        </w:rPr>
        <w:t xml:space="preserve">ovat. </w:t>
      </w:r>
      <w:r w:rsidR="00182679" w:rsidRPr="00710FAE">
        <w:rPr>
          <w:szCs w:val="22"/>
          <w:lang w:eastAsia="cs-CZ"/>
        </w:rPr>
        <w:br/>
        <w:t xml:space="preserve">Při současném podání </w:t>
      </w:r>
      <w:proofErr w:type="spellStart"/>
      <w:r w:rsidR="00182679" w:rsidRPr="00710FAE">
        <w:rPr>
          <w:szCs w:val="22"/>
          <w:lang w:eastAsia="cs-CZ"/>
        </w:rPr>
        <w:t>klindamycinu</w:t>
      </w:r>
      <w:proofErr w:type="spellEnd"/>
      <w:r w:rsidR="00182679" w:rsidRPr="00710FAE">
        <w:rPr>
          <w:szCs w:val="22"/>
          <w:lang w:eastAsia="cs-CZ"/>
        </w:rPr>
        <w:t xml:space="preserve"> </w:t>
      </w:r>
      <w:r w:rsidRPr="00710FAE">
        <w:rPr>
          <w:szCs w:val="22"/>
          <w:lang w:eastAsia="cs-CZ"/>
        </w:rPr>
        <w:t>a </w:t>
      </w:r>
      <w:r w:rsidR="00182679" w:rsidRPr="00710FAE">
        <w:rPr>
          <w:szCs w:val="22"/>
          <w:lang w:eastAsia="cs-CZ"/>
        </w:rPr>
        <w:t>aminoglykosidů (např.</w:t>
      </w:r>
      <w:r w:rsidR="003A1744" w:rsidRPr="00710FAE">
        <w:rPr>
          <w:szCs w:val="22"/>
          <w:lang w:eastAsia="cs-CZ"/>
        </w:rPr>
        <w:t xml:space="preserve"> </w:t>
      </w:r>
      <w:proofErr w:type="spellStart"/>
      <w:r w:rsidR="004C71C1" w:rsidRPr="00710FAE">
        <w:rPr>
          <w:szCs w:val="22"/>
          <w:lang w:eastAsia="cs-CZ"/>
        </w:rPr>
        <w:t>gentamicinu</w:t>
      </w:r>
      <w:proofErr w:type="spellEnd"/>
      <w:r w:rsidR="00182679" w:rsidRPr="00710FAE">
        <w:rPr>
          <w:szCs w:val="22"/>
          <w:lang w:eastAsia="cs-CZ"/>
        </w:rPr>
        <w:t xml:space="preserve">) </w:t>
      </w:r>
      <w:r w:rsidR="00FC55CD" w:rsidRPr="000B4741">
        <w:rPr>
          <w:szCs w:val="22"/>
        </w:rPr>
        <w:t>nelze vyloučit riziko nežádoucích</w:t>
      </w:r>
      <w:r w:rsidR="00FC55CD">
        <w:rPr>
          <w:szCs w:val="22"/>
        </w:rPr>
        <w:t> </w:t>
      </w:r>
      <w:r w:rsidR="00FC55CD" w:rsidRPr="000B4741">
        <w:rPr>
          <w:szCs w:val="22"/>
        </w:rPr>
        <w:t>interakcí</w:t>
      </w:r>
      <w:r w:rsidR="00FC55CD">
        <w:rPr>
          <w:szCs w:val="22"/>
        </w:rPr>
        <w:t> </w:t>
      </w:r>
      <w:r w:rsidR="00182679" w:rsidRPr="00710FAE">
        <w:rPr>
          <w:szCs w:val="22"/>
          <w:lang w:eastAsia="cs-CZ"/>
        </w:rPr>
        <w:t>(akutní</w:t>
      </w:r>
      <w:r w:rsidR="00FC55CD">
        <w:rPr>
          <w:szCs w:val="22"/>
          <w:lang w:eastAsia="cs-CZ"/>
        </w:rPr>
        <w:t> </w:t>
      </w:r>
      <w:r w:rsidR="00182679" w:rsidRPr="00710FAE">
        <w:rPr>
          <w:szCs w:val="22"/>
          <w:lang w:eastAsia="cs-CZ"/>
        </w:rPr>
        <w:t>selhání</w:t>
      </w:r>
      <w:r w:rsidR="00FC55CD">
        <w:rPr>
          <w:szCs w:val="22"/>
          <w:lang w:eastAsia="cs-CZ"/>
        </w:rPr>
        <w:t> </w:t>
      </w:r>
      <w:r w:rsidR="00182679" w:rsidRPr="00710FAE">
        <w:rPr>
          <w:szCs w:val="22"/>
          <w:lang w:eastAsia="cs-CZ"/>
        </w:rPr>
        <w:t>ledvin).</w:t>
      </w:r>
      <w:r w:rsidR="00182679" w:rsidRPr="00710FAE">
        <w:rPr>
          <w:szCs w:val="22"/>
          <w:lang w:eastAsia="cs-CZ"/>
        </w:rPr>
        <w:br/>
      </w:r>
      <w:proofErr w:type="spellStart"/>
      <w:r w:rsidR="00182679" w:rsidRPr="00710FAE">
        <w:rPr>
          <w:szCs w:val="22"/>
          <w:lang w:eastAsia="cs-CZ"/>
        </w:rPr>
        <w:t>Klindamycin</w:t>
      </w:r>
      <w:proofErr w:type="spellEnd"/>
      <w:r w:rsidR="00182679" w:rsidRPr="00710FAE">
        <w:rPr>
          <w:szCs w:val="22"/>
          <w:lang w:eastAsia="cs-CZ"/>
        </w:rPr>
        <w:t xml:space="preserve"> </w:t>
      </w:r>
      <w:r w:rsidRPr="00710FAE">
        <w:rPr>
          <w:szCs w:val="22"/>
          <w:lang w:eastAsia="cs-CZ"/>
        </w:rPr>
        <w:t>a </w:t>
      </w:r>
      <w:proofErr w:type="spellStart"/>
      <w:r w:rsidR="004C71C1" w:rsidRPr="00710FAE">
        <w:rPr>
          <w:szCs w:val="22"/>
          <w:lang w:eastAsia="cs-CZ"/>
        </w:rPr>
        <w:t>linkom</w:t>
      </w:r>
      <w:r w:rsidR="00426E7A">
        <w:rPr>
          <w:szCs w:val="22"/>
          <w:lang w:eastAsia="cs-CZ"/>
        </w:rPr>
        <w:t>y</w:t>
      </w:r>
      <w:r w:rsidR="004C71C1" w:rsidRPr="00710FAE">
        <w:rPr>
          <w:szCs w:val="22"/>
          <w:lang w:eastAsia="cs-CZ"/>
        </w:rPr>
        <w:t>cin</w:t>
      </w:r>
      <w:proofErr w:type="spellEnd"/>
      <w:r w:rsidR="00182679" w:rsidRPr="00710FAE">
        <w:rPr>
          <w:szCs w:val="22"/>
          <w:lang w:eastAsia="cs-CZ"/>
        </w:rPr>
        <w:t xml:space="preserve"> vykazují </w:t>
      </w:r>
      <w:r w:rsidR="00426E7A" w:rsidRPr="00426E7A">
        <w:rPr>
          <w:szCs w:val="22"/>
          <w:lang w:eastAsia="cs-CZ"/>
        </w:rPr>
        <w:t>úplnou zkříženou</w:t>
      </w:r>
      <w:r w:rsidR="00182679" w:rsidRPr="00710FAE">
        <w:rPr>
          <w:szCs w:val="22"/>
          <w:lang w:eastAsia="cs-CZ"/>
        </w:rPr>
        <w:t xml:space="preserve"> rezistenci. Částečná zkřížená rezistence existuje zejména vůči erytromycinu </w:t>
      </w:r>
      <w:r w:rsidRPr="00710FAE">
        <w:rPr>
          <w:szCs w:val="22"/>
          <w:lang w:eastAsia="cs-CZ"/>
        </w:rPr>
        <w:t>a </w:t>
      </w:r>
      <w:r w:rsidR="00182679" w:rsidRPr="00710FAE">
        <w:rPr>
          <w:szCs w:val="22"/>
          <w:lang w:eastAsia="cs-CZ"/>
        </w:rPr>
        <w:t xml:space="preserve">také vůči dalším </w:t>
      </w:r>
      <w:proofErr w:type="spellStart"/>
      <w:r w:rsidR="00182679" w:rsidRPr="00710FAE">
        <w:rPr>
          <w:szCs w:val="22"/>
          <w:lang w:eastAsia="cs-CZ"/>
        </w:rPr>
        <w:t>makrolidovým</w:t>
      </w:r>
      <w:proofErr w:type="spellEnd"/>
      <w:r w:rsidR="00182679" w:rsidRPr="00710FAE">
        <w:rPr>
          <w:szCs w:val="22"/>
          <w:lang w:eastAsia="cs-CZ"/>
        </w:rPr>
        <w:t xml:space="preserve"> antibiotikům.</w:t>
      </w:r>
    </w:p>
    <w:p w14:paraId="49C33A85" w14:textId="77777777" w:rsidR="00182679" w:rsidRPr="00710FAE" w:rsidRDefault="00182679" w:rsidP="005D7D29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</w:p>
    <w:p w14:paraId="5B6C6DA5" w14:textId="03929C53" w:rsidR="005B1FD0" w:rsidRPr="00710FAE" w:rsidRDefault="002471E8" w:rsidP="005B1FD0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  <w:u w:val="single"/>
        </w:rPr>
        <w:t>Předávkování</w:t>
      </w:r>
      <w:r w:rsidRPr="00710FAE">
        <w:rPr>
          <w:szCs w:val="22"/>
        </w:rPr>
        <w:t>:</w:t>
      </w:r>
    </w:p>
    <w:p w14:paraId="6D02715D" w14:textId="2F5AB5BE" w:rsidR="005D7D29" w:rsidRPr="00710FAE" w:rsidRDefault="005D7D29" w:rsidP="005D7D29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710FAE">
        <w:rPr>
          <w:szCs w:val="22"/>
          <w:lang w:eastAsia="cs-CZ"/>
        </w:rPr>
        <w:t>LD</w:t>
      </w:r>
      <w:r w:rsidRPr="00710FAE">
        <w:rPr>
          <w:szCs w:val="22"/>
          <w:vertAlign w:val="subscript"/>
          <w:lang w:eastAsia="cs-CZ"/>
        </w:rPr>
        <w:t>50</w:t>
      </w:r>
      <w:r w:rsidRPr="00710FAE">
        <w:rPr>
          <w:szCs w:val="22"/>
          <w:lang w:eastAsia="cs-CZ"/>
        </w:rPr>
        <w:t xml:space="preserve"> pro psy není známa. Maximální denní tolerovaná dávka </w:t>
      </w:r>
      <w:proofErr w:type="spellStart"/>
      <w:r w:rsidRPr="00710FAE">
        <w:rPr>
          <w:szCs w:val="22"/>
          <w:lang w:eastAsia="cs-CZ"/>
        </w:rPr>
        <w:t>klindamycinu</w:t>
      </w:r>
      <w:proofErr w:type="spellEnd"/>
      <w:r w:rsidRPr="00710FAE">
        <w:rPr>
          <w:szCs w:val="22"/>
          <w:lang w:eastAsia="cs-CZ"/>
        </w:rPr>
        <w:t xml:space="preserve"> během jednoho roku je asi 300 mg</w:t>
      </w:r>
      <w:r w:rsidR="005E0DD8" w:rsidRPr="00710FAE">
        <w:rPr>
          <w:szCs w:val="22"/>
          <w:lang w:eastAsia="cs-CZ"/>
        </w:rPr>
        <w:t xml:space="preserve"> </w:t>
      </w:r>
      <w:r w:rsidRPr="00710FAE">
        <w:rPr>
          <w:szCs w:val="22"/>
          <w:lang w:eastAsia="cs-CZ"/>
        </w:rPr>
        <w:t>/</w:t>
      </w:r>
      <w:r w:rsidR="005E0DD8" w:rsidRPr="00710FAE">
        <w:rPr>
          <w:szCs w:val="22"/>
          <w:lang w:eastAsia="cs-CZ"/>
        </w:rPr>
        <w:t xml:space="preserve"> </w:t>
      </w:r>
      <w:r w:rsidRPr="00710FAE">
        <w:rPr>
          <w:szCs w:val="22"/>
          <w:lang w:eastAsia="cs-CZ"/>
        </w:rPr>
        <w:t>kg ž.</w:t>
      </w:r>
      <w:r w:rsidR="005E0DD8" w:rsidRPr="00710FAE">
        <w:rPr>
          <w:szCs w:val="22"/>
          <w:lang w:eastAsia="cs-CZ"/>
        </w:rPr>
        <w:t> </w:t>
      </w:r>
      <w:r w:rsidRPr="00710FAE">
        <w:rPr>
          <w:szCs w:val="22"/>
          <w:lang w:eastAsia="cs-CZ"/>
        </w:rPr>
        <w:t xml:space="preserve">hm. Mezi příznaky </w:t>
      </w:r>
      <w:r w:rsidR="00FC55CD">
        <w:rPr>
          <w:szCs w:val="22"/>
          <w:lang w:eastAsia="cs-CZ"/>
        </w:rPr>
        <w:t>předávkování</w:t>
      </w:r>
      <w:r w:rsidRPr="00710FAE">
        <w:rPr>
          <w:szCs w:val="22"/>
          <w:lang w:eastAsia="cs-CZ"/>
        </w:rPr>
        <w:t xml:space="preserve"> patří především zvracení, ztráta chuti </w:t>
      </w:r>
      <w:r w:rsidR="007D3A4D" w:rsidRPr="00710FAE">
        <w:rPr>
          <w:szCs w:val="22"/>
          <w:lang w:eastAsia="cs-CZ"/>
        </w:rPr>
        <w:t>k </w:t>
      </w:r>
      <w:r w:rsidRPr="00710FAE">
        <w:rPr>
          <w:szCs w:val="22"/>
          <w:lang w:eastAsia="cs-CZ"/>
        </w:rPr>
        <w:t xml:space="preserve">jídlu </w:t>
      </w:r>
      <w:r w:rsidR="007D3A4D" w:rsidRPr="00710FAE">
        <w:rPr>
          <w:szCs w:val="22"/>
          <w:lang w:eastAsia="cs-CZ"/>
        </w:rPr>
        <w:t>a </w:t>
      </w:r>
      <w:r w:rsidRPr="00710FAE">
        <w:rPr>
          <w:szCs w:val="22"/>
          <w:lang w:eastAsia="cs-CZ"/>
        </w:rPr>
        <w:t>průjem.</w:t>
      </w:r>
      <w:r w:rsidR="00B77CC4" w:rsidRPr="00710FAE">
        <w:rPr>
          <w:szCs w:val="22"/>
          <w:lang w:eastAsia="cs-CZ"/>
        </w:rPr>
        <w:t xml:space="preserve"> </w:t>
      </w:r>
      <w:r w:rsidRPr="00710FAE">
        <w:rPr>
          <w:szCs w:val="22"/>
          <w:lang w:eastAsia="cs-CZ"/>
        </w:rPr>
        <w:t xml:space="preserve">Protiopatření spočívají </w:t>
      </w:r>
      <w:r w:rsidR="00FC55CD">
        <w:rPr>
          <w:szCs w:val="22"/>
          <w:lang w:eastAsia="cs-CZ"/>
        </w:rPr>
        <w:t>v ukončení léčby</w:t>
      </w:r>
      <w:r w:rsidRPr="00710FAE">
        <w:rPr>
          <w:szCs w:val="22"/>
          <w:lang w:eastAsia="cs-CZ"/>
        </w:rPr>
        <w:t xml:space="preserve"> </w:t>
      </w:r>
      <w:r w:rsidR="007D3A4D" w:rsidRPr="00710FAE">
        <w:rPr>
          <w:szCs w:val="22"/>
          <w:lang w:eastAsia="cs-CZ"/>
        </w:rPr>
        <w:t>a </w:t>
      </w:r>
      <w:r w:rsidRPr="00710FAE">
        <w:rPr>
          <w:szCs w:val="22"/>
          <w:lang w:eastAsia="cs-CZ"/>
        </w:rPr>
        <w:t>symptomatické terapii.</w:t>
      </w:r>
    </w:p>
    <w:p w14:paraId="69B748E0" w14:textId="77777777" w:rsidR="005B1FD0" w:rsidRPr="00710FAE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4117EDA2" w:rsidR="005B1FD0" w:rsidRPr="00710FAE" w:rsidRDefault="002471E8" w:rsidP="005B1FD0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  <w:u w:val="single"/>
        </w:rPr>
        <w:t>Hlavní inkompatibility</w:t>
      </w:r>
      <w:r w:rsidRPr="00710FAE">
        <w:rPr>
          <w:szCs w:val="22"/>
        </w:rPr>
        <w:t>:</w:t>
      </w:r>
    </w:p>
    <w:p w14:paraId="4E043100" w14:textId="77777777" w:rsidR="00E938F5" w:rsidRPr="00710FAE" w:rsidRDefault="00E938F5" w:rsidP="005B1FD0">
      <w:pPr>
        <w:tabs>
          <w:tab w:val="clear" w:pos="567"/>
        </w:tabs>
        <w:spacing w:line="240" w:lineRule="auto"/>
        <w:rPr>
          <w:szCs w:val="22"/>
        </w:rPr>
      </w:pPr>
    </w:p>
    <w:p w14:paraId="424ADF05" w14:textId="45FAF4EB" w:rsidR="005D7D29" w:rsidRPr="00710FAE" w:rsidRDefault="00312299" w:rsidP="005D7D29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</w:rPr>
        <w:t>Neuplatňuje se</w:t>
      </w:r>
    </w:p>
    <w:p w14:paraId="147FD16E" w14:textId="77777777" w:rsidR="005B1FD0" w:rsidRPr="00E60FA5" w:rsidRDefault="005B1FD0" w:rsidP="00397EC3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2147867" w:rsidR="00C114FF" w:rsidRPr="00710FAE" w:rsidRDefault="002471E8" w:rsidP="00B13B6D">
      <w:pPr>
        <w:pStyle w:val="Style1"/>
      </w:pPr>
      <w:r w:rsidRPr="00397EC3">
        <w:rPr>
          <w:b w:val="0"/>
          <w:highlight w:val="lightGray"/>
        </w:rPr>
        <w:t>7.</w:t>
      </w:r>
      <w:r w:rsidRPr="00710FAE">
        <w:tab/>
        <w:t>Nežádoucí účinky</w:t>
      </w:r>
    </w:p>
    <w:p w14:paraId="700B302D" w14:textId="77777777" w:rsidR="00C114FF" w:rsidRPr="00397EC3" w:rsidRDefault="00C114FF" w:rsidP="005925D5">
      <w:pPr>
        <w:tabs>
          <w:tab w:val="clear" w:pos="567"/>
        </w:tabs>
        <w:spacing w:line="240" w:lineRule="auto"/>
        <w:rPr>
          <w:szCs w:val="22"/>
        </w:rPr>
      </w:pPr>
    </w:p>
    <w:p w14:paraId="58BBA481" w14:textId="01159EB0" w:rsidR="00B77CC4" w:rsidRPr="00710FAE" w:rsidRDefault="005D7D29" w:rsidP="00A9226B">
      <w:pPr>
        <w:tabs>
          <w:tab w:val="clear" w:pos="567"/>
        </w:tabs>
        <w:spacing w:line="240" w:lineRule="auto"/>
        <w:rPr>
          <w:szCs w:val="22"/>
        </w:rPr>
      </w:pPr>
      <w:r w:rsidRPr="00E60FA5">
        <w:rPr>
          <w:szCs w:val="22"/>
        </w:rPr>
        <w:t>Pes</w:t>
      </w:r>
      <w:r w:rsidR="002471E8" w:rsidRPr="00710FAE">
        <w:rPr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B77CC4" w:rsidRPr="00710FAE" w14:paraId="124C5C29" w14:textId="77777777" w:rsidTr="007D076C">
        <w:tc>
          <w:tcPr>
            <w:tcW w:w="1957" w:type="pct"/>
          </w:tcPr>
          <w:p w14:paraId="4C3F631F" w14:textId="787A5543" w:rsidR="00B77CC4" w:rsidRPr="00710FAE" w:rsidRDefault="008B2402" w:rsidP="007D076C">
            <w:pPr>
              <w:spacing w:before="60" w:after="60"/>
              <w:rPr>
                <w:szCs w:val="22"/>
              </w:rPr>
            </w:pPr>
            <w:r w:rsidRPr="00710FAE">
              <w:rPr>
                <w:szCs w:val="22"/>
              </w:rPr>
              <w:t>Méně časté</w:t>
            </w:r>
            <w:r w:rsidRPr="00710FAE" w:rsidDel="008B2402">
              <w:rPr>
                <w:szCs w:val="22"/>
              </w:rPr>
              <w:t xml:space="preserve"> </w:t>
            </w:r>
            <w:r w:rsidR="00B77CC4" w:rsidRPr="00710FAE">
              <w:rPr>
                <w:szCs w:val="22"/>
              </w:rPr>
              <w:t>(1 až 10 zvířat / 1 000 ošetřených zvířat):</w:t>
            </w:r>
          </w:p>
        </w:tc>
        <w:tc>
          <w:tcPr>
            <w:tcW w:w="3043" w:type="pct"/>
            <w:hideMark/>
          </w:tcPr>
          <w:p w14:paraId="36CA8490" w14:textId="402CEC56" w:rsidR="00B77CC4" w:rsidRPr="00710FAE" w:rsidRDefault="008B2402" w:rsidP="007D076C">
            <w:pPr>
              <w:spacing w:before="60" w:after="60"/>
              <w:rPr>
                <w:iCs/>
                <w:szCs w:val="22"/>
              </w:rPr>
            </w:pPr>
            <w:r w:rsidRPr="00710FAE">
              <w:rPr>
                <w:szCs w:val="22"/>
              </w:rPr>
              <w:t>Z</w:t>
            </w:r>
            <w:r w:rsidR="00B77CC4" w:rsidRPr="00710FAE">
              <w:rPr>
                <w:szCs w:val="22"/>
              </w:rPr>
              <w:t xml:space="preserve">vracení, </w:t>
            </w:r>
            <w:r w:rsidRPr="00710FAE">
              <w:rPr>
                <w:szCs w:val="22"/>
              </w:rPr>
              <w:t>P</w:t>
            </w:r>
            <w:r w:rsidR="00B77CC4" w:rsidRPr="00710FAE">
              <w:rPr>
                <w:szCs w:val="22"/>
              </w:rPr>
              <w:t xml:space="preserve">růjem, </w:t>
            </w:r>
            <w:r w:rsidRPr="00710FAE">
              <w:rPr>
                <w:szCs w:val="22"/>
              </w:rPr>
              <w:t>Porucha střevní mikrofl</w:t>
            </w:r>
            <w:r w:rsidR="005E5BED" w:rsidRPr="00710FAE">
              <w:rPr>
                <w:szCs w:val="22"/>
              </w:rPr>
              <w:t>ó</w:t>
            </w:r>
            <w:r w:rsidRPr="00710FAE">
              <w:rPr>
                <w:szCs w:val="22"/>
              </w:rPr>
              <w:t>ry</w:t>
            </w:r>
            <w:r w:rsidR="00B77CC4" w:rsidRPr="00710FAE">
              <w:rPr>
                <w:szCs w:val="22"/>
                <w:vertAlign w:val="superscript"/>
              </w:rPr>
              <w:t>1</w:t>
            </w:r>
          </w:p>
        </w:tc>
      </w:tr>
      <w:tr w:rsidR="00B77CC4" w:rsidRPr="00710FAE" w14:paraId="10A58E25" w14:textId="77777777" w:rsidTr="007D076C">
        <w:tc>
          <w:tcPr>
            <w:tcW w:w="1957" w:type="pct"/>
          </w:tcPr>
          <w:p w14:paraId="16784E30" w14:textId="53F5F01D" w:rsidR="00B77CC4" w:rsidRPr="00710FAE" w:rsidRDefault="004C71C1" w:rsidP="007D076C">
            <w:pPr>
              <w:spacing w:before="60" w:after="60"/>
              <w:rPr>
                <w:szCs w:val="22"/>
              </w:rPr>
            </w:pPr>
            <w:r w:rsidRPr="00710FAE">
              <w:rPr>
                <w:szCs w:val="22"/>
              </w:rPr>
              <w:t>Neznámá</w:t>
            </w:r>
            <w:r w:rsidR="00B77CC4" w:rsidRPr="00710FAE">
              <w:rPr>
                <w:szCs w:val="22"/>
              </w:rPr>
              <w:t xml:space="preserve"> četnost (</w:t>
            </w:r>
            <w:r w:rsidR="007D3A4D" w:rsidRPr="00710FAE">
              <w:rPr>
                <w:szCs w:val="22"/>
              </w:rPr>
              <w:t>z </w:t>
            </w:r>
            <w:r w:rsidR="00B77CC4" w:rsidRPr="00710FAE">
              <w:rPr>
                <w:szCs w:val="22"/>
              </w:rPr>
              <w:t xml:space="preserve">dostupných údajů ji nelze </w:t>
            </w:r>
            <w:r w:rsidRPr="00710FAE">
              <w:rPr>
                <w:szCs w:val="22"/>
              </w:rPr>
              <w:t>určit</w:t>
            </w:r>
            <w:r w:rsidR="00B77CC4" w:rsidRPr="00710FAE">
              <w:rPr>
                <w:szCs w:val="22"/>
              </w:rPr>
              <w:t>)</w:t>
            </w:r>
          </w:p>
        </w:tc>
        <w:tc>
          <w:tcPr>
            <w:tcW w:w="3043" w:type="pct"/>
          </w:tcPr>
          <w:p w14:paraId="205C513E" w14:textId="167362C1" w:rsidR="00B77CC4" w:rsidRPr="00710FAE" w:rsidRDefault="008B2402" w:rsidP="007D076C">
            <w:pPr>
              <w:spacing w:before="60" w:after="60"/>
              <w:rPr>
                <w:iCs/>
                <w:szCs w:val="22"/>
              </w:rPr>
            </w:pPr>
            <w:r w:rsidRPr="00710FAE">
              <w:rPr>
                <w:szCs w:val="22"/>
              </w:rPr>
              <w:t>P</w:t>
            </w:r>
            <w:r w:rsidR="00B77CC4" w:rsidRPr="00710FAE">
              <w:rPr>
                <w:szCs w:val="22"/>
              </w:rPr>
              <w:t>růjem</w:t>
            </w:r>
            <w:r w:rsidR="00B77CC4" w:rsidRPr="00710FAE">
              <w:rPr>
                <w:szCs w:val="22"/>
                <w:vertAlign w:val="superscript"/>
              </w:rPr>
              <w:t>2</w:t>
            </w:r>
          </w:p>
        </w:tc>
      </w:tr>
    </w:tbl>
    <w:p w14:paraId="4770C218" w14:textId="494DB5EF" w:rsidR="001A676A" w:rsidRPr="00710FAE" w:rsidRDefault="001A676A" w:rsidP="00397EC3">
      <w:pPr>
        <w:rPr>
          <w:szCs w:val="22"/>
        </w:rPr>
      </w:pPr>
      <w:r w:rsidRPr="00710FAE">
        <w:rPr>
          <w:szCs w:val="22"/>
          <w:vertAlign w:val="superscript"/>
          <w:lang w:eastAsia="cs-CZ"/>
        </w:rPr>
        <w:t xml:space="preserve">1 </w:t>
      </w:r>
      <w:bookmarkStart w:id="3" w:name="_Hlk236122883"/>
      <w:r w:rsidRPr="00710FAE">
        <w:rPr>
          <w:szCs w:val="22"/>
        </w:rPr>
        <w:t xml:space="preserve">Přemnožení některých na </w:t>
      </w:r>
      <w:proofErr w:type="spellStart"/>
      <w:r w:rsidRPr="00710FAE">
        <w:rPr>
          <w:szCs w:val="22"/>
        </w:rPr>
        <w:t>klindamycin</w:t>
      </w:r>
      <w:proofErr w:type="spellEnd"/>
      <w:r w:rsidRPr="00710FAE">
        <w:rPr>
          <w:szCs w:val="22"/>
        </w:rPr>
        <w:t xml:space="preserve"> necitlivých patogenů, </w:t>
      </w:r>
      <w:proofErr w:type="spellStart"/>
      <w:r w:rsidRPr="00710FAE">
        <w:rPr>
          <w:szCs w:val="22"/>
        </w:rPr>
        <w:t>např.klostridií</w:t>
      </w:r>
      <w:proofErr w:type="spellEnd"/>
      <w:r w:rsidRPr="00710FAE">
        <w:rPr>
          <w:szCs w:val="22"/>
        </w:rPr>
        <w:t xml:space="preserve"> a kvasinek.</w:t>
      </w:r>
      <w:bookmarkEnd w:id="3"/>
      <w:r w:rsidRPr="00710FAE">
        <w:rPr>
          <w:szCs w:val="22"/>
        </w:rPr>
        <w:t xml:space="preserve"> V takovém případě je třeba provést odpovídající terapeutická opatření.</w:t>
      </w:r>
    </w:p>
    <w:p w14:paraId="7659B527" w14:textId="3C078A87" w:rsidR="001A676A" w:rsidRPr="00E60FA5" w:rsidRDefault="001A676A" w:rsidP="001A676A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10FAE">
        <w:rPr>
          <w:szCs w:val="22"/>
          <w:vertAlign w:val="superscript"/>
          <w:lang w:eastAsia="cs-CZ"/>
        </w:rPr>
        <w:t>2</w:t>
      </w:r>
      <w:r w:rsidRPr="00710FAE">
        <w:rPr>
          <w:szCs w:val="22"/>
          <w:lang w:eastAsia="cs-CZ"/>
        </w:rPr>
        <w:t xml:space="preserve"> U štěňat ošetřovaných matek, jelikož</w:t>
      </w:r>
      <w:r w:rsidRPr="00E60FA5">
        <w:rPr>
          <w:szCs w:val="22"/>
        </w:rPr>
        <w:t xml:space="preserve"> </w:t>
      </w:r>
      <w:proofErr w:type="spellStart"/>
      <w:r w:rsidRPr="00E60FA5">
        <w:rPr>
          <w:szCs w:val="22"/>
        </w:rPr>
        <w:t>klindamycin</w:t>
      </w:r>
      <w:proofErr w:type="spellEnd"/>
      <w:r w:rsidRPr="00E60FA5">
        <w:rPr>
          <w:szCs w:val="22"/>
        </w:rPr>
        <w:t xml:space="preserve"> difunduje do </w:t>
      </w:r>
      <w:r w:rsidRPr="00710FAE">
        <w:rPr>
          <w:szCs w:val="22"/>
        </w:rPr>
        <w:t>mateřského mléka.</w:t>
      </w:r>
    </w:p>
    <w:p w14:paraId="691CBB97" w14:textId="6EFC6BD3" w:rsidR="00C114FF" w:rsidRPr="00710FAE" w:rsidRDefault="007D3A4D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710FAE">
        <w:rPr>
          <w:szCs w:val="22"/>
          <w:lang w:eastAsia="cs-CZ"/>
        </w:rPr>
        <w:t>  </w:t>
      </w:r>
    </w:p>
    <w:p w14:paraId="4BFEB84D" w14:textId="473F57BD" w:rsidR="004C71C1" w:rsidRPr="00E60FA5" w:rsidRDefault="003072BA" w:rsidP="00983A3D">
      <w:pPr>
        <w:jc w:val="both"/>
        <w:rPr>
          <w:szCs w:val="22"/>
        </w:rPr>
      </w:pPr>
      <w:bookmarkStart w:id="4" w:name="_Hlk184640527"/>
      <w:r w:rsidRPr="00710FAE">
        <w:rPr>
          <w:szCs w:val="22"/>
          <w:lang w:eastAsia="cs-CZ"/>
        </w:rPr>
        <w:t xml:space="preserve">Hlášení nežádoucích účinků je důležité. Umožňuje nepřetržité sledování bezpečnosti přípravku. </w:t>
      </w:r>
      <w:r w:rsidR="004C71C1" w:rsidRPr="00E60FA5">
        <w:rPr>
          <w:szCs w:val="22"/>
        </w:rPr>
        <w:t>Jestliže zaznamenáte jakékoliv nežádoucí účinky</w:t>
      </w:r>
      <w:r w:rsidR="004C71C1" w:rsidRPr="00710FAE">
        <w:rPr>
          <w:szCs w:val="22"/>
          <w:lang w:eastAsia="cs-CZ"/>
        </w:rPr>
        <w:t>, a to i takové</w:t>
      </w:r>
      <w:r w:rsidR="004C71C1" w:rsidRPr="00E60FA5">
        <w:rPr>
          <w:szCs w:val="22"/>
        </w:rPr>
        <w:t xml:space="preserve">, které nejsou uvedeny v této příbalové informaci, </w:t>
      </w:r>
      <w:r w:rsidR="004C71C1" w:rsidRPr="00710FAE">
        <w:rPr>
          <w:szCs w:val="22"/>
          <w:lang w:eastAsia="cs-CZ"/>
        </w:rPr>
        <w:t xml:space="preserve">nebo si myslíte, že léčivo nefunguje, obraťte se </w:t>
      </w:r>
      <w:r w:rsidR="004C71C1" w:rsidRPr="00E60FA5">
        <w:rPr>
          <w:szCs w:val="22"/>
        </w:rPr>
        <w:t xml:space="preserve">prosím </w:t>
      </w:r>
      <w:r w:rsidR="004C71C1" w:rsidRPr="00710FAE">
        <w:rPr>
          <w:szCs w:val="22"/>
          <w:lang w:eastAsia="cs-CZ"/>
        </w:rPr>
        <w:t xml:space="preserve">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</w:p>
    <w:p w14:paraId="4CB6FFBB" w14:textId="77777777" w:rsidR="008C2FBD" w:rsidRPr="00710FAE" w:rsidRDefault="008C2FBD" w:rsidP="004C71C1">
      <w:pPr>
        <w:rPr>
          <w:szCs w:val="22"/>
          <w:lang w:eastAsia="cs-CZ"/>
        </w:rPr>
      </w:pPr>
    </w:p>
    <w:p w14:paraId="05F1501F" w14:textId="77777777" w:rsidR="004C71C1" w:rsidRPr="00710FAE" w:rsidRDefault="004C71C1" w:rsidP="004C71C1">
      <w:pPr>
        <w:rPr>
          <w:szCs w:val="22"/>
          <w:lang w:eastAsia="cs-CZ"/>
        </w:rPr>
      </w:pPr>
      <w:r w:rsidRPr="00710FAE">
        <w:rPr>
          <w:szCs w:val="22"/>
          <w:lang w:eastAsia="cs-CZ"/>
        </w:rPr>
        <w:t xml:space="preserve">Ústav pro státní kontrolu veterinárních biopreparátů a léčiv </w:t>
      </w:r>
    </w:p>
    <w:p w14:paraId="159B6931" w14:textId="77777777" w:rsidR="004C71C1" w:rsidRPr="00710FAE" w:rsidRDefault="004C71C1" w:rsidP="004C71C1">
      <w:pPr>
        <w:rPr>
          <w:szCs w:val="22"/>
          <w:lang w:eastAsia="cs-CZ"/>
        </w:rPr>
      </w:pPr>
      <w:r w:rsidRPr="00710FAE">
        <w:rPr>
          <w:szCs w:val="22"/>
          <w:lang w:eastAsia="cs-CZ"/>
        </w:rPr>
        <w:t>Hudcova 232/</w:t>
      </w:r>
      <w:proofErr w:type="gramStart"/>
      <w:r w:rsidRPr="00710FAE">
        <w:rPr>
          <w:szCs w:val="22"/>
          <w:lang w:eastAsia="cs-CZ"/>
        </w:rPr>
        <w:t>56a</w:t>
      </w:r>
      <w:proofErr w:type="gramEnd"/>
      <w:r w:rsidRPr="00710FAE">
        <w:rPr>
          <w:szCs w:val="22"/>
          <w:lang w:eastAsia="cs-CZ"/>
        </w:rPr>
        <w:t xml:space="preserve"> </w:t>
      </w:r>
    </w:p>
    <w:p w14:paraId="061F2B8F" w14:textId="77777777" w:rsidR="004C71C1" w:rsidRPr="00710FAE" w:rsidRDefault="004C71C1" w:rsidP="004C71C1">
      <w:pPr>
        <w:rPr>
          <w:szCs w:val="22"/>
          <w:lang w:eastAsia="cs-CZ"/>
        </w:rPr>
      </w:pPr>
      <w:r w:rsidRPr="00710FAE">
        <w:rPr>
          <w:szCs w:val="22"/>
          <w:lang w:eastAsia="cs-CZ"/>
        </w:rPr>
        <w:t>621 00 Brno</w:t>
      </w:r>
    </w:p>
    <w:p w14:paraId="74D6CD9C" w14:textId="77777777" w:rsidR="004C71C1" w:rsidRPr="00710FAE" w:rsidRDefault="004C71C1" w:rsidP="004C71C1">
      <w:pPr>
        <w:rPr>
          <w:szCs w:val="22"/>
          <w:lang w:eastAsia="cs-CZ"/>
        </w:rPr>
      </w:pPr>
      <w:r w:rsidRPr="00710FAE">
        <w:rPr>
          <w:szCs w:val="22"/>
          <w:lang w:eastAsia="cs-CZ"/>
        </w:rPr>
        <w:t xml:space="preserve">e-mail: </w:t>
      </w:r>
      <w:hyperlink r:id="rId12" w:history="1">
        <w:r w:rsidRPr="00710FAE">
          <w:rPr>
            <w:rStyle w:val="Hypertextovodkaz"/>
            <w:szCs w:val="22"/>
            <w:lang w:eastAsia="cs-CZ"/>
          </w:rPr>
          <w:t>adr@uskvbl.cz</w:t>
        </w:r>
      </w:hyperlink>
    </w:p>
    <w:p w14:paraId="6F9AD081" w14:textId="77777777" w:rsidR="004C71C1" w:rsidRPr="00710FAE" w:rsidRDefault="004C71C1" w:rsidP="004C71C1">
      <w:pPr>
        <w:rPr>
          <w:szCs w:val="22"/>
          <w:lang w:eastAsia="cs-CZ"/>
        </w:rPr>
      </w:pPr>
      <w:r w:rsidRPr="00710FAE">
        <w:rPr>
          <w:szCs w:val="22"/>
          <w:lang w:eastAsia="cs-CZ"/>
        </w:rPr>
        <w:t>tel.: +420 720 940 693</w:t>
      </w:r>
    </w:p>
    <w:p w14:paraId="213DE85D" w14:textId="14BE3D2D" w:rsidR="004C71C1" w:rsidRPr="00710FAE" w:rsidRDefault="008B2402" w:rsidP="004C71C1">
      <w:pPr>
        <w:rPr>
          <w:szCs w:val="22"/>
        </w:rPr>
      </w:pPr>
      <w:r w:rsidRPr="00710FAE">
        <w:rPr>
          <w:szCs w:val="22"/>
          <w:lang w:eastAsia="cs-CZ"/>
        </w:rPr>
        <w:t>w</w:t>
      </w:r>
      <w:r w:rsidR="004C71C1" w:rsidRPr="00710FAE">
        <w:rPr>
          <w:szCs w:val="22"/>
          <w:lang w:eastAsia="cs-CZ"/>
        </w:rPr>
        <w:t xml:space="preserve">ebové stránky: </w:t>
      </w:r>
      <w:hyperlink r:id="rId13" w:history="1">
        <w:r w:rsidR="004C71C1" w:rsidRPr="00710FAE">
          <w:rPr>
            <w:rStyle w:val="Hypertextovodkaz"/>
            <w:szCs w:val="22"/>
            <w:lang w:eastAsia="cs-CZ"/>
          </w:rPr>
          <w:t>http://www.uskvbl.cz/cs/farmakovigilance</w:t>
        </w:r>
      </w:hyperlink>
    </w:p>
    <w:p w14:paraId="5F876490" w14:textId="77777777" w:rsidR="009C7909" w:rsidRPr="00397EC3" w:rsidRDefault="009C7909" w:rsidP="00397EC3">
      <w:pPr>
        <w:rPr>
          <w:szCs w:val="22"/>
        </w:rPr>
      </w:pPr>
    </w:p>
    <w:bookmarkEnd w:id="4"/>
    <w:p w14:paraId="07E81E97" w14:textId="41F6790F" w:rsidR="00C114FF" w:rsidRPr="00E60FA5" w:rsidRDefault="002471E8" w:rsidP="00397EC3">
      <w:pPr>
        <w:pStyle w:val="Style1"/>
      </w:pPr>
      <w:r w:rsidRPr="00397EC3">
        <w:rPr>
          <w:b w:val="0"/>
          <w:highlight w:val="lightGray"/>
        </w:rPr>
        <w:t>8.</w:t>
      </w:r>
      <w:r w:rsidRPr="00397EC3">
        <w:rPr>
          <w:b w:val="0"/>
        </w:rPr>
        <w:tab/>
      </w:r>
      <w:r w:rsidRPr="00710FAE">
        <w:t xml:space="preserve">Dávkování pro každý druh, cesty </w:t>
      </w:r>
      <w:r w:rsidR="007D3A4D" w:rsidRPr="00710FAE">
        <w:t>a </w:t>
      </w:r>
      <w:r w:rsidRPr="00710FAE">
        <w:t>způsob</w:t>
      </w:r>
      <w:r w:rsidRPr="00E60FA5">
        <w:t xml:space="preserve"> podání</w:t>
      </w:r>
    </w:p>
    <w:p w14:paraId="64DF3756" w14:textId="77777777" w:rsidR="00B37899" w:rsidRPr="00710FAE" w:rsidRDefault="00B37899" w:rsidP="00B13B6D">
      <w:pPr>
        <w:pStyle w:val="Style1"/>
      </w:pPr>
    </w:p>
    <w:p w14:paraId="41044702" w14:textId="7B955629" w:rsidR="003072BA" w:rsidRPr="00710FAE" w:rsidRDefault="00FC55CD" w:rsidP="003072BA">
      <w:pPr>
        <w:tabs>
          <w:tab w:val="clear" w:pos="567"/>
        </w:tabs>
        <w:spacing w:line="240" w:lineRule="auto"/>
        <w:rPr>
          <w:szCs w:val="22"/>
          <w:lang w:eastAsia="cs-CZ"/>
        </w:rPr>
      </w:pPr>
      <w:r>
        <w:rPr>
          <w:szCs w:val="22"/>
          <w:lang w:eastAsia="cs-CZ"/>
        </w:rPr>
        <w:t>P</w:t>
      </w:r>
      <w:r w:rsidR="003072BA" w:rsidRPr="00710FAE">
        <w:rPr>
          <w:szCs w:val="22"/>
          <w:lang w:eastAsia="cs-CZ"/>
        </w:rPr>
        <w:t>erorální podání.</w:t>
      </w:r>
      <w:r w:rsidR="003072BA" w:rsidRPr="00710FAE">
        <w:rPr>
          <w:szCs w:val="22"/>
          <w:lang w:eastAsia="cs-CZ"/>
        </w:rPr>
        <w:br/>
      </w:r>
    </w:p>
    <w:p w14:paraId="5C24E739" w14:textId="1357D94D" w:rsidR="003072BA" w:rsidRDefault="003072BA">
      <w:pPr>
        <w:tabs>
          <w:tab w:val="clear" w:pos="567"/>
        </w:tabs>
        <w:spacing w:line="240" w:lineRule="auto"/>
        <w:rPr>
          <w:szCs w:val="22"/>
        </w:rPr>
      </w:pPr>
      <w:r w:rsidRPr="00397EC3">
        <w:rPr>
          <w:b/>
          <w:i/>
          <w:szCs w:val="22"/>
        </w:rPr>
        <w:t xml:space="preserve">Infikované rány, abscesy, pyodermie, infekce dutiny ústní </w:t>
      </w:r>
      <w:r w:rsidR="007D3A4D" w:rsidRPr="00397EC3">
        <w:rPr>
          <w:b/>
          <w:i/>
          <w:szCs w:val="22"/>
        </w:rPr>
        <w:t>a</w:t>
      </w:r>
      <w:r w:rsidR="007D3A4D" w:rsidRPr="00710FAE">
        <w:rPr>
          <w:b/>
          <w:bCs/>
          <w:i/>
          <w:iCs/>
          <w:szCs w:val="22"/>
          <w:lang w:eastAsia="cs-CZ"/>
        </w:rPr>
        <w:t> </w:t>
      </w:r>
      <w:r w:rsidRPr="00397EC3">
        <w:rPr>
          <w:b/>
          <w:i/>
          <w:szCs w:val="22"/>
        </w:rPr>
        <w:t>zubů:</w:t>
      </w:r>
      <w:r w:rsidRPr="00710FAE">
        <w:rPr>
          <w:szCs w:val="22"/>
          <w:lang w:eastAsia="cs-CZ"/>
        </w:rPr>
        <w:t xml:space="preserve"> </w:t>
      </w:r>
      <w:r w:rsidRPr="00710FAE">
        <w:rPr>
          <w:szCs w:val="22"/>
          <w:lang w:eastAsia="cs-CZ"/>
        </w:rPr>
        <w:br/>
      </w:r>
      <w:r w:rsidRPr="00E60FA5">
        <w:rPr>
          <w:szCs w:val="22"/>
        </w:rPr>
        <w:t>5,5 mg</w:t>
      </w:r>
      <w:r w:rsidR="005E0DD8" w:rsidRPr="00710FAE">
        <w:rPr>
          <w:szCs w:val="22"/>
          <w:lang w:eastAsia="cs-CZ"/>
        </w:rPr>
        <w:t xml:space="preserve"> </w:t>
      </w:r>
      <w:proofErr w:type="spellStart"/>
      <w:r w:rsidR="004C71C1" w:rsidRPr="00710FAE">
        <w:rPr>
          <w:szCs w:val="22"/>
          <w:lang w:eastAsia="cs-CZ"/>
        </w:rPr>
        <w:t>clindamycinum</w:t>
      </w:r>
      <w:proofErr w:type="spellEnd"/>
      <w:r w:rsidR="004C71C1" w:rsidRPr="00710FAE">
        <w:rPr>
          <w:szCs w:val="22"/>
          <w:lang w:eastAsia="cs-CZ"/>
        </w:rPr>
        <w:t xml:space="preserve"> </w:t>
      </w:r>
      <w:r w:rsidRPr="00710FAE">
        <w:rPr>
          <w:szCs w:val="22"/>
          <w:lang w:eastAsia="cs-CZ"/>
        </w:rPr>
        <w:t>/</w:t>
      </w:r>
      <w:r w:rsidR="005E0DD8" w:rsidRPr="00710FAE">
        <w:rPr>
          <w:szCs w:val="22"/>
          <w:lang w:eastAsia="cs-CZ"/>
        </w:rPr>
        <w:t xml:space="preserve"> </w:t>
      </w:r>
      <w:r w:rsidRPr="00E60FA5">
        <w:rPr>
          <w:szCs w:val="22"/>
        </w:rPr>
        <w:t>kg ž.</w:t>
      </w:r>
      <w:r w:rsidR="005E0DD8" w:rsidRPr="00710FAE">
        <w:rPr>
          <w:szCs w:val="22"/>
        </w:rPr>
        <w:t> </w:t>
      </w:r>
      <w:r w:rsidRPr="00E60FA5">
        <w:rPr>
          <w:szCs w:val="22"/>
        </w:rPr>
        <w:t>hm. každých 12 hodin (2krát denně 1 tabletu</w:t>
      </w:r>
      <w:r w:rsidR="00FC55CD" w:rsidRPr="00FC55CD">
        <w:t xml:space="preserve"> </w:t>
      </w:r>
      <w:r w:rsidR="00FC55CD" w:rsidRPr="00FC55CD">
        <w:rPr>
          <w:szCs w:val="22"/>
        </w:rPr>
        <w:t>tablety veterinárního léčivého přípravku</w:t>
      </w:r>
      <w:r w:rsidR="00FC55CD">
        <w:rPr>
          <w:szCs w:val="22"/>
        </w:rPr>
        <w:t xml:space="preserve"> /</w:t>
      </w:r>
      <w:r w:rsidRPr="00E60FA5">
        <w:rPr>
          <w:szCs w:val="22"/>
        </w:rPr>
        <w:t xml:space="preserve"> </w:t>
      </w:r>
      <w:smartTag w:uri="urn:schemas-microsoft-com:office:smarttags" w:element="metricconverter">
        <w:smartTagPr>
          <w:attr w:name="ProductID" w:val="13,5 kg"/>
        </w:smartTagPr>
        <w:r w:rsidRPr="00E60FA5">
          <w:rPr>
            <w:szCs w:val="22"/>
          </w:rPr>
          <w:t>13,5 kg</w:t>
        </w:r>
      </w:smartTag>
      <w:r w:rsidRPr="00E60FA5">
        <w:rPr>
          <w:szCs w:val="22"/>
        </w:rPr>
        <w:t xml:space="preserve"> ž.</w:t>
      </w:r>
      <w:r w:rsidR="005E0DD8" w:rsidRPr="00710FAE">
        <w:rPr>
          <w:szCs w:val="22"/>
          <w:lang w:eastAsia="cs-CZ"/>
        </w:rPr>
        <w:t> </w:t>
      </w:r>
      <w:r w:rsidRPr="00E60FA5">
        <w:rPr>
          <w:szCs w:val="22"/>
        </w:rPr>
        <w:t xml:space="preserve">hm.) </w:t>
      </w:r>
    </w:p>
    <w:p w14:paraId="1FE0F305" w14:textId="77777777" w:rsidR="00FC55CD" w:rsidRPr="00E60FA5" w:rsidRDefault="00FC55CD" w:rsidP="00397EC3">
      <w:pPr>
        <w:tabs>
          <w:tab w:val="clear" w:pos="567"/>
        </w:tabs>
        <w:spacing w:line="240" w:lineRule="auto"/>
        <w:rPr>
          <w:szCs w:val="22"/>
        </w:rPr>
      </w:pPr>
    </w:p>
    <w:p w14:paraId="0EC76B33" w14:textId="048B16C5" w:rsidR="003072BA" w:rsidRPr="00E60FA5" w:rsidRDefault="003072BA" w:rsidP="00397EC3">
      <w:pPr>
        <w:tabs>
          <w:tab w:val="clear" w:pos="567"/>
        </w:tabs>
        <w:spacing w:line="240" w:lineRule="auto"/>
        <w:rPr>
          <w:szCs w:val="22"/>
        </w:rPr>
      </w:pPr>
      <w:r w:rsidRPr="00397EC3">
        <w:rPr>
          <w:b/>
          <w:i/>
          <w:szCs w:val="22"/>
        </w:rPr>
        <w:t>Osteomyelitis:</w:t>
      </w:r>
      <w:r w:rsidRPr="00710FAE">
        <w:rPr>
          <w:szCs w:val="22"/>
          <w:lang w:eastAsia="cs-CZ"/>
        </w:rPr>
        <w:t xml:space="preserve"> </w:t>
      </w:r>
      <w:r w:rsidRPr="00710FAE">
        <w:rPr>
          <w:szCs w:val="22"/>
          <w:lang w:eastAsia="cs-CZ"/>
        </w:rPr>
        <w:br/>
      </w:r>
      <w:r w:rsidRPr="00E60FA5">
        <w:rPr>
          <w:szCs w:val="22"/>
        </w:rPr>
        <w:t>11 mg</w:t>
      </w:r>
      <w:r w:rsidR="005E0DD8" w:rsidRPr="00710FAE">
        <w:rPr>
          <w:szCs w:val="22"/>
          <w:lang w:eastAsia="cs-CZ"/>
        </w:rPr>
        <w:t xml:space="preserve"> </w:t>
      </w:r>
      <w:proofErr w:type="spellStart"/>
      <w:r w:rsidR="004C71C1" w:rsidRPr="00710FAE">
        <w:rPr>
          <w:szCs w:val="22"/>
          <w:lang w:eastAsia="cs-CZ"/>
        </w:rPr>
        <w:t>clindamycinum</w:t>
      </w:r>
      <w:proofErr w:type="spellEnd"/>
      <w:r w:rsidR="004C71C1" w:rsidRPr="00710FAE">
        <w:rPr>
          <w:szCs w:val="22"/>
          <w:lang w:eastAsia="cs-CZ"/>
        </w:rPr>
        <w:t xml:space="preserve"> </w:t>
      </w:r>
      <w:r w:rsidRPr="00710FAE">
        <w:rPr>
          <w:szCs w:val="22"/>
          <w:lang w:eastAsia="cs-CZ"/>
        </w:rPr>
        <w:t>/</w:t>
      </w:r>
      <w:r w:rsidR="005E0DD8" w:rsidRPr="00710FAE">
        <w:rPr>
          <w:szCs w:val="22"/>
          <w:lang w:eastAsia="cs-CZ"/>
        </w:rPr>
        <w:t xml:space="preserve"> </w:t>
      </w:r>
      <w:r w:rsidRPr="00E60FA5">
        <w:rPr>
          <w:szCs w:val="22"/>
        </w:rPr>
        <w:t xml:space="preserve">kg </w:t>
      </w:r>
      <w:r w:rsidRPr="00710FAE">
        <w:rPr>
          <w:szCs w:val="22"/>
          <w:lang w:eastAsia="cs-CZ"/>
        </w:rPr>
        <w:t>ž.</w:t>
      </w:r>
      <w:r w:rsidR="005E0DD8" w:rsidRPr="00710FAE">
        <w:rPr>
          <w:szCs w:val="22"/>
          <w:lang w:eastAsia="cs-CZ"/>
        </w:rPr>
        <w:t> </w:t>
      </w:r>
      <w:r w:rsidRPr="00E60FA5">
        <w:rPr>
          <w:szCs w:val="22"/>
        </w:rPr>
        <w:t xml:space="preserve">hm. </w:t>
      </w:r>
      <w:r w:rsidRPr="00710FAE">
        <w:rPr>
          <w:szCs w:val="22"/>
          <w:lang w:eastAsia="cs-CZ"/>
        </w:rPr>
        <w:t>každých</w:t>
      </w:r>
      <w:r w:rsidRPr="00E60FA5">
        <w:rPr>
          <w:szCs w:val="22"/>
        </w:rPr>
        <w:t xml:space="preserve"> 12 </w:t>
      </w:r>
      <w:r w:rsidRPr="00710FAE">
        <w:rPr>
          <w:szCs w:val="22"/>
          <w:lang w:eastAsia="cs-CZ"/>
        </w:rPr>
        <w:t>hodin</w:t>
      </w:r>
      <w:r w:rsidRPr="00E60FA5">
        <w:rPr>
          <w:szCs w:val="22"/>
        </w:rPr>
        <w:t xml:space="preserve"> (2krát denně 2 tablety</w:t>
      </w:r>
      <w:r w:rsidR="00FC55CD" w:rsidRPr="00FC55CD">
        <w:t xml:space="preserve"> </w:t>
      </w:r>
      <w:proofErr w:type="spellStart"/>
      <w:r w:rsidR="00FC55CD" w:rsidRPr="00FC55CD">
        <w:rPr>
          <w:szCs w:val="22"/>
        </w:rPr>
        <w:t>tablety</w:t>
      </w:r>
      <w:proofErr w:type="spellEnd"/>
      <w:r w:rsidR="00FC55CD" w:rsidRPr="00FC55CD">
        <w:rPr>
          <w:szCs w:val="22"/>
        </w:rPr>
        <w:t xml:space="preserve"> veterinárního léčivého přípravku</w:t>
      </w:r>
      <w:r w:rsidR="00FC55CD">
        <w:rPr>
          <w:szCs w:val="22"/>
        </w:rPr>
        <w:t xml:space="preserve"> </w:t>
      </w:r>
      <w:r w:rsidR="00FC55CD">
        <w:rPr>
          <w:caps/>
          <w:szCs w:val="22"/>
        </w:rPr>
        <w:t>/</w:t>
      </w:r>
      <w:r w:rsidRPr="00E60FA5">
        <w:rPr>
          <w:szCs w:val="22"/>
        </w:rPr>
        <w:t xml:space="preserve"> </w:t>
      </w:r>
      <w:smartTag w:uri="urn:schemas-microsoft-com:office:smarttags" w:element="metricconverter">
        <w:smartTagPr>
          <w:attr w:name="ProductID" w:val="13,5 kg"/>
        </w:smartTagPr>
        <w:r w:rsidRPr="00E60FA5">
          <w:rPr>
            <w:szCs w:val="22"/>
          </w:rPr>
          <w:t>13,5 kg</w:t>
        </w:r>
      </w:smartTag>
      <w:r w:rsidRPr="00E60FA5">
        <w:rPr>
          <w:szCs w:val="22"/>
        </w:rPr>
        <w:t xml:space="preserve"> ž.</w:t>
      </w:r>
      <w:r w:rsidR="005E0DD8" w:rsidRPr="00710FAE">
        <w:rPr>
          <w:szCs w:val="22"/>
          <w:lang w:eastAsia="cs-CZ"/>
        </w:rPr>
        <w:t> </w:t>
      </w:r>
      <w:r w:rsidRPr="00E60FA5">
        <w:rPr>
          <w:szCs w:val="22"/>
        </w:rPr>
        <w:t xml:space="preserve">hm.). </w:t>
      </w:r>
    </w:p>
    <w:p w14:paraId="23A25C78" w14:textId="77777777" w:rsidR="003072BA" w:rsidRPr="00710FAE" w:rsidRDefault="003072BA" w:rsidP="00B37899">
      <w:pPr>
        <w:tabs>
          <w:tab w:val="clear" w:pos="567"/>
        </w:tabs>
        <w:spacing w:line="240" w:lineRule="auto"/>
        <w:rPr>
          <w:szCs w:val="22"/>
          <w:lang w:eastAsia="cs-CZ"/>
        </w:rPr>
      </w:pPr>
    </w:p>
    <w:p w14:paraId="495D665E" w14:textId="48A11C63" w:rsidR="003072BA" w:rsidRPr="00E60FA5" w:rsidRDefault="00B37899" w:rsidP="00397EC3">
      <w:pPr>
        <w:tabs>
          <w:tab w:val="clear" w:pos="567"/>
        </w:tabs>
        <w:spacing w:line="240" w:lineRule="auto"/>
        <w:rPr>
          <w:szCs w:val="22"/>
        </w:rPr>
      </w:pPr>
      <w:r w:rsidRPr="00397EC3">
        <w:rPr>
          <w:b/>
          <w:i/>
          <w:szCs w:val="22"/>
        </w:rPr>
        <w:t>Doba podávání:</w:t>
      </w:r>
      <w:r w:rsidRPr="00710FAE">
        <w:rPr>
          <w:szCs w:val="22"/>
        </w:rPr>
        <w:t xml:space="preserve"> </w:t>
      </w:r>
      <w:r w:rsidR="003072BA" w:rsidRPr="00710FAE">
        <w:rPr>
          <w:szCs w:val="22"/>
        </w:rPr>
        <w:br/>
      </w:r>
      <w:r w:rsidRPr="00710FAE">
        <w:rPr>
          <w:szCs w:val="22"/>
        </w:rPr>
        <w:t xml:space="preserve">Infikované rány, abscesy, infekce dutiny ústní </w:t>
      </w:r>
      <w:r w:rsidR="007D3A4D" w:rsidRPr="00710FAE">
        <w:rPr>
          <w:szCs w:val="22"/>
        </w:rPr>
        <w:t>a </w:t>
      </w:r>
      <w:r w:rsidRPr="00710FAE">
        <w:rPr>
          <w:szCs w:val="22"/>
        </w:rPr>
        <w:t>zubů: nejméně 10 dní</w:t>
      </w:r>
      <w:r w:rsidRPr="00710FAE">
        <w:rPr>
          <w:szCs w:val="22"/>
          <w:lang w:eastAsia="cs-CZ"/>
        </w:rPr>
        <w:t xml:space="preserve"> </w:t>
      </w:r>
      <w:r w:rsidRPr="00710FAE">
        <w:rPr>
          <w:szCs w:val="22"/>
          <w:lang w:eastAsia="cs-CZ"/>
        </w:rPr>
        <w:br/>
      </w:r>
      <w:r w:rsidRPr="00E60FA5">
        <w:rPr>
          <w:szCs w:val="22"/>
        </w:rPr>
        <w:t xml:space="preserve">Pyodermie: </w:t>
      </w:r>
      <w:r w:rsidR="003072BA" w:rsidRPr="00710FAE">
        <w:rPr>
          <w:szCs w:val="22"/>
        </w:rPr>
        <w:tab/>
      </w:r>
      <w:r w:rsidRPr="00710FAE">
        <w:rPr>
          <w:szCs w:val="22"/>
        </w:rPr>
        <w:t>nejméně 3 týdny</w:t>
      </w:r>
      <w:r w:rsidRPr="00710FAE">
        <w:rPr>
          <w:szCs w:val="22"/>
          <w:lang w:eastAsia="cs-CZ"/>
        </w:rPr>
        <w:br/>
      </w:r>
      <w:r w:rsidRPr="00E60FA5">
        <w:rPr>
          <w:szCs w:val="22"/>
        </w:rPr>
        <w:t xml:space="preserve">Osteomyelitis: </w:t>
      </w:r>
      <w:r w:rsidR="003072BA" w:rsidRPr="00710FAE">
        <w:rPr>
          <w:szCs w:val="22"/>
        </w:rPr>
        <w:tab/>
      </w:r>
      <w:r w:rsidRPr="00710FAE">
        <w:rPr>
          <w:szCs w:val="22"/>
        </w:rPr>
        <w:t>nejméně 4 týdny</w:t>
      </w:r>
      <w:r w:rsidRPr="00710FAE">
        <w:rPr>
          <w:szCs w:val="22"/>
          <w:lang w:eastAsia="cs-CZ"/>
        </w:rPr>
        <w:t xml:space="preserve"> </w:t>
      </w:r>
      <w:r w:rsidRPr="00710FAE">
        <w:rPr>
          <w:szCs w:val="22"/>
          <w:lang w:eastAsia="cs-CZ"/>
        </w:rPr>
        <w:br/>
      </w:r>
      <w:r w:rsidRPr="00E60FA5">
        <w:rPr>
          <w:szCs w:val="22"/>
        </w:rPr>
        <w:t>Pokud je třeba, lze léčbu prodloužit</w:t>
      </w:r>
      <w:r w:rsidR="005E0DD8" w:rsidRPr="00710FAE">
        <w:rPr>
          <w:szCs w:val="22"/>
        </w:rPr>
        <w:t>.</w:t>
      </w:r>
      <w:r w:rsidRPr="00710FAE">
        <w:rPr>
          <w:szCs w:val="22"/>
          <w:lang w:eastAsia="cs-CZ"/>
        </w:rPr>
        <w:t xml:space="preserve"> </w:t>
      </w:r>
    </w:p>
    <w:p w14:paraId="2F9C6634" w14:textId="463936CE" w:rsidR="00B37899" w:rsidRPr="00E60FA5" w:rsidRDefault="00B37899" w:rsidP="000816E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710FAE">
        <w:rPr>
          <w:szCs w:val="22"/>
          <w:lang w:eastAsia="cs-CZ"/>
        </w:rPr>
        <w:br/>
      </w:r>
      <w:r w:rsidRPr="00E60FA5">
        <w:rPr>
          <w:szCs w:val="22"/>
        </w:rPr>
        <w:t>Pokud se během 4 dnů (</w:t>
      </w:r>
      <w:r w:rsidR="007D3A4D" w:rsidRPr="00710FAE">
        <w:rPr>
          <w:szCs w:val="22"/>
        </w:rPr>
        <w:t>u</w:t>
      </w:r>
      <w:r w:rsidR="007D3A4D" w:rsidRPr="00710FAE">
        <w:rPr>
          <w:szCs w:val="22"/>
          <w:lang w:eastAsia="cs-CZ"/>
        </w:rPr>
        <w:t> </w:t>
      </w:r>
      <w:r w:rsidRPr="00E60FA5">
        <w:rPr>
          <w:szCs w:val="22"/>
        </w:rPr>
        <w:t xml:space="preserve">infikovaných ran, abscesů, infekcí dutiny ústní </w:t>
      </w:r>
      <w:r w:rsidR="007D3A4D" w:rsidRPr="00710FAE">
        <w:rPr>
          <w:szCs w:val="22"/>
        </w:rPr>
        <w:t>a</w:t>
      </w:r>
      <w:r w:rsidR="007D3A4D" w:rsidRPr="00710FAE">
        <w:rPr>
          <w:szCs w:val="22"/>
          <w:lang w:eastAsia="cs-CZ"/>
        </w:rPr>
        <w:t> </w:t>
      </w:r>
      <w:r w:rsidRPr="00E60FA5">
        <w:rPr>
          <w:szCs w:val="22"/>
        </w:rPr>
        <w:t>zubů) popř. během 14 dnů (</w:t>
      </w:r>
      <w:r w:rsidR="007D3A4D" w:rsidRPr="00710FAE">
        <w:rPr>
          <w:szCs w:val="22"/>
        </w:rPr>
        <w:t>u</w:t>
      </w:r>
      <w:r w:rsidR="007D3A4D" w:rsidRPr="00710FAE">
        <w:rPr>
          <w:szCs w:val="22"/>
          <w:lang w:eastAsia="cs-CZ"/>
        </w:rPr>
        <w:t> </w:t>
      </w:r>
      <w:r w:rsidRPr="00E60FA5">
        <w:rPr>
          <w:szCs w:val="22"/>
        </w:rPr>
        <w:t xml:space="preserve">osteomyelitidy) </w:t>
      </w:r>
      <w:r w:rsidR="000816E1">
        <w:rPr>
          <w:szCs w:val="22"/>
        </w:rPr>
        <w:t xml:space="preserve">nedostaví </w:t>
      </w:r>
      <w:r w:rsidR="005E0DD8" w:rsidRPr="00710FAE">
        <w:rPr>
          <w:szCs w:val="22"/>
        </w:rPr>
        <w:t xml:space="preserve">u akutních infekcí </w:t>
      </w:r>
      <w:r w:rsidRPr="00E60FA5">
        <w:rPr>
          <w:szCs w:val="22"/>
        </w:rPr>
        <w:t xml:space="preserve">žádný terapeutický </w:t>
      </w:r>
      <w:r w:rsidR="00FC55CD">
        <w:rPr>
          <w:szCs w:val="22"/>
        </w:rPr>
        <w:t>účinek</w:t>
      </w:r>
      <w:r w:rsidRPr="00E60FA5">
        <w:rPr>
          <w:szCs w:val="22"/>
        </w:rPr>
        <w:t xml:space="preserve">, </w:t>
      </w:r>
      <w:r w:rsidR="00FC55CD" w:rsidRPr="00FC55CD">
        <w:rPr>
          <w:szCs w:val="22"/>
        </w:rPr>
        <w:t>je třeba znovu stanovit citlivost</w:t>
      </w:r>
      <w:r w:rsidRPr="00E60FA5">
        <w:rPr>
          <w:szCs w:val="22"/>
        </w:rPr>
        <w:t xml:space="preserve"> nebo změnit léčbu. </w:t>
      </w:r>
    </w:p>
    <w:p w14:paraId="6EEA3383" w14:textId="77777777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29C70C52" w14:textId="77777777" w:rsidR="00C80401" w:rsidRPr="00397EC3" w:rsidRDefault="00C80401" w:rsidP="00397EC3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59A4BDA6" w:rsidR="00C114FF" w:rsidRPr="00710FAE" w:rsidRDefault="002471E8" w:rsidP="00B13B6D">
      <w:pPr>
        <w:pStyle w:val="Style1"/>
      </w:pPr>
      <w:r w:rsidRPr="00397EC3">
        <w:rPr>
          <w:b w:val="0"/>
          <w:highlight w:val="lightGray"/>
        </w:rPr>
        <w:t>9.</w:t>
      </w:r>
      <w:r w:rsidRPr="003840DB">
        <w:tab/>
      </w:r>
      <w:r w:rsidRPr="00710FAE">
        <w:t xml:space="preserve">Informace </w:t>
      </w:r>
      <w:r w:rsidR="007D3A4D" w:rsidRPr="00710FAE">
        <w:t>o </w:t>
      </w:r>
      <w:r w:rsidRPr="00710FAE">
        <w:t>správném podávání</w:t>
      </w:r>
    </w:p>
    <w:p w14:paraId="624424AD" w14:textId="77777777" w:rsidR="00F520FE" w:rsidRPr="00710FAE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14D46671" w14:textId="4C07A980" w:rsidR="00B37899" w:rsidRPr="00710FAE" w:rsidRDefault="00983A3D" w:rsidP="00B37899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983A3D">
        <w:rPr>
          <w:szCs w:val="22"/>
          <w:lang w:eastAsia="cs-CZ"/>
        </w:rPr>
        <w:t>Tablety se podávají přímo do dutiny ústní nebo s malým množstvím krmiva.</w:t>
      </w:r>
      <w:r w:rsidR="007D3A4D" w:rsidRPr="00710FAE">
        <w:rPr>
          <w:szCs w:val="22"/>
          <w:lang w:eastAsia="cs-CZ"/>
        </w:rPr>
        <w:t>       </w:t>
      </w:r>
    </w:p>
    <w:p w14:paraId="10C2E96A" w14:textId="77777777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208153DD" w14:textId="77777777" w:rsidR="001B26EB" w:rsidRPr="00E60FA5" w:rsidRDefault="001B26EB" w:rsidP="00397EC3">
      <w:pPr>
        <w:tabs>
          <w:tab w:val="clear" w:pos="567"/>
        </w:tabs>
        <w:spacing w:line="240" w:lineRule="auto"/>
        <w:rPr>
          <w:szCs w:val="22"/>
        </w:rPr>
      </w:pPr>
    </w:p>
    <w:p w14:paraId="1C7AFC49" w14:textId="342210E0" w:rsidR="00DB468A" w:rsidRPr="00E60FA5" w:rsidRDefault="002471E8" w:rsidP="00397EC3">
      <w:pPr>
        <w:pStyle w:val="Style1"/>
      </w:pPr>
      <w:r w:rsidRPr="00397EC3">
        <w:rPr>
          <w:highlight w:val="lightGray"/>
        </w:rPr>
        <w:t>10.</w:t>
      </w:r>
      <w:r w:rsidRPr="00E60FA5">
        <w:tab/>
      </w:r>
      <w:r w:rsidRPr="00710FAE">
        <w:t>Ochranné lhůty</w:t>
      </w:r>
    </w:p>
    <w:p w14:paraId="352D3C6F" w14:textId="55A48B7D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2488276F" w14:textId="205E702A" w:rsidR="00B37899" w:rsidRPr="00710FAE" w:rsidRDefault="003072BA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710FAE">
        <w:rPr>
          <w:szCs w:val="22"/>
        </w:rPr>
        <w:t>Neuplatňuje se.</w:t>
      </w:r>
    </w:p>
    <w:p w14:paraId="2DF2B77F" w14:textId="77777777" w:rsidR="00103ACC" w:rsidRPr="00E60FA5" w:rsidRDefault="00103ACC" w:rsidP="00397EC3">
      <w:pPr>
        <w:tabs>
          <w:tab w:val="clear" w:pos="567"/>
        </w:tabs>
        <w:spacing w:line="240" w:lineRule="auto"/>
        <w:rPr>
          <w:szCs w:val="22"/>
        </w:rPr>
      </w:pPr>
    </w:p>
    <w:p w14:paraId="237445D8" w14:textId="77777777" w:rsidR="00DB468A" w:rsidRPr="00E60FA5" w:rsidRDefault="00DB468A" w:rsidP="00397EC3">
      <w:pPr>
        <w:tabs>
          <w:tab w:val="clear" w:pos="567"/>
        </w:tabs>
        <w:spacing w:line="240" w:lineRule="auto"/>
        <w:rPr>
          <w:szCs w:val="22"/>
        </w:rPr>
      </w:pPr>
    </w:p>
    <w:p w14:paraId="3EA828F0" w14:textId="602983C4" w:rsidR="00C114FF" w:rsidRPr="00E60FA5" w:rsidRDefault="002471E8" w:rsidP="00397EC3">
      <w:pPr>
        <w:pStyle w:val="Style1"/>
      </w:pPr>
      <w:r w:rsidRPr="00397EC3">
        <w:rPr>
          <w:highlight w:val="lightGray"/>
        </w:rPr>
        <w:t>11.</w:t>
      </w:r>
      <w:r w:rsidRPr="00E60FA5">
        <w:tab/>
      </w:r>
      <w:r w:rsidRPr="00710FAE">
        <w:t>Zvláštní opatření pro uchovávání</w:t>
      </w:r>
    </w:p>
    <w:p w14:paraId="5437653D" w14:textId="77777777" w:rsidR="00C114FF" w:rsidRPr="00E60FA5" w:rsidRDefault="00C114FF" w:rsidP="00397EC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F0653B3" w14:textId="33B0EF70" w:rsidR="00B37899" w:rsidRPr="00397EC3" w:rsidRDefault="00F60859" w:rsidP="00397EC3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397EC3">
        <w:rPr>
          <w:szCs w:val="22"/>
          <w:lang w:eastAsia="cs-CZ"/>
        </w:rPr>
        <w:t>Uchovávejte</w:t>
      </w:r>
      <w:r w:rsidRPr="00E807B1">
        <w:rPr>
          <w:szCs w:val="22"/>
        </w:rPr>
        <w:t xml:space="preserve"> mimo dohled a dosah dětí.</w:t>
      </w:r>
    </w:p>
    <w:p w14:paraId="229CA388" w14:textId="25DE717B" w:rsidR="00B37899" w:rsidRPr="00E60FA5" w:rsidRDefault="00B37899" w:rsidP="00397EC3">
      <w:pPr>
        <w:tabs>
          <w:tab w:val="clear" w:pos="567"/>
        </w:tabs>
        <w:spacing w:line="240" w:lineRule="auto"/>
        <w:ind w:right="-318"/>
        <w:rPr>
          <w:szCs w:val="22"/>
        </w:rPr>
      </w:pPr>
      <w:r w:rsidRPr="00E60FA5">
        <w:rPr>
          <w:szCs w:val="22"/>
        </w:rPr>
        <w:t>Uchovávejte při teplotě do 25°C.</w:t>
      </w:r>
    </w:p>
    <w:p w14:paraId="2FBF6EEC" w14:textId="61B454B2" w:rsidR="003072BA" w:rsidRPr="00397EC3" w:rsidRDefault="00B37899" w:rsidP="00397EC3">
      <w:pPr>
        <w:tabs>
          <w:tab w:val="clear" w:pos="567"/>
        </w:tabs>
        <w:spacing w:line="240" w:lineRule="auto"/>
        <w:ind w:right="-2"/>
        <w:rPr>
          <w:b/>
          <w:strike/>
          <w:szCs w:val="22"/>
          <w:lang w:eastAsia="cs-CZ"/>
        </w:rPr>
      </w:pPr>
      <w:r w:rsidRPr="00E60FA5">
        <w:rPr>
          <w:szCs w:val="22"/>
        </w:rPr>
        <w:t xml:space="preserve">Nepoužívejte po uplynutí doby použitelnosti uvedené </w:t>
      </w:r>
      <w:r w:rsidR="003072BA" w:rsidRPr="00710FAE">
        <w:rPr>
          <w:szCs w:val="22"/>
        </w:rPr>
        <w:t xml:space="preserve">na </w:t>
      </w:r>
      <w:r w:rsidR="003072BA" w:rsidRPr="00710FAE">
        <w:rPr>
          <w:szCs w:val="22"/>
          <w:lang w:eastAsia="cs-CZ"/>
        </w:rPr>
        <w:t xml:space="preserve">krabičce </w:t>
      </w:r>
      <w:r w:rsidR="007D3A4D" w:rsidRPr="00710FAE">
        <w:rPr>
          <w:szCs w:val="22"/>
          <w:lang w:eastAsia="cs-CZ"/>
        </w:rPr>
        <w:t>a </w:t>
      </w:r>
      <w:r w:rsidR="003072BA" w:rsidRPr="00710FAE">
        <w:rPr>
          <w:szCs w:val="22"/>
          <w:lang w:eastAsia="cs-CZ"/>
        </w:rPr>
        <w:t xml:space="preserve">obalu za zkratkou „Exp.“. Doba použitelnosti </w:t>
      </w:r>
      <w:r w:rsidR="004C71C1" w:rsidRPr="00710FAE">
        <w:rPr>
          <w:rStyle w:val="cf01"/>
          <w:rFonts w:ascii="Times New Roman" w:hAnsi="Times New Roman" w:cs="Times New Roman"/>
          <w:sz w:val="22"/>
          <w:szCs w:val="22"/>
        </w:rPr>
        <w:t>končí posledním dnem v</w:t>
      </w:r>
      <w:r w:rsidR="009C7909" w:rsidRPr="00710FAE">
        <w:rPr>
          <w:rStyle w:val="cf01"/>
          <w:rFonts w:ascii="Times New Roman" w:hAnsi="Times New Roman" w:cs="Times New Roman"/>
          <w:sz w:val="22"/>
          <w:szCs w:val="22"/>
        </w:rPr>
        <w:t> </w:t>
      </w:r>
      <w:r w:rsidR="004C71C1" w:rsidRPr="00710FAE">
        <w:rPr>
          <w:rStyle w:val="cf01"/>
          <w:rFonts w:ascii="Times New Roman" w:hAnsi="Times New Roman" w:cs="Times New Roman"/>
          <w:sz w:val="22"/>
          <w:szCs w:val="22"/>
        </w:rPr>
        <w:t>uvedeném měsíci</w:t>
      </w:r>
      <w:r w:rsidR="004C71C1" w:rsidRPr="00397EC3">
        <w:rPr>
          <w:rStyle w:val="cf01"/>
          <w:rFonts w:ascii="Times New Roman" w:hAnsi="Times New Roman" w:cs="Times New Roman"/>
          <w:sz w:val="22"/>
          <w:szCs w:val="22"/>
        </w:rPr>
        <w:t>.</w:t>
      </w:r>
    </w:p>
    <w:p w14:paraId="6E3A662E" w14:textId="7E430CD1" w:rsidR="00B37899" w:rsidRPr="00E60FA5" w:rsidRDefault="00B37899" w:rsidP="00397EC3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6BF73524" w14:textId="77777777" w:rsidR="0043320A" w:rsidRPr="00E60FA5" w:rsidRDefault="0043320A" w:rsidP="00397EC3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5E2228C6" w:rsidR="00C114FF" w:rsidRPr="00397EC3" w:rsidRDefault="002471E8" w:rsidP="00397EC3">
      <w:pPr>
        <w:pStyle w:val="Style1"/>
        <w:keepNext/>
        <w:rPr>
          <w:b w:val="0"/>
        </w:rPr>
      </w:pPr>
      <w:r w:rsidRPr="00397EC3">
        <w:rPr>
          <w:highlight w:val="lightGray"/>
        </w:rPr>
        <w:t>12.</w:t>
      </w:r>
      <w:r w:rsidRPr="00E60FA5">
        <w:tab/>
      </w:r>
      <w:r w:rsidRPr="00710FAE">
        <w:t xml:space="preserve">Zvláštní opatření pro </w:t>
      </w:r>
      <w:r w:rsidR="00CF069C" w:rsidRPr="00710FAE">
        <w:t>likvidaci</w:t>
      </w:r>
    </w:p>
    <w:p w14:paraId="7C575CD6" w14:textId="77777777" w:rsidR="00C114FF" w:rsidRPr="00E60FA5" w:rsidRDefault="00C114FF" w:rsidP="00397EC3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E91757A" w14:textId="1AFDF42C" w:rsidR="00C114FF" w:rsidRPr="00710FAE" w:rsidRDefault="002471E8" w:rsidP="00A9226B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</w:rPr>
        <w:t>Léčivé přípravky se nesmí likvidovat prostřednictvím odpadní vody či domovního odpadu.</w:t>
      </w:r>
    </w:p>
    <w:p w14:paraId="6D54AD59" w14:textId="1163B299" w:rsidR="00DB468A" w:rsidRPr="00710FAE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7CEB8" w14:textId="4ACCAA17" w:rsidR="00DB468A" w:rsidRPr="00397EC3" w:rsidRDefault="002471E8" w:rsidP="00397EC3">
      <w:pPr>
        <w:rPr>
          <w:szCs w:val="22"/>
          <w:lang w:eastAsia="cs-CZ"/>
        </w:rPr>
      </w:pPr>
      <w:r w:rsidRPr="00E60FA5">
        <w:rPr>
          <w:szCs w:val="22"/>
        </w:rPr>
        <w:t>Všechen n</w:t>
      </w:r>
      <w:r w:rsidR="00DA2A06" w:rsidRPr="00E60FA5">
        <w:rPr>
          <w:szCs w:val="22"/>
        </w:rPr>
        <w:t>epoužitý veterinární léčivý přípravek nebo odpad</w:t>
      </w:r>
      <w:r w:rsidR="00905CAB" w:rsidRPr="00710FAE">
        <w:rPr>
          <w:szCs w:val="22"/>
        </w:rPr>
        <w:t>, který pochází z</w:t>
      </w:r>
      <w:r w:rsidR="009C7909" w:rsidRPr="00710FAE">
        <w:rPr>
          <w:szCs w:val="22"/>
        </w:rPr>
        <w:t> </w:t>
      </w:r>
      <w:r w:rsidR="00905CAB" w:rsidRPr="00710FAE">
        <w:rPr>
          <w:szCs w:val="22"/>
        </w:rPr>
        <w:t>tohoto</w:t>
      </w:r>
      <w:r w:rsidR="00115BD5" w:rsidRPr="00710FAE">
        <w:rPr>
          <w:szCs w:val="22"/>
        </w:rPr>
        <w:t xml:space="preserve"> přípravku, </w:t>
      </w:r>
      <w:r w:rsidR="007616B4" w:rsidRPr="00710FAE">
        <w:rPr>
          <w:szCs w:val="22"/>
        </w:rPr>
        <w:t xml:space="preserve">likvidujte </w:t>
      </w:r>
      <w:r w:rsidR="002446DC" w:rsidRPr="00710FAE">
        <w:rPr>
          <w:szCs w:val="22"/>
        </w:rPr>
        <w:t xml:space="preserve">odevzdáním </w:t>
      </w:r>
      <w:r w:rsidR="00DA2A06" w:rsidRPr="00710FAE">
        <w:rPr>
          <w:szCs w:val="22"/>
        </w:rPr>
        <w:t>v</w:t>
      </w:r>
      <w:r w:rsidR="009C7909" w:rsidRPr="00710FAE">
        <w:rPr>
          <w:szCs w:val="22"/>
        </w:rPr>
        <w:t> </w:t>
      </w:r>
      <w:r w:rsidR="00DA2A06" w:rsidRPr="00710FAE">
        <w:rPr>
          <w:szCs w:val="22"/>
        </w:rPr>
        <w:t>souladu s</w:t>
      </w:r>
      <w:r w:rsidR="009C7909" w:rsidRPr="00710FAE">
        <w:rPr>
          <w:szCs w:val="22"/>
        </w:rPr>
        <w:t> </w:t>
      </w:r>
      <w:r w:rsidR="00DA2A06" w:rsidRPr="00710FAE">
        <w:rPr>
          <w:szCs w:val="22"/>
        </w:rPr>
        <w:t xml:space="preserve">místními požadavky </w:t>
      </w:r>
      <w:r w:rsidR="00330CC1" w:rsidRPr="00710FAE">
        <w:rPr>
          <w:szCs w:val="22"/>
        </w:rPr>
        <w:t>a </w:t>
      </w:r>
      <w:r w:rsidR="00DA2A06" w:rsidRPr="00710FAE">
        <w:rPr>
          <w:szCs w:val="22"/>
        </w:rPr>
        <w:t>platnými národními systémy sběru. Tato opatření napomáhají chránit životní prostředí</w:t>
      </w:r>
      <w:r w:rsidR="00DA2A06" w:rsidRPr="00E60FA5">
        <w:rPr>
          <w:szCs w:val="22"/>
        </w:rPr>
        <w:t>.</w:t>
      </w:r>
    </w:p>
    <w:p w14:paraId="23B24023" w14:textId="3B4D697B" w:rsidR="00DB468A" w:rsidRPr="00397EC3" w:rsidRDefault="00DB468A" w:rsidP="00397EC3">
      <w:pPr>
        <w:tabs>
          <w:tab w:val="clear" w:pos="567"/>
        </w:tabs>
        <w:spacing w:line="240" w:lineRule="auto"/>
        <w:rPr>
          <w:szCs w:val="22"/>
        </w:rPr>
      </w:pPr>
    </w:p>
    <w:p w14:paraId="085349A6" w14:textId="6BC99EED" w:rsidR="00C114FF" w:rsidRPr="00710FAE" w:rsidRDefault="007D3A4D" w:rsidP="00A9226B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</w:rPr>
        <w:t>O </w:t>
      </w:r>
      <w:r w:rsidR="002471E8" w:rsidRPr="00710FAE">
        <w:rPr>
          <w:szCs w:val="22"/>
        </w:rPr>
        <w:t>možnostech likvidace nepotřebných léčivých přípravků se poraďte s</w:t>
      </w:r>
      <w:r w:rsidR="009C7909" w:rsidRPr="00710FAE">
        <w:rPr>
          <w:szCs w:val="22"/>
        </w:rPr>
        <w:t> </w:t>
      </w:r>
      <w:r w:rsidR="002471E8" w:rsidRPr="00710FAE">
        <w:rPr>
          <w:szCs w:val="22"/>
        </w:rPr>
        <w:t>vaším veterinárním lékařem nebo lékárníkem</w:t>
      </w:r>
      <w:r w:rsidR="003C3E0E" w:rsidRPr="00710FAE">
        <w:rPr>
          <w:szCs w:val="22"/>
        </w:rPr>
        <w:t>.</w:t>
      </w:r>
    </w:p>
    <w:p w14:paraId="7E3D0AFD" w14:textId="77777777" w:rsidR="00DB468A" w:rsidRPr="00397EC3" w:rsidRDefault="00DB468A" w:rsidP="00397EC3">
      <w:pPr>
        <w:tabs>
          <w:tab w:val="clear" w:pos="567"/>
        </w:tabs>
        <w:spacing w:line="240" w:lineRule="auto"/>
        <w:rPr>
          <w:szCs w:val="22"/>
          <w:highlight w:val="lightGray"/>
        </w:rPr>
      </w:pPr>
    </w:p>
    <w:p w14:paraId="06DB9A21" w14:textId="77777777" w:rsidR="00DB468A" w:rsidRPr="00397EC3" w:rsidRDefault="00DB468A" w:rsidP="00397EC3">
      <w:pPr>
        <w:tabs>
          <w:tab w:val="clear" w:pos="567"/>
        </w:tabs>
        <w:spacing w:line="240" w:lineRule="auto"/>
        <w:rPr>
          <w:szCs w:val="22"/>
          <w:highlight w:val="lightGray"/>
        </w:rPr>
      </w:pPr>
    </w:p>
    <w:p w14:paraId="31B48E2D" w14:textId="7A2D925E" w:rsidR="00DB468A" w:rsidRPr="00E60FA5" w:rsidRDefault="002471E8" w:rsidP="00397EC3">
      <w:pPr>
        <w:pStyle w:val="Style1"/>
      </w:pPr>
      <w:r w:rsidRPr="00397EC3">
        <w:rPr>
          <w:b w:val="0"/>
          <w:highlight w:val="lightGray"/>
        </w:rPr>
        <w:t>13.</w:t>
      </w:r>
      <w:r w:rsidRPr="00397EC3">
        <w:rPr>
          <w:b w:val="0"/>
        </w:rPr>
        <w:tab/>
      </w:r>
      <w:r w:rsidRPr="00710FAE">
        <w:t>Klasifikace</w:t>
      </w:r>
      <w:r w:rsidRPr="00E60FA5">
        <w:t xml:space="preserve"> veterinárních léčivých přípravků</w:t>
      </w:r>
    </w:p>
    <w:p w14:paraId="76BF11F0" w14:textId="5BF7092B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208C7A9D" w14:textId="7BCF4FEE" w:rsidR="00B37899" w:rsidRPr="00397EC3" w:rsidRDefault="00B37899" w:rsidP="00397EC3">
      <w:pPr>
        <w:numPr>
          <w:ilvl w:val="12"/>
          <w:numId w:val="0"/>
        </w:numPr>
        <w:rPr>
          <w:szCs w:val="22"/>
          <w:lang w:eastAsia="cs-CZ"/>
        </w:rPr>
      </w:pPr>
      <w:r w:rsidRPr="00E60FA5">
        <w:rPr>
          <w:szCs w:val="22"/>
        </w:rPr>
        <w:t>Veterinární léčivý přípravek je vydáván pouze na předpis.</w:t>
      </w:r>
    </w:p>
    <w:p w14:paraId="2F27AFB5" w14:textId="77777777" w:rsidR="00B37899" w:rsidRPr="00397EC3" w:rsidRDefault="00B37899" w:rsidP="00397EC3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77777777" w:rsidR="00DB468A" w:rsidRPr="00397EC3" w:rsidRDefault="00DB468A" w:rsidP="00397EC3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26D1699A" w:rsidR="00DB468A" w:rsidRPr="00710FAE" w:rsidRDefault="002471E8" w:rsidP="00B13B6D">
      <w:pPr>
        <w:pStyle w:val="Style1"/>
      </w:pPr>
      <w:r w:rsidRPr="00397EC3">
        <w:rPr>
          <w:b w:val="0"/>
          <w:highlight w:val="lightGray"/>
        </w:rPr>
        <w:t>14.</w:t>
      </w:r>
      <w:r w:rsidRPr="00710FAE">
        <w:tab/>
        <w:t xml:space="preserve">Registrační čísla </w:t>
      </w:r>
      <w:r w:rsidR="007D3A4D" w:rsidRPr="00710FAE">
        <w:t>a </w:t>
      </w:r>
      <w:r w:rsidRPr="00710FAE">
        <w:t>velikosti balení</w:t>
      </w:r>
    </w:p>
    <w:p w14:paraId="05261BFD" w14:textId="77777777" w:rsidR="00B37899" w:rsidRPr="00710FAE" w:rsidRDefault="00B37899" w:rsidP="00B13B6D">
      <w:pPr>
        <w:pStyle w:val="Style1"/>
      </w:pPr>
    </w:p>
    <w:p w14:paraId="1C28C6DB" w14:textId="31D44C44" w:rsidR="00072580" w:rsidRPr="00710FAE" w:rsidRDefault="005515D1" w:rsidP="00B37899">
      <w:pPr>
        <w:tabs>
          <w:tab w:val="clear" w:pos="567"/>
        </w:tabs>
        <w:spacing w:line="240" w:lineRule="auto"/>
        <w:ind w:right="-318"/>
        <w:rPr>
          <w:szCs w:val="22"/>
        </w:rPr>
      </w:pPr>
      <w:r w:rsidRPr="00710FAE">
        <w:rPr>
          <w:color w:val="00B0F0"/>
          <w:szCs w:val="22"/>
        </w:rPr>
        <w:t xml:space="preserve"> </w:t>
      </w:r>
      <w:r w:rsidRPr="00710FAE">
        <w:rPr>
          <w:szCs w:val="22"/>
        </w:rPr>
        <w:t>96/029/01-C</w:t>
      </w:r>
    </w:p>
    <w:p w14:paraId="2B44A6C6" w14:textId="77777777" w:rsidR="009C7909" w:rsidRPr="00710FAE" w:rsidRDefault="009C7909" w:rsidP="00B37899">
      <w:pPr>
        <w:tabs>
          <w:tab w:val="clear" w:pos="567"/>
        </w:tabs>
        <w:spacing w:line="240" w:lineRule="auto"/>
        <w:ind w:right="-318"/>
        <w:rPr>
          <w:szCs w:val="22"/>
          <w:lang w:eastAsia="cs-CZ"/>
        </w:rPr>
      </w:pPr>
    </w:p>
    <w:p w14:paraId="4F8FA367" w14:textId="2615D249" w:rsidR="00072580" w:rsidRPr="00710FAE" w:rsidRDefault="00072580" w:rsidP="00B37899">
      <w:pPr>
        <w:tabs>
          <w:tab w:val="clear" w:pos="567"/>
        </w:tabs>
        <w:spacing w:line="240" w:lineRule="auto"/>
        <w:ind w:right="-318"/>
        <w:rPr>
          <w:i/>
          <w:iCs/>
          <w:szCs w:val="22"/>
        </w:rPr>
      </w:pPr>
      <w:r w:rsidRPr="00710FAE">
        <w:rPr>
          <w:i/>
          <w:iCs/>
          <w:szCs w:val="22"/>
        </w:rPr>
        <w:t>Velikosti balení</w:t>
      </w:r>
    </w:p>
    <w:p w14:paraId="1DA6A55E" w14:textId="43CBC48F" w:rsidR="005E0DD8" w:rsidRPr="00710FAE" w:rsidRDefault="005E0DD8" w:rsidP="00F07CCB">
      <w:pPr>
        <w:tabs>
          <w:tab w:val="clear" w:pos="567"/>
        </w:tabs>
        <w:spacing w:line="240" w:lineRule="auto"/>
        <w:ind w:right="-318"/>
        <w:rPr>
          <w:szCs w:val="22"/>
          <w:lang w:eastAsia="cs-CZ"/>
        </w:rPr>
      </w:pPr>
      <w:r w:rsidRPr="00710FAE">
        <w:rPr>
          <w:szCs w:val="22"/>
        </w:rPr>
        <w:t>b</w:t>
      </w:r>
      <w:r w:rsidR="00072580" w:rsidRPr="00710FAE">
        <w:rPr>
          <w:szCs w:val="22"/>
        </w:rPr>
        <w:t xml:space="preserve">listr tvořený fólií </w:t>
      </w:r>
      <w:r w:rsidR="007D3A4D" w:rsidRPr="00710FAE">
        <w:rPr>
          <w:szCs w:val="22"/>
        </w:rPr>
        <w:t>s </w:t>
      </w:r>
      <w:r w:rsidR="00072580" w:rsidRPr="00710FAE">
        <w:rPr>
          <w:szCs w:val="22"/>
        </w:rPr>
        <w:t>10 tabletami</w:t>
      </w:r>
      <w:r w:rsidR="00072580" w:rsidRPr="00710FAE">
        <w:rPr>
          <w:szCs w:val="22"/>
        </w:rPr>
        <w:br/>
      </w:r>
      <w:r w:rsidR="00072580" w:rsidRPr="00710FAE">
        <w:rPr>
          <w:szCs w:val="22"/>
        </w:rPr>
        <w:br/>
      </w:r>
      <w:r w:rsidR="005515D1" w:rsidRPr="00710FAE">
        <w:rPr>
          <w:szCs w:val="22"/>
        </w:rPr>
        <w:t>papírová</w:t>
      </w:r>
      <w:r w:rsidR="00072580" w:rsidRPr="00710FAE">
        <w:rPr>
          <w:szCs w:val="22"/>
        </w:rPr>
        <w:t xml:space="preserve"> krabička s</w:t>
      </w:r>
      <w:r w:rsidRPr="00710FAE">
        <w:rPr>
          <w:szCs w:val="22"/>
        </w:rPr>
        <w:t> </w:t>
      </w:r>
      <w:r w:rsidR="00072580" w:rsidRPr="00710FAE">
        <w:rPr>
          <w:szCs w:val="22"/>
        </w:rPr>
        <w:t>20 tabletami (2 blistry);</w:t>
      </w:r>
      <w:r w:rsidR="00072580" w:rsidRPr="00710FAE">
        <w:rPr>
          <w:szCs w:val="22"/>
        </w:rPr>
        <w:br/>
      </w:r>
      <w:r w:rsidR="005515D1" w:rsidRPr="00710FAE">
        <w:rPr>
          <w:szCs w:val="22"/>
        </w:rPr>
        <w:t>papírová</w:t>
      </w:r>
      <w:r w:rsidR="00072580" w:rsidRPr="00710FAE">
        <w:rPr>
          <w:szCs w:val="22"/>
        </w:rPr>
        <w:t xml:space="preserve"> krabička se 100 tabletami (10 blistrů);</w:t>
      </w:r>
      <w:r w:rsidR="00072580" w:rsidRPr="00710FAE">
        <w:rPr>
          <w:szCs w:val="22"/>
        </w:rPr>
        <w:br/>
      </w:r>
    </w:p>
    <w:p w14:paraId="076793AB" w14:textId="27DA563C" w:rsidR="00DB468A" w:rsidRPr="00710FAE" w:rsidRDefault="002471E8" w:rsidP="00DB468A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</w:rPr>
        <w:t>Na trhu nemusí být všechny velikosti balení.</w:t>
      </w:r>
    </w:p>
    <w:p w14:paraId="2B98BFFE" w14:textId="77777777" w:rsidR="00C114FF" w:rsidRPr="00710FAE" w:rsidRDefault="00C114FF" w:rsidP="00A9226B">
      <w:pPr>
        <w:tabs>
          <w:tab w:val="clear" w:pos="567"/>
        </w:tabs>
        <w:spacing w:line="240" w:lineRule="auto"/>
        <w:rPr>
          <w:szCs w:val="22"/>
        </w:rPr>
      </w:pPr>
      <w:bookmarkStart w:id="5" w:name="_GoBack"/>
      <w:bookmarkEnd w:id="5"/>
    </w:p>
    <w:p w14:paraId="1E0A47F2" w14:textId="77777777" w:rsidR="00DB468A" w:rsidRPr="00710FAE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710FAE" w:rsidRDefault="002471E8" w:rsidP="00B13B6D">
      <w:pPr>
        <w:pStyle w:val="Style1"/>
      </w:pPr>
      <w:r w:rsidRPr="00710FAE">
        <w:rPr>
          <w:highlight w:val="lightGray"/>
        </w:rPr>
        <w:t>15.</w:t>
      </w:r>
      <w:r w:rsidRPr="00710FAE">
        <w:tab/>
        <w:t>Datum poslední revize příbalové informace</w:t>
      </w:r>
    </w:p>
    <w:p w14:paraId="6781F72F" w14:textId="77777777" w:rsidR="00C114FF" w:rsidRPr="00E60FA5" w:rsidRDefault="00C114FF" w:rsidP="00397EC3">
      <w:pPr>
        <w:tabs>
          <w:tab w:val="clear" w:pos="567"/>
        </w:tabs>
        <w:spacing w:line="240" w:lineRule="auto"/>
        <w:rPr>
          <w:szCs w:val="22"/>
        </w:rPr>
      </w:pPr>
    </w:p>
    <w:p w14:paraId="0FCBC32B" w14:textId="7B4067C7" w:rsidR="00B37899" w:rsidRPr="00397EC3" w:rsidRDefault="00DE4893" w:rsidP="00397EC3">
      <w:pPr>
        <w:tabs>
          <w:tab w:val="clear" w:pos="567"/>
        </w:tabs>
        <w:spacing w:line="240" w:lineRule="auto"/>
        <w:rPr>
          <w:szCs w:val="22"/>
          <w:lang w:eastAsia="cs-CZ"/>
        </w:rPr>
      </w:pPr>
      <w:r>
        <w:rPr>
          <w:szCs w:val="22"/>
        </w:rPr>
        <w:t>10</w:t>
      </w:r>
      <w:r w:rsidR="00FC55CD">
        <w:rPr>
          <w:szCs w:val="22"/>
        </w:rPr>
        <w:t>/2026</w:t>
      </w:r>
    </w:p>
    <w:p w14:paraId="78FB153C" w14:textId="77777777" w:rsidR="00DB468A" w:rsidRPr="00E807B1" w:rsidRDefault="00DB468A" w:rsidP="00397EC3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38A5B059" w:rsidR="001F1C7E" w:rsidRPr="00710FAE" w:rsidRDefault="002471E8" w:rsidP="001F1C7E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</w:rPr>
        <w:t xml:space="preserve">Podrobné informace </w:t>
      </w:r>
      <w:r w:rsidR="007D3A4D" w:rsidRPr="00710FAE">
        <w:rPr>
          <w:szCs w:val="22"/>
        </w:rPr>
        <w:t>o </w:t>
      </w:r>
      <w:r w:rsidRPr="00710FAE">
        <w:rPr>
          <w:szCs w:val="22"/>
        </w:rPr>
        <w:t>tomto veterinárním léčivém přípravku jsou k dispozici v databázi přípravků Unie (</w:t>
      </w:r>
      <w:hyperlink r:id="rId14" w:history="1">
        <w:r w:rsidRPr="00710FAE">
          <w:rPr>
            <w:rStyle w:val="Hypertextovodkaz"/>
            <w:szCs w:val="22"/>
          </w:rPr>
          <w:t>https://medicines.health.europa.eu/veterinary</w:t>
        </w:r>
      </w:hyperlink>
      <w:r w:rsidRPr="00710FAE">
        <w:rPr>
          <w:szCs w:val="22"/>
        </w:rPr>
        <w:t>).</w:t>
      </w:r>
    </w:p>
    <w:p w14:paraId="79F8C20E" w14:textId="77777777" w:rsidR="00C114FF" w:rsidRPr="00710FAE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6BDD82C" w14:textId="77777777" w:rsidR="005515D1" w:rsidRPr="00710FAE" w:rsidRDefault="005515D1" w:rsidP="005515D1">
      <w:pPr>
        <w:tabs>
          <w:tab w:val="clear" w:pos="567"/>
        </w:tabs>
        <w:spacing w:line="240" w:lineRule="auto"/>
        <w:rPr>
          <w:szCs w:val="22"/>
        </w:rPr>
      </w:pPr>
      <w:bookmarkStart w:id="6" w:name="_Hlk148433929"/>
      <w:r w:rsidRPr="00710FAE">
        <w:rPr>
          <w:szCs w:val="22"/>
        </w:rPr>
        <w:t>Podrobné informace o tomto veterinárním léčivém přípravku naleznete také v národní databázi (</w:t>
      </w:r>
      <w:hyperlink r:id="rId15" w:history="1">
        <w:r w:rsidRPr="00710FAE">
          <w:rPr>
            <w:rStyle w:val="Hypertextovodkaz"/>
            <w:color w:val="auto"/>
            <w:szCs w:val="22"/>
          </w:rPr>
          <w:t>https://www.uskvbl.cz</w:t>
        </w:r>
      </w:hyperlink>
      <w:r w:rsidRPr="00710FAE">
        <w:rPr>
          <w:szCs w:val="22"/>
        </w:rPr>
        <w:t>).</w:t>
      </w:r>
      <w:bookmarkEnd w:id="6"/>
    </w:p>
    <w:p w14:paraId="10DD4F8C" w14:textId="77777777" w:rsidR="005515D1" w:rsidRPr="00710FAE" w:rsidRDefault="005515D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710FAE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710FAE" w:rsidRDefault="002471E8" w:rsidP="00B13B6D">
      <w:pPr>
        <w:pStyle w:val="Style1"/>
      </w:pPr>
      <w:r w:rsidRPr="00397EC3">
        <w:rPr>
          <w:highlight w:val="lightGray"/>
        </w:rPr>
        <w:t>16.</w:t>
      </w:r>
      <w:r w:rsidRPr="00E60FA5">
        <w:tab/>
      </w:r>
      <w:r w:rsidRPr="00710FAE">
        <w:t>Kontaktní údaje</w:t>
      </w:r>
    </w:p>
    <w:p w14:paraId="43F06BBF" w14:textId="77777777" w:rsidR="00C114FF" w:rsidRPr="00E60FA5" w:rsidRDefault="00C114FF" w:rsidP="005925D5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1B2DCEB5" w:rsidR="00DB468A" w:rsidRPr="00710FAE" w:rsidRDefault="002471E8" w:rsidP="00DB468A">
      <w:pPr>
        <w:rPr>
          <w:iCs/>
          <w:strike/>
          <w:sz w:val="24"/>
          <w:szCs w:val="22"/>
          <w:lang w:eastAsia="cs-CZ"/>
        </w:rPr>
      </w:pPr>
      <w:bookmarkStart w:id="7" w:name="_Hlk73552578"/>
      <w:r w:rsidRPr="00397EC3">
        <w:rPr>
          <w:szCs w:val="22"/>
          <w:u w:val="single"/>
        </w:rPr>
        <w:t xml:space="preserve">Držitel rozhodnutí </w:t>
      </w:r>
      <w:r w:rsidR="007D3A4D" w:rsidRPr="00397EC3">
        <w:rPr>
          <w:szCs w:val="22"/>
          <w:u w:val="single"/>
        </w:rPr>
        <w:t>o</w:t>
      </w:r>
      <w:r w:rsidR="007D3A4D" w:rsidRPr="00710FAE">
        <w:rPr>
          <w:iCs/>
          <w:szCs w:val="22"/>
          <w:u w:val="single"/>
        </w:rPr>
        <w:t> </w:t>
      </w:r>
      <w:r w:rsidRPr="00710FAE">
        <w:rPr>
          <w:iCs/>
          <w:szCs w:val="22"/>
          <w:u w:val="single"/>
        </w:rPr>
        <w:t>registraci a výrobce odpovědný za uvol</w:t>
      </w:r>
      <w:r w:rsidR="00FD642D" w:rsidRPr="00710FAE">
        <w:rPr>
          <w:iCs/>
          <w:szCs w:val="22"/>
          <w:u w:val="single"/>
        </w:rPr>
        <w:t>ně</w:t>
      </w:r>
      <w:r w:rsidRPr="00710FAE">
        <w:rPr>
          <w:iCs/>
          <w:szCs w:val="22"/>
          <w:u w:val="single"/>
        </w:rPr>
        <w:t>ní šarž</w:t>
      </w:r>
      <w:r w:rsidR="00FD642D" w:rsidRPr="00710FAE">
        <w:rPr>
          <w:iCs/>
          <w:szCs w:val="22"/>
          <w:u w:val="single"/>
        </w:rPr>
        <w:t>e</w:t>
      </w:r>
      <w:r w:rsidR="009C7909" w:rsidRPr="00710FAE">
        <w:rPr>
          <w:iCs/>
          <w:szCs w:val="22"/>
          <w:u w:val="single"/>
        </w:rPr>
        <w:t>:</w:t>
      </w:r>
    </w:p>
    <w:bookmarkEnd w:id="7"/>
    <w:p w14:paraId="4F430578" w14:textId="6CEE9F54" w:rsidR="00B37899" w:rsidRPr="00710FAE" w:rsidRDefault="00B37899" w:rsidP="00B37899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710FAE">
        <w:rPr>
          <w:szCs w:val="22"/>
          <w:lang w:eastAsia="cs-CZ"/>
        </w:rPr>
        <w:t>CP-</w:t>
      </w:r>
      <w:proofErr w:type="spellStart"/>
      <w:r w:rsidRPr="00710FAE">
        <w:rPr>
          <w:szCs w:val="22"/>
          <w:lang w:eastAsia="cs-CZ"/>
        </w:rPr>
        <w:t>Pharma</w:t>
      </w:r>
      <w:proofErr w:type="spellEnd"/>
      <w:r w:rsidRPr="00710FAE">
        <w:rPr>
          <w:szCs w:val="22"/>
          <w:lang w:eastAsia="cs-CZ"/>
        </w:rPr>
        <w:t xml:space="preserve"> </w:t>
      </w:r>
      <w:proofErr w:type="spellStart"/>
      <w:r w:rsidRPr="00710FAE">
        <w:rPr>
          <w:szCs w:val="22"/>
          <w:lang w:eastAsia="cs-CZ"/>
        </w:rPr>
        <w:t>Handelsges</w:t>
      </w:r>
      <w:r w:rsidR="00072580" w:rsidRPr="00710FAE">
        <w:rPr>
          <w:szCs w:val="22"/>
          <w:lang w:eastAsia="cs-CZ"/>
        </w:rPr>
        <w:t>ellschaft</w:t>
      </w:r>
      <w:proofErr w:type="spellEnd"/>
      <w:r w:rsidRPr="00710FAE">
        <w:rPr>
          <w:szCs w:val="22"/>
          <w:lang w:eastAsia="cs-CZ"/>
        </w:rPr>
        <w:t xml:space="preserve"> </w:t>
      </w:r>
      <w:proofErr w:type="spellStart"/>
      <w:r w:rsidR="00072580" w:rsidRPr="00710FAE">
        <w:rPr>
          <w:szCs w:val="22"/>
          <w:lang w:eastAsia="cs-CZ"/>
        </w:rPr>
        <w:t>mbH</w:t>
      </w:r>
      <w:proofErr w:type="spellEnd"/>
    </w:p>
    <w:p w14:paraId="5935A562" w14:textId="77777777" w:rsidR="00B37899" w:rsidRPr="00397EC3" w:rsidRDefault="00B37899" w:rsidP="00397EC3">
      <w:pPr>
        <w:tabs>
          <w:tab w:val="clear" w:pos="567"/>
        </w:tabs>
        <w:spacing w:line="240" w:lineRule="auto"/>
        <w:rPr>
          <w:szCs w:val="22"/>
          <w:lang w:eastAsia="cs-CZ"/>
        </w:rPr>
      </w:pPr>
      <w:proofErr w:type="spellStart"/>
      <w:r w:rsidRPr="00E60FA5">
        <w:rPr>
          <w:szCs w:val="22"/>
        </w:rPr>
        <w:t>Ostlandring</w:t>
      </w:r>
      <w:proofErr w:type="spellEnd"/>
      <w:r w:rsidRPr="00E60FA5">
        <w:rPr>
          <w:szCs w:val="22"/>
        </w:rPr>
        <w:t xml:space="preserve"> 13</w:t>
      </w:r>
    </w:p>
    <w:p w14:paraId="7A1683CE" w14:textId="69FF582B" w:rsidR="00B37899" w:rsidRPr="00710FAE" w:rsidRDefault="00B37899">
      <w:pPr>
        <w:tabs>
          <w:tab w:val="clear" w:pos="567"/>
        </w:tabs>
        <w:spacing w:line="240" w:lineRule="auto"/>
        <w:rPr>
          <w:sz w:val="24"/>
          <w:szCs w:val="22"/>
          <w:lang w:eastAsia="cs-CZ"/>
        </w:rPr>
      </w:pPr>
      <w:r w:rsidRPr="00E807B1">
        <w:rPr>
          <w:szCs w:val="22"/>
        </w:rPr>
        <w:t xml:space="preserve">313 03 </w:t>
      </w:r>
      <w:proofErr w:type="spellStart"/>
      <w:r w:rsidRPr="00E807B1">
        <w:rPr>
          <w:szCs w:val="22"/>
        </w:rPr>
        <w:t>Burgdorf</w:t>
      </w:r>
      <w:proofErr w:type="spellEnd"/>
    </w:p>
    <w:p w14:paraId="03E65E83" w14:textId="34BFF97A" w:rsidR="00312299" w:rsidRPr="00397EC3" w:rsidRDefault="00312299" w:rsidP="00397EC3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710FAE">
        <w:rPr>
          <w:szCs w:val="22"/>
          <w:lang w:eastAsia="cs-CZ"/>
        </w:rPr>
        <w:lastRenderedPageBreak/>
        <w:t>Německo</w:t>
      </w:r>
    </w:p>
    <w:p w14:paraId="4BCB8728" w14:textId="77777777" w:rsidR="00DB468A" w:rsidRPr="00710FAE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86A38" w14:textId="77777777" w:rsidR="005515D1" w:rsidRPr="00710FAE" w:rsidRDefault="005515D1" w:rsidP="005515D1">
      <w:pPr>
        <w:tabs>
          <w:tab w:val="clear" w:pos="567"/>
        </w:tabs>
        <w:spacing w:line="240" w:lineRule="auto"/>
        <w:rPr>
          <w:szCs w:val="22"/>
        </w:rPr>
      </w:pPr>
      <w:r w:rsidRPr="00710FAE">
        <w:rPr>
          <w:szCs w:val="22"/>
          <w:u w:val="single"/>
        </w:rPr>
        <w:t>Místní zástupci a kontaktní údaje pro hlášení podezření na nežádoucí účinky</w:t>
      </w:r>
      <w:r w:rsidRPr="00710FAE">
        <w:rPr>
          <w:szCs w:val="22"/>
        </w:rPr>
        <w:t>:</w:t>
      </w:r>
    </w:p>
    <w:p w14:paraId="340FE580" w14:textId="77777777" w:rsidR="005515D1" w:rsidRPr="00E60FA5" w:rsidRDefault="005515D1" w:rsidP="00397EC3">
      <w:pPr>
        <w:tabs>
          <w:tab w:val="clear" w:pos="567"/>
        </w:tabs>
        <w:spacing w:line="240" w:lineRule="auto"/>
        <w:rPr>
          <w:szCs w:val="22"/>
        </w:rPr>
      </w:pPr>
    </w:p>
    <w:p w14:paraId="60E41C6A" w14:textId="77777777" w:rsidR="005515D1" w:rsidRPr="00397EC3" w:rsidRDefault="005515D1" w:rsidP="00397EC3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E60FA5">
        <w:rPr>
          <w:szCs w:val="22"/>
        </w:rPr>
        <w:t>Pokud chcete získat informace o tomto veterinárním léčivém přípravku, kontaktujte prosím příslušného místního zástupce držitele rozhodnutí o registraci.</w:t>
      </w:r>
    </w:p>
    <w:p w14:paraId="2A230233" w14:textId="77777777" w:rsidR="005515D1" w:rsidRPr="00397EC3" w:rsidRDefault="005515D1" w:rsidP="00397EC3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9"/>
        <w:gridCol w:w="236"/>
      </w:tblGrid>
      <w:tr w:rsidR="005515D1" w:rsidRPr="00710FAE" w14:paraId="5DE83026" w14:textId="77777777" w:rsidTr="0012716E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182364" w14:textId="77777777" w:rsidR="005515D1" w:rsidRPr="00710FAE" w:rsidRDefault="005515D1" w:rsidP="0012716E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710FAE">
              <w:rPr>
                <w:b/>
                <w:bCs/>
                <w:szCs w:val="22"/>
              </w:rPr>
              <w:t>Česká republika</w:t>
            </w:r>
          </w:p>
          <w:p w14:paraId="65126408" w14:textId="77777777" w:rsidR="005515D1" w:rsidRPr="00710FAE" w:rsidRDefault="005515D1" w:rsidP="0012716E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710FAE">
              <w:rPr>
                <w:szCs w:val="22"/>
              </w:rPr>
              <w:t>WERFFT, spol. s r.o.</w:t>
            </w:r>
          </w:p>
          <w:p w14:paraId="0D94634C" w14:textId="77777777" w:rsidR="005515D1" w:rsidRPr="00710FAE" w:rsidRDefault="005515D1" w:rsidP="0012716E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710FAE">
              <w:rPr>
                <w:szCs w:val="22"/>
              </w:rPr>
              <w:t>Kotlářská 931/53</w:t>
            </w:r>
          </w:p>
          <w:p w14:paraId="10B20CAA" w14:textId="77777777" w:rsidR="005515D1" w:rsidRPr="00710FAE" w:rsidRDefault="005515D1" w:rsidP="0012716E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710FAE">
              <w:rPr>
                <w:szCs w:val="22"/>
              </w:rPr>
              <w:t>CZ 602 00 Brno</w:t>
            </w:r>
          </w:p>
          <w:p w14:paraId="199C9620" w14:textId="77777777" w:rsidR="005515D1" w:rsidRPr="00710FAE" w:rsidRDefault="005515D1" w:rsidP="0012716E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710FAE">
              <w:rPr>
                <w:szCs w:val="22"/>
              </w:rPr>
              <w:t>Tel: +420 541 212 183</w:t>
            </w:r>
          </w:p>
          <w:p w14:paraId="2737FE3A" w14:textId="77777777" w:rsidR="005515D1" w:rsidRPr="00710FAE" w:rsidRDefault="005515D1" w:rsidP="0012716E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710FAE">
              <w:rPr>
                <w:szCs w:val="22"/>
              </w:rPr>
              <w:t>info@werfft.cz</w:t>
            </w:r>
          </w:p>
          <w:p w14:paraId="2A20BE2E" w14:textId="77777777" w:rsidR="005515D1" w:rsidRPr="00710FAE" w:rsidRDefault="005515D1" w:rsidP="0012716E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2CACA6" w14:textId="77777777" w:rsidR="005515D1" w:rsidRPr="00710FAE" w:rsidRDefault="005515D1" w:rsidP="0012716E">
            <w:pPr>
              <w:tabs>
                <w:tab w:val="clear" w:pos="567"/>
              </w:tabs>
              <w:spacing w:line="240" w:lineRule="auto"/>
              <w:rPr>
                <w:szCs w:val="22"/>
              </w:rPr>
            </w:pPr>
          </w:p>
        </w:tc>
      </w:tr>
    </w:tbl>
    <w:p w14:paraId="3A2EED57" w14:textId="77777777" w:rsidR="005515D1" w:rsidRPr="00710FAE" w:rsidRDefault="005515D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7E83DF9" w14:textId="77777777" w:rsidR="00072580" w:rsidRPr="00397EC3" w:rsidRDefault="00072580" w:rsidP="005925D5">
      <w:pPr>
        <w:tabs>
          <w:tab w:val="clear" w:pos="567"/>
        </w:tabs>
        <w:spacing w:line="240" w:lineRule="auto"/>
        <w:rPr>
          <w:strike/>
          <w:szCs w:val="22"/>
        </w:rPr>
      </w:pPr>
    </w:p>
    <w:sectPr w:rsidR="00072580" w:rsidRPr="00397EC3" w:rsidSect="00397EC3">
      <w:footerReference w:type="even" r:id="rId16"/>
      <w:footerReference w:type="default" r:id="rId17"/>
      <w:footerReference w:type="first" r:id="rId18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8E278A" w16cex:dateUtc="2026-08-18T08:36:00Z"/>
  <w16cex:commentExtensible w16cex:durableId="42C6C398" w16cex:dateUtc="2026-08-18T07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037AC" w14:textId="77777777" w:rsidR="00A74053" w:rsidRDefault="00A74053" w:rsidP="005925D5">
      <w:pPr>
        <w:spacing w:line="240" w:lineRule="auto"/>
      </w:pPr>
      <w:r>
        <w:separator/>
      </w:r>
    </w:p>
  </w:endnote>
  <w:endnote w:type="continuationSeparator" w:id="0">
    <w:p w14:paraId="044657C1" w14:textId="77777777" w:rsidR="00A74053" w:rsidRDefault="00A74053" w:rsidP="005925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C746D" w14:textId="77777777" w:rsidR="005925D5" w:rsidRDefault="005925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397EC3" w:rsidRDefault="002471E8" w:rsidP="00397EC3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397EC3" w:rsidRDefault="002471E8" w:rsidP="00397EC3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E7CA0" w14:textId="77777777" w:rsidR="00A74053" w:rsidRDefault="00A74053" w:rsidP="005925D5">
      <w:pPr>
        <w:spacing w:line="240" w:lineRule="auto"/>
      </w:pPr>
      <w:r>
        <w:separator/>
      </w:r>
    </w:p>
  </w:footnote>
  <w:footnote w:type="continuationSeparator" w:id="0">
    <w:p w14:paraId="6FB53B1F" w14:textId="77777777" w:rsidR="00A74053" w:rsidRDefault="00A74053" w:rsidP="005925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FCFE2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4211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F4C1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A40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4008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4656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8EB5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2CD9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3460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C0B6ADE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3B265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00A0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483A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9E0A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3435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22A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7602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56D7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0218A2D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960F6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376329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1CAF6B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C14115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496485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041FA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1C0743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11C59F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B14617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31EB3D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9F6DC1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4DEFDA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F72750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6A6CC4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0EAE55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E9CCC93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118E07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71659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000E0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45A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98D9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4AFA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48D3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8A87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9EF5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CAF6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837475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12E6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A5E44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3C12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9A78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A6AC5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B24D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DE61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518DC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84EE0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06EF46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E2610A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1880EF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7EC3C5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B4CB68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04184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E6E277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ED427D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87E2625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1EDEAC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90F9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E15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726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8C24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909D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6D7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30A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BC9899A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70EF776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13D06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C2A0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18B6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8496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983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C12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E21F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B084DD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99A75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265E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BE65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CEFA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1ABF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3C6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2E0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8E83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F7D0A85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E878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BC70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740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BECE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4EC0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1823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0EB4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2ECC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9E38626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985688C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7C0313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1783E6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1C030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BF6575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74EC5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BFEFB5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D00E96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1B08527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CE678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EFA52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402F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78C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45EDA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7257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E839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74C7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61B869DA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ECE687C" w:tentative="1">
      <w:start w:val="1"/>
      <w:numFmt w:val="lowerLetter"/>
      <w:lvlText w:val="%2."/>
      <w:lvlJc w:val="left"/>
      <w:pPr>
        <w:ind w:left="1440" w:hanging="360"/>
      </w:pPr>
    </w:lvl>
    <w:lvl w:ilvl="2" w:tplc="B2C6E050" w:tentative="1">
      <w:start w:val="1"/>
      <w:numFmt w:val="lowerRoman"/>
      <w:lvlText w:val="%3."/>
      <w:lvlJc w:val="right"/>
      <w:pPr>
        <w:ind w:left="2160" w:hanging="180"/>
      </w:pPr>
    </w:lvl>
    <w:lvl w:ilvl="3" w:tplc="F4089E7A" w:tentative="1">
      <w:start w:val="1"/>
      <w:numFmt w:val="decimal"/>
      <w:lvlText w:val="%4."/>
      <w:lvlJc w:val="left"/>
      <w:pPr>
        <w:ind w:left="2880" w:hanging="360"/>
      </w:pPr>
    </w:lvl>
    <w:lvl w:ilvl="4" w:tplc="25A2435E" w:tentative="1">
      <w:start w:val="1"/>
      <w:numFmt w:val="lowerLetter"/>
      <w:lvlText w:val="%5."/>
      <w:lvlJc w:val="left"/>
      <w:pPr>
        <w:ind w:left="3600" w:hanging="360"/>
      </w:pPr>
    </w:lvl>
    <w:lvl w:ilvl="5" w:tplc="BAEA1E0E" w:tentative="1">
      <w:start w:val="1"/>
      <w:numFmt w:val="lowerRoman"/>
      <w:lvlText w:val="%6."/>
      <w:lvlJc w:val="right"/>
      <w:pPr>
        <w:ind w:left="4320" w:hanging="180"/>
      </w:pPr>
    </w:lvl>
    <w:lvl w:ilvl="6" w:tplc="4A0E8652" w:tentative="1">
      <w:start w:val="1"/>
      <w:numFmt w:val="decimal"/>
      <w:lvlText w:val="%7."/>
      <w:lvlJc w:val="left"/>
      <w:pPr>
        <w:ind w:left="5040" w:hanging="360"/>
      </w:pPr>
    </w:lvl>
    <w:lvl w:ilvl="7" w:tplc="592C76F2" w:tentative="1">
      <w:start w:val="1"/>
      <w:numFmt w:val="lowerLetter"/>
      <w:lvlText w:val="%8."/>
      <w:lvlJc w:val="left"/>
      <w:pPr>
        <w:ind w:left="5760" w:hanging="360"/>
      </w:pPr>
    </w:lvl>
    <w:lvl w:ilvl="8" w:tplc="C8308C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C3CFC4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88647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A3E58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CA9C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9EF2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7EDD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D2B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A2EA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004A7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B0C29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9C30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3EE6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2006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AC29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54EB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50F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A62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885D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EED75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9D206D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A45D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F476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8C76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2E8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021A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869D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0A71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FB98B17C">
      <w:start w:val="1"/>
      <w:numFmt w:val="decimal"/>
      <w:lvlText w:val="%1."/>
      <w:lvlJc w:val="left"/>
      <w:pPr>
        <w:ind w:left="720" w:hanging="360"/>
      </w:pPr>
    </w:lvl>
    <w:lvl w:ilvl="1" w:tplc="988C99A4" w:tentative="1">
      <w:start w:val="1"/>
      <w:numFmt w:val="lowerLetter"/>
      <w:lvlText w:val="%2."/>
      <w:lvlJc w:val="left"/>
      <w:pPr>
        <w:ind w:left="1440" w:hanging="360"/>
      </w:pPr>
    </w:lvl>
    <w:lvl w:ilvl="2" w:tplc="9AE01610" w:tentative="1">
      <w:start w:val="1"/>
      <w:numFmt w:val="lowerRoman"/>
      <w:lvlText w:val="%3."/>
      <w:lvlJc w:val="right"/>
      <w:pPr>
        <w:ind w:left="2160" w:hanging="180"/>
      </w:pPr>
    </w:lvl>
    <w:lvl w:ilvl="3" w:tplc="BF34CDBC" w:tentative="1">
      <w:start w:val="1"/>
      <w:numFmt w:val="decimal"/>
      <w:lvlText w:val="%4."/>
      <w:lvlJc w:val="left"/>
      <w:pPr>
        <w:ind w:left="2880" w:hanging="360"/>
      </w:pPr>
    </w:lvl>
    <w:lvl w:ilvl="4" w:tplc="52F4C692" w:tentative="1">
      <w:start w:val="1"/>
      <w:numFmt w:val="lowerLetter"/>
      <w:lvlText w:val="%5."/>
      <w:lvlJc w:val="left"/>
      <w:pPr>
        <w:ind w:left="3600" w:hanging="360"/>
      </w:pPr>
    </w:lvl>
    <w:lvl w:ilvl="5" w:tplc="8B0CEA62" w:tentative="1">
      <w:start w:val="1"/>
      <w:numFmt w:val="lowerRoman"/>
      <w:lvlText w:val="%6."/>
      <w:lvlJc w:val="right"/>
      <w:pPr>
        <w:ind w:left="4320" w:hanging="180"/>
      </w:pPr>
    </w:lvl>
    <w:lvl w:ilvl="6" w:tplc="69904B6E" w:tentative="1">
      <w:start w:val="1"/>
      <w:numFmt w:val="decimal"/>
      <w:lvlText w:val="%7."/>
      <w:lvlJc w:val="left"/>
      <w:pPr>
        <w:ind w:left="5040" w:hanging="360"/>
      </w:pPr>
    </w:lvl>
    <w:lvl w:ilvl="7" w:tplc="2E5CEC12" w:tentative="1">
      <w:start w:val="1"/>
      <w:numFmt w:val="lowerLetter"/>
      <w:lvlText w:val="%8."/>
      <w:lvlJc w:val="left"/>
      <w:pPr>
        <w:ind w:left="5760" w:hanging="360"/>
      </w:pPr>
    </w:lvl>
    <w:lvl w:ilvl="8" w:tplc="F9224E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88BE7A5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85852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960D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EC8C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62B2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470E0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6CBD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D67C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5E76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2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20A2"/>
    <w:rsid w:val="000239C4"/>
    <w:rsid w:val="0002440A"/>
    <w:rsid w:val="00024777"/>
    <w:rsid w:val="00024E21"/>
    <w:rsid w:val="00027100"/>
    <w:rsid w:val="00030AD8"/>
    <w:rsid w:val="000339A4"/>
    <w:rsid w:val="000349AA"/>
    <w:rsid w:val="00036C50"/>
    <w:rsid w:val="00052D2B"/>
    <w:rsid w:val="00054F55"/>
    <w:rsid w:val="00055152"/>
    <w:rsid w:val="00056EE7"/>
    <w:rsid w:val="00060FEC"/>
    <w:rsid w:val="00062945"/>
    <w:rsid w:val="00063946"/>
    <w:rsid w:val="00067023"/>
    <w:rsid w:val="00072580"/>
    <w:rsid w:val="00080453"/>
    <w:rsid w:val="0008169A"/>
    <w:rsid w:val="000816E1"/>
    <w:rsid w:val="00082200"/>
    <w:rsid w:val="000838BB"/>
    <w:rsid w:val="000860CE"/>
    <w:rsid w:val="00092A37"/>
    <w:rsid w:val="000938A6"/>
    <w:rsid w:val="00095D97"/>
    <w:rsid w:val="00096E78"/>
    <w:rsid w:val="00097C1E"/>
    <w:rsid w:val="000A1DF5"/>
    <w:rsid w:val="000A5517"/>
    <w:rsid w:val="000A5ED3"/>
    <w:rsid w:val="000B7873"/>
    <w:rsid w:val="000C020A"/>
    <w:rsid w:val="000C02A1"/>
    <w:rsid w:val="000C1D4F"/>
    <w:rsid w:val="000C3ED7"/>
    <w:rsid w:val="000C55E6"/>
    <w:rsid w:val="000C687A"/>
    <w:rsid w:val="000D67D0"/>
    <w:rsid w:val="000E115E"/>
    <w:rsid w:val="000E12D6"/>
    <w:rsid w:val="000E195C"/>
    <w:rsid w:val="000E3602"/>
    <w:rsid w:val="000E705A"/>
    <w:rsid w:val="000F38DA"/>
    <w:rsid w:val="000F5822"/>
    <w:rsid w:val="000F796B"/>
    <w:rsid w:val="0010031E"/>
    <w:rsid w:val="001012EB"/>
    <w:rsid w:val="00103ACC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26B7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561E7"/>
    <w:rsid w:val="00164543"/>
    <w:rsid w:val="00164C48"/>
    <w:rsid w:val="00165F25"/>
    <w:rsid w:val="001674D3"/>
    <w:rsid w:val="00174721"/>
    <w:rsid w:val="00175264"/>
    <w:rsid w:val="001803D2"/>
    <w:rsid w:val="0018228B"/>
    <w:rsid w:val="00182679"/>
    <w:rsid w:val="00183E4F"/>
    <w:rsid w:val="001841B4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A676A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2285"/>
    <w:rsid w:val="001E5621"/>
    <w:rsid w:val="001E592A"/>
    <w:rsid w:val="001F1C7E"/>
    <w:rsid w:val="001F3239"/>
    <w:rsid w:val="001F3EF9"/>
    <w:rsid w:val="001F627D"/>
    <w:rsid w:val="001F6622"/>
    <w:rsid w:val="001F6F38"/>
    <w:rsid w:val="001F7AE0"/>
    <w:rsid w:val="00200566"/>
    <w:rsid w:val="00200EFE"/>
    <w:rsid w:val="0020126C"/>
    <w:rsid w:val="00202A85"/>
    <w:rsid w:val="00202EA3"/>
    <w:rsid w:val="002100FC"/>
    <w:rsid w:val="00212212"/>
    <w:rsid w:val="00213890"/>
    <w:rsid w:val="00214E52"/>
    <w:rsid w:val="002207C0"/>
    <w:rsid w:val="00221D31"/>
    <w:rsid w:val="00222C1E"/>
    <w:rsid w:val="0022380D"/>
    <w:rsid w:val="00224B93"/>
    <w:rsid w:val="00224DFD"/>
    <w:rsid w:val="00226630"/>
    <w:rsid w:val="0023676E"/>
    <w:rsid w:val="002414B6"/>
    <w:rsid w:val="002416DD"/>
    <w:rsid w:val="00241C47"/>
    <w:rsid w:val="002422EB"/>
    <w:rsid w:val="00242397"/>
    <w:rsid w:val="00242B17"/>
    <w:rsid w:val="002446DC"/>
    <w:rsid w:val="00245899"/>
    <w:rsid w:val="002471E8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3E53"/>
    <w:rsid w:val="00287E38"/>
    <w:rsid w:val="00290805"/>
    <w:rsid w:val="00290C2A"/>
    <w:rsid w:val="002931DD"/>
    <w:rsid w:val="00295140"/>
    <w:rsid w:val="00297CCA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1317"/>
    <w:rsid w:val="002D300D"/>
    <w:rsid w:val="002D5648"/>
    <w:rsid w:val="002E0CD4"/>
    <w:rsid w:val="002E2645"/>
    <w:rsid w:val="002E32FC"/>
    <w:rsid w:val="002E3A90"/>
    <w:rsid w:val="002E46CC"/>
    <w:rsid w:val="002E4F48"/>
    <w:rsid w:val="002E5069"/>
    <w:rsid w:val="002E62CB"/>
    <w:rsid w:val="002E6DF1"/>
    <w:rsid w:val="002E6ED9"/>
    <w:rsid w:val="002F0957"/>
    <w:rsid w:val="002F39DA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5E74"/>
    <w:rsid w:val="003072BA"/>
    <w:rsid w:val="00307EB2"/>
    <w:rsid w:val="0031032B"/>
    <w:rsid w:val="00311176"/>
    <w:rsid w:val="00312299"/>
    <w:rsid w:val="00316E87"/>
    <w:rsid w:val="00323DCF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1021"/>
    <w:rsid w:val="003535E0"/>
    <w:rsid w:val="003543AC"/>
    <w:rsid w:val="00355AB8"/>
    <w:rsid w:val="00355D02"/>
    <w:rsid w:val="00356390"/>
    <w:rsid w:val="00361607"/>
    <w:rsid w:val="00364AE7"/>
    <w:rsid w:val="00365C0D"/>
    <w:rsid w:val="00366F56"/>
    <w:rsid w:val="003679C0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0DB"/>
    <w:rsid w:val="003841FC"/>
    <w:rsid w:val="00385CE3"/>
    <w:rsid w:val="0038638B"/>
    <w:rsid w:val="00386653"/>
    <w:rsid w:val="00387B6C"/>
    <w:rsid w:val="003909E0"/>
    <w:rsid w:val="00391622"/>
    <w:rsid w:val="00391B09"/>
    <w:rsid w:val="00393E09"/>
    <w:rsid w:val="00395B15"/>
    <w:rsid w:val="00395B85"/>
    <w:rsid w:val="00396026"/>
    <w:rsid w:val="00397EC3"/>
    <w:rsid w:val="003A1744"/>
    <w:rsid w:val="003A31B9"/>
    <w:rsid w:val="003A3E2F"/>
    <w:rsid w:val="003A6CCB"/>
    <w:rsid w:val="003A7B64"/>
    <w:rsid w:val="003B0F22"/>
    <w:rsid w:val="003B10C4"/>
    <w:rsid w:val="003B48EB"/>
    <w:rsid w:val="003B516B"/>
    <w:rsid w:val="003B5CD1"/>
    <w:rsid w:val="003C33FF"/>
    <w:rsid w:val="003C3E0E"/>
    <w:rsid w:val="003C425B"/>
    <w:rsid w:val="003C5FC2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E6DEB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57CB"/>
    <w:rsid w:val="0041596B"/>
    <w:rsid w:val="0041628A"/>
    <w:rsid w:val="00417DE3"/>
    <w:rsid w:val="00420850"/>
    <w:rsid w:val="00423968"/>
    <w:rsid w:val="00426E7A"/>
    <w:rsid w:val="00427054"/>
    <w:rsid w:val="004304B1"/>
    <w:rsid w:val="00432922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4D88"/>
    <w:rsid w:val="00456ED0"/>
    <w:rsid w:val="00457550"/>
    <w:rsid w:val="00457B74"/>
    <w:rsid w:val="00461B2A"/>
    <w:rsid w:val="004620A4"/>
    <w:rsid w:val="00474819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4BC"/>
    <w:rsid w:val="004B5797"/>
    <w:rsid w:val="004B5DDC"/>
    <w:rsid w:val="004B798E"/>
    <w:rsid w:val="004C0568"/>
    <w:rsid w:val="004C2ABD"/>
    <w:rsid w:val="004C2F26"/>
    <w:rsid w:val="004C2F5F"/>
    <w:rsid w:val="004C5F62"/>
    <w:rsid w:val="004C71C1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CA5"/>
    <w:rsid w:val="004F6F64"/>
    <w:rsid w:val="005004EC"/>
    <w:rsid w:val="00506AAE"/>
    <w:rsid w:val="00517756"/>
    <w:rsid w:val="005202C6"/>
    <w:rsid w:val="005204FC"/>
    <w:rsid w:val="00521D2F"/>
    <w:rsid w:val="00523C53"/>
    <w:rsid w:val="00526766"/>
    <w:rsid w:val="005272F4"/>
    <w:rsid w:val="00527B8F"/>
    <w:rsid w:val="00536031"/>
    <w:rsid w:val="0054134B"/>
    <w:rsid w:val="00542012"/>
    <w:rsid w:val="00543DF5"/>
    <w:rsid w:val="00544F73"/>
    <w:rsid w:val="0054568F"/>
    <w:rsid w:val="00545A61"/>
    <w:rsid w:val="005515D1"/>
    <w:rsid w:val="0055260D"/>
    <w:rsid w:val="00554C27"/>
    <w:rsid w:val="00555422"/>
    <w:rsid w:val="00555810"/>
    <w:rsid w:val="00562715"/>
    <w:rsid w:val="00562DCA"/>
    <w:rsid w:val="0056568F"/>
    <w:rsid w:val="0057430E"/>
    <w:rsid w:val="0057436C"/>
    <w:rsid w:val="00575DE3"/>
    <w:rsid w:val="00580B08"/>
    <w:rsid w:val="00582578"/>
    <w:rsid w:val="0058621D"/>
    <w:rsid w:val="00586904"/>
    <w:rsid w:val="00587842"/>
    <w:rsid w:val="005925D5"/>
    <w:rsid w:val="00592FDE"/>
    <w:rsid w:val="005A0BD3"/>
    <w:rsid w:val="005A4508"/>
    <w:rsid w:val="005A4CBE"/>
    <w:rsid w:val="005B03E1"/>
    <w:rsid w:val="005B04A8"/>
    <w:rsid w:val="005B1FD0"/>
    <w:rsid w:val="005B28AD"/>
    <w:rsid w:val="005B328D"/>
    <w:rsid w:val="005B3503"/>
    <w:rsid w:val="005B3EE7"/>
    <w:rsid w:val="005B4DCD"/>
    <w:rsid w:val="005B4FAD"/>
    <w:rsid w:val="005B7B15"/>
    <w:rsid w:val="005C276A"/>
    <w:rsid w:val="005C4E23"/>
    <w:rsid w:val="005D0D6C"/>
    <w:rsid w:val="005D380C"/>
    <w:rsid w:val="005D3F79"/>
    <w:rsid w:val="005D6E04"/>
    <w:rsid w:val="005D7A12"/>
    <w:rsid w:val="005D7D29"/>
    <w:rsid w:val="005E0DD8"/>
    <w:rsid w:val="005E53EE"/>
    <w:rsid w:val="005E5BED"/>
    <w:rsid w:val="005E66FC"/>
    <w:rsid w:val="005F0542"/>
    <w:rsid w:val="005F0F72"/>
    <w:rsid w:val="005F1C1F"/>
    <w:rsid w:val="005F2FAD"/>
    <w:rsid w:val="005F346D"/>
    <w:rsid w:val="005F38FB"/>
    <w:rsid w:val="005F7894"/>
    <w:rsid w:val="00602D3B"/>
    <w:rsid w:val="0060326F"/>
    <w:rsid w:val="00606EA1"/>
    <w:rsid w:val="006128F0"/>
    <w:rsid w:val="00616F9E"/>
    <w:rsid w:val="0061726B"/>
    <w:rsid w:val="00617B81"/>
    <w:rsid w:val="00620FEF"/>
    <w:rsid w:val="0062100F"/>
    <w:rsid w:val="0062387A"/>
    <w:rsid w:val="00624628"/>
    <w:rsid w:val="00626E14"/>
    <w:rsid w:val="00631DDA"/>
    <w:rsid w:val="006326D8"/>
    <w:rsid w:val="0063377D"/>
    <w:rsid w:val="006344BE"/>
    <w:rsid w:val="00634A66"/>
    <w:rsid w:val="00640336"/>
    <w:rsid w:val="00640FC9"/>
    <w:rsid w:val="006414D3"/>
    <w:rsid w:val="00642CD4"/>
    <w:rsid w:val="006432F2"/>
    <w:rsid w:val="0064768D"/>
    <w:rsid w:val="0065320F"/>
    <w:rsid w:val="00653D64"/>
    <w:rsid w:val="00654E13"/>
    <w:rsid w:val="00667489"/>
    <w:rsid w:val="00667A57"/>
    <w:rsid w:val="00670D44"/>
    <w:rsid w:val="00673F4C"/>
    <w:rsid w:val="00675FA6"/>
    <w:rsid w:val="00676AFC"/>
    <w:rsid w:val="006807CD"/>
    <w:rsid w:val="00682D43"/>
    <w:rsid w:val="0068507D"/>
    <w:rsid w:val="00685703"/>
    <w:rsid w:val="00685BAF"/>
    <w:rsid w:val="00690463"/>
    <w:rsid w:val="00693DE5"/>
    <w:rsid w:val="006A0D03"/>
    <w:rsid w:val="006A41E9"/>
    <w:rsid w:val="006A5040"/>
    <w:rsid w:val="006A5E3C"/>
    <w:rsid w:val="006B12CB"/>
    <w:rsid w:val="006B2030"/>
    <w:rsid w:val="006B5916"/>
    <w:rsid w:val="006C3804"/>
    <w:rsid w:val="006C4775"/>
    <w:rsid w:val="006C4F4A"/>
    <w:rsid w:val="006C5E80"/>
    <w:rsid w:val="006C7CEE"/>
    <w:rsid w:val="006D075E"/>
    <w:rsid w:val="006D09DC"/>
    <w:rsid w:val="006D2E7F"/>
    <w:rsid w:val="006D3509"/>
    <w:rsid w:val="006D6AD8"/>
    <w:rsid w:val="006D7C6E"/>
    <w:rsid w:val="006E10E4"/>
    <w:rsid w:val="006E15A2"/>
    <w:rsid w:val="006E2F95"/>
    <w:rsid w:val="006E4953"/>
    <w:rsid w:val="006F148B"/>
    <w:rsid w:val="00703ED4"/>
    <w:rsid w:val="00705EAF"/>
    <w:rsid w:val="0070773E"/>
    <w:rsid w:val="007101CC"/>
    <w:rsid w:val="00710FAE"/>
    <w:rsid w:val="00715C55"/>
    <w:rsid w:val="00724E3B"/>
    <w:rsid w:val="00725EEA"/>
    <w:rsid w:val="007276B6"/>
    <w:rsid w:val="007302EC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1716"/>
    <w:rsid w:val="0077719D"/>
    <w:rsid w:val="00780DF0"/>
    <w:rsid w:val="007810B7"/>
    <w:rsid w:val="00782F0F"/>
    <w:rsid w:val="00784CDF"/>
    <w:rsid w:val="0078538F"/>
    <w:rsid w:val="00787202"/>
    <w:rsid w:val="00787482"/>
    <w:rsid w:val="00792A66"/>
    <w:rsid w:val="00795208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183"/>
    <w:rsid w:val="007C1B95"/>
    <w:rsid w:val="007C3DF3"/>
    <w:rsid w:val="007C796D"/>
    <w:rsid w:val="007D015F"/>
    <w:rsid w:val="007D1756"/>
    <w:rsid w:val="007D3A4D"/>
    <w:rsid w:val="007D73FB"/>
    <w:rsid w:val="007D7608"/>
    <w:rsid w:val="007E2F2D"/>
    <w:rsid w:val="007F0CBE"/>
    <w:rsid w:val="007F1433"/>
    <w:rsid w:val="007F1491"/>
    <w:rsid w:val="007F16DD"/>
    <w:rsid w:val="007F2F03"/>
    <w:rsid w:val="007F42CE"/>
    <w:rsid w:val="00800FE0"/>
    <w:rsid w:val="0080514E"/>
    <w:rsid w:val="00805A3B"/>
    <w:rsid w:val="008066AD"/>
    <w:rsid w:val="00812CD8"/>
    <w:rsid w:val="008131CC"/>
    <w:rsid w:val="008145D9"/>
    <w:rsid w:val="00814AF1"/>
    <w:rsid w:val="0081517F"/>
    <w:rsid w:val="00815370"/>
    <w:rsid w:val="0082153D"/>
    <w:rsid w:val="008255AA"/>
    <w:rsid w:val="00830FF3"/>
    <w:rsid w:val="008311DA"/>
    <w:rsid w:val="00831327"/>
    <w:rsid w:val="00832E73"/>
    <w:rsid w:val="008334BF"/>
    <w:rsid w:val="00836B8C"/>
    <w:rsid w:val="00840062"/>
    <w:rsid w:val="008410C5"/>
    <w:rsid w:val="00846C08"/>
    <w:rsid w:val="00847486"/>
    <w:rsid w:val="00850794"/>
    <w:rsid w:val="008518CF"/>
    <w:rsid w:val="00852FF2"/>
    <w:rsid w:val="008530E7"/>
    <w:rsid w:val="00853AB9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0199"/>
    <w:rsid w:val="008B2402"/>
    <w:rsid w:val="008B24A8"/>
    <w:rsid w:val="008B25E4"/>
    <w:rsid w:val="008B2F20"/>
    <w:rsid w:val="008B3D78"/>
    <w:rsid w:val="008C1B5A"/>
    <w:rsid w:val="008C261B"/>
    <w:rsid w:val="008C2B29"/>
    <w:rsid w:val="008C2FBD"/>
    <w:rsid w:val="008C4FCA"/>
    <w:rsid w:val="008C7882"/>
    <w:rsid w:val="008C7CE5"/>
    <w:rsid w:val="008D2261"/>
    <w:rsid w:val="008D4C28"/>
    <w:rsid w:val="008D4D9C"/>
    <w:rsid w:val="008D577B"/>
    <w:rsid w:val="008D7A98"/>
    <w:rsid w:val="008D7ECC"/>
    <w:rsid w:val="008E17C4"/>
    <w:rsid w:val="008E45C4"/>
    <w:rsid w:val="008E64B1"/>
    <w:rsid w:val="008E64FA"/>
    <w:rsid w:val="008E74ED"/>
    <w:rsid w:val="008E7ED6"/>
    <w:rsid w:val="008F3646"/>
    <w:rsid w:val="008F450A"/>
    <w:rsid w:val="008F4DEF"/>
    <w:rsid w:val="00903D0D"/>
    <w:rsid w:val="009048E1"/>
    <w:rsid w:val="0090598C"/>
    <w:rsid w:val="00905CAB"/>
    <w:rsid w:val="009071BB"/>
    <w:rsid w:val="0091327C"/>
    <w:rsid w:val="00913885"/>
    <w:rsid w:val="00915ABF"/>
    <w:rsid w:val="009166CB"/>
    <w:rsid w:val="00921CAD"/>
    <w:rsid w:val="009311ED"/>
    <w:rsid w:val="00931D41"/>
    <w:rsid w:val="00933D18"/>
    <w:rsid w:val="00942221"/>
    <w:rsid w:val="00945547"/>
    <w:rsid w:val="00950FBB"/>
    <w:rsid w:val="00951118"/>
    <w:rsid w:val="0095122F"/>
    <w:rsid w:val="00953349"/>
    <w:rsid w:val="00953E4C"/>
    <w:rsid w:val="0095422C"/>
    <w:rsid w:val="00954E0C"/>
    <w:rsid w:val="00961156"/>
    <w:rsid w:val="00964F03"/>
    <w:rsid w:val="00965D64"/>
    <w:rsid w:val="00966F1F"/>
    <w:rsid w:val="00974E8C"/>
    <w:rsid w:val="00975676"/>
    <w:rsid w:val="00976467"/>
    <w:rsid w:val="00976D32"/>
    <w:rsid w:val="00983A3D"/>
    <w:rsid w:val="009844F7"/>
    <w:rsid w:val="009938F7"/>
    <w:rsid w:val="00995316"/>
    <w:rsid w:val="00995A7D"/>
    <w:rsid w:val="009A05AA"/>
    <w:rsid w:val="009A2BF4"/>
    <w:rsid w:val="009A2D5A"/>
    <w:rsid w:val="009A6509"/>
    <w:rsid w:val="009A6E2F"/>
    <w:rsid w:val="009B26CA"/>
    <w:rsid w:val="009B2969"/>
    <w:rsid w:val="009B2C7E"/>
    <w:rsid w:val="009B59F9"/>
    <w:rsid w:val="009B6DBD"/>
    <w:rsid w:val="009B77C5"/>
    <w:rsid w:val="009C108A"/>
    <w:rsid w:val="009C2E36"/>
    <w:rsid w:val="009C2E47"/>
    <w:rsid w:val="009C6BFB"/>
    <w:rsid w:val="009C7909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14AB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55C2F"/>
    <w:rsid w:val="00A60351"/>
    <w:rsid w:val="00A61C6D"/>
    <w:rsid w:val="00A63015"/>
    <w:rsid w:val="00A6387B"/>
    <w:rsid w:val="00A6482F"/>
    <w:rsid w:val="00A66254"/>
    <w:rsid w:val="00A678B4"/>
    <w:rsid w:val="00A704A3"/>
    <w:rsid w:val="00A7405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24EF"/>
    <w:rsid w:val="00AA308A"/>
    <w:rsid w:val="00AB1A2E"/>
    <w:rsid w:val="00AB328A"/>
    <w:rsid w:val="00AB4918"/>
    <w:rsid w:val="00AB4BC8"/>
    <w:rsid w:val="00AB6BA7"/>
    <w:rsid w:val="00AB7BE8"/>
    <w:rsid w:val="00AD00CD"/>
    <w:rsid w:val="00AD0710"/>
    <w:rsid w:val="00AD35B9"/>
    <w:rsid w:val="00AD4DB9"/>
    <w:rsid w:val="00AD63C0"/>
    <w:rsid w:val="00AE3432"/>
    <w:rsid w:val="00AE35B2"/>
    <w:rsid w:val="00AE6AA0"/>
    <w:rsid w:val="00AF3F4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763"/>
    <w:rsid w:val="00B36E65"/>
    <w:rsid w:val="00B37899"/>
    <w:rsid w:val="00B41D57"/>
    <w:rsid w:val="00B41F47"/>
    <w:rsid w:val="00B42800"/>
    <w:rsid w:val="00B44468"/>
    <w:rsid w:val="00B60AC9"/>
    <w:rsid w:val="00B64584"/>
    <w:rsid w:val="00B660D6"/>
    <w:rsid w:val="00B67323"/>
    <w:rsid w:val="00B715F2"/>
    <w:rsid w:val="00B74071"/>
    <w:rsid w:val="00B7428E"/>
    <w:rsid w:val="00B74B67"/>
    <w:rsid w:val="00B75580"/>
    <w:rsid w:val="00B779AA"/>
    <w:rsid w:val="00B77CC4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1490"/>
    <w:rsid w:val="00BA5C89"/>
    <w:rsid w:val="00BA5D88"/>
    <w:rsid w:val="00BB04EB"/>
    <w:rsid w:val="00BB101A"/>
    <w:rsid w:val="00BB2539"/>
    <w:rsid w:val="00BB4CE2"/>
    <w:rsid w:val="00BB5EF0"/>
    <w:rsid w:val="00BB6025"/>
    <w:rsid w:val="00BB6724"/>
    <w:rsid w:val="00BB6835"/>
    <w:rsid w:val="00BB71F7"/>
    <w:rsid w:val="00BC0EFB"/>
    <w:rsid w:val="00BC2E39"/>
    <w:rsid w:val="00BD2364"/>
    <w:rsid w:val="00BD28E3"/>
    <w:rsid w:val="00BD5DD3"/>
    <w:rsid w:val="00BD76D7"/>
    <w:rsid w:val="00BE117E"/>
    <w:rsid w:val="00BE3261"/>
    <w:rsid w:val="00BE6C2C"/>
    <w:rsid w:val="00BF00EF"/>
    <w:rsid w:val="00BF1CD1"/>
    <w:rsid w:val="00BF58FC"/>
    <w:rsid w:val="00BF7118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E45"/>
    <w:rsid w:val="00C17F12"/>
    <w:rsid w:val="00C20734"/>
    <w:rsid w:val="00C20E03"/>
    <w:rsid w:val="00C21C1A"/>
    <w:rsid w:val="00C21E91"/>
    <w:rsid w:val="00C23509"/>
    <w:rsid w:val="00C237E9"/>
    <w:rsid w:val="00C32989"/>
    <w:rsid w:val="00C32BD1"/>
    <w:rsid w:val="00C341E6"/>
    <w:rsid w:val="00C34260"/>
    <w:rsid w:val="00C36883"/>
    <w:rsid w:val="00C36AB9"/>
    <w:rsid w:val="00C40928"/>
    <w:rsid w:val="00C40CFF"/>
    <w:rsid w:val="00C42697"/>
    <w:rsid w:val="00C43F01"/>
    <w:rsid w:val="00C45022"/>
    <w:rsid w:val="00C4587E"/>
    <w:rsid w:val="00C47552"/>
    <w:rsid w:val="00C5283C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69EB"/>
    <w:rsid w:val="00C86F8F"/>
    <w:rsid w:val="00C90EDA"/>
    <w:rsid w:val="00C95381"/>
    <w:rsid w:val="00C959E7"/>
    <w:rsid w:val="00CA0B52"/>
    <w:rsid w:val="00CA28D8"/>
    <w:rsid w:val="00CC1E65"/>
    <w:rsid w:val="00CC2FD6"/>
    <w:rsid w:val="00CC567A"/>
    <w:rsid w:val="00CD4059"/>
    <w:rsid w:val="00CD4E5A"/>
    <w:rsid w:val="00CD6AFD"/>
    <w:rsid w:val="00CE03CE"/>
    <w:rsid w:val="00CE0F5D"/>
    <w:rsid w:val="00CE1A6A"/>
    <w:rsid w:val="00CE54CC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0BA2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67D84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1539"/>
    <w:rsid w:val="00DC2946"/>
    <w:rsid w:val="00DC4340"/>
    <w:rsid w:val="00DC550F"/>
    <w:rsid w:val="00DC5B8E"/>
    <w:rsid w:val="00DC64FD"/>
    <w:rsid w:val="00DD53C3"/>
    <w:rsid w:val="00DD669D"/>
    <w:rsid w:val="00DE127F"/>
    <w:rsid w:val="00DE424A"/>
    <w:rsid w:val="00DE4419"/>
    <w:rsid w:val="00DE4893"/>
    <w:rsid w:val="00DE67C4"/>
    <w:rsid w:val="00DF074A"/>
    <w:rsid w:val="00DF0ACA"/>
    <w:rsid w:val="00DF0E38"/>
    <w:rsid w:val="00DF1AEB"/>
    <w:rsid w:val="00DF2245"/>
    <w:rsid w:val="00DF35C8"/>
    <w:rsid w:val="00DF4CE9"/>
    <w:rsid w:val="00DF4F68"/>
    <w:rsid w:val="00DF77CF"/>
    <w:rsid w:val="00E0068C"/>
    <w:rsid w:val="00E026E8"/>
    <w:rsid w:val="00E060F7"/>
    <w:rsid w:val="00E10C00"/>
    <w:rsid w:val="00E117F9"/>
    <w:rsid w:val="00E124D3"/>
    <w:rsid w:val="00E1267F"/>
    <w:rsid w:val="00E14C47"/>
    <w:rsid w:val="00E22698"/>
    <w:rsid w:val="00E22ACA"/>
    <w:rsid w:val="00E25B7C"/>
    <w:rsid w:val="00E3076B"/>
    <w:rsid w:val="00E33224"/>
    <w:rsid w:val="00E34BB9"/>
    <w:rsid w:val="00E36B05"/>
    <w:rsid w:val="00E3725B"/>
    <w:rsid w:val="00E431C4"/>
    <w:rsid w:val="00E434D1"/>
    <w:rsid w:val="00E44ACA"/>
    <w:rsid w:val="00E56CBB"/>
    <w:rsid w:val="00E579A6"/>
    <w:rsid w:val="00E60FA5"/>
    <w:rsid w:val="00E61950"/>
    <w:rsid w:val="00E61E51"/>
    <w:rsid w:val="00E6552A"/>
    <w:rsid w:val="00E65731"/>
    <w:rsid w:val="00E6707D"/>
    <w:rsid w:val="00E70337"/>
    <w:rsid w:val="00E70E7C"/>
    <w:rsid w:val="00E71313"/>
    <w:rsid w:val="00E717F4"/>
    <w:rsid w:val="00E72606"/>
    <w:rsid w:val="00E73C3E"/>
    <w:rsid w:val="00E74050"/>
    <w:rsid w:val="00E807B1"/>
    <w:rsid w:val="00E82496"/>
    <w:rsid w:val="00E834CD"/>
    <w:rsid w:val="00E846DC"/>
    <w:rsid w:val="00E8486F"/>
    <w:rsid w:val="00E84E9D"/>
    <w:rsid w:val="00E86CEE"/>
    <w:rsid w:val="00E9093C"/>
    <w:rsid w:val="00E935AF"/>
    <w:rsid w:val="00E938F5"/>
    <w:rsid w:val="00EA4588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4FB6"/>
    <w:rsid w:val="00ED594D"/>
    <w:rsid w:val="00EE36E1"/>
    <w:rsid w:val="00EE6228"/>
    <w:rsid w:val="00EE7AC7"/>
    <w:rsid w:val="00EE7B3F"/>
    <w:rsid w:val="00EF2247"/>
    <w:rsid w:val="00EF3A8A"/>
    <w:rsid w:val="00EF6624"/>
    <w:rsid w:val="00F0054D"/>
    <w:rsid w:val="00F02467"/>
    <w:rsid w:val="00F04D0E"/>
    <w:rsid w:val="00F07CCB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2DBE"/>
    <w:rsid w:val="00F45B8E"/>
    <w:rsid w:val="00F47BAA"/>
    <w:rsid w:val="00F50315"/>
    <w:rsid w:val="00F520FE"/>
    <w:rsid w:val="00F52EAB"/>
    <w:rsid w:val="00F537B7"/>
    <w:rsid w:val="00F55A04"/>
    <w:rsid w:val="00F572EF"/>
    <w:rsid w:val="00F60859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1D3E"/>
    <w:rsid w:val="00FB207A"/>
    <w:rsid w:val="00FB2886"/>
    <w:rsid w:val="00FB466E"/>
    <w:rsid w:val="00FB4F73"/>
    <w:rsid w:val="00FB6F2F"/>
    <w:rsid w:val="00FB7EA5"/>
    <w:rsid w:val="00FC02F3"/>
    <w:rsid w:val="00FC0510"/>
    <w:rsid w:val="00FC55CD"/>
    <w:rsid w:val="00FC752C"/>
    <w:rsid w:val="00FD0492"/>
    <w:rsid w:val="00FD13EC"/>
    <w:rsid w:val="00FD1E45"/>
    <w:rsid w:val="00FD4DA8"/>
    <w:rsid w:val="00FD4EEF"/>
    <w:rsid w:val="00FD513B"/>
    <w:rsid w:val="00FD5461"/>
    <w:rsid w:val="00FD642D"/>
    <w:rsid w:val="00FD6BDB"/>
    <w:rsid w:val="00FD6F00"/>
    <w:rsid w:val="00FD6FF1"/>
    <w:rsid w:val="00FD7AB4"/>
    <w:rsid w:val="00FD7B98"/>
    <w:rsid w:val="00FE45A1"/>
    <w:rsid w:val="00FE55DA"/>
    <w:rsid w:val="00FF04F7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E49CAD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925D5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5925D5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5925D5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rsid w:val="005925D5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5925D5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3679C0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5925D5"/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6D6AD8"/>
    <w:rPr>
      <w:b/>
      <w:bCs/>
    </w:rPr>
  </w:style>
  <w:style w:type="character" w:customStyle="1" w:styleId="cf01">
    <w:name w:val="cf01"/>
    <w:basedOn w:val="Standardnpsmoodstavce"/>
    <w:rsid w:val="004C71C1"/>
    <w:rPr>
      <w:rFonts w:ascii="Segoe UI" w:hAnsi="Segoe UI" w:cs="Segoe UI" w:hint="default"/>
      <w:sz w:val="18"/>
      <w:szCs w:val="18"/>
    </w:rPr>
  </w:style>
  <w:style w:type="character" w:styleId="slostrnky">
    <w:name w:val="page number"/>
    <w:basedOn w:val="Standardnpsmoodstavce"/>
    <w:rsid w:val="005925D5"/>
  </w:style>
  <w:style w:type="character" w:customStyle="1" w:styleId="bold1">
    <w:name w:val="bold1"/>
    <w:rsid w:val="005925D5"/>
    <w:rPr>
      <w:b/>
      <w:bCs/>
    </w:rPr>
  </w:style>
  <w:style w:type="character" w:customStyle="1" w:styleId="ZhlavChar">
    <w:name w:val="Záhlaví Char"/>
    <w:link w:val="Zhlav"/>
    <w:rsid w:val="005925D5"/>
    <w:rPr>
      <w:rFonts w:ascii="Helvetica" w:hAnsi="Helvetica"/>
      <w:lang w:eastAsia="en-US"/>
    </w:rPr>
  </w:style>
  <w:style w:type="paragraph" w:customStyle="1" w:styleId="isselectedend">
    <w:name w:val="isselectedend"/>
    <w:basedOn w:val="Normln"/>
    <w:rsid w:val="004B54BC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uskvbl.cz/cs/farmakovigilance" TargetMode="External"/><Relationship Id="rId18" Type="http://schemas.openxmlformats.org/officeDocument/2006/relationships/footer" Target="footer3.xml"/><Relationship Id="rId26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r@uskvbl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uskvbl.c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dicines.health.europa.eu/veterin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_x00fc_ltig xmlns="21f79023-d9f1-44bf-92c9-924c4e3f0141">false</g_x00fc_ltig>
    <TaxCatchAll xmlns="22604085-aed0-48b5-9321-eed6091e4fc6" xsi:nil="true"/>
    <lcf76f155ced4ddcb4097134ff3c332f xmlns="21f79023-d9f1-44bf-92c9-924c4e3f014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65998C3E94E442B6D39F78CAE21783" ma:contentTypeVersion="14" ma:contentTypeDescription="Ein neues Dokument erstellen." ma:contentTypeScope="" ma:versionID="754098a05164599d2f44a962e4706466">
  <xsd:schema xmlns:xsd="http://www.w3.org/2001/XMLSchema" xmlns:xs="http://www.w3.org/2001/XMLSchema" xmlns:p="http://schemas.microsoft.com/office/2006/metadata/properties" xmlns:ns2="21f79023-d9f1-44bf-92c9-924c4e3f0141" xmlns:ns3="22604085-aed0-48b5-9321-eed6091e4fc6" targetNamespace="http://schemas.microsoft.com/office/2006/metadata/properties" ma:root="true" ma:fieldsID="7792f977445fe646f041768708c43fb5" ns2:_="" ns3:_="">
    <xsd:import namespace="21f79023-d9f1-44bf-92c9-924c4e3f0141"/>
    <xsd:import namespace="22604085-aed0-48b5-9321-eed6091e4f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g_x00fc_lti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79023-d9f1-44bf-92c9-924c4e3f0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8ffec24b-a6d3-43ba-8072-faf42021a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g_x00fc_ltig" ma:index="20" nillable="true" ma:displayName="gültig" ma:default="0" ma:description="Aktuell gültiges Zulassungsdokument" ma:format="Dropdown" ma:indexed="true" ma:internalName="g_x00fc_ltig">
      <xsd:simpleType>
        <xsd:restriction base="dms:Boolean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604085-aed0-48b5-9321-eed6091e4f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d8aaf0-47a5-4ff9-b5c7-d77ff1f25056}" ma:internalName="TaxCatchAll" ma:showField="CatchAllData" ma:web="22604085-aed0-48b5-9321-eed6091e4f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544C7-1350-4D5E-BC12-FD062B59B1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7D0358-99D2-44B0-A151-14B1E3D33394}">
  <ds:schemaRefs>
    <ds:schemaRef ds:uri="http://schemas.microsoft.com/office/2006/metadata/properties"/>
    <ds:schemaRef ds:uri="http://schemas.microsoft.com/office/infopath/2007/PartnerControls"/>
    <ds:schemaRef ds:uri="21f79023-d9f1-44bf-92c9-924c4e3f0141"/>
    <ds:schemaRef ds:uri="22604085-aed0-48b5-9321-eed6091e4fc6"/>
  </ds:schemaRefs>
</ds:datastoreItem>
</file>

<file path=customXml/itemProps3.xml><?xml version="1.0" encoding="utf-8"?>
<ds:datastoreItem xmlns:ds="http://schemas.openxmlformats.org/officeDocument/2006/customXml" ds:itemID="{2575950E-2282-4F24-9857-1800827A2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f79023-d9f1-44bf-92c9-924c4e3f0141"/>
    <ds:schemaRef ds:uri="22604085-aed0-48b5-9321-eed6091e4f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9EDAAD-60C1-46CD-ABB0-F14EE7F61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1311</Words>
  <Characters>7738</Characters>
  <Application>Microsoft Office Word</Application>
  <DocSecurity>0</DocSecurity>
  <Lines>64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Pomezná Eva</cp:lastModifiedBy>
  <cp:revision>10</cp:revision>
  <cp:lastPrinted>2022-10-26T09:04:00Z</cp:lastPrinted>
  <dcterms:created xsi:type="dcterms:W3CDTF">2026-08-21T06:25:00Z</dcterms:created>
  <dcterms:modified xsi:type="dcterms:W3CDTF">2026-10-16T07:13:00Z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ontentTypeId">
    <vt:lpwstr>0x010100A865998C3E94E442B6D39F78CAE21783</vt:lpwstr>
  </property>
  <property fmtid="{D5CDD505-2E9C-101B-9397-08002B2CF9AE}" pid="75" name="MediaServiceImageTags">
    <vt:lpwstr/>
  </property>
</Properties>
</file>