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4AAD4" w14:textId="6FAF49EA" w:rsidR="00C15B3C" w:rsidRDefault="000B3A6D" w:rsidP="00947DE3">
      <w:pPr>
        <w:rPr>
          <w:rFonts w:cstheme="minorHAnsi"/>
          <w:b/>
          <w:bCs/>
        </w:rPr>
      </w:pPr>
      <w:proofErr w:type="spellStart"/>
      <w:r w:rsidRPr="003C1A6A">
        <w:rPr>
          <w:rFonts w:cstheme="minorHAnsi"/>
          <w:b/>
          <w:bCs/>
        </w:rPr>
        <w:t>TraumaPet</w:t>
      </w:r>
      <w:proofErr w:type="spellEnd"/>
      <w:r w:rsidRPr="003C1A6A">
        <w:rPr>
          <w:rFonts w:cstheme="minorHAnsi"/>
          <w:b/>
          <w:bCs/>
        </w:rPr>
        <w:t xml:space="preserve"> </w:t>
      </w:r>
      <w:proofErr w:type="spellStart"/>
      <w:r w:rsidRPr="003C1A6A">
        <w:rPr>
          <w:rFonts w:cstheme="minorHAnsi"/>
          <w:b/>
          <w:bCs/>
        </w:rPr>
        <w:t>ophtal</w:t>
      </w:r>
      <w:proofErr w:type="spellEnd"/>
      <w:r w:rsidRPr="003C1A6A">
        <w:rPr>
          <w:rFonts w:cstheme="minorHAnsi"/>
          <w:b/>
          <w:bCs/>
        </w:rPr>
        <w:t xml:space="preserve"> </w:t>
      </w:r>
      <w:proofErr w:type="spellStart"/>
      <w:r w:rsidRPr="003C1A6A">
        <w:rPr>
          <w:rFonts w:cstheme="minorHAnsi"/>
          <w:b/>
          <w:bCs/>
        </w:rPr>
        <w:t>Ag</w:t>
      </w:r>
      <w:proofErr w:type="spellEnd"/>
      <w:r w:rsidRPr="003C1A6A">
        <w:rPr>
          <w:rFonts w:cstheme="minorHAnsi"/>
          <w:b/>
          <w:bCs/>
        </w:rPr>
        <w:t xml:space="preserve"> </w:t>
      </w:r>
    </w:p>
    <w:p w14:paraId="7B278D95" w14:textId="5372005C" w:rsidR="000B3A6D" w:rsidRPr="003C1A6A" w:rsidRDefault="000B3A6D" w:rsidP="00947DE3">
      <w:pPr>
        <w:rPr>
          <w:rFonts w:cstheme="minorHAnsi"/>
          <w:b/>
          <w:bCs/>
        </w:rPr>
      </w:pPr>
      <w:r w:rsidRPr="003C1A6A">
        <w:rPr>
          <w:rFonts w:cstheme="minorHAnsi"/>
          <w:b/>
          <w:bCs/>
        </w:rPr>
        <w:t xml:space="preserve">- veterinární </w:t>
      </w:r>
      <w:proofErr w:type="gramStart"/>
      <w:r w:rsidRPr="003C1A6A">
        <w:rPr>
          <w:rFonts w:cstheme="minorHAnsi"/>
          <w:b/>
          <w:bCs/>
        </w:rPr>
        <w:t>přípravek - sterilní</w:t>
      </w:r>
      <w:proofErr w:type="gramEnd"/>
    </w:p>
    <w:p w14:paraId="03B64504" w14:textId="5C2E7986" w:rsidR="000B3A6D" w:rsidRPr="003C1A6A" w:rsidRDefault="000B3A6D" w:rsidP="00947DE3">
      <w:pPr>
        <w:rPr>
          <w:rFonts w:cstheme="minorHAnsi"/>
        </w:rPr>
      </w:pPr>
      <w:r w:rsidRPr="003C1A6A">
        <w:rPr>
          <w:rFonts w:cstheme="minorHAnsi"/>
          <w:b/>
          <w:bCs/>
        </w:rPr>
        <w:t>SLOŽENÍ:</w:t>
      </w:r>
      <w:r w:rsidRPr="003C1A6A">
        <w:rPr>
          <w:rFonts w:cstheme="minorHAnsi"/>
        </w:rPr>
        <w:t xml:space="preserve"> </w:t>
      </w:r>
      <w:r w:rsidRPr="003C1A6A">
        <w:rPr>
          <w:rFonts w:cstheme="minorHAnsi"/>
        </w:rPr>
        <w:br/>
        <w:t>koloidní stříbro</w:t>
      </w:r>
      <w:r w:rsidR="00F20176">
        <w:rPr>
          <w:rFonts w:cstheme="minorHAnsi"/>
        </w:rPr>
        <w:t xml:space="preserve"> 20 µ</w:t>
      </w:r>
      <w:r w:rsidR="00BD2816">
        <w:rPr>
          <w:rFonts w:cstheme="minorHAnsi"/>
        </w:rPr>
        <w:t>g/ml</w:t>
      </w:r>
      <w:r w:rsidRPr="003C1A6A">
        <w:rPr>
          <w:rFonts w:cstheme="minorHAnsi"/>
        </w:rPr>
        <w:t xml:space="preserve">, </w:t>
      </w:r>
      <w:proofErr w:type="spellStart"/>
      <w:r w:rsidRPr="003C1A6A">
        <w:rPr>
          <w:rFonts w:cstheme="minorHAnsi"/>
        </w:rPr>
        <w:t>Ringerův</w:t>
      </w:r>
      <w:proofErr w:type="spellEnd"/>
      <w:r w:rsidRPr="003C1A6A">
        <w:rPr>
          <w:rFonts w:cstheme="minorHAnsi"/>
        </w:rPr>
        <w:t xml:space="preserve"> roztok </w:t>
      </w:r>
      <w:proofErr w:type="spellStart"/>
      <w:r w:rsidRPr="003C1A6A">
        <w:rPr>
          <w:rFonts w:cstheme="minorHAnsi"/>
        </w:rPr>
        <w:t>Fresenius</w:t>
      </w:r>
      <w:proofErr w:type="spellEnd"/>
      <w:r w:rsidRPr="003C1A6A">
        <w:rPr>
          <w:rFonts w:cstheme="minorHAnsi"/>
        </w:rPr>
        <w:t>.</w:t>
      </w:r>
      <w:r w:rsidRPr="003C1A6A">
        <w:rPr>
          <w:rFonts w:cstheme="minorHAnsi"/>
        </w:rPr>
        <w:br/>
      </w:r>
      <w:r w:rsidRPr="003C1A6A">
        <w:rPr>
          <w:rFonts w:cstheme="minorHAnsi"/>
        </w:rPr>
        <w:br/>
      </w:r>
      <w:r w:rsidRPr="003C1A6A">
        <w:rPr>
          <w:rFonts w:cstheme="minorHAnsi"/>
          <w:b/>
          <w:bCs/>
        </w:rPr>
        <w:t>CHARAKTERISTIKA:</w:t>
      </w:r>
      <w:r w:rsidRPr="003C1A6A">
        <w:rPr>
          <w:rFonts w:cstheme="minorHAnsi"/>
        </w:rPr>
        <w:br/>
      </w:r>
      <w:proofErr w:type="spellStart"/>
      <w:r w:rsidRPr="003C1A6A">
        <w:rPr>
          <w:rFonts w:cstheme="minorHAnsi"/>
        </w:rPr>
        <w:t>TraumaPet</w:t>
      </w:r>
      <w:proofErr w:type="spellEnd"/>
      <w:r w:rsidRPr="003C1A6A">
        <w:rPr>
          <w:rFonts w:cstheme="minorHAnsi"/>
        </w:rPr>
        <w:t xml:space="preserve"> </w:t>
      </w:r>
      <w:proofErr w:type="spellStart"/>
      <w:r w:rsidRPr="003C1A6A">
        <w:rPr>
          <w:rFonts w:cstheme="minorHAnsi"/>
        </w:rPr>
        <w:t>ophtal</w:t>
      </w:r>
      <w:proofErr w:type="spellEnd"/>
      <w:r w:rsidRPr="003C1A6A">
        <w:rPr>
          <w:rFonts w:cstheme="minorHAnsi"/>
        </w:rPr>
        <w:t xml:space="preserve"> </w:t>
      </w:r>
      <w:proofErr w:type="spellStart"/>
      <w:r w:rsidRPr="003C1A6A">
        <w:rPr>
          <w:rFonts w:cstheme="minorHAnsi"/>
        </w:rPr>
        <w:t>Ag</w:t>
      </w:r>
      <w:proofErr w:type="spellEnd"/>
      <w:r w:rsidRPr="003C1A6A">
        <w:rPr>
          <w:rFonts w:cstheme="minorHAnsi"/>
        </w:rPr>
        <w:t xml:space="preserve"> je sterilní veterinární přípravek, který je určený pro zvlhčení a čištění oka a vnitřní strany očního víčka. Je vhodný i jako podpůrný prostředek při hojení zánětlivých onemocnění oka a očního víčka. Obsahuje </w:t>
      </w:r>
      <w:proofErr w:type="spellStart"/>
      <w:r w:rsidRPr="003C1A6A">
        <w:rPr>
          <w:rFonts w:cstheme="minorHAnsi"/>
        </w:rPr>
        <w:t>nanostříbro</w:t>
      </w:r>
      <w:proofErr w:type="spellEnd"/>
      <w:r w:rsidRPr="003C1A6A">
        <w:rPr>
          <w:rFonts w:cstheme="minorHAnsi"/>
        </w:rPr>
        <w:t xml:space="preserve">. </w:t>
      </w:r>
      <w:r w:rsidR="00F20176">
        <w:rPr>
          <w:rFonts w:ascii="Calibri" w:hAnsi="Calibri" w:cs="Calibri"/>
        </w:rPr>
        <w:t>Negativní ú</w:t>
      </w:r>
      <w:r w:rsidR="00F20176" w:rsidRPr="009D09DF">
        <w:rPr>
          <w:rFonts w:ascii="Calibri" w:hAnsi="Calibri" w:cs="Calibri"/>
        </w:rPr>
        <w:t>činky stříbra vůči mikroorganismům</w:t>
      </w:r>
      <w:r w:rsidR="00F20176">
        <w:rPr>
          <w:rFonts w:ascii="Calibri" w:hAnsi="Calibri" w:cs="Calibri"/>
        </w:rPr>
        <w:t xml:space="preserve"> </w:t>
      </w:r>
      <w:r w:rsidR="00F20176" w:rsidRPr="009D09DF">
        <w:rPr>
          <w:rFonts w:ascii="Calibri" w:hAnsi="Calibri" w:cs="Calibri"/>
        </w:rPr>
        <w:t>jsou obecně známé.</w:t>
      </w:r>
    </w:p>
    <w:p w14:paraId="27DC8E7C" w14:textId="2A6357BC" w:rsidR="000B3A6D" w:rsidRPr="003C1A6A" w:rsidRDefault="000B3A6D" w:rsidP="00947DE3">
      <w:pPr>
        <w:rPr>
          <w:rFonts w:cstheme="minorHAnsi"/>
          <w:b/>
          <w:bCs/>
        </w:rPr>
      </w:pPr>
      <w:r w:rsidRPr="003C1A6A">
        <w:rPr>
          <w:rFonts w:cstheme="minorHAnsi"/>
          <w:b/>
          <w:bCs/>
        </w:rPr>
        <w:t>ZPŮSOB POUŽITÍ:</w:t>
      </w:r>
      <w:r w:rsidRPr="003C1A6A">
        <w:rPr>
          <w:rFonts w:cstheme="minorHAnsi"/>
          <w:b/>
          <w:bCs/>
        </w:rPr>
        <w:br/>
      </w:r>
      <w:r w:rsidRPr="003C1A6A">
        <w:rPr>
          <w:rFonts w:cstheme="minorHAnsi"/>
        </w:rPr>
        <w:t>Opakovaně (</w:t>
      </w:r>
      <w:proofErr w:type="gramStart"/>
      <w:r w:rsidRPr="003C1A6A">
        <w:rPr>
          <w:rFonts w:cstheme="minorHAnsi"/>
        </w:rPr>
        <w:t>2-5x</w:t>
      </w:r>
      <w:proofErr w:type="gramEnd"/>
      <w:r w:rsidRPr="003C1A6A">
        <w:rPr>
          <w:rFonts w:cstheme="minorHAnsi"/>
        </w:rPr>
        <w:t xml:space="preserve"> denně) kapejte do oka pro jeho zvlhčení, čištění nebo podporu hojení.</w:t>
      </w:r>
      <w:r w:rsidR="00F20176">
        <w:rPr>
          <w:rFonts w:cstheme="minorHAnsi"/>
        </w:rPr>
        <w:t xml:space="preserve"> </w:t>
      </w:r>
      <w:r w:rsidR="00F20176" w:rsidRPr="00F20176">
        <w:rPr>
          <w:rFonts w:cstheme="minorHAnsi"/>
        </w:rPr>
        <w:t>Přípravek není náhradou veterinární péče a léčiv doporučených veterinárním lékařem.</w:t>
      </w:r>
      <w:r w:rsidRPr="003C1A6A">
        <w:rPr>
          <w:rFonts w:cstheme="minorHAnsi"/>
        </w:rPr>
        <w:t xml:space="preserve"> Možná alergie na stříbro, která je velmi vzácná. </w:t>
      </w:r>
    </w:p>
    <w:p w14:paraId="355722EB" w14:textId="3F418CC3" w:rsidR="000B3A6D" w:rsidRPr="003C1A6A" w:rsidRDefault="000B3A6D" w:rsidP="00947DE3">
      <w:pPr>
        <w:rPr>
          <w:rFonts w:cstheme="minorHAnsi"/>
        </w:rPr>
      </w:pPr>
      <w:r w:rsidRPr="003C1A6A">
        <w:rPr>
          <w:rFonts w:cstheme="minorHAnsi"/>
        </w:rPr>
        <w:t>Minimální trvanlivost 2 roky od data výroby. Po 1. otevření spotřebujte do 28 dnů. Pouze pro zvířata!</w:t>
      </w:r>
      <w:r w:rsidR="005E3950">
        <w:rPr>
          <w:rFonts w:cstheme="minorHAnsi"/>
        </w:rPr>
        <w:t xml:space="preserve"> </w:t>
      </w:r>
      <w:r w:rsidR="005E3950" w:rsidRPr="00000D4A">
        <w:rPr>
          <w:rFonts w:ascii="Calibri" w:hAnsi="Calibri" w:cs="Calibri"/>
        </w:rPr>
        <w:t>Uchovávejte mimo dohled a dosah dětí.</w:t>
      </w:r>
    </w:p>
    <w:p w14:paraId="6AE3740D" w14:textId="023AD544" w:rsidR="000B3A6D" w:rsidRPr="003C1A6A" w:rsidRDefault="00C15B3C" w:rsidP="00947DE3">
      <w:pPr>
        <w:rPr>
          <w:rFonts w:cstheme="minorHAnsi"/>
        </w:rPr>
      </w:pPr>
      <w:r>
        <w:rPr>
          <w:rFonts w:cstheme="minorHAnsi"/>
        </w:rPr>
        <w:t>Číslo schválení</w:t>
      </w:r>
      <w:r w:rsidR="000B3A6D" w:rsidRPr="003C1A6A">
        <w:rPr>
          <w:rFonts w:cstheme="minorHAnsi"/>
        </w:rPr>
        <w:t>: 079-16/C</w:t>
      </w:r>
    </w:p>
    <w:p w14:paraId="37BA06F0" w14:textId="77777777" w:rsidR="000B3A6D" w:rsidRPr="003C1A6A" w:rsidRDefault="000B3A6D" w:rsidP="00947DE3">
      <w:pPr>
        <w:rPr>
          <w:rFonts w:cstheme="minorHAnsi"/>
          <w:b/>
          <w:bCs/>
        </w:rPr>
      </w:pPr>
      <w:r w:rsidRPr="003C1A6A">
        <w:rPr>
          <w:rFonts w:cstheme="minorHAnsi"/>
          <w:b/>
          <w:bCs/>
        </w:rPr>
        <w:t xml:space="preserve">Držitel rozhodnutí o schválení a výrobce: </w:t>
      </w:r>
      <w:proofErr w:type="spellStart"/>
      <w:r w:rsidRPr="003C1A6A">
        <w:rPr>
          <w:rFonts w:cstheme="minorHAnsi"/>
        </w:rPr>
        <w:t>NanoComplex</w:t>
      </w:r>
      <w:proofErr w:type="spellEnd"/>
      <w:r w:rsidRPr="003C1A6A">
        <w:rPr>
          <w:rFonts w:cstheme="minorHAnsi"/>
        </w:rPr>
        <w:t xml:space="preserve"> s.r.o., Mozartova 178/12,</w:t>
      </w:r>
      <w:r w:rsidRPr="003C1A6A">
        <w:rPr>
          <w:rFonts w:cstheme="minorHAnsi"/>
          <w:b/>
          <w:bCs/>
        </w:rPr>
        <w:t xml:space="preserve"> </w:t>
      </w:r>
      <w:r w:rsidRPr="003C1A6A">
        <w:rPr>
          <w:rFonts w:cstheme="minorHAnsi"/>
        </w:rPr>
        <w:t>779 00 Olomouc</w:t>
      </w:r>
      <w:r w:rsidRPr="003C1A6A">
        <w:rPr>
          <w:rFonts w:cstheme="minorHAnsi"/>
          <w:b/>
          <w:bCs/>
        </w:rPr>
        <w:t xml:space="preserve"> </w:t>
      </w:r>
    </w:p>
    <w:p w14:paraId="400A6628" w14:textId="33B4BCC1" w:rsidR="00491F04" w:rsidRPr="003C1A6A" w:rsidRDefault="000B3A6D" w:rsidP="00947DE3">
      <w:pPr>
        <w:rPr>
          <w:rFonts w:cstheme="minorHAnsi"/>
          <w:b/>
          <w:bCs/>
        </w:rPr>
      </w:pPr>
      <w:r w:rsidRPr="003C1A6A">
        <w:rPr>
          <w:rFonts w:cstheme="minorHAnsi"/>
          <w:b/>
          <w:bCs/>
        </w:rPr>
        <w:t>www.traumapet.cz</w:t>
      </w:r>
    </w:p>
    <w:sectPr w:rsidR="00491F04" w:rsidRPr="003C1A6A" w:rsidSect="003C1A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F3808D" w14:textId="77777777" w:rsidR="002A0575" w:rsidRDefault="002A0575" w:rsidP="00642869">
      <w:pPr>
        <w:spacing w:after="0" w:line="240" w:lineRule="auto"/>
      </w:pPr>
      <w:r>
        <w:separator/>
      </w:r>
    </w:p>
  </w:endnote>
  <w:endnote w:type="continuationSeparator" w:id="0">
    <w:p w14:paraId="79FA8D47" w14:textId="77777777" w:rsidR="002A0575" w:rsidRDefault="002A0575" w:rsidP="00642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CDB2AB" w14:textId="77777777" w:rsidR="00B80EF4" w:rsidRDefault="00B80EF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E0089" w14:textId="77777777" w:rsidR="00B80EF4" w:rsidRDefault="00B80EF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4DB29D" w14:textId="77777777" w:rsidR="00B80EF4" w:rsidRDefault="00B80EF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4A27C0" w14:textId="77777777" w:rsidR="002A0575" w:rsidRDefault="002A0575" w:rsidP="00642869">
      <w:pPr>
        <w:spacing w:after="0" w:line="240" w:lineRule="auto"/>
      </w:pPr>
      <w:r>
        <w:separator/>
      </w:r>
    </w:p>
  </w:footnote>
  <w:footnote w:type="continuationSeparator" w:id="0">
    <w:p w14:paraId="6AAC6DDF" w14:textId="77777777" w:rsidR="002A0575" w:rsidRDefault="002A0575" w:rsidP="00642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4E77A" w14:textId="77777777" w:rsidR="00B80EF4" w:rsidRDefault="00B80EF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6C1A85" w14:textId="1525F9E9" w:rsidR="00642869" w:rsidRDefault="00642869" w:rsidP="00D860B8">
    <w:pPr>
      <w:jc w:val="both"/>
    </w:pPr>
    <w:r w:rsidRPr="00E1769A">
      <w:rPr>
        <w:bCs/>
      </w:rPr>
      <w:t xml:space="preserve">Text </w:t>
    </w:r>
    <w:r>
      <w:rPr>
        <w:bCs/>
      </w:rPr>
      <w:t>příbalové informace</w:t>
    </w:r>
    <w:r w:rsidRPr="00E1769A">
      <w:rPr>
        <w:bCs/>
      </w:rPr>
      <w:t xml:space="preserve"> součást dokumentace schválené rozhodnutím </w:t>
    </w:r>
    <w:proofErr w:type="spellStart"/>
    <w:r w:rsidRPr="00E1769A">
      <w:rPr>
        <w:bCs/>
      </w:rPr>
      <w:t>sp.zn</w:t>
    </w:r>
    <w:proofErr w:type="spellEnd"/>
    <w:r w:rsidRPr="00E1769A">
      <w:rPr>
        <w:bCs/>
      </w:rPr>
      <w:t xml:space="preserve">. </w:t>
    </w:r>
    <w:sdt>
      <w:sdtPr>
        <w:id w:val="28773371"/>
        <w:placeholder>
          <w:docPart w:val="B96AE87AB8D84961A06607B9639DBF6F"/>
        </w:placeholder>
        <w:text/>
      </w:sdtPr>
      <w:sdtContent>
        <w:r w:rsidR="00F94DE5" w:rsidRPr="00F94DE5">
          <w:t>USKVBL/4899/2026/POD</w:t>
        </w:r>
      </w:sdtContent>
    </w:sdt>
    <w:r w:rsidR="00F94DE5">
      <w:rPr>
        <w:bCs/>
      </w:rPr>
      <w:t xml:space="preserve">, </w:t>
    </w:r>
    <w:r>
      <w:rPr>
        <w:bCs/>
      </w:rPr>
      <w:t xml:space="preserve"> </w:t>
    </w:r>
    <w:r w:rsidRPr="00E1769A">
      <w:rPr>
        <w:bCs/>
      </w:rPr>
      <w:t xml:space="preserve">č.j. </w:t>
    </w:r>
    <w:sdt>
      <w:sdtPr>
        <w:rPr>
          <w:bCs/>
        </w:rPr>
        <w:id w:val="-256526429"/>
        <w:placeholder>
          <w:docPart w:val="B96AE87AB8D84961A06607B9639DBF6F"/>
        </w:placeholder>
        <w:text/>
      </w:sdtPr>
      <w:sdtContent>
        <w:r w:rsidR="00F94DE5" w:rsidRPr="00F94DE5">
          <w:rPr>
            <w:bCs/>
          </w:rPr>
          <w:t>USKVBL/12956/2026/REG-</w:t>
        </w:r>
        <w:proofErr w:type="spellStart"/>
        <w:r w:rsidR="00F94DE5" w:rsidRPr="00F94DE5">
          <w:rPr>
            <w:bCs/>
          </w:rPr>
          <w:t>Gro</w:t>
        </w:r>
        <w:proofErr w:type="spellEnd"/>
      </w:sdtContent>
    </w:sdt>
    <w:r w:rsidRPr="00E1769A">
      <w:rPr>
        <w:bCs/>
      </w:rPr>
      <w:t xml:space="preserve"> ze dne </w:t>
    </w:r>
    <w:sdt>
      <w:sdtPr>
        <w:rPr>
          <w:bCs/>
        </w:rPr>
        <w:id w:val="1167827847"/>
        <w:placeholder>
          <w:docPart w:val="A19DFAD2468342CB84C532C2526F8B98"/>
        </w:placeholder>
        <w:date w:fullDate="2026-09-02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F94DE5">
          <w:rPr>
            <w:bCs/>
          </w:rPr>
          <w:t>02.09.2026</w:t>
        </w:r>
      </w:sdtContent>
    </w:sdt>
    <w:r w:rsidRPr="00E1769A">
      <w:rPr>
        <w:bCs/>
      </w:rPr>
      <w:t xml:space="preserve"> o </w:t>
    </w:r>
    <w:sdt>
      <w:sdtPr>
        <w:id w:val="-425183501"/>
        <w:placeholder>
          <w:docPart w:val="4D17563A49F24156ABF7EB8E580D7D2D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F94DE5">
          <w:t>prodloužení doby platnosti rozhodnutí o schválení veterinárního přípravku</w:t>
        </w:r>
      </w:sdtContent>
    </w:sdt>
    <w:r w:rsidRPr="00E1769A">
      <w:rPr>
        <w:bCs/>
      </w:rPr>
      <w:t xml:space="preserve"> </w:t>
    </w:r>
    <w:sdt>
      <w:sdtPr>
        <w:id w:val="-1053610400"/>
        <w:placeholder>
          <w:docPart w:val="D0EFBB0FB135400EBBF57508995691D4"/>
        </w:placeholder>
        <w:text/>
      </w:sdtPr>
      <w:sdtContent>
        <w:r w:rsidR="00B80EF4" w:rsidRPr="00B80EF4">
          <w:t>TRAUMAPET OPHTAL AG</w:t>
        </w:r>
      </w:sdtContent>
    </w:sdt>
  </w:p>
  <w:p w14:paraId="360626FE" w14:textId="77777777" w:rsidR="00642869" w:rsidRDefault="0064286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F6FA34" w14:textId="77777777" w:rsidR="00B80EF4" w:rsidRDefault="00B80EF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2828CF"/>
    <w:multiLevelType w:val="hybridMultilevel"/>
    <w:tmpl w:val="FB8E1F72"/>
    <w:lvl w:ilvl="0" w:tplc="132A8544">
      <w:start w:val="2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970"/>
    <w:rsid w:val="00012782"/>
    <w:rsid w:val="000619FE"/>
    <w:rsid w:val="000B3A6D"/>
    <w:rsid w:val="000F3B10"/>
    <w:rsid w:val="00112D5B"/>
    <w:rsid w:val="001172B8"/>
    <w:rsid w:val="001245E5"/>
    <w:rsid w:val="00156E60"/>
    <w:rsid w:val="001B49A1"/>
    <w:rsid w:val="00200970"/>
    <w:rsid w:val="00202944"/>
    <w:rsid w:val="002030EE"/>
    <w:rsid w:val="002A0575"/>
    <w:rsid w:val="002A7E86"/>
    <w:rsid w:val="002B453B"/>
    <w:rsid w:val="002C3A75"/>
    <w:rsid w:val="00314F3A"/>
    <w:rsid w:val="00321541"/>
    <w:rsid w:val="00326D01"/>
    <w:rsid w:val="00360D76"/>
    <w:rsid w:val="0036208C"/>
    <w:rsid w:val="00395AE0"/>
    <w:rsid w:val="003C1A6A"/>
    <w:rsid w:val="00414EEB"/>
    <w:rsid w:val="004242EE"/>
    <w:rsid w:val="00431F79"/>
    <w:rsid w:val="0045379D"/>
    <w:rsid w:val="00460190"/>
    <w:rsid w:val="00491F04"/>
    <w:rsid w:val="00494DB0"/>
    <w:rsid w:val="00553252"/>
    <w:rsid w:val="00555DC9"/>
    <w:rsid w:val="00564CBD"/>
    <w:rsid w:val="00575E2E"/>
    <w:rsid w:val="005E3950"/>
    <w:rsid w:val="00642869"/>
    <w:rsid w:val="00664631"/>
    <w:rsid w:val="00684EF2"/>
    <w:rsid w:val="00724303"/>
    <w:rsid w:val="007E07C9"/>
    <w:rsid w:val="007E7D44"/>
    <w:rsid w:val="007F130B"/>
    <w:rsid w:val="00821EA8"/>
    <w:rsid w:val="00865385"/>
    <w:rsid w:val="00897AED"/>
    <w:rsid w:val="008F1EC8"/>
    <w:rsid w:val="008F54E8"/>
    <w:rsid w:val="00947DE3"/>
    <w:rsid w:val="00972149"/>
    <w:rsid w:val="00977E54"/>
    <w:rsid w:val="00983669"/>
    <w:rsid w:val="0098578E"/>
    <w:rsid w:val="009C3B96"/>
    <w:rsid w:val="009D1A87"/>
    <w:rsid w:val="00A16AD7"/>
    <w:rsid w:val="00A560A1"/>
    <w:rsid w:val="00AD4B24"/>
    <w:rsid w:val="00AD66BC"/>
    <w:rsid w:val="00AF358C"/>
    <w:rsid w:val="00B75A4B"/>
    <w:rsid w:val="00B80EF4"/>
    <w:rsid w:val="00BD2816"/>
    <w:rsid w:val="00C15B3C"/>
    <w:rsid w:val="00C73CEF"/>
    <w:rsid w:val="00D47140"/>
    <w:rsid w:val="00D56CAA"/>
    <w:rsid w:val="00EA419A"/>
    <w:rsid w:val="00ED3038"/>
    <w:rsid w:val="00F20176"/>
    <w:rsid w:val="00F3029E"/>
    <w:rsid w:val="00F34F2F"/>
    <w:rsid w:val="00F36983"/>
    <w:rsid w:val="00F51DC4"/>
    <w:rsid w:val="00F94DE5"/>
    <w:rsid w:val="00F97333"/>
    <w:rsid w:val="00FC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879F1"/>
  <w15:chartTrackingRefBased/>
  <w15:docId w15:val="{94AFC62D-6B72-43C7-8D15-C5C02CDB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rynqvb">
    <w:name w:val="rynqvb"/>
    <w:basedOn w:val="Standardnpsmoodstavce"/>
    <w:rsid w:val="001245E5"/>
  </w:style>
  <w:style w:type="character" w:customStyle="1" w:styleId="hwtze">
    <w:name w:val="hwtze"/>
    <w:basedOn w:val="Standardnpsmoodstavce"/>
    <w:rsid w:val="00664631"/>
  </w:style>
  <w:style w:type="paragraph" w:styleId="Odstavecseseznamem">
    <w:name w:val="List Paragraph"/>
    <w:basedOn w:val="Normln"/>
    <w:uiPriority w:val="34"/>
    <w:qFormat/>
    <w:rsid w:val="0055325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B3A6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B3A6D"/>
    <w:rPr>
      <w:color w:val="605E5C"/>
      <w:shd w:val="clear" w:color="auto" w:fill="E1DFDD"/>
    </w:rPr>
  </w:style>
  <w:style w:type="character" w:styleId="Zdraznn">
    <w:name w:val="Emphasis"/>
    <w:basedOn w:val="Standardnpsmoodstavce"/>
    <w:uiPriority w:val="20"/>
    <w:qFormat/>
    <w:rsid w:val="000B3A6D"/>
    <w:rPr>
      <w:i/>
      <w:iCs/>
    </w:rPr>
  </w:style>
  <w:style w:type="paragraph" w:styleId="Zkladntext3">
    <w:name w:val="Body Text 3"/>
    <w:basedOn w:val="Normln"/>
    <w:link w:val="Zkladntext3Char"/>
    <w:rsid w:val="00F3029E"/>
    <w:pPr>
      <w:tabs>
        <w:tab w:val="left" w:pos="851"/>
      </w:tabs>
      <w:spacing w:before="120" w:after="0" w:line="240" w:lineRule="atLeast"/>
      <w:jc w:val="both"/>
    </w:pPr>
    <w:rPr>
      <w:rFonts w:ascii="Times New Roman" w:eastAsia="Times New Roman" w:hAnsi="Times New Roman" w:cs="Times New Roman"/>
      <w:kern w:val="0"/>
      <w:sz w:val="24"/>
      <w:szCs w:val="20"/>
      <w:lang w:val="x-none" w:eastAsia="cs-CZ"/>
      <w14:ligatures w14:val="none"/>
    </w:rPr>
  </w:style>
  <w:style w:type="character" w:customStyle="1" w:styleId="Zkladntext3Char">
    <w:name w:val="Základní text 3 Char"/>
    <w:basedOn w:val="Standardnpsmoodstavce"/>
    <w:link w:val="Zkladntext3"/>
    <w:rsid w:val="00F3029E"/>
    <w:rPr>
      <w:rFonts w:ascii="Times New Roman" w:eastAsia="Times New Roman" w:hAnsi="Times New Roman" w:cs="Times New Roman"/>
      <w:kern w:val="0"/>
      <w:sz w:val="24"/>
      <w:szCs w:val="20"/>
      <w:lang w:val="x-none" w:eastAsia="cs-CZ"/>
      <w14:ligatures w14:val="none"/>
    </w:rPr>
  </w:style>
  <w:style w:type="paragraph" w:styleId="Zkladntext2">
    <w:name w:val="Body Text 2"/>
    <w:basedOn w:val="Normln"/>
    <w:link w:val="Zkladntext2Char"/>
    <w:rsid w:val="00F3029E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sk-SK" w:eastAsia="x-none"/>
      <w14:ligatures w14:val="none"/>
    </w:rPr>
  </w:style>
  <w:style w:type="character" w:customStyle="1" w:styleId="Zkladntext2Char">
    <w:name w:val="Základní text 2 Char"/>
    <w:basedOn w:val="Standardnpsmoodstavce"/>
    <w:link w:val="Zkladntext2"/>
    <w:rsid w:val="00F3029E"/>
    <w:rPr>
      <w:rFonts w:ascii="Times New Roman" w:eastAsia="Times New Roman" w:hAnsi="Times New Roman" w:cs="Times New Roman"/>
      <w:kern w:val="0"/>
      <w:szCs w:val="24"/>
      <w:lang w:val="sk-SK" w:eastAsia="x-none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5E395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E395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E395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395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3950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E3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3950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6428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42869"/>
  </w:style>
  <w:style w:type="paragraph" w:styleId="Zpat">
    <w:name w:val="footer"/>
    <w:basedOn w:val="Normln"/>
    <w:link w:val="ZpatChar"/>
    <w:uiPriority w:val="99"/>
    <w:unhideWhenUsed/>
    <w:rsid w:val="006428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42869"/>
  </w:style>
  <w:style w:type="character" w:styleId="Zstupntext">
    <w:name w:val="Placeholder Text"/>
    <w:qFormat/>
    <w:rsid w:val="00642869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642869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96AE87AB8D84961A06607B9639DBF6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CCE7AA-24ED-4BCD-88BC-BBE56355AF12}"/>
      </w:docPartPr>
      <w:docPartBody>
        <w:p w:rsidR="008207BB" w:rsidRDefault="0004014C" w:rsidP="0004014C">
          <w:pPr>
            <w:pStyle w:val="B96AE87AB8D84961A06607B9639DBF6F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A19DFAD2468342CB84C532C2526F8B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D2BCB68-344D-442A-ACCD-DCF595F03BC7}"/>
      </w:docPartPr>
      <w:docPartBody>
        <w:p w:rsidR="008207BB" w:rsidRDefault="0004014C" w:rsidP="0004014C">
          <w:pPr>
            <w:pStyle w:val="A19DFAD2468342CB84C532C2526F8B98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4D17563A49F24156ABF7EB8E580D7D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E377B17-F4E8-44EE-984D-B47584B90729}"/>
      </w:docPartPr>
      <w:docPartBody>
        <w:p w:rsidR="008207BB" w:rsidRDefault="0004014C" w:rsidP="0004014C">
          <w:pPr>
            <w:pStyle w:val="4D17563A49F24156ABF7EB8E580D7D2D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D0EFBB0FB135400EBBF57508995691D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EBBC692-16B8-4B9F-B787-6396BAB1EB13}"/>
      </w:docPartPr>
      <w:docPartBody>
        <w:p w:rsidR="008207BB" w:rsidRDefault="0004014C" w:rsidP="0004014C">
          <w:pPr>
            <w:pStyle w:val="D0EFBB0FB135400EBBF57508995691D4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14C"/>
    <w:rsid w:val="0004014C"/>
    <w:rsid w:val="000A690E"/>
    <w:rsid w:val="0061643B"/>
    <w:rsid w:val="0082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04014C"/>
    <w:rPr>
      <w:color w:val="808080"/>
    </w:rPr>
  </w:style>
  <w:style w:type="paragraph" w:customStyle="1" w:styleId="F9D2CE4F897E4E95B3EBFA76112512AC">
    <w:name w:val="F9D2CE4F897E4E95B3EBFA76112512AC"/>
    <w:rsid w:val="0004014C"/>
  </w:style>
  <w:style w:type="paragraph" w:customStyle="1" w:styleId="B96AE87AB8D84961A06607B9639DBF6F">
    <w:name w:val="B96AE87AB8D84961A06607B9639DBF6F"/>
    <w:rsid w:val="0004014C"/>
  </w:style>
  <w:style w:type="paragraph" w:customStyle="1" w:styleId="A19DFAD2468342CB84C532C2526F8B98">
    <w:name w:val="A19DFAD2468342CB84C532C2526F8B98"/>
    <w:rsid w:val="0004014C"/>
  </w:style>
  <w:style w:type="paragraph" w:customStyle="1" w:styleId="4D17563A49F24156ABF7EB8E580D7D2D">
    <w:name w:val="4D17563A49F24156ABF7EB8E580D7D2D"/>
    <w:rsid w:val="0004014C"/>
  </w:style>
  <w:style w:type="paragraph" w:customStyle="1" w:styleId="D0EFBB0FB135400EBBF57508995691D4">
    <w:name w:val="D0EFBB0FB135400EBBF57508995691D4"/>
    <w:rsid w:val="000401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139</Words>
  <Characters>821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Můj</dc:creator>
  <cp:keywords/>
  <dc:description/>
  <cp:lastModifiedBy>Grodová Lenka</cp:lastModifiedBy>
  <cp:revision>10</cp:revision>
  <dcterms:created xsi:type="dcterms:W3CDTF">2026-03-23T09:00:00Z</dcterms:created>
  <dcterms:modified xsi:type="dcterms:W3CDTF">2026-09-02T10:17:00Z</dcterms:modified>
</cp:coreProperties>
</file>