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2786" w14:textId="0EC6F76D" w:rsidR="00C114FF" w:rsidRDefault="00C114FF" w:rsidP="00A9226B">
      <w:pPr>
        <w:tabs>
          <w:tab w:val="clear" w:pos="567"/>
        </w:tabs>
        <w:spacing w:line="240" w:lineRule="auto"/>
        <w:rPr>
          <w:szCs w:val="22"/>
        </w:rPr>
      </w:pPr>
    </w:p>
    <w:p w14:paraId="020EB7B7" w14:textId="09AA93EB" w:rsidR="00607D9F" w:rsidRDefault="00607D9F" w:rsidP="00A9226B">
      <w:pPr>
        <w:tabs>
          <w:tab w:val="clear" w:pos="567"/>
        </w:tabs>
        <w:spacing w:line="240" w:lineRule="auto"/>
        <w:rPr>
          <w:szCs w:val="22"/>
        </w:rPr>
      </w:pPr>
    </w:p>
    <w:p w14:paraId="6FF946D5" w14:textId="491F4D82" w:rsidR="00607D9F" w:rsidRDefault="00607D9F" w:rsidP="00A9226B">
      <w:pPr>
        <w:tabs>
          <w:tab w:val="clear" w:pos="567"/>
        </w:tabs>
        <w:spacing w:line="240" w:lineRule="auto"/>
        <w:rPr>
          <w:szCs w:val="22"/>
        </w:rPr>
      </w:pPr>
    </w:p>
    <w:p w14:paraId="50ED53C2" w14:textId="3BB32A05" w:rsidR="00607D9F" w:rsidRDefault="00607D9F" w:rsidP="00A9226B">
      <w:pPr>
        <w:tabs>
          <w:tab w:val="clear" w:pos="567"/>
        </w:tabs>
        <w:spacing w:line="240" w:lineRule="auto"/>
        <w:rPr>
          <w:szCs w:val="22"/>
        </w:rPr>
      </w:pPr>
    </w:p>
    <w:p w14:paraId="635FD4E9" w14:textId="6E77D957" w:rsidR="00607D9F" w:rsidRDefault="00607D9F" w:rsidP="00A9226B">
      <w:pPr>
        <w:tabs>
          <w:tab w:val="clear" w:pos="567"/>
        </w:tabs>
        <w:spacing w:line="240" w:lineRule="auto"/>
        <w:rPr>
          <w:szCs w:val="22"/>
        </w:rPr>
      </w:pPr>
    </w:p>
    <w:p w14:paraId="06D9D1A0" w14:textId="6D4B93B4" w:rsidR="00607D9F" w:rsidRDefault="00607D9F" w:rsidP="00A9226B">
      <w:pPr>
        <w:tabs>
          <w:tab w:val="clear" w:pos="567"/>
        </w:tabs>
        <w:spacing w:line="240" w:lineRule="auto"/>
        <w:rPr>
          <w:szCs w:val="22"/>
        </w:rPr>
      </w:pPr>
    </w:p>
    <w:p w14:paraId="076E6385" w14:textId="30EC93FF" w:rsidR="00607D9F" w:rsidRDefault="00607D9F" w:rsidP="00A9226B">
      <w:pPr>
        <w:tabs>
          <w:tab w:val="clear" w:pos="567"/>
        </w:tabs>
        <w:spacing w:line="240" w:lineRule="auto"/>
        <w:rPr>
          <w:szCs w:val="22"/>
        </w:rPr>
      </w:pPr>
    </w:p>
    <w:p w14:paraId="7EF67DB1" w14:textId="5140EA42" w:rsidR="00607D9F" w:rsidRDefault="00607D9F" w:rsidP="00A9226B">
      <w:pPr>
        <w:tabs>
          <w:tab w:val="clear" w:pos="567"/>
        </w:tabs>
        <w:spacing w:line="240" w:lineRule="auto"/>
        <w:rPr>
          <w:szCs w:val="22"/>
        </w:rPr>
      </w:pPr>
    </w:p>
    <w:p w14:paraId="4267C2AA" w14:textId="77777777" w:rsidR="00607D9F" w:rsidRPr="00B41D57" w:rsidRDefault="00607D9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1097D2BB" w:rsidR="00C114FF" w:rsidRPr="00B41D57" w:rsidRDefault="00927074" w:rsidP="00607D9F">
      <w:pPr>
        <w:pStyle w:val="Style3"/>
        <w:numPr>
          <w:ilvl w:val="0"/>
          <w:numId w:val="0"/>
        </w:numPr>
      </w:pPr>
      <w:r>
        <w:t xml:space="preserve">B. </w:t>
      </w:r>
      <w:r w:rsidR="00F62095" w:rsidRPr="00B41D57">
        <w:t>PŘÍBALOVÁ INFORMACE</w:t>
      </w:r>
    </w:p>
    <w:p w14:paraId="43EC8B49" w14:textId="77777777" w:rsidR="00C114FF" w:rsidRPr="00B41D57" w:rsidRDefault="00F62095"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F62095"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46FA249E" w14:textId="0FF43BE1" w:rsidR="006919FD" w:rsidRPr="00312FE0" w:rsidRDefault="006919FD" w:rsidP="006919FD">
      <w:bookmarkStart w:id="0" w:name="_Hlk225926452"/>
      <w:bookmarkStart w:id="1" w:name="_Hlk225925010"/>
      <w:proofErr w:type="spellStart"/>
      <w:r w:rsidRPr="00915B0A">
        <w:t>Dophacyl</w:t>
      </w:r>
      <w:proofErr w:type="spellEnd"/>
      <w:r w:rsidRPr="00915B0A">
        <w:t xml:space="preserve"> </w:t>
      </w:r>
      <w:proofErr w:type="spellStart"/>
      <w:r>
        <w:t>Avi</w:t>
      </w:r>
      <w:proofErr w:type="spellEnd"/>
      <w:r>
        <w:t xml:space="preserve"> </w:t>
      </w:r>
      <w:r w:rsidRPr="00915B0A">
        <w:t xml:space="preserve">1000 mg/g prášek pro podání v pitné vodě </w:t>
      </w:r>
      <w:bookmarkStart w:id="2" w:name="_Hlk225926501"/>
      <w:bookmarkEnd w:id="0"/>
      <w:r w:rsidRPr="00915B0A">
        <w:t xml:space="preserve">pro </w:t>
      </w:r>
      <w:r w:rsidRPr="00312FE0">
        <w:t>kura domácího</w:t>
      </w:r>
      <w:bookmarkEnd w:id="2"/>
    </w:p>
    <w:bookmarkEnd w:id="1"/>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F62095"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4B9DF089" w14:textId="7357135F" w:rsidR="006919FD" w:rsidRPr="00915B0A" w:rsidRDefault="006919FD" w:rsidP="006919FD">
      <w:pPr>
        <w:tabs>
          <w:tab w:val="clear" w:pos="567"/>
        </w:tabs>
        <w:spacing w:line="240" w:lineRule="auto"/>
        <w:rPr>
          <w:iCs/>
          <w:szCs w:val="22"/>
        </w:rPr>
      </w:pPr>
      <w:r w:rsidRPr="00915B0A">
        <w:rPr>
          <w:iCs/>
          <w:szCs w:val="22"/>
        </w:rPr>
        <w:t>Natrii salicylas</w:t>
      </w:r>
      <w:r>
        <w:rPr>
          <w:iCs/>
          <w:szCs w:val="22"/>
        </w:rPr>
        <w:t>:</w:t>
      </w:r>
      <w:r w:rsidRPr="00915B0A">
        <w:rPr>
          <w:iCs/>
          <w:szCs w:val="22"/>
        </w:rPr>
        <w:t xml:space="preserve"> 1000 mg</w:t>
      </w:r>
      <w:r>
        <w:rPr>
          <w:iCs/>
          <w:szCs w:val="22"/>
        </w:rPr>
        <w:t>/g</w:t>
      </w:r>
    </w:p>
    <w:p w14:paraId="05219236" w14:textId="32205733" w:rsidR="006919FD" w:rsidRPr="00B41D57" w:rsidRDefault="006919FD" w:rsidP="006919FD">
      <w:pPr>
        <w:tabs>
          <w:tab w:val="clear" w:pos="567"/>
        </w:tabs>
        <w:spacing w:line="240" w:lineRule="auto"/>
        <w:rPr>
          <w:iCs/>
          <w:szCs w:val="22"/>
        </w:rPr>
      </w:pPr>
      <w:r w:rsidRPr="00915B0A">
        <w:rPr>
          <w:iCs/>
          <w:szCs w:val="22"/>
        </w:rPr>
        <w:t>(odpovídá 863 mg</w:t>
      </w:r>
      <w:r w:rsidR="00261F9C">
        <w:rPr>
          <w:iCs/>
          <w:szCs w:val="22"/>
        </w:rPr>
        <w:t>/g</w:t>
      </w:r>
      <w:r w:rsidRPr="00915B0A">
        <w:rPr>
          <w:iCs/>
          <w:szCs w:val="22"/>
        </w:rPr>
        <w:t xml:space="preserve"> </w:t>
      </w:r>
      <w:proofErr w:type="spellStart"/>
      <w:r w:rsidRPr="00915B0A">
        <w:rPr>
          <w:iCs/>
          <w:szCs w:val="22"/>
        </w:rPr>
        <w:t>acidum</w:t>
      </w:r>
      <w:proofErr w:type="spellEnd"/>
      <w:r w:rsidRPr="00915B0A">
        <w:rPr>
          <w:iCs/>
          <w:szCs w:val="22"/>
        </w:rPr>
        <w:t xml:space="preserve"> </w:t>
      </w:r>
      <w:proofErr w:type="spellStart"/>
      <w:r w:rsidRPr="00915B0A">
        <w:rPr>
          <w:iCs/>
          <w:szCs w:val="22"/>
        </w:rPr>
        <w:t>salicylicum</w:t>
      </w:r>
      <w:proofErr w:type="spellEnd"/>
      <w:r w:rsidRPr="00915B0A">
        <w:rPr>
          <w:iCs/>
          <w:szCs w:val="22"/>
        </w:rPr>
        <w:t>)</w:t>
      </w:r>
    </w:p>
    <w:p w14:paraId="28DB8DE2" w14:textId="77777777" w:rsidR="006919FD" w:rsidRDefault="006919FD" w:rsidP="006919FD"/>
    <w:p w14:paraId="09DED393" w14:textId="2089FAB1" w:rsidR="006919FD" w:rsidRPr="00312FE0" w:rsidRDefault="006919FD" w:rsidP="006919FD">
      <w:r w:rsidRPr="00312FE0">
        <w:t xml:space="preserve">Bílý </w:t>
      </w:r>
      <w:r>
        <w:t>nebo téměř bílý</w:t>
      </w:r>
      <w:r w:rsidRPr="00312FE0">
        <w:t xml:space="preserve"> prášek</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F62095" w:rsidP="00B13B6D">
      <w:pPr>
        <w:pStyle w:val="Style1"/>
      </w:pPr>
      <w:r w:rsidRPr="00B41D57">
        <w:rPr>
          <w:highlight w:val="lightGray"/>
        </w:rPr>
        <w:t>3.</w:t>
      </w:r>
      <w:r w:rsidRPr="00B41D57">
        <w:tab/>
        <w:t>Cílové druhy zvířat</w:t>
      </w:r>
    </w:p>
    <w:p w14:paraId="3A82A245" w14:textId="77777777" w:rsidR="00C114FF" w:rsidRDefault="00C114FF" w:rsidP="00A9226B">
      <w:pPr>
        <w:tabs>
          <w:tab w:val="clear" w:pos="567"/>
        </w:tabs>
        <w:spacing w:line="240" w:lineRule="auto"/>
        <w:rPr>
          <w:szCs w:val="22"/>
        </w:rPr>
      </w:pPr>
    </w:p>
    <w:p w14:paraId="6D1DC11D" w14:textId="78EFCAAF" w:rsidR="006919FD" w:rsidRPr="006919FD" w:rsidRDefault="006919FD" w:rsidP="00A9226B">
      <w:pPr>
        <w:tabs>
          <w:tab w:val="clear" w:pos="567"/>
        </w:tabs>
        <w:spacing w:line="240" w:lineRule="auto"/>
      </w:pPr>
      <w:bookmarkStart w:id="3" w:name="_Hlk225925295"/>
      <w:r>
        <w:t>K</w:t>
      </w:r>
      <w:r w:rsidRPr="00312FE0">
        <w:t>ur domácí</w:t>
      </w:r>
      <w:bookmarkEnd w:id="3"/>
      <w:r>
        <w:t>.</w:t>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F62095"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7E254901" w14:textId="77777777" w:rsidR="006919FD" w:rsidRPr="00B41D57" w:rsidRDefault="006919FD" w:rsidP="006919FD">
      <w:pPr>
        <w:tabs>
          <w:tab w:val="clear" w:pos="567"/>
        </w:tabs>
        <w:spacing w:line="240" w:lineRule="auto"/>
        <w:rPr>
          <w:szCs w:val="22"/>
        </w:rPr>
      </w:pPr>
      <w:bookmarkStart w:id="4" w:name="_Hlk225925306"/>
      <w:r w:rsidRPr="003108CA">
        <w:rPr>
          <w:szCs w:val="22"/>
        </w:rPr>
        <w:t>Symptomatická léčba horečnatých stavů a mírné až středně silné bolesti.</w:t>
      </w:r>
    </w:p>
    <w:bookmarkEnd w:id="4"/>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F62095"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63D5A21C" w14:textId="77777777" w:rsidR="006919FD" w:rsidRDefault="006919FD" w:rsidP="006919FD">
      <w:pPr>
        <w:tabs>
          <w:tab w:val="clear" w:pos="567"/>
        </w:tabs>
        <w:spacing w:line="240" w:lineRule="auto"/>
      </w:pPr>
      <w:bookmarkStart w:id="5" w:name="_Hlk225925326"/>
      <w:r w:rsidRPr="00915B0A">
        <w:t>Nepoužívat v případech přecitlivělosti na léčivou látku.</w:t>
      </w:r>
    </w:p>
    <w:p w14:paraId="15B90B54" w14:textId="77777777" w:rsidR="006919FD" w:rsidRDefault="006919FD" w:rsidP="006919FD">
      <w:pPr>
        <w:tabs>
          <w:tab w:val="clear" w:pos="567"/>
        </w:tabs>
        <w:spacing w:line="240" w:lineRule="auto"/>
      </w:pPr>
      <w:r w:rsidRPr="00915B0A">
        <w:t>Nepoužívat u zvířat s gastrointestinální ulcerací.</w:t>
      </w:r>
    </w:p>
    <w:p w14:paraId="76F4525B" w14:textId="77777777" w:rsidR="006919FD" w:rsidRDefault="006919FD" w:rsidP="006919FD">
      <w:pPr>
        <w:tabs>
          <w:tab w:val="clear" w:pos="567"/>
        </w:tabs>
        <w:spacing w:line="240" w:lineRule="auto"/>
      </w:pPr>
      <w:r w:rsidRPr="00EE130A">
        <w:t>Nepoužív</w:t>
      </w:r>
      <w:r>
        <w:t>at,</w:t>
      </w:r>
      <w:r w:rsidRPr="00EE130A">
        <w:t xml:space="preserve"> </w:t>
      </w:r>
      <w:r w:rsidRPr="003108CA">
        <w:t>pokud existuje riziko krvácení.</w:t>
      </w:r>
    </w:p>
    <w:bookmarkEnd w:id="5"/>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F62095"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6BFE74BC" w14:textId="77777777" w:rsidR="006919FD" w:rsidRPr="007A123C" w:rsidRDefault="006919FD" w:rsidP="006919FD">
      <w:pPr>
        <w:tabs>
          <w:tab w:val="clear" w:pos="567"/>
        </w:tabs>
        <w:spacing w:line="240" w:lineRule="auto"/>
        <w:rPr>
          <w:i/>
          <w:iCs/>
          <w:szCs w:val="22"/>
          <w:lang w:eastAsia="sv-SE"/>
        </w:rPr>
      </w:pPr>
      <w:r w:rsidRPr="007A123C">
        <w:rPr>
          <w:szCs w:val="22"/>
          <w:u w:val="single"/>
          <w:lang w:eastAsia="sv-SE"/>
        </w:rPr>
        <w:t>Zvláštní opatření pro osobu, která podává veterinární léčivý přípravek zvířatům</w:t>
      </w:r>
      <w:r w:rsidRPr="007A123C">
        <w:rPr>
          <w:szCs w:val="22"/>
          <w:lang w:eastAsia="sv-SE"/>
        </w:rPr>
        <w:t>:</w:t>
      </w:r>
    </w:p>
    <w:p w14:paraId="1BD14437" w14:textId="77777777" w:rsidR="006919FD" w:rsidRPr="00EE130A" w:rsidRDefault="006919FD" w:rsidP="006919FD">
      <w:pPr>
        <w:tabs>
          <w:tab w:val="clear" w:pos="567"/>
        </w:tabs>
        <w:autoSpaceDE w:val="0"/>
        <w:autoSpaceDN w:val="0"/>
        <w:adjustRightInd w:val="0"/>
        <w:spacing w:line="240" w:lineRule="auto"/>
        <w:rPr>
          <w:szCs w:val="22"/>
        </w:rPr>
      </w:pPr>
      <w:r w:rsidRPr="00EE130A">
        <w:rPr>
          <w:szCs w:val="22"/>
        </w:rPr>
        <w:t>Tento veterinární léčivý přípravek může způsobit hypersenzitivní reakce. Lidé se známou přecitlivělostí na salicylát sodný či obdobné látky (např. aspirin) by se měli vyhnout kontaktu s veterinárním léčivým přípravkem.</w:t>
      </w:r>
    </w:p>
    <w:p w14:paraId="4632A575" w14:textId="686318BD" w:rsidR="006919FD" w:rsidRPr="00EE130A" w:rsidRDefault="006919FD" w:rsidP="006919FD">
      <w:pPr>
        <w:tabs>
          <w:tab w:val="clear" w:pos="567"/>
        </w:tabs>
        <w:autoSpaceDE w:val="0"/>
        <w:autoSpaceDN w:val="0"/>
        <w:adjustRightInd w:val="0"/>
        <w:spacing w:line="240" w:lineRule="auto"/>
        <w:rPr>
          <w:szCs w:val="22"/>
        </w:rPr>
      </w:pPr>
      <w:r w:rsidRPr="00EE130A">
        <w:rPr>
          <w:szCs w:val="22"/>
        </w:rPr>
        <w:t>Pokud se po náhodném kontaktu objeví vyrážka, vyhledejte lékařskou pomoc a ukažte příbalovou informaci nebo etiketu praktickému lékaři. Otok obličeje, rtů</w:t>
      </w:r>
      <w:r>
        <w:rPr>
          <w:szCs w:val="22"/>
        </w:rPr>
        <w:t xml:space="preserve"> nebo</w:t>
      </w:r>
      <w:r w:rsidRPr="00EE130A">
        <w:rPr>
          <w:szCs w:val="22"/>
        </w:rPr>
        <w:t xml:space="preserve"> očí nebo potíže s dýcháním jsou vážné příznaky a vyžadují okamžitou lékařskou pomoc.</w:t>
      </w:r>
    </w:p>
    <w:p w14:paraId="20024B2E" w14:textId="77777777" w:rsidR="006919FD" w:rsidRPr="00EE130A" w:rsidRDefault="006919FD" w:rsidP="006919FD">
      <w:pPr>
        <w:tabs>
          <w:tab w:val="clear" w:pos="567"/>
        </w:tabs>
        <w:spacing w:line="240" w:lineRule="auto"/>
      </w:pPr>
      <w:r w:rsidRPr="00EE130A">
        <w:t xml:space="preserve">Tento </w:t>
      </w:r>
      <w:r w:rsidRPr="00EE130A">
        <w:rPr>
          <w:szCs w:val="22"/>
        </w:rPr>
        <w:t xml:space="preserve">veterinární léčivý </w:t>
      </w:r>
      <w:r w:rsidRPr="00EE130A">
        <w:t xml:space="preserve">přípravek může způsobit podráždění kůže, očí a dýchacích cest. </w:t>
      </w:r>
      <w:r w:rsidRPr="00EE130A">
        <w:rPr>
          <w:szCs w:val="22"/>
        </w:rPr>
        <w:t xml:space="preserve">Zabraňte přímému </w:t>
      </w:r>
      <w:r>
        <w:rPr>
          <w:szCs w:val="22"/>
        </w:rPr>
        <w:t>kontaktu</w:t>
      </w:r>
      <w:r w:rsidRPr="00EE130A">
        <w:rPr>
          <w:szCs w:val="22"/>
        </w:rPr>
        <w:t xml:space="preserve"> s</w:t>
      </w:r>
      <w:r>
        <w:rPr>
          <w:szCs w:val="22"/>
        </w:rPr>
        <w:t> </w:t>
      </w:r>
      <w:r w:rsidRPr="00EE130A">
        <w:rPr>
          <w:szCs w:val="22"/>
        </w:rPr>
        <w:t>kůží</w:t>
      </w:r>
      <w:r>
        <w:rPr>
          <w:szCs w:val="22"/>
        </w:rPr>
        <w:t xml:space="preserve"> a</w:t>
      </w:r>
      <w:r w:rsidRPr="00EE130A">
        <w:rPr>
          <w:szCs w:val="22"/>
        </w:rPr>
        <w:t xml:space="preserve"> očima a vdechování prášku.</w:t>
      </w:r>
      <w:r w:rsidRPr="00EE130A">
        <w:t xml:space="preserve"> </w:t>
      </w:r>
    </w:p>
    <w:p w14:paraId="130AD6BD" w14:textId="77777777" w:rsidR="006919FD" w:rsidRPr="00EE130A" w:rsidRDefault="006919FD" w:rsidP="006919FD">
      <w:pPr>
        <w:tabs>
          <w:tab w:val="clear" w:pos="567"/>
        </w:tabs>
        <w:spacing w:line="240" w:lineRule="auto"/>
      </w:pPr>
    </w:p>
    <w:p w14:paraId="21DCDEE3" w14:textId="77777777" w:rsidR="006919FD" w:rsidRPr="00EE130A" w:rsidRDefault="006919FD" w:rsidP="006919FD">
      <w:pPr>
        <w:tabs>
          <w:tab w:val="clear" w:pos="567"/>
        </w:tabs>
        <w:spacing w:line="240" w:lineRule="auto"/>
      </w:pPr>
      <w:r w:rsidRPr="00EE130A">
        <w:t>Při nakládání s veterinárním léčivým přípravkem by se měly používat osobní ochranné prostředky skládající se z ochranných rukavic (např. gumové nebo latexové), ochranných brýlí a vhodné masky proti prachu (</w:t>
      </w:r>
      <w:r w:rsidRPr="00EE130A">
        <w:rPr>
          <w:szCs w:val="22"/>
        </w:rPr>
        <w:t>např. respirátor na jedno použití s polomaskou vyhovující evropské normě EN149</w:t>
      </w:r>
      <w:r w:rsidRPr="00EE130A">
        <w:t>).</w:t>
      </w:r>
    </w:p>
    <w:p w14:paraId="315F7638" w14:textId="77777777" w:rsidR="006919FD" w:rsidRPr="00EE130A" w:rsidRDefault="006919FD" w:rsidP="006919FD">
      <w:pPr>
        <w:tabs>
          <w:tab w:val="clear" w:pos="567"/>
        </w:tabs>
        <w:spacing w:line="240" w:lineRule="auto"/>
      </w:pPr>
    </w:p>
    <w:p w14:paraId="36470E52" w14:textId="77777777" w:rsidR="006919FD" w:rsidRPr="00EE130A" w:rsidRDefault="006919FD" w:rsidP="006919FD">
      <w:pPr>
        <w:tabs>
          <w:tab w:val="clear" w:pos="567"/>
        </w:tabs>
        <w:spacing w:line="240" w:lineRule="auto"/>
        <w:rPr>
          <w:szCs w:val="22"/>
        </w:rPr>
      </w:pPr>
      <w:r w:rsidRPr="00EE130A">
        <w:rPr>
          <w:szCs w:val="22"/>
        </w:rPr>
        <w:t>V případě náhodné kožní expozice ihned omyjte kůži vodou. V případě náhodného vniknutí do očí je proplachujte velkým množstvím vody po dobu 15 minut, a pokud podráždění přetrvává, vyhledejte lékařskou pomoc.</w:t>
      </w:r>
    </w:p>
    <w:p w14:paraId="5EFD40AB" w14:textId="107E855E" w:rsidR="006919FD" w:rsidRPr="00EE130A" w:rsidRDefault="006919FD" w:rsidP="006919FD">
      <w:pPr>
        <w:tabs>
          <w:tab w:val="clear" w:pos="567"/>
        </w:tabs>
        <w:spacing w:line="240" w:lineRule="auto"/>
        <w:rPr>
          <w:szCs w:val="22"/>
        </w:rPr>
      </w:pPr>
      <w:r w:rsidRPr="00EE130A">
        <w:rPr>
          <w:szCs w:val="22"/>
        </w:rPr>
        <w:t>Po použití si umyjte ruce</w:t>
      </w:r>
      <w:r w:rsidR="004760B6">
        <w:rPr>
          <w:szCs w:val="22"/>
        </w:rPr>
        <w:t>.</w:t>
      </w:r>
    </w:p>
    <w:p w14:paraId="34A6DB01" w14:textId="77777777" w:rsidR="006919FD" w:rsidRDefault="006919FD" w:rsidP="006919FD">
      <w:pPr>
        <w:tabs>
          <w:tab w:val="clear" w:pos="567"/>
        </w:tabs>
        <w:spacing w:line="240" w:lineRule="auto"/>
        <w:rPr>
          <w:szCs w:val="22"/>
        </w:rPr>
      </w:pPr>
      <w:r w:rsidRPr="00EE130A">
        <w:rPr>
          <w:szCs w:val="22"/>
        </w:rPr>
        <w:t>Při nakládání s veterinárním léčivým přípravkem nekuřte, nejezte ani nepijte.</w:t>
      </w:r>
    </w:p>
    <w:p w14:paraId="002C8B03" w14:textId="77777777" w:rsidR="006919FD" w:rsidRPr="007A123C" w:rsidRDefault="006919FD" w:rsidP="006919FD">
      <w:pPr>
        <w:tabs>
          <w:tab w:val="clear" w:pos="567"/>
        </w:tabs>
        <w:autoSpaceDE w:val="0"/>
        <w:autoSpaceDN w:val="0"/>
        <w:adjustRightInd w:val="0"/>
        <w:spacing w:line="240" w:lineRule="auto"/>
        <w:rPr>
          <w:color w:val="000000"/>
          <w:szCs w:val="22"/>
          <w:lang w:eastAsia="sv-SE"/>
        </w:rPr>
      </w:pPr>
    </w:p>
    <w:p w14:paraId="47DD96CE" w14:textId="77777777" w:rsidR="006919FD" w:rsidRPr="007A123C" w:rsidRDefault="006919FD" w:rsidP="006919FD">
      <w:pPr>
        <w:tabs>
          <w:tab w:val="clear" w:pos="567"/>
        </w:tabs>
        <w:spacing w:line="240" w:lineRule="auto"/>
        <w:rPr>
          <w:color w:val="000000"/>
          <w:szCs w:val="22"/>
          <w:lang w:eastAsia="sv-SE"/>
        </w:rPr>
      </w:pPr>
      <w:r w:rsidRPr="007A123C">
        <w:rPr>
          <w:color w:val="000000"/>
          <w:szCs w:val="22"/>
          <w:u w:val="single"/>
          <w:lang w:eastAsia="sv-SE"/>
        </w:rPr>
        <w:t>Nosnice:</w:t>
      </w:r>
    </w:p>
    <w:p w14:paraId="1AEF36D4" w14:textId="1D594635" w:rsidR="006919FD" w:rsidRDefault="006919FD" w:rsidP="006919FD">
      <w:pPr>
        <w:tabs>
          <w:tab w:val="clear" w:pos="567"/>
        </w:tabs>
        <w:spacing w:line="240" w:lineRule="auto"/>
        <w:rPr>
          <w:szCs w:val="22"/>
        </w:rPr>
      </w:pPr>
      <w:r w:rsidRPr="002307DD">
        <w:rPr>
          <w:szCs w:val="22"/>
        </w:rPr>
        <w:t xml:space="preserve">Použití </w:t>
      </w:r>
      <w:r>
        <w:rPr>
          <w:szCs w:val="22"/>
        </w:rPr>
        <w:t>veterinárního léčivého přípravku se nedoporučuje</w:t>
      </w:r>
      <w:r w:rsidRPr="002307DD">
        <w:rPr>
          <w:szCs w:val="22"/>
        </w:rPr>
        <w:t xml:space="preserve"> během snášky, </w:t>
      </w:r>
      <w:r>
        <w:rPr>
          <w:szCs w:val="22"/>
        </w:rPr>
        <w:t>protože l</w:t>
      </w:r>
      <w:r w:rsidRPr="002307DD">
        <w:rPr>
          <w:szCs w:val="22"/>
        </w:rPr>
        <w:t xml:space="preserve">aboratorní studie </w:t>
      </w:r>
      <w:r w:rsidR="00616693">
        <w:t>u</w:t>
      </w:r>
      <w:r w:rsidRPr="002307DD">
        <w:rPr>
          <w:szCs w:val="22"/>
        </w:rPr>
        <w:t xml:space="preserve"> potkan</w:t>
      </w:r>
      <w:r w:rsidR="00616693">
        <w:rPr>
          <w:szCs w:val="22"/>
        </w:rPr>
        <w:t>ů</w:t>
      </w:r>
      <w:r w:rsidRPr="002307DD">
        <w:rPr>
          <w:szCs w:val="22"/>
        </w:rPr>
        <w:t xml:space="preserve"> prokázaly teratogenní a fetotoxické účinky.</w:t>
      </w:r>
    </w:p>
    <w:p w14:paraId="66172AA5" w14:textId="77777777" w:rsidR="006919FD" w:rsidRPr="007A123C" w:rsidRDefault="006919FD" w:rsidP="006919FD">
      <w:pPr>
        <w:tabs>
          <w:tab w:val="clear" w:pos="567"/>
        </w:tabs>
        <w:spacing w:line="240" w:lineRule="auto"/>
        <w:rPr>
          <w:color w:val="000000"/>
          <w:szCs w:val="22"/>
          <w:lang w:eastAsia="sv-SE"/>
        </w:rPr>
      </w:pPr>
    </w:p>
    <w:p w14:paraId="21CBEEA9" w14:textId="77777777" w:rsidR="006919FD" w:rsidRPr="007A123C" w:rsidRDefault="006919FD" w:rsidP="006919FD">
      <w:pPr>
        <w:tabs>
          <w:tab w:val="clear" w:pos="567"/>
        </w:tabs>
        <w:spacing w:line="240" w:lineRule="auto"/>
        <w:rPr>
          <w:color w:val="000000"/>
          <w:szCs w:val="22"/>
          <w:lang w:eastAsia="sv-SE"/>
        </w:rPr>
      </w:pPr>
      <w:r w:rsidRPr="007A123C">
        <w:rPr>
          <w:color w:val="000000"/>
          <w:szCs w:val="22"/>
          <w:u w:val="single"/>
          <w:lang w:eastAsia="sv-SE"/>
        </w:rPr>
        <w:t>Interakce s jinými léčivými přípravky a další formy interakce:</w:t>
      </w:r>
    </w:p>
    <w:p w14:paraId="278F8065" w14:textId="3311370D" w:rsidR="006919FD" w:rsidRDefault="006919FD" w:rsidP="006919FD">
      <w:pPr>
        <w:tabs>
          <w:tab w:val="clear" w:pos="567"/>
        </w:tabs>
        <w:spacing w:line="240" w:lineRule="auto"/>
      </w:pPr>
      <w:r w:rsidRPr="003960C6">
        <w:t>Nepoužív</w:t>
      </w:r>
      <w:r w:rsidR="00616693">
        <w:t>a</w:t>
      </w:r>
      <w:r w:rsidRPr="003960C6">
        <w:t>t v kombinaci s lé</w:t>
      </w:r>
      <w:r w:rsidR="00616693">
        <w:t>čivy</w:t>
      </w:r>
      <w:r w:rsidRPr="003960C6">
        <w:t>, o kterých je známo, že mají antikoagulační vlastnosti.</w:t>
      </w:r>
    </w:p>
    <w:p w14:paraId="473D629B" w14:textId="77777777" w:rsidR="006919FD" w:rsidRDefault="006919FD" w:rsidP="006919FD">
      <w:pPr>
        <w:tabs>
          <w:tab w:val="clear" w:pos="567"/>
        </w:tabs>
        <w:spacing w:line="240" w:lineRule="auto"/>
      </w:pPr>
      <w:r>
        <w:t>Nepodávat současně s potenciálně nefrotoxickými léčivy (např. aminoglykosidy).</w:t>
      </w:r>
    </w:p>
    <w:p w14:paraId="18FCABD4" w14:textId="76CA696D" w:rsidR="006919FD" w:rsidRDefault="006919FD" w:rsidP="006919FD">
      <w:pPr>
        <w:tabs>
          <w:tab w:val="clear" w:pos="567"/>
        </w:tabs>
        <w:spacing w:line="240" w:lineRule="auto"/>
      </w:pPr>
      <w:r>
        <w:lastRenderedPageBreak/>
        <w:t xml:space="preserve">Kyselina salicylová se silně váže na plazmu (albumin) a </w:t>
      </w:r>
      <w:r w:rsidR="00616693">
        <w:t>soutěží</w:t>
      </w:r>
      <w:r>
        <w:t xml:space="preserve"> s řadou sloučenin (např. sulfonamidy, ketoprofen) o vazebná místa na plazmatických bílkovinách. </w:t>
      </w:r>
    </w:p>
    <w:p w14:paraId="30589D7D" w14:textId="77777777" w:rsidR="006919FD" w:rsidRDefault="006919FD" w:rsidP="006919FD">
      <w:pPr>
        <w:tabs>
          <w:tab w:val="clear" w:pos="567"/>
        </w:tabs>
        <w:spacing w:line="240" w:lineRule="auto"/>
      </w:pPr>
      <w:r>
        <w:t>Současné podávání jiných nesteroidních antiflogistik (NSAID) se nedoporučuje kvůli zvýšenému riziku gastrointestinálních potíží.</w:t>
      </w:r>
    </w:p>
    <w:p w14:paraId="529E8419" w14:textId="77777777" w:rsidR="006919FD" w:rsidRPr="007A123C" w:rsidRDefault="006919FD" w:rsidP="006919FD">
      <w:pPr>
        <w:tabs>
          <w:tab w:val="clear" w:pos="567"/>
        </w:tabs>
        <w:spacing w:line="240" w:lineRule="auto"/>
        <w:rPr>
          <w:color w:val="000000"/>
          <w:szCs w:val="22"/>
          <w:lang w:eastAsia="sv-SE"/>
        </w:rPr>
      </w:pPr>
    </w:p>
    <w:p w14:paraId="263E9C0F" w14:textId="77777777" w:rsidR="006919FD" w:rsidRPr="007A123C" w:rsidRDefault="006919FD" w:rsidP="006919FD">
      <w:pPr>
        <w:tabs>
          <w:tab w:val="clear" w:pos="567"/>
        </w:tabs>
        <w:spacing w:line="240" w:lineRule="auto"/>
        <w:rPr>
          <w:color w:val="000000"/>
          <w:szCs w:val="22"/>
          <w:lang w:eastAsia="sv-SE"/>
        </w:rPr>
      </w:pPr>
      <w:r w:rsidRPr="007A123C">
        <w:rPr>
          <w:color w:val="000000"/>
          <w:szCs w:val="22"/>
          <w:u w:val="single"/>
          <w:lang w:eastAsia="sv-SE"/>
        </w:rPr>
        <w:t>Předávkování</w:t>
      </w:r>
      <w:r w:rsidRPr="007A123C">
        <w:rPr>
          <w:color w:val="000000"/>
          <w:szCs w:val="22"/>
          <w:lang w:eastAsia="sv-SE"/>
        </w:rPr>
        <w:t>:</w:t>
      </w:r>
    </w:p>
    <w:p w14:paraId="4AF5B148" w14:textId="77777777" w:rsidR="006919FD" w:rsidRDefault="006919FD" w:rsidP="006919FD">
      <w:pPr>
        <w:tabs>
          <w:tab w:val="clear" w:pos="567"/>
        </w:tabs>
        <w:spacing w:line="240" w:lineRule="auto"/>
        <w:rPr>
          <w:szCs w:val="22"/>
        </w:rPr>
      </w:pPr>
      <w:r w:rsidRPr="003108CA">
        <w:rPr>
          <w:szCs w:val="22"/>
        </w:rPr>
        <w:t>Podávání desetinásobku doporučené dávky během trojnásobku doporučené maximální doby užívání bylo dobře snášeno.</w:t>
      </w:r>
    </w:p>
    <w:p w14:paraId="4E9EFC16" w14:textId="77777777" w:rsidR="006919FD" w:rsidRPr="007A123C" w:rsidRDefault="006919FD" w:rsidP="006919FD">
      <w:pPr>
        <w:tabs>
          <w:tab w:val="clear" w:pos="567"/>
        </w:tabs>
        <w:spacing w:line="240" w:lineRule="auto"/>
        <w:rPr>
          <w:color w:val="000000"/>
          <w:szCs w:val="22"/>
          <w:lang w:eastAsia="sv-SE"/>
        </w:rPr>
      </w:pPr>
    </w:p>
    <w:p w14:paraId="4439A52B" w14:textId="77777777" w:rsidR="006919FD" w:rsidRPr="007A123C" w:rsidRDefault="006919FD" w:rsidP="006919FD">
      <w:pPr>
        <w:tabs>
          <w:tab w:val="clear" w:pos="567"/>
        </w:tabs>
        <w:spacing w:line="240" w:lineRule="auto"/>
        <w:rPr>
          <w:color w:val="000000"/>
          <w:szCs w:val="22"/>
          <w:lang w:eastAsia="sv-SE"/>
        </w:rPr>
      </w:pPr>
      <w:r w:rsidRPr="007A123C">
        <w:rPr>
          <w:color w:val="000000"/>
          <w:szCs w:val="22"/>
          <w:u w:val="single"/>
          <w:lang w:eastAsia="sv-SE"/>
        </w:rPr>
        <w:t>Hlavní inkompatibility</w:t>
      </w:r>
      <w:r w:rsidRPr="007A123C">
        <w:rPr>
          <w:color w:val="000000"/>
          <w:szCs w:val="22"/>
          <w:lang w:eastAsia="sv-SE"/>
        </w:rPr>
        <w:t>:</w:t>
      </w:r>
    </w:p>
    <w:p w14:paraId="147FD16E" w14:textId="09DA8698" w:rsidR="005B1FD0" w:rsidRPr="006919FD" w:rsidRDefault="006919FD" w:rsidP="00A9226B">
      <w:pPr>
        <w:tabs>
          <w:tab w:val="clear" w:pos="567"/>
        </w:tabs>
        <w:spacing w:line="240" w:lineRule="auto"/>
      </w:pPr>
      <w:r w:rsidRPr="0085740A">
        <w:t>Studie kompatibility nejsou k dispozici, a proto tento veterinární léčivý přípravek nesmí být mísen s žádnými dalšími veterinárními léčivými přípravky.</w:t>
      </w:r>
    </w:p>
    <w:p w14:paraId="06922BF3" w14:textId="77777777" w:rsidR="00C114FF" w:rsidRPr="00B41D57" w:rsidRDefault="00C114FF" w:rsidP="00A9226B">
      <w:pPr>
        <w:tabs>
          <w:tab w:val="clear" w:pos="567"/>
        </w:tabs>
        <w:spacing w:line="240" w:lineRule="auto"/>
        <w:rPr>
          <w:szCs w:val="22"/>
        </w:rPr>
      </w:pPr>
    </w:p>
    <w:p w14:paraId="700B302D" w14:textId="57A02552" w:rsidR="00C114FF" w:rsidRPr="006919FD" w:rsidRDefault="00F62095" w:rsidP="006919FD">
      <w:pPr>
        <w:pStyle w:val="Style1"/>
      </w:pPr>
      <w:r w:rsidRPr="00B41D57">
        <w:rPr>
          <w:highlight w:val="lightGray"/>
        </w:rPr>
        <w:t>7.</w:t>
      </w:r>
      <w:r w:rsidRPr="00B41D57">
        <w:tab/>
        <w:t>Nežádoucí účinky</w:t>
      </w:r>
    </w:p>
    <w:p w14:paraId="399B4FAD" w14:textId="77777777" w:rsidR="006919FD" w:rsidRPr="00B41D57" w:rsidRDefault="006919FD" w:rsidP="006919FD">
      <w:pPr>
        <w:tabs>
          <w:tab w:val="clear" w:pos="567"/>
        </w:tabs>
        <w:spacing w:line="240" w:lineRule="auto"/>
        <w:rPr>
          <w:szCs w:val="22"/>
        </w:rPr>
      </w:pPr>
    </w:p>
    <w:p w14:paraId="164C6FB9" w14:textId="77777777" w:rsidR="006919FD" w:rsidRPr="0018685A" w:rsidRDefault="006919FD" w:rsidP="006919FD">
      <w:pPr>
        <w:tabs>
          <w:tab w:val="clear" w:pos="567"/>
        </w:tabs>
        <w:spacing w:line="240" w:lineRule="auto"/>
      </w:pPr>
      <w:bookmarkStart w:id="6" w:name="_Hlk225925358"/>
      <w:r>
        <w:t>K</w:t>
      </w:r>
      <w:r w:rsidRPr="00312FE0">
        <w:t>ur domácí</w:t>
      </w:r>
      <w:r w:rsidRPr="00B41D57">
        <w:t>:</w:t>
      </w:r>
    </w:p>
    <w:p w14:paraId="0D66D7D0" w14:textId="77777777" w:rsidR="006919FD" w:rsidRPr="00B41D57" w:rsidRDefault="006919FD" w:rsidP="006919F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6919FD" w14:paraId="3629934F" w14:textId="77777777" w:rsidTr="00B94838">
        <w:tc>
          <w:tcPr>
            <w:tcW w:w="1957" w:type="pct"/>
          </w:tcPr>
          <w:p w14:paraId="3D72049B" w14:textId="4D936B00" w:rsidR="006919FD" w:rsidRPr="00B41D57" w:rsidRDefault="006919FD" w:rsidP="00B94838">
            <w:pPr>
              <w:spacing w:before="60" w:after="60"/>
              <w:rPr>
                <w:szCs w:val="22"/>
              </w:rPr>
            </w:pPr>
            <w:r w:rsidRPr="0018685A">
              <w:t>Ne</w:t>
            </w:r>
            <w:r w:rsidR="00F45735">
              <w:t>známá četnost</w:t>
            </w:r>
            <w:r w:rsidRPr="0018685A">
              <w:t xml:space="preserve"> </w:t>
            </w:r>
            <w:r w:rsidR="00F45735">
              <w:t>(</w:t>
            </w:r>
            <w:r w:rsidRPr="0018685A">
              <w:t>z dostupných údajů nelze určit):</w:t>
            </w:r>
          </w:p>
        </w:tc>
        <w:tc>
          <w:tcPr>
            <w:tcW w:w="3043" w:type="pct"/>
            <w:hideMark/>
          </w:tcPr>
          <w:p w14:paraId="5A277112" w14:textId="77777777" w:rsidR="006919FD" w:rsidRPr="00B41D57" w:rsidRDefault="006919FD" w:rsidP="00B94838">
            <w:pPr>
              <w:spacing w:before="60" w:after="60"/>
              <w:rPr>
                <w:iCs/>
                <w:szCs w:val="22"/>
              </w:rPr>
            </w:pPr>
            <w:r w:rsidRPr="0085740A">
              <w:rPr>
                <w:iCs/>
                <w:szCs w:val="22"/>
              </w:rPr>
              <w:t>Prodloužené krvácení</w:t>
            </w:r>
          </w:p>
        </w:tc>
      </w:tr>
      <w:bookmarkEnd w:id="6"/>
    </w:tbl>
    <w:p w14:paraId="691CBB97" w14:textId="77777777" w:rsidR="00C114FF" w:rsidRPr="00B41D57" w:rsidRDefault="00C114FF" w:rsidP="00A9226B">
      <w:pPr>
        <w:tabs>
          <w:tab w:val="clear" w:pos="567"/>
        </w:tabs>
        <w:spacing w:line="240" w:lineRule="auto"/>
        <w:rPr>
          <w:iCs/>
          <w:szCs w:val="22"/>
        </w:rPr>
      </w:pPr>
    </w:p>
    <w:p w14:paraId="75F01681" w14:textId="2A8AD53A" w:rsidR="008C7CE5" w:rsidRDefault="00F62095" w:rsidP="006919FD">
      <w:bookmarkStart w:id="7"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w:t>
      </w:r>
      <w:r w:rsidR="00F45735">
        <w:t>,</w:t>
      </w:r>
      <w:r w:rsidRPr="00B41D57">
        <w:t xml:space="preserve"> </w:t>
      </w:r>
      <w:r w:rsidR="003E6225">
        <w:t xml:space="preserve">nebo </w:t>
      </w:r>
      <w:r w:rsidR="003247F4">
        <w:t xml:space="preserve">jeho </w:t>
      </w:r>
      <w:r w:rsidRPr="00B41D57">
        <w:t>místní</w:t>
      </w:r>
      <w:r w:rsidR="003247F4">
        <w:t>mu</w:t>
      </w:r>
      <w:r w:rsidRPr="00B41D57">
        <w:t xml:space="preserve"> zástupc</w:t>
      </w:r>
      <w:r w:rsidR="003247F4">
        <w:t>i</w:t>
      </w:r>
      <w:r w:rsidRPr="00B41D57">
        <w:t xml:space="preserve"> s </w:t>
      </w:r>
      <w:r w:rsidR="004D2601" w:rsidRPr="00B41D57">
        <w:t>vy</w:t>
      </w:r>
      <w:r w:rsidRPr="00B41D57">
        <w:t>užitím kontaktních údajů uvedených na konci této příbalové informace</w:t>
      </w:r>
      <w:r w:rsidR="00F45735">
        <w:t>,</w:t>
      </w:r>
      <w:r w:rsidRPr="00B41D57">
        <w:t xml:space="preserve"> nebo prostřednictvím národního systému hlášení nežádoucích účinků</w:t>
      </w:r>
      <w:r w:rsidR="006919FD">
        <w:t>.</w:t>
      </w:r>
    </w:p>
    <w:p w14:paraId="2B22C972" w14:textId="4561890E" w:rsidR="00F45735" w:rsidRDefault="00F45735" w:rsidP="006919FD">
      <w:pPr>
        <w:rPr>
          <w:i/>
          <w:iCs/>
          <w:szCs w:val="22"/>
        </w:rPr>
      </w:pPr>
    </w:p>
    <w:tbl>
      <w:tblPr>
        <w:tblW w:w="9686" w:type="dxa"/>
        <w:tblInd w:w="-108" w:type="dxa"/>
        <w:tblBorders>
          <w:top w:val="nil"/>
          <w:left w:val="nil"/>
          <w:bottom w:val="nil"/>
          <w:right w:val="nil"/>
        </w:tblBorders>
        <w:tblLayout w:type="fixed"/>
        <w:tblLook w:val="0000" w:firstRow="0" w:lastRow="0" w:firstColumn="0" w:lastColumn="0" w:noHBand="0" w:noVBand="0"/>
      </w:tblPr>
      <w:tblGrid>
        <w:gridCol w:w="9686"/>
      </w:tblGrid>
      <w:tr w:rsidR="00F45735" w14:paraId="7AC326D6" w14:textId="77777777" w:rsidTr="004F307B">
        <w:trPr>
          <w:trHeight w:val="1034"/>
        </w:trPr>
        <w:tc>
          <w:tcPr>
            <w:tcW w:w="9686" w:type="dxa"/>
          </w:tcPr>
          <w:p w14:paraId="6A46FE90" w14:textId="77777777" w:rsidR="00F45735" w:rsidRPr="00607D9F" w:rsidRDefault="00F45735" w:rsidP="004F307B">
            <w:pPr>
              <w:pStyle w:val="Default"/>
              <w:rPr>
                <w:rFonts w:ascii="Times New Roman" w:hAnsi="Times New Roman" w:cs="Times New Roman"/>
                <w:sz w:val="22"/>
                <w:szCs w:val="22"/>
              </w:rPr>
            </w:pPr>
            <w:r w:rsidRPr="00607D9F">
              <w:rPr>
                <w:rFonts w:ascii="Times New Roman" w:hAnsi="Times New Roman" w:cs="Times New Roman"/>
                <w:sz w:val="22"/>
                <w:szCs w:val="22"/>
              </w:rPr>
              <w:t xml:space="preserve">Ústav pro státní kontrolu veterinárních </w:t>
            </w:r>
            <w:r w:rsidRPr="00607D9F">
              <w:rPr>
                <w:rFonts w:ascii="Times New Roman" w:hAnsi="Times New Roman" w:cs="Times New Roman"/>
                <w:sz w:val="22"/>
                <w:szCs w:val="22"/>
              </w:rPr>
              <w:br/>
              <w:t>biopreparátů a léčiv</w:t>
            </w:r>
          </w:p>
          <w:p w14:paraId="40A0D785" w14:textId="77777777" w:rsidR="00F45735" w:rsidRPr="00607D9F" w:rsidRDefault="00F45735" w:rsidP="004F307B">
            <w:pPr>
              <w:pStyle w:val="Default"/>
              <w:rPr>
                <w:rFonts w:ascii="Times New Roman" w:hAnsi="Times New Roman" w:cs="Times New Roman"/>
                <w:sz w:val="22"/>
                <w:szCs w:val="22"/>
              </w:rPr>
            </w:pPr>
            <w:r w:rsidRPr="00607D9F">
              <w:rPr>
                <w:rFonts w:ascii="Times New Roman" w:hAnsi="Times New Roman" w:cs="Times New Roman"/>
                <w:sz w:val="22"/>
                <w:szCs w:val="22"/>
              </w:rPr>
              <w:t xml:space="preserve">Hudcova 232/56 a </w:t>
            </w:r>
          </w:p>
          <w:p w14:paraId="7578D0CC" w14:textId="77777777" w:rsidR="00F45735" w:rsidRPr="00607D9F" w:rsidRDefault="00F45735" w:rsidP="004F307B">
            <w:pPr>
              <w:pStyle w:val="Default"/>
              <w:rPr>
                <w:rFonts w:ascii="Times New Roman" w:hAnsi="Times New Roman" w:cs="Times New Roman"/>
                <w:sz w:val="22"/>
                <w:szCs w:val="22"/>
              </w:rPr>
            </w:pPr>
            <w:r w:rsidRPr="00607D9F">
              <w:rPr>
                <w:rFonts w:ascii="Times New Roman" w:hAnsi="Times New Roman" w:cs="Times New Roman"/>
                <w:sz w:val="22"/>
                <w:szCs w:val="22"/>
              </w:rPr>
              <w:t xml:space="preserve">621 00 Brno </w:t>
            </w:r>
          </w:p>
          <w:p w14:paraId="36EF06E4" w14:textId="77777777" w:rsidR="00F45735" w:rsidRPr="00607D9F" w:rsidRDefault="00F45735" w:rsidP="004F307B">
            <w:pPr>
              <w:pStyle w:val="Default"/>
              <w:rPr>
                <w:rFonts w:ascii="Times New Roman" w:hAnsi="Times New Roman" w:cs="Times New Roman"/>
                <w:sz w:val="22"/>
                <w:szCs w:val="22"/>
              </w:rPr>
            </w:pPr>
            <w:r w:rsidRPr="00607D9F">
              <w:rPr>
                <w:rFonts w:ascii="Times New Roman" w:hAnsi="Times New Roman" w:cs="Times New Roman"/>
                <w:sz w:val="22"/>
                <w:szCs w:val="22"/>
              </w:rPr>
              <w:t xml:space="preserve">Tel.: +420 720 940 693 </w:t>
            </w:r>
          </w:p>
          <w:p w14:paraId="0AE81825" w14:textId="77777777" w:rsidR="00F45735" w:rsidRPr="00607D9F" w:rsidRDefault="00F45735" w:rsidP="004F307B">
            <w:pPr>
              <w:pStyle w:val="Default"/>
              <w:rPr>
                <w:rFonts w:ascii="Times New Roman" w:hAnsi="Times New Roman" w:cs="Times New Roman"/>
                <w:color w:val="0000FF"/>
                <w:sz w:val="22"/>
                <w:szCs w:val="22"/>
              </w:rPr>
            </w:pPr>
            <w:r w:rsidRPr="00607D9F">
              <w:rPr>
                <w:rFonts w:ascii="Times New Roman" w:hAnsi="Times New Roman" w:cs="Times New Roman"/>
                <w:sz w:val="22"/>
                <w:szCs w:val="22"/>
              </w:rPr>
              <w:t xml:space="preserve">E-mail: </w:t>
            </w:r>
            <w:r w:rsidRPr="00607D9F">
              <w:rPr>
                <w:rFonts w:ascii="Times New Roman" w:hAnsi="Times New Roman" w:cs="Times New Roman"/>
                <w:color w:val="0000FF"/>
                <w:sz w:val="22"/>
                <w:szCs w:val="22"/>
              </w:rPr>
              <w:t xml:space="preserve">adr@uskvbl.cz </w:t>
            </w:r>
          </w:p>
          <w:p w14:paraId="04F30994" w14:textId="77777777" w:rsidR="00F45735" w:rsidRPr="00461464" w:rsidRDefault="00F45735" w:rsidP="004F307B">
            <w:pPr>
              <w:pStyle w:val="Default"/>
              <w:rPr>
                <w:color w:val="0000FF"/>
                <w:sz w:val="22"/>
                <w:szCs w:val="22"/>
                <w:lang w:val="en-US"/>
              </w:rPr>
            </w:pPr>
            <w:proofErr w:type="spellStart"/>
            <w:r w:rsidRPr="00607D9F">
              <w:rPr>
                <w:rFonts w:ascii="Times New Roman" w:hAnsi="Times New Roman" w:cs="Times New Roman"/>
                <w:sz w:val="22"/>
                <w:szCs w:val="22"/>
                <w:lang w:val="en-US"/>
              </w:rPr>
              <w:t>Webové</w:t>
            </w:r>
            <w:proofErr w:type="spellEnd"/>
            <w:r w:rsidRPr="00607D9F">
              <w:rPr>
                <w:rFonts w:ascii="Times New Roman" w:hAnsi="Times New Roman" w:cs="Times New Roman"/>
                <w:sz w:val="22"/>
                <w:szCs w:val="22"/>
                <w:lang w:val="en-US"/>
              </w:rPr>
              <w:t xml:space="preserve"> </w:t>
            </w:r>
            <w:proofErr w:type="spellStart"/>
            <w:r w:rsidRPr="00607D9F">
              <w:rPr>
                <w:rFonts w:ascii="Times New Roman" w:hAnsi="Times New Roman" w:cs="Times New Roman"/>
                <w:sz w:val="22"/>
                <w:szCs w:val="22"/>
                <w:lang w:val="en-US"/>
              </w:rPr>
              <w:t>stránky</w:t>
            </w:r>
            <w:proofErr w:type="spellEnd"/>
            <w:r w:rsidRPr="00607D9F">
              <w:rPr>
                <w:rFonts w:ascii="Times New Roman" w:hAnsi="Times New Roman" w:cs="Times New Roman"/>
                <w:sz w:val="22"/>
                <w:szCs w:val="22"/>
                <w:lang w:val="en-US"/>
              </w:rPr>
              <w:t xml:space="preserve">: </w:t>
            </w:r>
            <w:r w:rsidRPr="00607D9F">
              <w:rPr>
                <w:rFonts w:ascii="Times New Roman" w:hAnsi="Times New Roman" w:cs="Times New Roman"/>
                <w:color w:val="0000FF"/>
                <w:sz w:val="22"/>
                <w:szCs w:val="22"/>
                <w:lang w:val="en-US"/>
              </w:rPr>
              <w:t>http://www.uskvbl.cz/cs/farmakovigilance</w:t>
            </w:r>
            <w:r w:rsidRPr="00461464">
              <w:rPr>
                <w:color w:val="0000FF"/>
                <w:sz w:val="22"/>
                <w:szCs w:val="22"/>
                <w:lang w:val="en-US"/>
              </w:rPr>
              <w:t xml:space="preserve"> </w:t>
            </w:r>
          </w:p>
        </w:tc>
      </w:tr>
    </w:tbl>
    <w:p w14:paraId="2BB5E92A" w14:textId="77777777" w:rsidR="00F45735" w:rsidRPr="00DD65EF" w:rsidRDefault="00F45735" w:rsidP="00F45735">
      <w:pPr>
        <w:pStyle w:val="Zkladntext"/>
        <w:rPr>
          <w:i/>
          <w:iCs/>
        </w:rPr>
      </w:pPr>
    </w:p>
    <w:bookmarkEnd w:id="7"/>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F62095" w:rsidP="00B13B6D">
      <w:pPr>
        <w:pStyle w:val="Style1"/>
      </w:pPr>
      <w:r w:rsidRPr="00B41D57">
        <w:rPr>
          <w:highlight w:val="lightGray"/>
        </w:rPr>
        <w:t>8.</w:t>
      </w:r>
      <w:r w:rsidRPr="00B41D57">
        <w:tab/>
        <w:t>Dávkování pro každý druh, cesty a způsob podání</w:t>
      </w:r>
    </w:p>
    <w:p w14:paraId="6EEA3383" w14:textId="77777777" w:rsidR="00C114FF" w:rsidRPr="00B41D57" w:rsidRDefault="00C114FF" w:rsidP="00A9226B">
      <w:pPr>
        <w:tabs>
          <w:tab w:val="clear" w:pos="567"/>
        </w:tabs>
        <w:spacing w:line="240" w:lineRule="auto"/>
        <w:rPr>
          <w:szCs w:val="22"/>
        </w:rPr>
      </w:pPr>
    </w:p>
    <w:p w14:paraId="05B59279" w14:textId="77777777" w:rsidR="006919FD" w:rsidRPr="00EE130A" w:rsidRDefault="006919FD" w:rsidP="006919FD">
      <w:pPr>
        <w:tabs>
          <w:tab w:val="clear" w:pos="567"/>
          <w:tab w:val="left" w:pos="990"/>
          <w:tab w:val="left" w:pos="2160"/>
        </w:tabs>
        <w:spacing w:line="260" w:lineRule="atLeast"/>
        <w:rPr>
          <w:snapToGrid w:val="0"/>
          <w:kern w:val="14"/>
          <w:szCs w:val="22"/>
          <w:lang w:eastAsia="nl-NL"/>
        </w:rPr>
      </w:pPr>
      <w:bookmarkStart w:id="8" w:name="_Hlk225926526"/>
      <w:bookmarkStart w:id="9" w:name="_Hlk225925566"/>
      <w:r w:rsidRPr="00EE130A">
        <w:rPr>
          <w:snapToGrid w:val="0"/>
          <w:kern w:val="14"/>
          <w:szCs w:val="22"/>
          <w:lang w:eastAsia="nl-NL"/>
        </w:rPr>
        <w:t>Podání v pitné vodě.</w:t>
      </w:r>
    </w:p>
    <w:bookmarkEnd w:id="8"/>
    <w:p w14:paraId="21C0DB50" w14:textId="77777777" w:rsidR="006919FD" w:rsidRDefault="006919FD" w:rsidP="006919FD">
      <w:pPr>
        <w:tabs>
          <w:tab w:val="clear" w:pos="567"/>
          <w:tab w:val="left" w:pos="990"/>
          <w:tab w:val="left" w:pos="2160"/>
        </w:tabs>
        <w:spacing w:line="260" w:lineRule="atLeast"/>
        <w:rPr>
          <w:snapToGrid w:val="0"/>
          <w:kern w:val="14"/>
          <w:szCs w:val="22"/>
          <w:lang w:eastAsia="nl-NL"/>
        </w:rPr>
      </w:pPr>
    </w:p>
    <w:p w14:paraId="7EAA5E1B" w14:textId="5D91EA19" w:rsidR="006919FD" w:rsidRDefault="006919FD" w:rsidP="006919FD">
      <w:pPr>
        <w:tabs>
          <w:tab w:val="clear" w:pos="567"/>
          <w:tab w:val="left" w:pos="990"/>
          <w:tab w:val="left" w:pos="2160"/>
        </w:tabs>
        <w:spacing w:line="260" w:lineRule="atLeast"/>
        <w:rPr>
          <w:snapToGrid w:val="0"/>
          <w:kern w:val="14"/>
          <w:szCs w:val="22"/>
          <w:lang w:eastAsia="nl-NL"/>
        </w:rPr>
      </w:pPr>
      <w:r w:rsidRPr="003960C6">
        <w:rPr>
          <w:snapToGrid w:val="0"/>
          <w:kern w:val="14"/>
          <w:szCs w:val="22"/>
          <w:lang w:eastAsia="nl-NL"/>
        </w:rPr>
        <w:t>Doporučená dávka je 40 mg salicylátu sodného</w:t>
      </w:r>
      <w:r w:rsidR="00616693">
        <w:rPr>
          <w:snapToGrid w:val="0"/>
          <w:kern w:val="14"/>
          <w:szCs w:val="22"/>
          <w:lang w:eastAsia="nl-NL"/>
        </w:rPr>
        <w:t>/</w:t>
      </w:r>
      <w:r w:rsidRPr="003960C6">
        <w:rPr>
          <w:snapToGrid w:val="0"/>
          <w:kern w:val="14"/>
          <w:szCs w:val="22"/>
          <w:lang w:eastAsia="nl-NL"/>
        </w:rPr>
        <w:t xml:space="preserve">kg </w:t>
      </w:r>
      <w:r w:rsidRPr="00EE130A">
        <w:rPr>
          <w:snapToGrid w:val="0"/>
          <w:kern w:val="14"/>
          <w:szCs w:val="22"/>
          <w:lang w:eastAsia="nl-NL"/>
        </w:rPr>
        <w:t>živé</w:t>
      </w:r>
      <w:r w:rsidRPr="003960C6">
        <w:rPr>
          <w:snapToGrid w:val="0"/>
          <w:kern w:val="14"/>
          <w:szCs w:val="22"/>
          <w:lang w:eastAsia="nl-NL"/>
        </w:rPr>
        <w:t xml:space="preserve"> hmotnosti denně, tj. 34,5 mg kyseliny salicylové</w:t>
      </w:r>
      <w:r w:rsidR="00616693">
        <w:rPr>
          <w:snapToGrid w:val="0"/>
          <w:kern w:val="14"/>
          <w:szCs w:val="22"/>
          <w:lang w:eastAsia="nl-NL"/>
        </w:rPr>
        <w:t>/</w:t>
      </w:r>
      <w:r w:rsidRPr="003960C6">
        <w:rPr>
          <w:snapToGrid w:val="0"/>
          <w:kern w:val="14"/>
          <w:szCs w:val="22"/>
          <w:lang w:eastAsia="nl-NL"/>
        </w:rPr>
        <w:t xml:space="preserve">kg </w:t>
      </w:r>
      <w:r w:rsidRPr="00EE130A">
        <w:rPr>
          <w:snapToGrid w:val="0"/>
          <w:kern w:val="14"/>
          <w:szCs w:val="22"/>
          <w:lang w:eastAsia="nl-NL"/>
        </w:rPr>
        <w:t>živé</w:t>
      </w:r>
      <w:r w:rsidRPr="003960C6">
        <w:rPr>
          <w:snapToGrid w:val="0"/>
          <w:kern w:val="14"/>
          <w:szCs w:val="22"/>
          <w:lang w:eastAsia="nl-NL"/>
        </w:rPr>
        <w:t xml:space="preserve"> hmotnosti denně, po dobu 2–3 dnů.</w:t>
      </w:r>
    </w:p>
    <w:bookmarkEnd w:id="9"/>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F62095"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2FE939E7" w14:textId="77777777" w:rsidR="006919FD" w:rsidRPr="00EE130A" w:rsidRDefault="006919FD" w:rsidP="006919FD">
      <w:pPr>
        <w:tabs>
          <w:tab w:val="clear" w:pos="567"/>
        </w:tabs>
        <w:spacing w:line="240" w:lineRule="auto"/>
      </w:pPr>
      <w:bookmarkStart w:id="10" w:name="_Hlk225925592"/>
      <w:r w:rsidRPr="00EE130A">
        <w:t>Pro zajištění správného dávkování je třeba co nejpřesněji stanovit živou hmotnost.</w:t>
      </w:r>
    </w:p>
    <w:p w14:paraId="215F1801" w14:textId="77777777" w:rsidR="006919FD" w:rsidRPr="00EE130A" w:rsidRDefault="006919FD" w:rsidP="006919FD">
      <w:pPr>
        <w:tabs>
          <w:tab w:val="clear" w:pos="567"/>
        </w:tabs>
        <w:spacing w:line="240" w:lineRule="auto"/>
      </w:pPr>
      <w:r w:rsidRPr="00EE130A">
        <w:t>Příjem medikované vody závisí na klinickém stavu zvířat. Pro dosažení správného dávkování může být nutné odpovídajícím způsobem upravit koncentraci salicylátu sodného.</w:t>
      </w:r>
    </w:p>
    <w:p w14:paraId="5828A3F8" w14:textId="716B9BCB" w:rsidR="006919FD" w:rsidRDefault="006919FD" w:rsidP="006919FD">
      <w:pPr>
        <w:tabs>
          <w:tab w:val="clear" w:pos="567"/>
        </w:tabs>
        <w:spacing w:line="240" w:lineRule="auto"/>
      </w:pPr>
      <w:r w:rsidRPr="00EE130A">
        <w:t xml:space="preserve">Doporučuje se používat vhodně kalibrované měřicí </w:t>
      </w:r>
      <w:r w:rsidR="00695017">
        <w:t>zařízení</w:t>
      </w:r>
      <w:r w:rsidRPr="00EE130A">
        <w:t>.</w:t>
      </w:r>
    </w:p>
    <w:p w14:paraId="2A27577B" w14:textId="77777777" w:rsidR="006919FD" w:rsidRPr="00EE130A" w:rsidRDefault="006919FD" w:rsidP="006919FD">
      <w:pPr>
        <w:tabs>
          <w:tab w:val="clear" w:pos="567"/>
        </w:tabs>
        <w:spacing w:line="240" w:lineRule="auto"/>
      </w:pPr>
    </w:p>
    <w:p w14:paraId="4253E339" w14:textId="77777777" w:rsidR="006919FD" w:rsidRPr="00EE130A" w:rsidRDefault="006919FD" w:rsidP="006919FD">
      <w:pPr>
        <w:tabs>
          <w:tab w:val="clear" w:pos="567"/>
        </w:tabs>
        <w:spacing w:line="240" w:lineRule="auto"/>
      </w:pPr>
      <w:r w:rsidRPr="00EE130A">
        <w:t>Na základě doporučené dávky a počtu a hmotnosti zvířat, která je třeba ošetřit, se přesná denní koncentrace veterinárního léčivého přípravku vypočítá podle následujícího vzorce:</w:t>
      </w:r>
    </w:p>
    <w:p w14:paraId="2740DDDF" w14:textId="77777777" w:rsidR="006919FD" w:rsidRPr="00EE130A" w:rsidRDefault="006919FD" w:rsidP="006919FD">
      <w:pPr>
        <w:tabs>
          <w:tab w:val="clear" w:pos="567"/>
        </w:tabs>
        <w:spacing w:line="240" w:lineRule="auto"/>
      </w:pPr>
    </w:p>
    <w:tbl>
      <w:tblPr>
        <w:tblStyle w:val="Mkatabulky"/>
        <w:tblW w:w="87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631"/>
        <w:gridCol w:w="326"/>
        <w:gridCol w:w="2068"/>
        <w:gridCol w:w="341"/>
        <w:gridCol w:w="3418"/>
      </w:tblGrid>
      <w:tr w:rsidR="00695017" w:rsidRPr="00C12BAB" w14:paraId="78EA832E" w14:textId="77777777" w:rsidTr="00C12BAB">
        <w:trPr>
          <w:trHeight w:val="886"/>
        </w:trPr>
        <w:tc>
          <w:tcPr>
            <w:tcW w:w="2639" w:type="dxa"/>
            <w:vAlign w:val="center"/>
          </w:tcPr>
          <w:p w14:paraId="44ED1EC0" w14:textId="77777777" w:rsidR="00695017" w:rsidRPr="00C12BAB" w:rsidRDefault="00695017" w:rsidP="00C12BAB">
            <w:pPr>
              <w:jc w:val="center"/>
            </w:pPr>
            <w:r w:rsidRPr="00C12BAB">
              <w:lastRenderedPageBreak/>
              <w:t>40 mg veterinárního léčivého přípravku/kg živé hmotnosti/den</w:t>
            </w:r>
          </w:p>
        </w:tc>
        <w:tc>
          <w:tcPr>
            <w:tcW w:w="312" w:type="dxa"/>
            <w:vAlign w:val="center"/>
          </w:tcPr>
          <w:p w14:paraId="57C17D45" w14:textId="77777777" w:rsidR="00695017" w:rsidRPr="00C12BAB" w:rsidRDefault="00695017" w:rsidP="00C12BAB">
            <w:r w:rsidRPr="00C12BAB">
              <w:t>x</w:t>
            </w:r>
          </w:p>
        </w:tc>
        <w:tc>
          <w:tcPr>
            <w:tcW w:w="2075" w:type="dxa"/>
            <w:vAlign w:val="center"/>
          </w:tcPr>
          <w:p w14:paraId="34EFB1E2" w14:textId="77777777" w:rsidR="00695017" w:rsidRPr="00C12BAB" w:rsidRDefault="00695017" w:rsidP="00C12BAB">
            <w:pPr>
              <w:jc w:val="center"/>
            </w:pPr>
            <w:r w:rsidRPr="00C12BAB">
              <w:t>průměrná živá hmotnost léčených zvířat (kg)</w:t>
            </w:r>
          </w:p>
        </w:tc>
        <w:tc>
          <w:tcPr>
            <w:tcW w:w="326" w:type="dxa"/>
            <w:vMerge w:val="restart"/>
            <w:vAlign w:val="center"/>
          </w:tcPr>
          <w:p w14:paraId="6A880191" w14:textId="77777777" w:rsidR="00695017" w:rsidRPr="00C12BAB" w:rsidRDefault="00695017" w:rsidP="00C12BAB">
            <w:r w:rsidRPr="00C12BAB">
              <w:t>=</w:t>
            </w:r>
          </w:p>
        </w:tc>
        <w:tc>
          <w:tcPr>
            <w:tcW w:w="3432" w:type="dxa"/>
            <w:vMerge w:val="restart"/>
            <w:vAlign w:val="center"/>
          </w:tcPr>
          <w:p w14:paraId="7EB1090A" w14:textId="77777777" w:rsidR="00695017" w:rsidRPr="00C12BAB" w:rsidRDefault="00695017" w:rsidP="00C12BAB">
            <w:r w:rsidRPr="00C12BAB">
              <w:t>mg veterinárního</w:t>
            </w:r>
          </w:p>
          <w:p w14:paraId="68B4BE04" w14:textId="77777777" w:rsidR="00695017" w:rsidRPr="00C12BAB" w:rsidRDefault="00695017" w:rsidP="00C12BAB">
            <w:r w:rsidRPr="00C12BAB">
              <w:t>léčivého přípravku na litr pitné vody</w:t>
            </w:r>
          </w:p>
        </w:tc>
      </w:tr>
      <w:tr w:rsidR="00695017" w:rsidRPr="00C12BAB" w14:paraId="4CEA626B" w14:textId="77777777" w:rsidTr="00C12BAB">
        <w:trPr>
          <w:trHeight w:val="815"/>
        </w:trPr>
        <w:tc>
          <w:tcPr>
            <w:tcW w:w="5026" w:type="dxa"/>
            <w:gridSpan w:val="3"/>
            <w:vAlign w:val="center"/>
          </w:tcPr>
          <w:p w14:paraId="57B772D9" w14:textId="77777777" w:rsidR="00695017" w:rsidRPr="00C12BAB" w:rsidRDefault="00695017" w:rsidP="00C12BAB">
            <w:pPr>
              <w:jc w:val="center"/>
            </w:pPr>
            <w:r w:rsidRPr="00C12BAB">
              <w:t>průměrný denní příjem vody (litr/zvíře)</w:t>
            </w:r>
          </w:p>
        </w:tc>
        <w:tc>
          <w:tcPr>
            <w:tcW w:w="326" w:type="dxa"/>
            <w:vMerge/>
          </w:tcPr>
          <w:p w14:paraId="33BDC17B" w14:textId="77777777" w:rsidR="00695017" w:rsidRPr="00C12BAB" w:rsidRDefault="00695017" w:rsidP="00C12BAB"/>
        </w:tc>
        <w:tc>
          <w:tcPr>
            <w:tcW w:w="3432" w:type="dxa"/>
            <w:vMerge/>
          </w:tcPr>
          <w:p w14:paraId="11B44C93" w14:textId="77777777" w:rsidR="00695017" w:rsidRPr="00C12BAB" w:rsidRDefault="00695017" w:rsidP="00C12BAB"/>
        </w:tc>
      </w:tr>
    </w:tbl>
    <w:p w14:paraId="5F2EFF95" w14:textId="77777777" w:rsidR="006919FD" w:rsidRPr="00EE130A" w:rsidRDefault="006919FD" w:rsidP="006919FD">
      <w:pPr>
        <w:tabs>
          <w:tab w:val="clear" w:pos="567"/>
        </w:tabs>
        <w:spacing w:line="240" w:lineRule="auto"/>
      </w:pPr>
    </w:p>
    <w:p w14:paraId="290FE799" w14:textId="1A11302F" w:rsidR="006919FD" w:rsidRDefault="006919FD" w:rsidP="006919FD">
      <w:pPr>
        <w:tabs>
          <w:tab w:val="clear" w:pos="567"/>
        </w:tabs>
        <w:spacing w:line="240" w:lineRule="auto"/>
      </w:pPr>
      <w:r w:rsidRPr="00EE130A">
        <w:t xml:space="preserve">Maximální rozpustnost </w:t>
      </w:r>
      <w:r w:rsidR="00695017">
        <w:t xml:space="preserve">veterinárního léčivého </w:t>
      </w:r>
      <w:r w:rsidRPr="00EE130A">
        <w:t>přípravku ve vodě (měkké/tvrdé) při 4 ºC/20 ºC je 250 g/l.</w:t>
      </w:r>
    </w:p>
    <w:p w14:paraId="6234A4B5" w14:textId="77777777" w:rsidR="006919FD" w:rsidRPr="00EE130A" w:rsidRDefault="006919FD" w:rsidP="006919FD">
      <w:pPr>
        <w:tabs>
          <w:tab w:val="clear" w:pos="567"/>
        </w:tabs>
        <w:spacing w:line="240" w:lineRule="auto"/>
      </w:pPr>
      <w:r w:rsidRPr="005C5778">
        <w:t>Doporučuje se použití magnetické míchačky a rozpouštění může trvat až 3 minuty.</w:t>
      </w:r>
    </w:p>
    <w:p w14:paraId="189FA293" w14:textId="77777777" w:rsidR="006919FD" w:rsidRPr="00EE130A" w:rsidRDefault="006919FD" w:rsidP="006919FD">
      <w:pPr>
        <w:tabs>
          <w:tab w:val="clear" w:pos="567"/>
        </w:tabs>
        <w:spacing w:line="240" w:lineRule="auto"/>
      </w:pPr>
      <w:r w:rsidRPr="00EE130A">
        <w:t xml:space="preserve">U zásobních roztoků a při použití dávkovače dbejte na to, abyste nepřekročili maximální rozpustnost, které lze za daných podmínek dosáhnout. Upravte nastavení průtoku dávkovacího čerpadla podle koncentrace zásobního roztoku a příjmu vody zvířat, která mají být léčena. Medikovaná pitná voda by měla být </w:t>
      </w:r>
      <w:r>
        <w:t>čerstvě</w:t>
      </w:r>
      <w:r w:rsidRPr="00EE130A">
        <w:t xml:space="preserve"> připravena každých 24 hodin.</w:t>
      </w:r>
    </w:p>
    <w:p w14:paraId="3F2CADAE" w14:textId="77777777" w:rsidR="006919FD" w:rsidRPr="00EE130A" w:rsidRDefault="006919FD" w:rsidP="006919FD">
      <w:pPr>
        <w:tabs>
          <w:tab w:val="clear" w:pos="567"/>
        </w:tabs>
        <w:spacing w:line="240" w:lineRule="auto"/>
      </w:pPr>
      <w:r w:rsidRPr="00EE130A">
        <w:t>Během léčby je třeba v častých intervalech sledovat příjem vody. Medikovaná pitná voda by měla být jediným zdrojem pitné vody po dobu léčby. Jakákoli medikovaná pitná voda, která se nespotřebuje do 24 hodin, by měla být zlikvidována.</w:t>
      </w:r>
    </w:p>
    <w:p w14:paraId="10C2E96A" w14:textId="1A577FD0" w:rsidR="00C114FF" w:rsidRPr="006919FD" w:rsidRDefault="006919FD" w:rsidP="00A9226B">
      <w:pPr>
        <w:tabs>
          <w:tab w:val="clear" w:pos="567"/>
        </w:tabs>
        <w:spacing w:line="240" w:lineRule="auto"/>
        <w:rPr>
          <w:szCs w:val="22"/>
        </w:rPr>
      </w:pPr>
      <w:r w:rsidRPr="005C5778">
        <w:rPr>
          <w:szCs w:val="22"/>
        </w:rPr>
        <w:t>Nejsou k dispozici žádné informace o možných interakcích nebo inkompatibilitách tohoto veterinárního léčivého přípravku podávaného perorálně smícháním s pitnou vodou obsahující biocidní přípravky.</w:t>
      </w:r>
      <w:bookmarkEnd w:id="10"/>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F62095"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331CE08F" w14:textId="090EDD96" w:rsidR="006919FD" w:rsidRPr="00B41D57" w:rsidRDefault="006919FD" w:rsidP="006919FD">
      <w:pPr>
        <w:tabs>
          <w:tab w:val="clear" w:pos="567"/>
        </w:tabs>
        <w:spacing w:line="240" w:lineRule="auto"/>
        <w:rPr>
          <w:szCs w:val="22"/>
        </w:rPr>
      </w:pPr>
      <w:r w:rsidRPr="00B41D57">
        <w:t xml:space="preserve">Maso: </w:t>
      </w:r>
      <w:r>
        <w:t>2</w:t>
      </w:r>
      <w:r w:rsidRPr="00B41D57">
        <w:t xml:space="preserve"> </w:t>
      </w:r>
      <w:r>
        <w:t>dny</w:t>
      </w:r>
    </w:p>
    <w:p w14:paraId="75DF925B" w14:textId="3595E0D5" w:rsidR="006919FD" w:rsidRPr="00B41D57" w:rsidRDefault="006919FD" w:rsidP="006919FD">
      <w:pPr>
        <w:tabs>
          <w:tab w:val="clear" w:pos="567"/>
        </w:tabs>
        <w:spacing w:line="240" w:lineRule="auto"/>
        <w:rPr>
          <w:szCs w:val="22"/>
        </w:rPr>
      </w:pPr>
      <w:r w:rsidRPr="00B41D57">
        <w:t xml:space="preserve">Nepoužívat u </w:t>
      </w:r>
      <w:r w:rsidR="00FD5541">
        <w:t>ptáků</w:t>
      </w:r>
      <w:r>
        <w:t>, jejichž</w:t>
      </w:r>
      <w:r w:rsidRPr="00B41D57">
        <w:t xml:space="preserve"> </w:t>
      </w:r>
      <w:r>
        <w:t>vejce jsou určena</w:t>
      </w:r>
      <w:r w:rsidRPr="00B41D57">
        <w:t xml:space="preserve"> pro lidskou spotřebu.</w:t>
      </w:r>
    </w:p>
    <w:p w14:paraId="1CFEA70B" w14:textId="77777777" w:rsidR="006919FD" w:rsidRPr="00B41D57" w:rsidRDefault="006919FD" w:rsidP="006919FD">
      <w:pPr>
        <w:tabs>
          <w:tab w:val="clear" w:pos="567"/>
        </w:tabs>
        <w:spacing w:line="240" w:lineRule="auto"/>
        <w:rPr>
          <w:szCs w:val="22"/>
        </w:rPr>
      </w:pPr>
      <w:r w:rsidRPr="00B41D57">
        <w:t>Nepoužívat během</w:t>
      </w:r>
      <w:r>
        <w:t xml:space="preserve"> 2</w:t>
      </w:r>
      <w:r w:rsidRPr="00B41D57">
        <w:t xml:space="preserve"> týdnů před počátkem snášky.</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F62095"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Pr="00B41D57" w:rsidRDefault="00F62095"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18120A8D" w14:textId="77777777" w:rsidR="00C114FF" w:rsidRPr="00B41D57" w:rsidRDefault="00C114FF" w:rsidP="00A9226B">
      <w:pPr>
        <w:numPr>
          <w:ilvl w:val="12"/>
          <w:numId w:val="0"/>
        </w:numPr>
        <w:tabs>
          <w:tab w:val="clear" w:pos="567"/>
        </w:tabs>
        <w:spacing w:line="240" w:lineRule="auto"/>
        <w:rPr>
          <w:szCs w:val="22"/>
        </w:rPr>
      </w:pPr>
    </w:p>
    <w:p w14:paraId="11DE10A1" w14:textId="77777777" w:rsidR="001D25FD" w:rsidRDefault="001D25FD" w:rsidP="001D25FD">
      <w:pPr>
        <w:pStyle w:val="Style1"/>
        <w:rPr>
          <w:b w:val="0"/>
          <w:bCs/>
        </w:rPr>
      </w:pPr>
      <w:bookmarkStart w:id="11" w:name="_Hlk225925744"/>
      <w:r w:rsidRPr="00EF515A">
        <w:rPr>
          <w:b w:val="0"/>
          <w:bCs/>
        </w:rPr>
        <w:t>Bezpečnostní nádoba</w:t>
      </w:r>
      <w:r>
        <w:rPr>
          <w:b w:val="0"/>
          <w:bCs/>
        </w:rPr>
        <w:t xml:space="preserve"> a </w:t>
      </w:r>
      <w:r w:rsidRPr="000F6B9F">
        <w:rPr>
          <w:b w:val="0"/>
          <w:bCs/>
        </w:rPr>
        <w:t>k</w:t>
      </w:r>
      <w:r w:rsidRPr="00EF515A">
        <w:rPr>
          <w:b w:val="0"/>
          <w:bCs/>
        </w:rPr>
        <w:t>belík</w:t>
      </w:r>
      <w:bookmarkEnd w:id="11"/>
      <w:r w:rsidRPr="000F6B9F">
        <w:rPr>
          <w:b w:val="0"/>
          <w:bCs/>
        </w:rPr>
        <w:t>:</w:t>
      </w:r>
      <w:r w:rsidRPr="000F6B9F">
        <w:t xml:space="preserve"> </w:t>
      </w:r>
      <w:r w:rsidRPr="000F6B9F">
        <w:rPr>
          <w:b w:val="0"/>
          <w:bCs/>
        </w:rPr>
        <w:t xml:space="preserve">Tento veterinární léčivý přípravek nevyžaduje žádné zvláštní teplotní </w:t>
      </w:r>
    </w:p>
    <w:p w14:paraId="0F30A611" w14:textId="77777777" w:rsidR="001D25FD" w:rsidRPr="000F6B9F" w:rsidRDefault="001D25FD" w:rsidP="001D25FD">
      <w:pPr>
        <w:pStyle w:val="Style1"/>
        <w:rPr>
          <w:b w:val="0"/>
          <w:bCs/>
        </w:rPr>
      </w:pPr>
      <w:r w:rsidRPr="000F6B9F">
        <w:rPr>
          <w:b w:val="0"/>
          <w:bCs/>
        </w:rPr>
        <w:t>podmínky uchovávání</w:t>
      </w:r>
      <w:r>
        <w:rPr>
          <w:b w:val="0"/>
          <w:bCs/>
        </w:rPr>
        <w:t>.</w:t>
      </w:r>
    </w:p>
    <w:p w14:paraId="585F88C8" w14:textId="77777777" w:rsidR="001D25FD" w:rsidRDefault="001D25FD" w:rsidP="001D25FD">
      <w:pPr>
        <w:pStyle w:val="Style5"/>
      </w:pPr>
      <w:bookmarkStart w:id="12" w:name="_Hlk225925711"/>
      <w:r w:rsidRPr="000F6B9F">
        <w:t>Sáček</w:t>
      </w:r>
      <w:r>
        <w:t xml:space="preserve">: </w:t>
      </w:r>
      <w:r w:rsidRPr="00B41D57">
        <w:t>Uchovávejte při teplotě do 30 °</w:t>
      </w:r>
      <w:r w:rsidRPr="00F345A8">
        <w:t>C.</w:t>
      </w:r>
    </w:p>
    <w:p w14:paraId="640F39BE" w14:textId="77777777" w:rsidR="001D25FD" w:rsidRPr="00D95BBB" w:rsidRDefault="001D25FD" w:rsidP="001D25FD">
      <w:pPr>
        <w:pStyle w:val="Style5"/>
      </w:pPr>
      <w:bookmarkStart w:id="13" w:name="_Hlk225925768"/>
      <w:bookmarkEnd w:id="12"/>
      <w:r w:rsidRPr="00EE130A">
        <w:t>Uchovávejte v původním obalu, aby byl přípravek chráněn před světlem.</w:t>
      </w:r>
    </w:p>
    <w:p w14:paraId="63D353CA" w14:textId="26F7E2FE" w:rsidR="00C114FF" w:rsidRPr="00B41D57" w:rsidRDefault="001D25FD" w:rsidP="001D25FD">
      <w:pPr>
        <w:pStyle w:val="Style5"/>
      </w:pPr>
      <w:r w:rsidRPr="00CA484C">
        <w:t>Medikovaná pitná voda by měla být chráněna před světlem.</w:t>
      </w:r>
      <w:bookmarkEnd w:id="13"/>
    </w:p>
    <w:p w14:paraId="06335F5D" w14:textId="77777777" w:rsidR="00C114FF" w:rsidRPr="00B41D57" w:rsidRDefault="00C114FF" w:rsidP="00A9226B">
      <w:pPr>
        <w:numPr>
          <w:ilvl w:val="12"/>
          <w:numId w:val="0"/>
        </w:numPr>
        <w:tabs>
          <w:tab w:val="clear" w:pos="567"/>
        </w:tabs>
        <w:spacing w:line="240" w:lineRule="auto"/>
        <w:rPr>
          <w:szCs w:val="22"/>
        </w:rPr>
      </w:pPr>
    </w:p>
    <w:p w14:paraId="7BDE1B18" w14:textId="27EB765A" w:rsidR="00C114FF" w:rsidRPr="00B41D57" w:rsidRDefault="00F62095" w:rsidP="00A9226B">
      <w:pPr>
        <w:numPr>
          <w:ilvl w:val="12"/>
          <w:numId w:val="0"/>
        </w:numPr>
        <w:tabs>
          <w:tab w:val="clear" w:pos="567"/>
        </w:tabs>
        <w:spacing w:line="240" w:lineRule="auto"/>
        <w:rPr>
          <w:szCs w:val="22"/>
        </w:rPr>
      </w:pPr>
      <w:r w:rsidRPr="00B41D57">
        <w:t xml:space="preserve">Nepoužívejte tento veterinární léčivý přípravek po uplynutí doby použitelnosti uvedené na etiketě po </w:t>
      </w:r>
      <w:r w:rsidR="008C2B29" w:rsidRPr="00B41D57">
        <w:t>E</w:t>
      </w:r>
      <w:r w:rsidR="008C2B29">
        <w:t>xp</w:t>
      </w:r>
      <w:r w:rsidRPr="00B41D57">
        <w:t>. Doba použitelnosti končí posledním dnem v uvedeném měsíci.</w:t>
      </w:r>
    </w:p>
    <w:p w14:paraId="12C25D49" w14:textId="77777777" w:rsidR="0043320A" w:rsidRPr="00B41D57" w:rsidRDefault="0043320A" w:rsidP="00A9226B">
      <w:pPr>
        <w:numPr>
          <w:ilvl w:val="12"/>
          <w:numId w:val="0"/>
        </w:numPr>
        <w:tabs>
          <w:tab w:val="clear" w:pos="567"/>
        </w:tabs>
        <w:spacing w:line="240" w:lineRule="auto"/>
        <w:rPr>
          <w:szCs w:val="22"/>
        </w:rPr>
      </w:pPr>
    </w:p>
    <w:p w14:paraId="6B91D9AC" w14:textId="51DF1A47" w:rsidR="001D25FD" w:rsidRPr="00C053DC" w:rsidRDefault="001D25FD" w:rsidP="001D25FD">
      <w:pPr>
        <w:tabs>
          <w:tab w:val="clear" w:pos="567"/>
        </w:tabs>
        <w:spacing w:line="240" w:lineRule="auto"/>
      </w:pPr>
      <w:r w:rsidRPr="00B41D57">
        <w:t xml:space="preserve">Doba použitelnosti po prvním otevření </w:t>
      </w:r>
      <w:r>
        <w:t>b</w:t>
      </w:r>
      <w:r w:rsidRPr="00EF515A">
        <w:t>ezpečnostní nádoba</w:t>
      </w:r>
      <w:r w:rsidRPr="00C053DC">
        <w:t xml:space="preserve"> a k</w:t>
      </w:r>
      <w:r w:rsidRPr="00EF515A">
        <w:t>belík</w:t>
      </w:r>
      <w:r w:rsidRPr="00C053DC">
        <w:t>:</w:t>
      </w:r>
      <w:r>
        <w:t xml:space="preserve"> </w:t>
      </w:r>
      <w:bookmarkStart w:id="14" w:name="_Hlk225926356"/>
      <w:r w:rsidRPr="00B41D57">
        <w:t>3 </w:t>
      </w:r>
      <w:bookmarkEnd w:id="14"/>
      <w:r w:rsidR="00261F9C" w:rsidRPr="00B41D57">
        <w:t>měsíc</w:t>
      </w:r>
      <w:r w:rsidR="00261F9C">
        <w:t>e</w:t>
      </w:r>
      <w:r w:rsidRPr="00B41D57">
        <w:t>.</w:t>
      </w:r>
    </w:p>
    <w:p w14:paraId="55589AA3" w14:textId="769B29F7" w:rsidR="001D25FD" w:rsidRPr="00C053DC" w:rsidRDefault="001D25FD" w:rsidP="001D25FD">
      <w:pPr>
        <w:tabs>
          <w:tab w:val="clear" w:pos="567"/>
        </w:tabs>
        <w:spacing w:line="240" w:lineRule="auto"/>
      </w:pPr>
      <w:r w:rsidRPr="00B41D57">
        <w:t>Doba použitelnosti po prvním otevření</w:t>
      </w:r>
      <w:r>
        <w:t xml:space="preserve"> s</w:t>
      </w:r>
      <w:r w:rsidRPr="000F6B9F">
        <w:t>áček</w:t>
      </w:r>
      <w:r>
        <w:t>:</w:t>
      </w:r>
      <w:r w:rsidRPr="00C053DC">
        <w:t xml:space="preserve"> </w:t>
      </w:r>
      <w:r w:rsidRPr="00B41D57">
        <w:t>spotřebujte ihned</w:t>
      </w:r>
      <w:r>
        <w:t>.</w:t>
      </w:r>
    </w:p>
    <w:p w14:paraId="0FE531F3" w14:textId="77777777" w:rsidR="001D25FD" w:rsidRDefault="001D25FD" w:rsidP="001D25FD">
      <w:pPr>
        <w:tabs>
          <w:tab w:val="clear" w:pos="567"/>
        </w:tabs>
        <w:spacing w:line="240" w:lineRule="auto"/>
        <w:rPr>
          <w:szCs w:val="22"/>
        </w:rPr>
      </w:pPr>
      <w:r w:rsidRPr="00B41D57">
        <w:t>Doba použitelnosti po rozpuštění</w:t>
      </w:r>
      <w:r>
        <w:t xml:space="preserve"> </w:t>
      </w:r>
      <w:r w:rsidRPr="00B41D57">
        <w:t>podle návodu:</w:t>
      </w:r>
      <w:r w:rsidRPr="00C053DC">
        <w:rPr>
          <w:szCs w:val="22"/>
        </w:rPr>
        <w:t xml:space="preserve"> </w:t>
      </w:r>
      <w:bookmarkStart w:id="15" w:name="_Hlk225926134"/>
      <w:r w:rsidRPr="00EE130A">
        <w:rPr>
          <w:szCs w:val="22"/>
        </w:rPr>
        <w:t>24 hodin</w:t>
      </w:r>
    </w:p>
    <w:bookmarkEnd w:id="15"/>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F62095" w:rsidP="00927074">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927074">
      <w:pPr>
        <w:keepNext/>
        <w:tabs>
          <w:tab w:val="clear" w:pos="567"/>
        </w:tabs>
        <w:spacing w:line="240" w:lineRule="auto"/>
        <w:rPr>
          <w:szCs w:val="22"/>
        </w:rPr>
      </w:pPr>
    </w:p>
    <w:p w14:paraId="47BD2E58" w14:textId="26EBC5EC" w:rsidR="00DB468A" w:rsidRPr="00B41D57" w:rsidRDefault="00F62095" w:rsidP="00927074">
      <w:pPr>
        <w:tabs>
          <w:tab w:val="clear" w:pos="567"/>
        </w:tabs>
        <w:spacing w:line="240" w:lineRule="auto"/>
        <w:rPr>
          <w:szCs w:val="22"/>
        </w:rPr>
      </w:pPr>
      <w:r w:rsidRPr="00B41D57">
        <w:t>Léčivé přípravky se nesmí likvidovat prostřednictvím odpadní vody či domovního odpadu.</w:t>
      </w:r>
    </w:p>
    <w:p w14:paraId="3FA7CEB8" w14:textId="7DF4C795" w:rsidR="00DB468A" w:rsidRPr="00B41D57" w:rsidRDefault="00F62095" w:rsidP="00927074">
      <w:pPr>
        <w:spacing w:line="240" w:lineRule="auto"/>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085349A6" w14:textId="0DC04128" w:rsidR="00C114FF" w:rsidRPr="00B41D57" w:rsidRDefault="00F62095" w:rsidP="00927074">
      <w:pPr>
        <w:tabs>
          <w:tab w:val="clear" w:pos="567"/>
        </w:tabs>
        <w:spacing w:line="240" w:lineRule="auto"/>
        <w:rPr>
          <w:szCs w:val="22"/>
        </w:rPr>
      </w:pPr>
      <w:r w:rsidRPr="00B41D57">
        <w:t>O možnostech likvidace nepotřebných léčivých přípravků se poraďte s vaším veterinárním lékařem</w:t>
      </w:r>
      <w:r w:rsidR="00844FA9">
        <w:t xml:space="preserve"> </w:t>
      </w:r>
      <w:r w:rsidRPr="00B41D57">
        <w:t>nebo</w:t>
      </w:r>
      <w:r w:rsidR="00844FA9">
        <w:t xml:space="preserve"> </w:t>
      </w:r>
      <w:r w:rsidRPr="00B41D57">
        <w:t>lékárníkem</w:t>
      </w:r>
      <w:r w:rsidR="003C3E0E" w:rsidRPr="00B41D57">
        <w:t>.</w:t>
      </w: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F62095" w:rsidP="00B13B6D">
      <w:pPr>
        <w:pStyle w:val="Style1"/>
      </w:pPr>
      <w:r w:rsidRPr="00B41D57">
        <w:rPr>
          <w:highlight w:val="lightGray"/>
        </w:rPr>
        <w:t>13.</w:t>
      </w:r>
      <w:r w:rsidRPr="00B41D57">
        <w:tab/>
        <w:t>Klasifikace veterinárních léčivých přípravků</w:t>
      </w:r>
    </w:p>
    <w:p w14:paraId="7903C0FD" w14:textId="77777777" w:rsidR="00844FA9" w:rsidRDefault="00844FA9" w:rsidP="00844FA9">
      <w:pPr>
        <w:numPr>
          <w:ilvl w:val="12"/>
          <w:numId w:val="0"/>
        </w:numPr>
      </w:pPr>
      <w:bookmarkStart w:id="16" w:name="_Hlk225925857"/>
    </w:p>
    <w:p w14:paraId="76BF11F0" w14:textId="1EDC0049" w:rsidR="00C114FF" w:rsidRPr="00B41D57" w:rsidRDefault="00844FA9" w:rsidP="00844FA9">
      <w:pPr>
        <w:numPr>
          <w:ilvl w:val="12"/>
          <w:numId w:val="0"/>
        </w:numPr>
        <w:rPr>
          <w:szCs w:val="22"/>
        </w:rPr>
      </w:pPr>
      <w:r w:rsidRPr="00B41D57">
        <w:t>Veterinární léčivý přípravek je vydáván pouze na předpis.</w:t>
      </w:r>
      <w:bookmarkEnd w:id="16"/>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F62095"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6E1F557E" w14:textId="0ECD8A6D" w:rsidR="00607D9F" w:rsidRDefault="00607D9F" w:rsidP="00844FA9">
      <w:pPr>
        <w:tabs>
          <w:tab w:val="clear" w:pos="567"/>
        </w:tabs>
        <w:spacing w:line="240" w:lineRule="auto"/>
      </w:pPr>
      <w:r>
        <w:t>96/034/</w:t>
      </w:r>
      <w:proofErr w:type="gramStart"/>
      <w:r>
        <w:t>26-C</w:t>
      </w:r>
      <w:bookmarkStart w:id="17" w:name="_GoBack"/>
      <w:bookmarkEnd w:id="17"/>
      <w:proofErr w:type="gramEnd"/>
    </w:p>
    <w:p w14:paraId="3370EF30" w14:textId="77777777" w:rsidR="00607D9F" w:rsidRDefault="00607D9F" w:rsidP="00844FA9">
      <w:pPr>
        <w:tabs>
          <w:tab w:val="clear" w:pos="567"/>
        </w:tabs>
        <w:spacing w:line="240" w:lineRule="auto"/>
      </w:pPr>
    </w:p>
    <w:p w14:paraId="580676CF" w14:textId="431FBBB5" w:rsidR="00844FA9" w:rsidRPr="00EF515A" w:rsidRDefault="00844FA9" w:rsidP="00844FA9">
      <w:pPr>
        <w:tabs>
          <w:tab w:val="clear" w:pos="567"/>
        </w:tabs>
        <w:spacing w:line="240" w:lineRule="auto"/>
      </w:pPr>
      <w:r w:rsidRPr="00EF515A">
        <w:t>Bezpečnostní nádoba: 500 g</w:t>
      </w:r>
      <w:r>
        <w:t>,</w:t>
      </w:r>
      <w:r w:rsidRPr="00EF515A">
        <w:t>1 kg.</w:t>
      </w:r>
    </w:p>
    <w:p w14:paraId="4793D90B" w14:textId="304ACB66" w:rsidR="00844FA9" w:rsidRDefault="00844FA9" w:rsidP="00844FA9">
      <w:pPr>
        <w:tabs>
          <w:tab w:val="clear" w:pos="567"/>
        </w:tabs>
        <w:spacing w:line="240" w:lineRule="auto"/>
      </w:pPr>
      <w:r w:rsidRPr="00EF515A">
        <w:t>Kbelík: 1 kg, 2</w:t>
      </w:r>
      <w:r w:rsidR="00261F9C">
        <w:t>,</w:t>
      </w:r>
      <w:r w:rsidRPr="00EF515A">
        <w:t>5 kg nebo 5 kg.</w:t>
      </w:r>
    </w:p>
    <w:p w14:paraId="5D8364AD" w14:textId="06062D8A" w:rsidR="00844FA9" w:rsidRPr="001467D0" w:rsidRDefault="00844FA9" w:rsidP="00844FA9">
      <w:pPr>
        <w:tabs>
          <w:tab w:val="clear" w:pos="567"/>
        </w:tabs>
        <w:spacing w:line="240" w:lineRule="auto"/>
      </w:pPr>
      <w:r w:rsidRPr="000F6B9F">
        <w:t>Sáček</w:t>
      </w:r>
      <w:r>
        <w:t>:</w:t>
      </w:r>
      <w:r w:rsidRPr="000F6B9F">
        <w:t xml:space="preserve"> 100 g</w:t>
      </w:r>
      <w:r>
        <w:t>.</w:t>
      </w:r>
    </w:p>
    <w:p w14:paraId="2B98BFFE" w14:textId="583C1FE9" w:rsidR="00C114FF" w:rsidRPr="00B41D57" w:rsidRDefault="00F62095" w:rsidP="00A9226B">
      <w:pPr>
        <w:tabs>
          <w:tab w:val="clear" w:pos="567"/>
        </w:tabs>
        <w:spacing w:line="240" w:lineRule="auto"/>
        <w:rPr>
          <w:szCs w:val="22"/>
        </w:rPr>
      </w:pPr>
      <w:r w:rsidRPr="00B41D57">
        <w:t>Na trhu nemusí být všechny velikosti balení.</w:t>
      </w: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F62095"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8FB153C" w14:textId="6A315CAA" w:rsidR="00DB468A" w:rsidRPr="00B41D57" w:rsidRDefault="00695017" w:rsidP="00A9226B">
      <w:pPr>
        <w:tabs>
          <w:tab w:val="clear" w:pos="567"/>
        </w:tabs>
        <w:spacing w:line="240" w:lineRule="auto"/>
        <w:rPr>
          <w:szCs w:val="22"/>
        </w:rPr>
      </w:pPr>
      <w:r>
        <w:rPr>
          <w:szCs w:val="22"/>
        </w:rPr>
        <w:t>05/2026</w:t>
      </w:r>
    </w:p>
    <w:p w14:paraId="536A8BBE" w14:textId="77777777" w:rsidR="00DB468A" w:rsidRPr="00B41D57" w:rsidRDefault="00DB468A" w:rsidP="00A9226B">
      <w:pPr>
        <w:tabs>
          <w:tab w:val="clear" w:pos="567"/>
        </w:tabs>
        <w:spacing w:line="240" w:lineRule="auto"/>
        <w:rPr>
          <w:szCs w:val="22"/>
        </w:rPr>
      </w:pPr>
    </w:p>
    <w:p w14:paraId="4C3B438F" w14:textId="77777777" w:rsidR="00695017" w:rsidRPr="00C12BAB" w:rsidRDefault="00695017" w:rsidP="00695017">
      <w:pPr>
        <w:spacing w:line="240" w:lineRule="auto"/>
        <w:jc w:val="both"/>
        <w:rPr>
          <w:i/>
        </w:rPr>
      </w:pPr>
      <w:r w:rsidRPr="00C12BAB">
        <w:t>Podrobné informace o tomto veterinárním léčivém přípravku jsou k dispozici v databázi přípravků Unie (</w:t>
      </w:r>
      <w:hyperlink r:id="rId8" w:history="1">
        <w:r w:rsidRPr="00C12BAB">
          <w:rPr>
            <w:color w:val="0000FF"/>
            <w:u w:val="single"/>
          </w:rPr>
          <w:t>https://medicines.health.europa.eu/veterinary</w:t>
        </w:r>
      </w:hyperlink>
      <w:r w:rsidRPr="00C12BAB">
        <w:t>)</w:t>
      </w:r>
      <w:r w:rsidRPr="00C12BAB">
        <w:rPr>
          <w:i/>
        </w:rPr>
        <w:t>.</w:t>
      </w:r>
    </w:p>
    <w:p w14:paraId="189BA409" w14:textId="77777777" w:rsidR="00695017" w:rsidRPr="00C12BAB" w:rsidRDefault="00695017" w:rsidP="00695017">
      <w:pPr>
        <w:spacing w:line="240" w:lineRule="auto"/>
        <w:jc w:val="both"/>
      </w:pPr>
    </w:p>
    <w:p w14:paraId="25F0B401" w14:textId="77777777" w:rsidR="00695017" w:rsidRPr="00C12BAB" w:rsidRDefault="00695017" w:rsidP="00695017">
      <w:pPr>
        <w:spacing w:line="240" w:lineRule="auto"/>
        <w:jc w:val="both"/>
      </w:pPr>
      <w:bookmarkStart w:id="18" w:name="_Hlk148432335"/>
      <w:r w:rsidRPr="00C12BAB">
        <w:t>Podrobné informace o tomto veterinárním léčivém přípravku naleznete také v národní databázi (</w:t>
      </w:r>
      <w:hyperlink r:id="rId9" w:history="1">
        <w:r w:rsidRPr="00C12BAB">
          <w:rPr>
            <w:rStyle w:val="Hypertextovodkaz"/>
          </w:rPr>
          <w:t>https://www.uskvbl.cz</w:t>
        </w:r>
      </w:hyperlink>
      <w:r w:rsidRPr="00C12BAB">
        <w:t>).</w:t>
      </w:r>
    </w:p>
    <w:bookmarkEnd w:id="18"/>
    <w:p w14:paraId="79F8C20E" w14:textId="77777777" w:rsidR="00C114FF" w:rsidRPr="00B41D57" w:rsidRDefault="00C114FF"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F62095"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3EB171B9" w14:textId="77777777" w:rsidR="000D4B34" w:rsidRPr="007A123C" w:rsidRDefault="000D4B34" w:rsidP="000D4B34">
      <w:pPr>
        <w:tabs>
          <w:tab w:val="clear" w:pos="567"/>
        </w:tabs>
        <w:spacing w:line="240" w:lineRule="auto"/>
        <w:rPr>
          <w:rFonts w:eastAsia="SimSun"/>
          <w:iCs/>
          <w:szCs w:val="22"/>
          <w:lang w:eastAsia="zh-CN"/>
        </w:rPr>
      </w:pPr>
      <w:r w:rsidRPr="007A123C">
        <w:rPr>
          <w:rFonts w:eastAsia="SimSun"/>
          <w:iCs/>
          <w:szCs w:val="22"/>
          <w:u w:val="single"/>
          <w:lang w:eastAsia="zh-CN"/>
        </w:rPr>
        <w:t>Držitel rozhodnutí o registraci</w:t>
      </w:r>
      <w:r w:rsidRPr="007A123C">
        <w:rPr>
          <w:rFonts w:eastAsia="SimSun"/>
          <w:szCs w:val="22"/>
          <w:lang w:eastAsia="zh-CN"/>
        </w:rPr>
        <w:t>:</w:t>
      </w:r>
    </w:p>
    <w:p w14:paraId="3864A9F0" w14:textId="77777777" w:rsidR="000D4B34" w:rsidRPr="00C62CDE" w:rsidRDefault="000D4B34" w:rsidP="000D4B34">
      <w:pPr>
        <w:rPr>
          <w:iCs/>
        </w:rPr>
      </w:pPr>
      <w:r w:rsidRPr="00C62CDE">
        <w:rPr>
          <w:iCs/>
        </w:rPr>
        <w:t>Dopharma Research B.V.</w:t>
      </w:r>
    </w:p>
    <w:p w14:paraId="08D82CF7" w14:textId="77777777" w:rsidR="000D4B34" w:rsidRPr="00C62CDE" w:rsidRDefault="000D4B34" w:rsidP="000D4B34">
      <w:pPr>
        <w:rPr>
          <w:iCs/>
        </w:rPr>
      </w:pPr>
      <w:r w:rsidRPr="00C62CDE">
        <w:rPr>
          <w:iCs/>
        </w:rPr>
        <w:t>Zalmweg 24</w:t>
      </w:r>
    </w:p>
    <w:p w14:paraId="6841ABDC" w14:textId="77777777" w:rsidR="000D4B34" w:rsidRPr="00124DC9" w:rsidRDefault="000D4B34" w:rsidP="000D4B34">
      <w:pPr>
        <w:rPr>
          <w:iCs/>
        </w:rPr>
      </w:pPr>
      <w:r w:rsidRPr="00124DC9">
        <w:rPr>
          <w:iCs/>
        </w:rPr>
        <w:t>NL 4941 VX Raamsdonksveer</w:t>
      </w:r>
    </w:p>
    <w:p w14:paraId="3A6B169A" w14:textId="77777777" w:rsidR="000D4B34" w:rsidRPr="007A123C" w:rsidRDefault="000D4B34" w:rsidP="000D4B34">
      <w:pPr>
        <w:tabs>
          <w:tab w:val="clear" w:pos="567"/>
        </w:tabs>
        <w:spacing w:line="240" w:lineRule="auto"/>
        <w:rPr>
          <w:szCs w:val="22"/>
          <w:lang w:eastAsia="sv-SE"/>
        </w:rPr>
      </w:pPr>
    </w:p>
    <w:p w14:paraId="394ED934" w14:textId="77777777" w:rsidR="000D4B34" w:rsidRPr="007A123C" w:rsidRDefault="000D4B34" w:rsidP="000D4B34">
      <w:pPr>
        <w:tabs>
          <w:tab w:val="clear" w:pos="567"/>
        </w:tabs>
        <w:spacing w:line="240" w:lineRule="auto"/>
        <w:rPr>
          <w:rFonts w:eastAsia="SimSun"/>
          <w:bCs/>
          <w:szCs w:val="22"/>
          <w:lang w:eastAsia="zh-CN"/>
        </w:rPr>
      </w:pPr>
      <w:r w:rsidRPr="007A123C">
        <w:rPr>
          <w:rFonts w:eastAsia="SimSun"/>
          <w:bCs/>
          <w:szCs w:val="22"/>
          <w:u w:val="single"/>
          <w:lang w:eastAsia="zh-CN"/>
        </w:rPr>
        <w:t>Výrobce odpovědný za uvolnění šarže</w:t>
      </w:r>
      <w:r w:rsidRPr="007A123C">
        <w:rPr>
          <w:rFonts w:eastAsia="SimSun"/>
          <w:szCs w:val="22"/>
          <w:lang w:eastAsia="zh-CN"/>
        </w:rPr>
        <w:t>:</w:t>
      </w:r>
    </w:p>
    <w:p w14:paraId="20EF6FC4" w14:textId="77777777" w:rsidR="000D4B34" w:rsidRPr="00C62CDE" w:rsidRDefault="000D4B34" w:rsidP="000D4B34">
      <w:pPr>
        <w:rPr>
          <w:bCs/>
        </w:rPr>
      </w:pPr>
      <w:r w:rsidRPr="00C62CDE">
        <w:rPr>
          <w:bCs/>
        </w:rPr>
        <w:t>Dopharma B.V.</w:t>
      </w:r>
    </w:p>
    <w:p w14:paraId="1C9F7DCF" w14:textId="77777777" w:rsidR="000D4B34" w:rsidRPr="00C62CDE" w:rsidRDefault="000D4B34" w:rsidP="000D4B34">
      <w:pPr>
        <w:rPr>
          <w:bCs/>
        </w:rPr>
      </w:pPr>
      <w:r w:rsidRPr="00C62CDE">
        <w:rPr>
          <w:bCs/>
        </w:rPr>
        <w:t>Zalmweg 24</w:t>
      </w:r>
    </w:p>
    <w:p w14:paraId="2DAA2C3E" w14:textId="6D99D114" w:rsidR="000D4B34" w:rsidRDefault="000D4B34" w:rsidP="000D4B34">
      <w:pPr>
        <w:rPr>
          <w:bCs/>
        </w:rPr>
      </w:pPr>
      <w:r w:rsidRPr="00C62CDE">
        <w:rPr>
          <w:bCs/>
        </w:rPr>
        <w:t xml:space="preserve">NL 4941 VX </w:t>
      </w:r>
      <w:proofErr w:type="spellStart"/>
      <w:r w:rsidRPr="00C62CDE">
        <w:rPr>
          <w:bCs/>
        </w:rPr>
        <w:t>Raamsdonksveer</w:t>
      </w:r>
      <w:proofErr w:type="spellEnd"/>
    </w:p>
    <w:p w14:paraId="40F6CD39" w14:textId="00B3CD73" w:rsidR="00261F9C" w:rsidRPr="00C62CDE" w:rsidRDefault="00261F9C" w:rsidP="000D4B34">
      <w:pPr>
        <w:rPr>
          <w:bCs/>
        </w:rPr>
      </w:pPr>
      <w:r>
        <w:rPr>
          <w:bCs/>
        </w:rPr>
        <w:t>Nizozemsko</w:t>
      </w:r>
    </w:p>
    <w:p w14:paraId="74700948" w14:textId="77777777" w:rsidR="000D4B34" w:rsidRPr="00C62CDE" w:rsidRDefault="000D4B34" w:rsidP="000D4B34">
      <w:pPr>
        <w:rPr>
          <w:bCs/>
        </w:rPr>
      </w:pPr>
    </w:p>
    <w:p w14:paraId="0921094B" w14:textId="77777777" w:rsidR="000D4B34" w:rsidRPr="00C62CDE" w:rsidRDefault="000D4B34" w:rsidP="000D4B34">
      <w:pPr>
        <w:rPr>
          <w:bCs/>
          <w:highlight w:val="lightGray"/>
          <w:lang w:val="pt-PT"/>
        </w:rPr>
      </w:pPr>
      <w:r w:rsidRPr="00C62CDE">
        <w:rPr>
          <w:bCs/>
          <w:highlight w:val="lightGray"/>
          <w:lang w:val="pt-PT"/>
        </w:rPr>
        <w:t>Dopharma France S.A.S.</w:t>
      </w:r>
    </w:p>
    <w:p w14:paraId="536E38B8" w14:textId="77777777" w:rsidR="000D4B34" w:rsidRPr="00DC06E5" w:rsidRDefault="000D4B34" w:rsidP="000D4B34">
      <w:pPr>
        <w:rPr>
          <w:bCs/>
          <w:highlight w:val="lightGray"/>
          <w:lang w:val="en-US"/>
        </w:rPr>
      </w:pPr>
      <w:r w:rsidRPr="00DC06E5">
        <w:rPr>
          <w:bCs/>
          <w:highlight w:val="lightGray"/>
          <w:lang w:val="en-US"/>
        </w:rPr>
        <w:t xml:space="preserve">23, rue du </w:t>
      </w:r>
      <w:proofErr w:type="spellStart"/>
      <w:r w:rsidRPr="00DC06E5">
        <w:rPr>
          <w:bCs/>
          <w:highlight w:val="lightGray"/>
          <w:lang w:val="en-US"/>
        </w:rPr>
        <w:t>Prieuré</w:t>
      </w:r>
      <w:proofErr w:type="spellEnd"/>
    </w:p>
    <w:p w14:paraId="4682C6B5" w14:textId="77777777" w:rsidR="000D4B34" w:rsidRPr="00DC06E5" w:rsidRDefault="000D4B34" w:rsidP="000D4B34">
      <w:pPr>
        <w:rPr>
          <w:bCs/>
          <w:highlight w:val="lightGray"/>
          <w:lang w:val="en-US"/>
        </w:rPr>
      </w:pPr>
      <w:r w:rsidRPr="00DC06E5">
        <w:rPr>
          <w:bCs/>
          <w:highlight w:val="lightGray"/>
          <w:lang w:val="en-US"/>
        </w:rPr>
        <w:t xml:space="preserve">Saint </w:t>
      </w:r>
      <w:proofErr w:type="spellStart"/>
      <w:r w:rsidRPr="00DC06E5">
        <w:rPr>
          <w:bCs/>
          <w:highlight w:val="lightGray"/>
          <w:lang w:val="en-US"/>
        </w:rPr>
        <w:t>Herblon</w:t>
      </w:r>
      <w:proofErr w:type="spellEnd"/>
    </w:p>
    <w:p w14:paraId="220DDBC2" w14:textId="0CDD6569" w:rsidR="000D4B34" w:rsidRDefault="000D4B34" w:rsidP="000D4B34">
      <w:pPr>
        <w:rPr>
          <w:bCs/>
          <w:highlight w:val="lightGray"/>
          <w:lang w:val="en-US"/>
        </w:rPr>
      </w:pPr>
      <w:r w:rsidRPr="001C1015">
        <w:rPr>
          <w:bCs/>
          <w:highlight w:val="lightGray"/>
          <w:lang w:val="en-US"/>
        </w:rPr>
        <w:t xml:space="preserve">FR-44150 </w:t>
      </w:r>
      <w:proofErr w:type="spellStart"/>
      <w:r w:rsidRPr="001C1015">
        <w:rPr>
          <w:bCs/>
          <w:highlight w:val="lightGray"/>
          <w:lang w:val="en-US"/>
        </w:rPr>
        <w:t>Vair</w:t>
      </w:r>
      <w:proofErr w:type="spellEnd"/>
      <w:r w:rsidRPr="001C1015">
        <w:rPr>
          <w:bCs/>
          <w:highlight w:val="lightGray"/>
          <w:lang w:val="en-US"/>
        </w:rPr>
        <w:t xml:space="preserve"> sur Loire</w:t>
      </w:r>
    </w:p>
    <w:p w14:paraId="24881C34" w14:textId="2201B8C8" w:rsidR="00261F9C" w:rsidRPr="001C1015" w:rsidRDefault="00261F9C" w:rsidP="000D4B34">
      <w:pPr>
        <w:rPr>
          <w:bCs/>
          <w:lang w:val="en-US"/>
        </w:rPr>
      </w:pPr>
      <w:r w:rsidRPr="00607D9F">
        <w:rPr>
          <w:bCs/>
          <w:highlight w:val="lightGray"/>
          <w:lang w:val="en-US"/>
        </w:rPr>
        <w:t>Francie</w:t>
      </w:r>
    </w:p>
    <w:p w14:paraId="08B45854" w14:textId="77777777" w:rsidR="000D4B34" w:rsidRPr="00C62CDE" w:rsidRDefault="000D4B34" w:rsidP="000D4B34">
      <w:pPr>
        <w:tabs>
          <w:tab w:val="clear" w:pos="567"/>
        </w:tabs>
        <w:spacing w:line="240" w:lineRule="auto"/>
        <w:rPr>
          <w:rFonts w:eastAsia="SimSun"/>
          <w:bCs/>
          <w:szCs w:val="22"/>
          <w:lang w:val="en-US" w:eastAsia="zh-CN"/>
        </w:rPr>
      </w:pPr>
    </w:p>
    <w:p w14:paraId="09AD407F" w14:textId="77777777" w:rsidR="000D4B34" w:rsidRPr="007A123C" w:rsidRDefault="000D4B34" w:rsidP="000D4B34">
      <w:pPr>
        <w:spacing w:line="240" w:lineRule="auto"/>
        <w:rPr>
          <w:szCs w:val="22"/>
        </w:rPr>
      </w:pPr>
      <w:r w:rsidRPr="007A123C">
        <w:rPr>
          <w:szCs w:val="22"/>
          <w:u w:val="single"/>
        </w:rPr>
        <w:t>Místní zástupci a kontaktní údaje pro hlášení podezření na nežádoucí účinky</w:t>
      </w:r>
      <w:r w:rsidRPr="007A123C">
        <w:rPr>
          <w:szCs w:val="22"/>
        </w:rPr>
        <w:t>:</w:t>
      </w:r>
    </w:p>
    <w:p w14:paraId="56900188" w14:textId="77777777" w:rsidR="000D4B34" w:rsidRPr="007A123C" w:rsidRDefault="000D4B34" w:rsidP="000D4B34">
      <w:pPr>
        <w:rPr>
          <w:szCs w:val="22"/>
        </w:rPr>
      </w:pPr>
      <w:r w:rsidRPr="007A123C">
        <w:rPr>
          <w:szCs w:val="22"/>
        </w:rPr>
        <w:t>Cymedica, spol. s r.o.</w:t>
      </w:r>
    </w:p>
    <w:p w14:paraId="6D979D7D" w14:textId="77777777" w:rsidR="000D4B34" w:rsidRPr="007A123C" w:rsidRDefault="000D4B34" w:rsidP="000D4B34">
      <w:pPr>
        <w:rPr>
          <w:szCs w:val="22"/>
        </w:rPr>
      </w:pPr>
      <w:r w:rsidRPr="007A123C">
        <w:rPr>
          <w:szCs w:val="22"/>
        </w:rPr>
        <w:t>Pod Nádražím 308/24</w:t>
      </w:r>
    </w:p>
    <w:p w14:paraId="6C81B181" w14:textId="77777777" w:rsidR="000D4B34" w:rsidRPr="007A123C" w:rsidRDefault="000D4B34" w:rsidP="000D4B34">
      <w:pPr>
        <w:spacing w:line="240" w:lineRule="auto"/>
        <w:rPr>
          <w:szCs w:val="22"/>
        </w:rPr>
      </w:pPr>
      <w:r w:rsidRPr="007A123C">
        <w:rPr>
          <w:szCs w:val="22"/>
        </w:rPr>
        <w:t>CZ 268 01 Hořovice</w:t>
      </w:r>
    </w:p>
    <w:p w14:paraId="46838DAF" w14:textId="77777777" w:rsidR="000D4B34" w:rsidRPr="007A123C" w:rsidRDefault="000D4B34" w:rsidP="000D4B34">
      <w:pPr>
        <w:spacing w:line="240" w:lineRule="auto"/>
        <w:rPr>
          <w:bCs/>
          <w:szCs w:val="22"/>
        </w:rPr>
      </w:pPr>
      <w:r w:rsidRPr="007A123C">
        <w:rPr>
          <w:bCs/>
          <w:szCs w:val="22"/>
        </w:rPr>
        <w:t>Tel: +420 311 706 211</w:t>
      </w:r>
    </w:p>
    <w:p w14:paraId="3FDF5B19" w14:textId="77777777" w:rsidR="000D4B34" w:rsidRPr="007A123C" w:rsidRDefault="008D0887" w:rsidP="000D4B34">
      <w:pPr>
        <w:spacing w:line="240" w:lineRule="auto"/>
        <w:rPr>
          <w:szCs w:val="22"/>
        </w:rPr>
      </w:pPr>
      <w:hyperlink r:id="rId10" w:history="1">
        <w:r w:rsidR="000D4B34" w:rsidRPr="007A123C">
          <w:rPr>
            <w:color w:val="0000FF"/>
            <w:szCs w:val="22"/>
            <w:u w:val="single"/>
          </w:rPr>
          <w:t>farmakovigilance@cymedica.com</w:t>
        </w:r>
      </w:hyperlink>
    </w:p>
    <w:p w14:paraId="44D2849E" w14:textId="77777777" w:rsidR="006D075E" w:rsidRPr="00B41D57" w:rsidRDefault="006D075E" w:rsidP="00A9226B">
      <w:pPr>
        <w:tabs>
          <w:tab w:val="clear" w:pos="567"/>
        </w:tabs>
        <w:spacing w:line="240" w:lineRule="auto"/>
        <w:rPr>
          <w:szCs w:val="22"/>
        </w:rPr>
      </w:pPr>
    </w:p>
    <w:p w14:paraId="003B01AD" w14:textId="2E5C04DC" w:rsidR="00BB2539" w:rsidRPr="00B41D57" w:rsidRDefault="00F62095" w:rsidP="00B13B6D">
      <w:pPr>
        <w:pStyle w:val="Style1"/>
      </w:pPr>
      <w:r w:rsidRPr="00B41D57">
        <w:rPr>
          <w:highlight w:val="lightGray"/>
        </w:rPr>
        <w:t>17.</w:t>
      </w:r>
      <w:r w:rsidRPr="00B41D57">
        <w:tab/>
        <w:t>Další informace</w:t>
      </w:r>
    </w:p>
    <w:p w14:paraId="72BBFD3F" w14:textId="4ED6715D" w:rsidR="005F346D" w:rsidRPr="00B41D57" w:rsidRDefault="00F62095" w:rsidP="006D075E">
      <w:pPr>
        <w:tabs>
          <w:tab w:val="clear" w:pos="567"/>
        </w:tabs>
        <w:spacing w:line="240" w:lineRule="auto"/>
        <w:rPr>
          <w:szCs w:val="22"/>
        </w:rPr>
      </w:pPr>
      <w:r>
        <w:rPr>
          <w:szCs w:val="22"/>
        </w:rPr>
        <w:br/>
      </w:r>
    </w:p>
    <w:sectPr w:rsidR="005F346D" w:rsidRPr="00B41D57" w:rsidSect="003837F1">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3A18C" w14:textId="77777777" w:rsidR="008D0887" w:rsidRDefault="008D0887">
      <w:pPr>
        <w:spacing w:line="240" w:lineRule="auto"/>
      </w:pPr>
      <w:r>
        <w:separator/>
      </w:r>
    </w:p>
  </w:endnote>
  <w:endnote w:type="continuationSeparator" w:id="0">
    <w:p w14:paraId="3A59427F" w14:textId="77777777" w:rsidR="008D0887" w:rsidRDefault="008D0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006F471F" w:rsidR="00165F25" w:rsidRPr="00E0068C" w:rsidRDefault="00F62095">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sidR="00247A60">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F62095">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14C0" w14:textId="77777777" w:rsidR="008D0887" w:rsidRDefault="008D0887">
      <w:pPr>
        <w:spacing w:line="240" w:lineRule="auto"/>
      </w:pPr>
      <w:r>
        <w:separator/>
      </w:r>
    </w:p>
  </w:footnote>
  <w:footnote w:type="continuationSeparator" w:id="0">
    <w:p w14:paraId="379EAD77" w14:textId="77777777" w:rsidR="008D0887" w:rsidRDefault="008D08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B16C" w14:textId="7ACCB72B" w:rsidR="00FA1D05" w:rsidRDefault="00FA1D05" w:rsidP="00FA1D05">
    <w:bookmarkStart w:id="19" w:name="_Hlk219979913"/>
    <w:r w:rsidRPr="006A6A64">
      <w:t xml:space="preserve">       </w:t>
    </w:r>
    <w:bookmarkEnd w:id="19"/>
  </w:p>
  <w:p w14:paraId="5EE2FA86" w14:textId="77777777" w:rsidR="00FA1D05" w:rsidRDefault="00FA1D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0E442D0">
      <w:start w:val="1"/>
      <w:numFmt w:val="decimal"/>
      <w:lvlText w:val="%1."/>
      <w:lvlJc w:val="left"/>
      <w:pPr>
        <w:tabs>
          <w:tab w:val="num" w:pos="720"/>
        </w:tabs>
        <w:ind w:left="720" w:hanging="360"/>
      </w:pPr>
    </w:lvl>
    <w:lvl w:ilvl="1" w:tplc="9BF6AA4C">
      <w:start w:val="1"/>
      <w:numFmt w:val="lowerLetter"/>
      <w:lvlText w:val="%2."/>
      <w:lvlJc w:val="left"/>
      <w:pPr>
        <w:tabs>
          <w:tab w:val="num" w:pos="1440"/>
        </w:tabs>
        <w:ind w:left="1440" w:hanging="360"/>
      </w:pPr>
    </w:lvl>
    <w:lvl w:ilvl="2" w:tplc="A3186258" w:tentative="1">
      <w:start w:val="1"/>
      <w:numFmt w:val="lowerRoman"/>
      <w:lvlText w:val="%3."/>
      <w:lvlJc w:val="right"/>
      <w:pPr>
        <w:tabs>
          <w:tab w:val="num" w:pos="2160"/>
        </w:tabs>
        <w:ind w:left="2160" w:hanging="180"/>
      </w:pPr>
    </w:lvl>
    <w:lvl w:ilvl="3" w:tplc="38A0DEC2" w:tentative="1">
      <w:start w:val="1"/>
      <w:numFmt w:val="decimal"/>
      <w:lvlText w:val="%4."/>
      <w:lvlJc w:val="left"/>
      <w:pPr>
        <w:tabs>
          <w:tab w:val="num" w:pos="2880"/>
        </w:tabs>
        <w:ind w:left="2880" w:hanging="360"/>
      </w:pPr>
    </w:lvl>
    <w:lvl w:ilvl="4" w:tplc="66568AAA" w:tentative="1">
      <w:start w:val="1"/>
      <w:numFmt w:val="lowerLetter"/>
      <w:lvlText w:val="%5."/>
      <w:lvlJc w:val="left"/>
      <w:pPr>
        <w:tabs>
          <w:tab w:val="num" w:pos="3600"/>
        </w:tabs>
        <w:ind w:left="3600" w:hanging="360"/>
      </w:pPr>
    </w:lvl>
    <w:lvl w:ilvl="5" w:tplc="093E021E" w:tentative="1">
      <w:start w:val="1"/>
      <w:numFmt w:val="lowerRoman"/>
      <w:lvlText w:val="%6."/>
      <w:lvlJc w:val="right"/>
      <w:pPr>
        <w:tabs>
          <w:tab w:val="num" w:pos="4320"/>
        </w:tabs>
        <w:ind w:left="4320" w:hanging="180"/>
      </w:pPr>
    </w:lvl>
    <w:lvl w:ilvl="6" w:tplc="85B88AB6" w:tentative="1">
      <w:start w:val="1"/>
      <w:numFmt w:val="decimal"/>
      <w:lvlText w:val="%7."/>
      <w:lvlJc w:val="left"/>
      <w:pPr>
        <w:tabs>
          <w:tab w:val="num" w:pos="5040"/>
        </w:tabs>
        <w:ind w:left="5040" w:hanging="360"/>
      </w:pPr>
    </w:lvl>
    <w:lvl w:ilvl="7" w:tplc="FE9EC0D4" w:tentative="1">
      <w:start w:val="1"/>
      <w:numFmt w:val="lowerLetter"/>
      <w:lvlText w:val="%8."/>
      <w:lvlJc w:val="left"/>
      <w:pPr>
        <w:tabs>
          <w:tab w:val="num" w:pos="5760"/>
        </w:tabs>
        <w:ind w:left="5760" w:hanging="360"/>
      </w:pPr>
    </w:lvl>
    <w:lvl w:ilvl="8" w:tplc="1386690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9A88A22">
      <w:start w:val="6"/>
      <w:numFmt w:val="decimal"/>
      <w:lvlText w:val="%1."/>
      <w:lvlJc w:val="left"/>
      <w:pPr>
        <w:tabs>
          <w:tab w:val="num" w:pos="930"/>
        </w:tabs>
        <w:ind w:left="930" w:hanging="570"/>
      </w:pPr>
      <w:rPr>
        <w:rFonts w:hint="default"/>
      </w:rPr>
    </w:lvl>
    <w:lvl w:ilvl="1" w:tplc="A9D4D91A" w:tentative="1">
      <w:start w:val="1"/>
      <w:numFmt w:val="lowerLetter"/>
      <w:lvlText w:val="%2."/>
      <w:lvlJc w:val="left"/>
      <w:pPr>
        <w:tabs>
          <w:tab w:val="num" w:pos="1440"/>
        </w:tabs>
        <w:ind w:left="1440" w:hanging="360"/>
      </w:pPr>
    </w:lvl>
    <w:lvl w:ilvl="2" w:tplc="380456DC" w:tentative="1">
      <w:start w:val="1"/>
      <w:numFmt w:val="lowerRoman"/>
      <w:lvlText w:val="%3."/>
      <w:lvlJc w:val="right"/>
      <w:pPr>
        <w:tabs>
          <w:tab w:val="num" w:pos="2160"/>
        </w:tabs>
        <w:ind w:left="2160" w:hanging="180"/>
      </w:pPr>
    </w:lvl>
    <w:lvl w:ilvl="3" w:tplc="9D684FA6" w:tentative="1">
      <w:start w:val="1"/>
      <w:numFmt w:val="decimal"/>
      <w:lvlText w:val="%4."/>
      <w:lvlJc w:val="left"/>
      <w:pPr>
        <w:tabs>
          <w:tab w:val="num" w:pos="2880"/>
        </w:tabs>
        <w:ind w:left="2880" w:hanging="360"/>
      </w:pPr>
    </w:lvl>
    <w:lvl w:ilvl="4" w:tplc="ECAC1AB6" w:tentative="1">
      <w:start w:val="1"/>
      <w:numFmt w:val="lowerLetter"/>
      <w:lvlText w:val="%5."/>
      <w:lvlJc w:val="left"/>
      <w:pPr>
        <w:tabs>
          <w:tab w:val="num" w:pos="3600"/>
        </w:tabs>
        <w:ind w:left="3600" w:hanging="360"/>
      </w:pPr>
    </w:lvl>
    <w:lvl w:ilvl="5" w:tplc="1F22B8B2" w:tentative="1">
      <w:start w:val="1"/>
      <w:numFmt w:val="lowerRoman"/>
      <w:lvlText w:val="%6."/>
      <w:lvlJc w:val="right"/>
      <w:pPr>
        <w:tabs>
          <w:tab w:val="num" w:pos="4320"/>
        </w:tabs>
        <w:ind w:left="4320" w:hanging="180"/>
      </w:pPr>
    </w:lvl>
    <w:lvl w:ilvl="6" w:tplc="1C74E04E" w:tentative="1">
      <w:start w:val="1"/>
      <w:numFmt w:val="decimal"/>
      <w:lvlText w:val="%7."/>
      <w:lvlJc w:val="left"/>
      <w:pPr>
        <w:tabs>
          <w:tab w:val="num" w:pos="5040"/>
        </w:tabs>
        <w:ind w:left="5040" w:hanging="360"/>
      </w:pPr>
    </w:lvl>
    <w:lvl w:ilvl="7" w:tplc="8A6A6F0A" w:tentative="1">
      <w:start w:val="1"/>
      <w:numFmt w:val="lowerLetter"/>
      <w:lvlText w:val="%8."/>
      <w:lvlJc w:val="left"/>
      <w:pPr>
        <w:tabs>
          <w:tab w:val="num" w:pos="5760"/>
        </w:tabs>
        <w:ind w:left="5760" w:hanging="360"/>
      </w:pPr>
    </w:lvl>
    <w:lvl w:ilvl="8" w:tplc="592A082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64804E8">
      <w:start w:val="1"/>
      <w:numFmt w:val="bullet"/>
      <w:lvlText w:val=""/>
      <w:lvlJc w:val="left"/>
      <w:pPr>
        <w:tabs>
          <w:tab w:val="num" w:pos="776"/>
        </w:tabs>
        <w:ind w:left="776" w:hanging="360"/>
      </w:pPr>
      <w:rPr>
        <w:rFonts w:ascii="Symbol" w:hAnsi="Symbol" w:hint="default"/>
      </w:rPr>
    </w:lvl>
    <w:lvl w:ilvl="1" w:tplc="B45A8FBE" w:tentative="1">
      <w:start w:val="1"/>
      <w:numFmt w:val="bullet"/>
      <w:lvlText w:val="o"/>
      <w:lvlJc w:val="left"/>
      <w:pPr>
        <w:tabs>
          <w:tab w:val="num" w:pos="1496"/>
        </w:tabs>
        <w:ind w:left="1496" w:hanging="360"/>
      </w:pPr>
      <w:rPr>
        <w:rFonts w:ascii="Courier New" w:hAnsi="Courier New" w:hint="default"/>
      </w:rPr>
    </w:lvl>
    <w:lvl w:ilvl="2" w:tplc="E57A303C" w:tentative="1">
      <w:start w:val="1"/>
      <w:numFmt w:val="bullet"/>
      <w:lvlText w:val=""/>
      <w:lvlJc w:val="left"/>
      <w:pPr>
        <w:tabs>
          <w:tab w:val="num" w:pos="2216"/>
        </w:tabs>
        <w:ind w:left="2216" w:hanging="360"/>
      </w:pPr>
      <w:rPr>
        <w:rFonts w:ascii="Wingdings" w:hAnsi="Wingdings" w:hint="default"/>
      </w:rPr>
    </w:lvl>
    <w:lvl w:ilvl="3" w:tplc="B9B86A3A" w:tentative="1">
      <w:start w:val="1"/>
      <w:numFmt w:val="bullet"/>
      <w:lvlText w:val=""/>
      <w:lvlJc w:val="left"/>
      <w:pPr>
        <w:tabs>
          <w:tab w:val="num" w:pos="2936"/>
        </w:tabs>
        <w:ind w:left="2936" w:hanging="360"/>
      </w:pPr>
      <w:rPr>
        <w:rFonts w:ascii="Symbol" w:hAnsi="Symbol" w:hint="default"/>
      </w:rPr>
    </w:lvl>
    <w:lvl w:ilvl="4" w:tplc="8D62753E" w:tentative="1">
      <w:start w:val="1"/>
      <w:numFmt w:val="bullet"/>
      <w:lvlText w:val="o"/>
      <w:lvlJc w:val="left"/>
      <w:pPr>
        <w:tabs>
          <w:tab w:val="num" w:pos="3656"/>
        </w:tabs>
        <w:ind w:left="3656" w:hanging="360"/>
      </w:pPr>
      <w:rPr>
        <w:rFonts w:ascii="Courier New" w:hAnsi="Courier New" w:hint="default"/>
      </w:rPr>
    </w:lvl>
    <w:lvl w:ilvl="5" w:tplc="6F28BB50" w:tentative="1">
      <w:start w:val="1"/>
      <w:numFmt w:val="bullet"/>
      <w:lvlText w:val=""/>
      <w:lvlJc w:val="left"/>
      <w:pPr>
        <w:tabs>
          <w:tab w:val="num" w:pos="4376"/>
        </w:tabs>
        <w:ind w:left="4376" w:hanging="360"/>
      </w:pPr>
      <w:rPr>
        <w:rFonts w:ascii="Wingdings" w:hAnsi="Wingdings" w:hint="default"/>
      </w:rPr>
    </w:lvl>
    <w:lvl w:ilvl="6" w:tplc="94EC8D52" w:tentative="1">
      <w:start w:val="1"/>
      <w:numFmt w:val="bullet"/>
      <w:lvlText w:val=""/>
      <w:lvlJc w:val="left"/>
      <w:pPr>
        <w:tabs>
          <w:tab w:val="num" w:pos="5096"/>
        </w:tabs>
        <w:ind w:left="5096" w:hanging="360"/>
      </w:pPr>
      <w:rPr>
        <w:rFonts w:ascii="Symbol" w:hAnsi="Symbol" w:hint="default"/>
      </w:rPr>
    </w:lvl>
    <w:lvl w:ilvl="7" w:tplc="2D127822" w:tentative="1">
      <w:start w:val="1"/>
      <w:numFmt w:val="bullet"/>
      <w:lvlText w:val="o"/>
      <w:lvlJc w:val="left"/>
      <w:pPr>
        <w:tabs>
          <w:tab w:val="num" w:pos="5816"/>
        </w:tabs>
        <w:ind w:left="5816" w:hanging="360"/>
      </w:pPr>
      <w:rPr>
        <w:rFonts w:ascii="Courier New" w:hAnsi="Courier New" w:hint="default"/>
      </w:rPr>
    </w:lvl>
    <w:lvl w:ilvl="8" w:tplc="3BA8F8C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4AC26A0">
      <w:start w:val="1"/>
      <w:numFmt w:val="bullet"/>
      <w:lvlText w:val=""/>
      <w:lvlJc w:val="left"/>
      <w:pPr>
        <w:tabs>
          <w:tab w:val="num" w:pos="776"/>
        </w:tabs>
        <w:ind w:left="776" w:hanging="360"/>
      </w:pPr>
      <w:rPr>
        <w:rFonts w:ascii="Symbol" w:hAnsi="Symbol" w:hint="default"/>
      </w:rPr>
    </w:lvl>
    <w:lvl w:ilvl="1" w:tplc="257A2A84" w:tentative="1">
      <w:start w:val="1"/>
      <w:numFmt w:val="bullet"/>
      <w:lvlText w:val="o"/>
      <w:lvlJc w:val="left"/>
      <w:pPr>
        <w:tabs>
          <w:tab w:val="num" w:pos="1496"/>
        </w:tabs>
        <w:ind w:left="1496" w:hanging="360"/>
      </w:pPr>
      <w:rPr>
        <w:rFonts w:ascii="Courier New" w:hAnsi="Courier New" w:hint="default"/>
      </w:rPr>
    </w:lvl>
    <w:lvl w:ilvl="2" w:tplc="53D81AA0" w:tentative="1">
      <w:start w:val="1"/>
      <w:numFmt w:val="bullet"/>
      <w:lvlText w:val=""/>
      <w:lvlJc w:val="left"/>
      <w:pPr>
        <w:tabs>
          <w:tab w:val="num" w:pos="2216"/>
        </w:tabs>
        <w:ind w:left="2216" w:hanging="360"/>
      </w:pPr>
      <w:rPr>
        <w:rFonts w:ascii="Wingdings" w:hAnsi="Wingdings" w:hint="default"/>
      </w:rPr>
    </w:lvl>
    <w:lvl w:ilvl="3" w:tplc="D458E100" w:tentative="1">
      <w:start w:val="1"/>
      <w:numFmt w:val="bullet"/>
      <w:lvlText w:val=""/>
      <w:lvlJc w:val="left"/>
      <w:pPr>
        <w:tabs>
          <w:tab w:val="num" w:pos="2936"/>
        </w:tabs>
        <w:ind w:left="2936" w:hanging="360"/>
      </w:pPr>
      <w:rPr>
        <w:rFonts w:ascii="Symbol" w:hAnsi="Symbol" w:hint="default"/>
      </w:rPr>
    </w:lvl>
    <w:lvl w:ilvl="4" w:tplc="6A328B30" w:tentative="1">
      <w:start w:val="1"/>
      <w:numFmt w:val="bullet"/>
      <w:lvlText w:val="o"/>
      <w:lvlJc w:val="left"/>
      <w:pPr>
        <w:tabs>
          <w:tab w:val="num" w:pos="3656"/>
        </w:tabs>
        <w:ind w:left="3656" w:hanging="360"/>
      </w:pPr>
      <w:rPr>
        <w:rFonts w:ascii="Courier New" w:hAnsi="Courier New" w:hint="default"/>
      </w:rPr>
    </w:lvl>
    <w:lvl w:ilvl="5" w:tplc="46DA6C3A" w:tentative="1">
      <w:start w:val="1"/>
      <w:numFmt w:val="bullet"/>
      <w:lvlText w:val=""/>
      <w:lvlJc w:val="left"/>
      <w:pPr>
        <w:tabs>
          <w:tab w:val="num" w:pos="4376"/>
        </w:tabs>
        <w:ind w:left="4376" w:hanging="360"/>
      </w:pPr>
      <w:rPr>
        <w:rFonts w:ascii="Wingdings" w:hAnsi="Wingdings" w:hint="default"/>
      </w:rPr>
    </w:lvl>
    <w:lvl w:ilvl="6" w:tplc="712C146E" w:tentative="1">
      <w:start w:val="1"/>
      <w:numFmt w:val="bullet"/>
      <w:lvlText w:val=""/>
      <w:lvlJc w:val="left"/>
      <w:pPr>
        <w:tabs>
          <w:tab w:val="num" w:pos="5096"/>
        </w:tabs>
        <w:ind w:left="5096" w:hanging="360"/>
      </w:pPr>
      <w:rPr>
        <w:rFonts w:ascii="Symbol" w:hAnsi="Symbol" w:hint="default"/>
      </w:rPr>
    </w:lvl>
    <w:lvl w:ilvl="7" w:tplc="3816F2CA" w:tentative="1">
      <w:start w:val="1"/>
      <w:numFmt w:val="bullet"/>
      <w:lvlText w:val="o"/>
      <w:lvlJc w:val="left"/>
      <w:pPr>
        <w:tabs>
          <w:tab w:val="num" w:pos="5816"/>
        </w:tabs>
        <w:ind w:left="5816" w:hanging="360"/>
      </w:pPr>
      <w:rPr>
        <w:rFonts w:ascii="Courier New" w:hAnsi="Courier New" w:hint="default"/>
      </w:rPr>
    </w:lvl>
    <w:lvl w:ilvl="8" w:tplc="C8E4693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31C7FEE">
      <w:start w:val="1"/>
      <w:numFmt w:val="decimal"/>
      <w:lvlText w:val="%1."/>
      <w:lvlJc w:val="left"/>
      <w:pPr>
        <w:tabs>
          <w:tab w:val="num" w:pos="720"/>
        </w:tabs>
        <w:ind w:left="720" w:hanging="360"/>
      </w:pPr>
    </w:lvl>
    <w:lvl w:ilvl="1" w:tplc="36AA717C">
      <w:start w:val="1"/>
      <w:numFmt w:val="lowerLetter"/>
      <w:lvlText w:val="%2."/>
      <w:lvlJc w:val="left"/>
      <w:pPr>
        <w:tabs>
          <w:tab w:val="num" w:pos="1440"/>
        </w:tabs>
        <w:ind w:left="1440" w:hanging="360"/>
      </w:pPr>
    </w:lvl>
    <w:lvl w:ilvl="2" w:tplc="344A4446" w:tentative="1">
      <w:start w:val="1"/>
      <w:numFmt w:val="lowerRoman"/>
      <w:lvlText w:val="%3."/>
      <w:lvlJc w:val="right"/>
      <w:pPr>
        <w:tabs>
          <w:tab w:val="num" w:pos="2160"/>
        </w:tabs>
        <w:ind w:left="2160" w:hanging="180"/>
      </w:pPr>
    </w:lvl>
    <w:lvl w:ilvl="3" w:tplc="9A8EBB10" w:tentative="1">
      <w:start w:val="1"/>
      <w:numFmt w:val="decimal"/>
      <w:lvlText w:val="%4."/>
      <w:lvlJc w:val="left"/>
      <w:pPr>
        <w:tabs>
          <w:tab w:val="num" w:pos="2880"/>
        </w:tabs>
        <w:ind w:left="2880" w:hanging="360"/>
      </w:pPr>
    </w:lvl>
    <w:lvl w:ilvl="4" w:tplc="DCC03DB4" w:tentative="1">
      <w:start w:val="1"/>
      <w:numFmt w:val="lowerLetter"/>
      <w:lvlText w:val="%5."/>
      <w:lvlJc w:val="left"/>
      <w:pPr>
        <w:tabs>
          <w:tab w:val="num" w:pos="3600"/>
        </w:tabs>
        <w:ind w:left="3600" w:hanging="360"/>
      </w:pPr>
    </w:lvl>
    <w:lvl w:ilvl="5" w:tplc="6C1A8DF8" w:tentative="1">
      <w:start w:val="1"/>
      <w:numFmt w:val="lowerRoman"/>
      <w:lvlText w:val="%6."/>
      <w:lvlJc w:val="right"/>
      <w:pPr>
        <w:tabs>
          <w:tab w:val="num" w:pos="4320"/>
        </w:tabs>
        <w:ind w:left="4320" w:hanging="180"/>
      </w:pPr>
    </w:lvl>
    <w:lvl w:ilvl="6" w:tplc="F0AC7846" w:tentative="1">
      <w:start w:val="1"/>
      <w:numFmt w:val="decimal"/>
      <w:lvlText w:val="%7."/>
      <w:lvlJc w:val="left"/>
      <w:pPr>
        <w:tabs>
          <w:tab w:val="num" w:pos="5040"/>
        </w:tabs>
        <w:ind w:left="5040" w:hanging="360"/>
      </w:pPr>
    </w:lvl>
    <w:lvl w:ilvl="7" w:tplc="80829928" w:tentative="1">
      <w:start w:val="1"/>
      <w:numFmt w:val="lowerLetter"/>
      <w:lvlText w:val="%8."/>
      <w:lvlJc w:val="left"/>
      <w:pPr>
        <w:tabs>
          <w:tab w:val="num" w:pos="5760"/>
        </w:tabs>
        <w:ind w:left="5760" w:hanging="360"/>
      </w:pPr>
    </w:lvl>
    <w:lvl w:ilvl="8" w:tplc="073AB54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A5285944">
      <w:numFmt w:val="bullet"/>
      <w:lvlText w:val="-"/>
      <w:lvlJc w:val="left"/>
      <w:pPr>
        <w:tabs>
          <w:tab w:val="num" w:pos="720"/>
        </w:tabs>
        <w:ind w:left="720" w:hanging="360"/>
      </w:pPr>
      <w:rPr>
        <w:rFonts w:ascii="Times New Roman" w:eastAsia="Times New Roman" w:hAnsi="Times New Roman" w:cs="Times New Roman" w:hint="default"/>
      </w:rPr>
    </w:lvl>
    <w:lvl w:ilvl="1" w:tplc="E4CC1F98" w:tentative="1">
      <w:start w:val="1"/>
      <w:numFmt w:val="bullet"/>
      <w:lvlText w:val="o"/>
      <w:lvlJc w:val="left"/>
      <w:pPr>
        <w:tabs>
          <w:tab w:val="num" w:pos="1440"/>
        </w:tabs>
        <w:ind w:left="1440" w:hanging="360"/>
      </w:pPr>
      <w:rPr>
        <w:rFonts w:ascii="Courier New" w:hAnsi="Courier New" w:hint="default"/>
      </w:rPr>
    </w:lvl>
    <w:lvl w:ilvl="2" w:tplc="6F1AD7D0" w:tentative="1">
      <w:start w:val="1"/>
      <w:numFmt w:val="bullet"/>
      <w:lvlText w:val=""/>
      <w:lvlJc w:val="left"/>
      <w:pPr>
        <w:tabs>
          <w:tab w:val="num" w:pos="2160"/>
        </w:tabs>
        <w:ind w:left="2160" w:hanging="360"/>
      </w:pPr>
      <w:rPr>
        <w:rFonts w:ascii="Wingdings" w:hAnsi="Wingdings" w:hint="default"/>
      </w:rPr>
    </w:lvl>
    <w:lvl w:ilvl="3" w:tplc="C8366710" w:tentative="1">
      <w:start w:val="1"/>
      <w:numFmt w:val="bullet"/>
      <w:lvlText w:val=""/>
      <w:lvlJc w:val="left"/>
      <w:pPr>
        <w:tabs>
          <w:tab w:val="num" w:pos="2880"/>
        </w:tabs>
        <w:ind w:left="2880" w:hanging="360"/>
      </w:pPr>
      <w:rPr>
        <w:rFonts w:ascii="Symbol" w:hAnsi="Symbol" w:hint="default"/>
      </w:rPr>
    </w:lvl>
    <w:lvl w:ilvl="4" w:tplc="2892BB30" w:tentative="1">
      <w:start w:val="1"/>
      <w:numFmt w:val="bullet"/>
      <w:lvlText w:val="o"/>
      <w:lvlJc w:val="left"/>
      <w:pPr>
        <w:tabs>
          <w:tab w:val="num" w:pos="3600"/>
        </w:tabs>
        <w:ind w:left="3600" w:hanging="360"/>
      </w:pPr>
      <w:rPr>
        <w:rFonts w:ascii="Courier New" w:hAnsi="Courier New" w:hint="default"/>
      </w:rPr>
    </w:lvl>
    <w:lvl w:ilvl="5" w:tplc="B7E4304A" w:tentative="1">
      <w:start w:val="1"/>
      <w:numFmt w:val="bullet"/>
      <w:lvlText w:val=""/>
      <w:lvlJc w:val="left"/>
      <w:pPr>
        <w:tabs>
          <w:tab w:val="num" w:pos="4320"/>
        </w:tabs>
        <w:ind w:left="4320" w:hanging="360"/>
      </w:pPr>
      <w:rPr>
        <w:rFonts w:ascii="Wingdings" w:hAnsi="Wingdings" w:hint="default"/>
      </w:rPr>
    </w:lvl>
    <w:lvl w:ilvl="6" w:tplc="F3A250CE" w:tentative="1">
      <w:start w:val="1"/>
      <w:numFmt w:val="bullet"/>
      <w:lvlText w:val=""/>
      <w:lvlJc w:val="left"/>
      <w:pPr>
        <w:tabs>
          <w:tab w:val="num" w:pos="5040"/>
        </w:tabs>
        <w:ind w:left="5040" w:hanging="360"/>
      </w:pPr>
      <w:rPr>
        <w:rFonts w:ascii="Symbol" w:hAnsi="Symbol" w:hint="default"/>
      </w:rPr>
    </w:lvl>
    <w:lvl w:ilvl="7" w:tplc="49EC30BE" w:tentative="1">
      <w:start w:val="1"/>
      <w:numFmt w:val="bullet"/>
      <w:lvlText w:val="o"/>
      <w:lvlJc w:val="left"/>
      <w:pPr>
        <w:tabs>
          <w:tab w:val="num" w:pos="5760"/>
        </w:tabs>
        <w:ind w:left="5760" w:hanging="360"/>
      </w:pPr>
      <w:rPr>
        <w:rFonts w:ascii="Courier New" w:hAnsi="Courier New" w:hint="default"/>
      </w:rPr>
    </w:lvl>
    <w:lvl w:ilvl="8" w:tplc="2F7CF7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348E0"/>
    <w:multiLevelType w:val="hybridMultilevel"/>
    <w:tmpl w:val="4E966068"/>
    <w:lvl w:ilvl="0" w:tplc="9190B59A">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BFBADC8C">
      <w:start w:val="1"/>
      <w:numFmt w:val="decimal"/>
      <w:lvlText w:val="%1."/>
      <w:lvlJc w:val="left"/>
      <w:pPr>
        <w:tabs>
          <w:tab w:val="num" w:pos="1080"/>
        </w:tabs>
        <w:ind w:left="1080" w:hanging="360"/>
      </w:pPr>
    </w:lvl>
    <w:lvl w:ilvl="1" w:tplc="A9AA6736" w:tentative="1">
      <w:start w:val="1"/>
      <w:numFmt w:val="lowerLetter"/>
      <w:lvlText w:val="%2."/>
      <w:lvlJc w:val="left"/>
      <w:pPr>
        <w:tabs>
          <w:tab w:val="num" w:pos="1800"/>
        </w:tabs>
        <w:ind w:left="1800" w:hanging="360"/>
      </w:pPr>
    </w:lvl>
    <w:lvl w:ilvl="2" w:tplc="02560C20" w:tentative="1">
      <w:start w:val="1"/>
      <w:numFmt w:val="lowerRoman"/>
      <w:lvlText w:val="%3."/>
      <w:lvlJc w:val="right"/>
      <w:pPr>
        <w:tabs>
          <w:tab w:val="num" w:pos="2520"/>
        </w:tabs>
        <w:ind w:left="2520" w:hanging="180"/>
      </w:pPr>
    </w:lvl>
    <w:lvl w:ilvl="3" w:tplc="7CECCFF0" w:tentative="1">
      <w:start w:val="1"/>
      <w:numFmt w:val="decimal"/>
      <w:lvlText w:val="%4."/>
      <w:lvlJc w:val="left"/>
      <w:pPr>
        <w:tabs>
          <w:tab w:val="num" w:pos="3240"/>
        </w:tabs>
        <w:ind w:left="3240" w:hanging="360"/>
      </w:pPr>
    </w:lvl>
    <w:lvl w:ilvl="4" w:tplc="D74C0A48" w:tentative="1">
      <w:start w:val="1"/>
      <w:numFmt w:val="lowerLetter"/>
      <w:lvlText w:val="%5."/>
      <w:lvlJc w:val="left"/>
      <w:pPr>
        <w:tabs>
          <w:tab w:val="num" w:pos="3960"/>
        </w:tabs>
        <w:ind w:left="3960" w:hanging="360"/>
      </w:pPr>
    </w:lvl>
    <w:lvl w:ilvl="5" w:tplc="C6CAB37A" w:tentative="1">
      <w:start w:val="1"/>
      <w:numFmt w:val="lowerRoman"/>
      <w:lvlText w:val="%6."/>
      <w:lvlJc w:val="right"/>
      <w:pPr>
        <w:tabs>
          <w:tab w:val="num" w:pos="4680"/>
        </w:tabs>
        <w:ind w:left="4680" w:hanging="180"/>
      </w:pPr>
    </w:lvl>
    <w:lvl w:ilvl="6" w:tplc="0764036E" w:tentative="1">
      <w:start w:val="1"/>
      <w:numFmt w:val="decimal"/>
      <w:lvlText w:val="%7."/>
      <w:lvlJc w:val="left"/>
      <w:pPr>
        <w:tabs>
          <w:tab w:val="num" w:pos="5400"/>
        </w:tabs>
        <w:ind w:left="5400" w:hanging="360"/>
      </w:pPr>
    </w:lvl>
    <w:lvl w:ilvl="7" w:tplc="F964192A" w:tentative="1">
      <w:start w:val="1"/>
      <w:numFmt w:val="lowerLetter"/>
      <w:lvlText w:val="%8."/>
      <w:lvlJc w:val="left"/>
      <w:pPr>
        <w:tabs>
          <w:tab w:val="num" w:pos="6120"/>
        </w:tabs>
        <w:ind w:left="6120" w:hanging="360"/>
      </w:pPr>
    </w:lvl>
    <w:lvl w:ilvl="8" w:tplc="E6B2E260"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0018DB32">
      <w:start w:val="1"/>
      <w:numFmt w:val="bullet"/>
      <w:lvlText w:val="-"/>
      <w:lvlJc w:val="left"/>
      <w:pPr>
        <w:tabs>
          <w:tab w:val="num" w:pos="360"/>
        </w:tabs>
        <w:ind w:left="360" w:hanging="360"/>
      </w:pPr>
      <w:rPr>
        <w:rFonts w:ascii="Cambria" w:hAnsi="Cambria" w:hint="default"/>
      </w:rPr>
    </w:lvl>
    <w:lvl w:ilvl="1" w:tplc="AA2CD8AE" w:tentative="1">
      <w:start w:val="1"/>
      <w:numFmt w:val="bullet"/>
      <w:lvlText w:val="o"/>
      <w:lvlJc w:val="left"/>
      <w:pPr>
        <w:ind w:left="1440" w:hanging="360"/>
      </w:pPr>
      <w:rPr>
        <w:rFonts w:ascii="Courier New" w:hAnsi="Courier New" w:cs="Courier New" w:hint="default"/>
      </w:rPr>
    </w:lvl>
    <w:lvl w:ilvl="2" w:tplc="0BF637AE" w:tentative="1">
      <w:start w:val="1"/>
      <w:numFmt w:val="bullet"/>
      <w:lvlText w:val=""/>
      <w:lvlJc w:val="left"/>
      <w:pPr>
        <w:ind w:left="2160" w:hanging="360"/>
      </w:pPr>
      <w:rPr>
        <w:rFonts w:ascii="Wingdings" w:hAnsi="Wingdings" w:hint="default"/>
      </w:rPr>
    </w:lvl>
    <w:lvl w:ilvl="3" w:tplc="92426C78" w:tentative="1">
      <w:start w:val="1"/>
      <w:numFmt w:val="bullet"/>
      <w:lvlText w:val=""/>
      <w:lvlJc w:val="left"/>
      <w:pPr>
        <w:ind w:left="2880" w:hanging="360"/>
      </w:pPr>
      <w:rPr>
        <w:rFonts w:ascii="Symbol" w:hAnsi="Symbol" w:hint="default"/>
      </w:rPr>
    </w:lvl>
    <w:lvl w:ilvl="4" w:tplc="D592C148" w:tentative="1">
      <w:start w:val="1"/>
      <w:numFmt w:val="bullet"/>
      <w:lvlText w:val="o"/>
      <w:lvlJc w:val="left"/>
      <w:pPr>
        <w:ind w:left="3600" w:hanging="360"/>
      </w:pPr>
      <w:rPr>
        <w:rFonts w:ascii="Courier New" w:hAnsi="Courier New" w:cs="Courier New" w:hint="default"/>
      </w:rPr>
    </w:lvl>
    <w:lvl w:ilvl="5" w:tplc="91001BF8" w:tentative="1">
      <w:start w:val="1"/>
      <w:numFmt w:val="bullet"/>
      <w:lvlText w:val=""/>
      <w:lvlJc w:val="left"/>
      <w:pPr>
        <w:ind w:left="4320" w:hanging="360"/>
      </w:pPr>
      <w:rPr>
        <w:rFonts w:ascii="Wingdings" w:hAnsi="Wingdings" w:hint="default"/>
      </w:rPr>
    </w:lvl>
    <w:lvl w:ilvl="6" w:tplc="65E43754" w:tentative="1">
      <w:start w:val="1"/>
      <w:numFmt w:val="bullet"/>
      <w:lvlText w:val=""/>
      <w:lvlJc w:val="left"/>
      <w:pPr>
        <w:ind w:left="5040" w:hanging="360"/>
      </w:pPr>
      <w:rPr>
        <w:rFonts w:ascii="Symbol" w:hAnsi="Symbol" w:hint="default"/>
      </w:rPr>
    </w:lvl>
    <w:lvl w:ilvl="7" w:tplc="072A1D24" w:tentative="1">
      <w:start w:val="1"/>
      <w:numFmt w:val="bullet"/>
      <w:lvlText w:val="o"/>
      <w:lvlJc w:val="left"/>
      <w:pPr>
        <w:ind w:left="5760" w:hanging="360"/>
      </w:pPr>
      <w:rPr>
        <w:rFonts w:ascii="Courier New" w:hAnsi="Courier New" w:cs="Courier New" w:hint="default"/>
      </w:rPr>
    </w:lvl>
    <w:lvl w:ilvl="8" w:tplc="49BABD98"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F1607FE0">
      <w:start w:val="1"/>
      <w:numFmt w:val="decimal"/>
      <w:lvlText w:val="%1."/>
      <w:lvlJc w:val="left"/>
      <w:pPr>
        <w:tabs>
          <w:tab w:val="num" w:pos="930"/>
        </w:tabs>
        <w:ind w:left="930" w:hanging="570"/>
      </w:pPr>
      <w:rPr>
        <w:rFonts w:hint="default"/>
      </w:rPr>
    </w:lvl>
    <w:lvl w:ilvl="1" w:tplc="460A55A4">
      <w:start w:val="5"/>
      <w:numFmt w:val="decimal"/>
      <w:lvlText w:val="%2"/>
      <w:lvlJc w:val="left"/>
      <w:pPr>
        <w:tabs>
          <w:tab w:val="num" w:pos="1650"/>
        </w:tabs>
        <w:ind w:left="1650" w:hanging="570"/>
      </w:pPr>
      <w:rPr>
        <w:rFonts w:hint="default"/>
      </w:rPr>
    </w:lvl>
    <w:lvl w:ilvl="2" w:tplc="E9F85DE0" w:tentative="1">
      <w:start w:val="1"/>
      <w:numFmt w:val="lowerRoman"/>
      <w:lvlText w:val="%3."/>
      <w:lvlJc w:val="right"/>
      <w:pPr>
        <w:tabs>
          <w:tab w:val="num" w:pos="2160"/>
        </w:tabs>
        <w:ind w:left="2160" w:hanging="180"/>
      </w:pPr>
    </w:lvl>
    <w:lvl w:ilvl="3" w:tplc="E35011D8" w:tentative="1">
      <w:start w:val="1"/>
      <w:numFmt w:val="decimal"/>
      <w:lvlText w:val="%4."/>
      <w:lvlJc w:val="left"/>
      <w:pPr>
        <w:tabs>
          <w:tab w:val="num" w:pos="2880"/>
        </w:tabs>
        <w:ind w:left="2880" w:hanging="360"/>
      </w:pPr>
    </w:lvl>
    <w:lvl w:ilvl="4" w:tplc="124AE94C" w:tentative="1">
      <w:start w:val="1"/>
      <w:numFmt w:val="lowerLetter"/>
      <w:lvlText w:val="%5."/>
      <w:lvlJc w:val="left"/>
      <w:pPr>
        <w:tabs>
          <w:tab w:val="num" w:pos="3600"/>
        </w:tabs>
        <w:ind w:left="3600" w:hanging="360"/>
      </w:pPr>
    </w:lvl>
    <w:lvl w:ilvl="5" w:tplc="9C1699D2" w:tentative="1">
      <w:start w:val="1"/>
      <w:numFmt w:val="lowerRoman"/>
      <w:lvlText w:val="%6."/>
      <w:lvlJc w:val="right"/>
      <w:pPr>
        <w:tabs>
          <w:tab w:val="num" w:pos="4320"/>
        </w:tabs>
        <w:ind w:left="4320" w:hanging="180"/>
      </w:pPr>
    </w:lvl>
    <w:lvl w:ilvl="6" w:tplc="841EDB6C" w:tentative="1">
      <w:start w:val="1"/>
      <w:numFmt w:val="decimal"/>
      <w:lvlText w:val="%7."/>
      <w:lvlJc w:val="left"/>
      <w:pPr>
        <w:tabs>
          <w:tab w:val="num" w:pos="5040"/>
        </w:tabs>
        <w:ind w:left="5040" w:hanging="360"/>
      </w:pPr>
    </w:lvl>
    <w:lvl w:ilvl="7" w:tplc="660E8214" w:tentative="1">
      <w:start w:val="1"/>
      <w:numFmt w:val="lowerLetter"/>
      <w:lvlText w:val="%8."/>
      <w:lvlJc w:val="left"/>
      <w:pPr>
        <w:tabs>
          <w:tab w:val="num" w:pos="5760"/>
        </w:tabs>
        <w:ind w:left="5760" w:hanging="360"/>
      </w:pPr>
    </w:lvl>
    <w:lvl w:ilvl="8" w:tplc="AE522C8C"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95C428CE">
      <w:start w:val="1"/>
      <w:numFmt w:val="bullet"/>
      <w:lvlText w:val=""/>
      <w:lvlJc w:val="left"/>
      <w:pPr>
        <w:tabs>
          <w:tab w:val="num" w:pos="278"/>
        </w:tabs>
        <w:ind w:left="278" w:hanging="360"/>
      </w:pPr>
      <w:rPr>
        <w:rFonts w:ascii="Symbol" w:hAnsi="Symbol" w:hint="default"/>
      </w:rPr>
    </w:lvl>
    <w:lvl w:ilvl="1" w:tplc="B0FC2AD2" w:tentative="1">
      <w:start w:val="1"/>
      <w:numFmt w:val="bullet"/>
      <w:lvlText w:val="o"/>
      <w:lvlJc w:val="left"/>
      <w:pPr>
        <w:tabs>
          <w:tab w:val="num" w:pos="1440"/>
        </w:tabs>
        <w:ind w:left="1440" w:hanging="360"/>
      </w:pPr>
      <w:rPr>
        <w:rFonts w:ascii="Courier New" w:hAnsi="Courier New" w:hint="default"/>
      </w:rPr>
    </w:lvl>
    <w:lvl w:ilvl="2" w:tplc="030411F8" w:tentative="1">
      <w:start w:val="1"/>
      <w:numFmt w:val="bullet"/>
      <w:lvlText w:val=""/>
      <w:lvlJc w:val="left"/>
      <w:pPr>
        <w:tabs>
          <w:tab w:val="num" w:pos="2160"/>
        </w:tabs>
        <w:ind w:left="2160" w:hanging="360"/>
      </w:pPr>
      <w:rPr>
        <w:rFonts w:ascii="Wingdings" w:hAnsi="Wingdings" w:hint="default"/>
      </w:rPr>
    </w:lvl>
    <w:lvl w:ilvl="3" w:tplc="BC3E4556" w:tentative="1">
      <w:start w:val="1"/>
      <w:numFmt w:val="bullet"/>
      <w:lvlText w:val=""/>
      <w:lvlJc w:val="left"/>
      <w:pPr>
        <w:tabs>
          <w:tab w:val="num" w:pos="2880"/>
        </w:tabs>
        <w:ind w:left="2880" w:hanging="360"/>
      </w:pPr>
      <w:rPr>
        <w:rFonts w:ascii="Symbol" w:hAnsi="Symbol" w:hint="default"/>
      </w:rPr>
    </w:lvl>
    <w:lvl w:ilvl="4" w:tplc="509600C0" w:tentative="1">
      <w:start w:val="1"/>
      <w:numFmt w:val="bullet"/>
      <w:lvlText w:val="o"/>
      <w:lvlJc w:val="left"/>
      <w:pPr>
        <w:tabs>
          <w:tab w:val="num" w:pos="3600"/>
        </w:tabs>
        <w:ind w:left="3600" w:hanging="360"/>
      </w:pPr>
      <w:rPr>
        <w:rFonts w:ascii="Courier New" w:hAnsi="Courier New" w:hint="default"/>
      </w:rPr>
    </w:lvl>
    <w:lvl w:ilvl="5" w:tplc="12AEE4A0" w:tentative="1">
      <w:start w:val="1"/>
      <w:numFmt w:val="bullet"/>
      <w:lvlText w:val=""/>
      <w:lvlJc w:val="left"/>
      <w:pPr>
        <w:tabs>
          <w:tab w:val="num" w:pos="4320"/>
        </w:tabs>
        <w:ind w:left="4320" w:hanging="360"/>
      </w:pPr>
      <w:rPr>
        <w:rFonts w:ascii="Wingdings" w:hAnsi="Wingdings" w:hint="default"/>
      </w:rPr>
    </w:lvl>
    <w:lvl w:ilvl="6" w:tplc="7688C572" w:tentative="1">
      <w:start w:val="1"/>
      <w:numFmt w:val="bullet"/>
      <w:lvlText w:val=""/>
      <w:lvlJc w:val="left"/>
      <w:pPr>
        <w:tabs>
          <w:tab w:val="num" w:pos="5040"/>
        </w:tabs>
        <w:ind w:left="5040" w:hanging="360"/>
      </w:pPr>
      <w:rPr>
        <w:rFonts w:ascii="Symbol" w:hAnsi="Symbol" w:hint="default"/>
      </w:rPr>
    </w:lvl>
    <w:lvl w:ilvl="7" w:tplc="195E9008" w:tentative="1">
      <w:start w:val="1"/>
      <w:numFmt w:val="bullet"/>
      <w:lvlText w:val="o"/>
      <w:lvlJc w:val="left"/>
      <w:pPr>
        <w:tabs>
          <w:tab w:val="num" w:pos="5760"/>
        </w:tabs>
        <w:ind w:left="5760" w:hanging="360"/>
      </w:pPr>
      <w:rPr>
        <w:rFonts w:ascii="Courier New" w:hAnsi="Courier New" w:hint="default"/>
      </w:rPr>
    </w:lvl>
    <w:lvl w:ilvl="8" w:tplc="11D6B6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1A2C69DE">
      <w:start w:val="5"/>
      <w:numFmt w:val="upperLetter"/>
      <w:lvlText w:val="%1."/>
      <w:lvlJc w:val="left"/>
      <w:pPr>
        <w:tabs>
          <w:tab w:val="num" w:pos="720"/>
        </w:tabs>
        <w:ind w:left="720" w:hanging="360"/>
      </w:pPr>
      <w:rPr>
        <w:rFonts w:hint="default"/>
      </w:rPr>
    </w:lvl>
    <w:lvl w:ilvl="1" w:tplc="06F64E5E" w:tentative="1">
      <w:start w:val="1"/>
      <w:numFmt w:val="lowerLetter"/>
      <w:lvlText w:val="%2."/>
      <w:lvlJc w:val="left"/>
      <w:pPr>
        <w:tabs>
          <w:tab w:val="num" w:pos="1440"/>
        </w:tabs>
        <w:ind w:left="1440" w:hanging="360"/>
      </w:pPr>
    </w:lvl>
    <w:lvl w:ilvl="2" w:tplc="BB100C48" w:tentative="1">
      <w:start w:val="1"/>
      <w:numFmt w:val="lowerRoman"/>
      <w:lvlText w:val="%3."/>
      <w:lvlJc w:val="right"/>
      <w:pPr>
        <w:tabs>
          <w:tab w:val="num" w:pos="2160"/>
        </w:tabs>
        <w:ind w:left="2160" w:hanging="180"/>
      </w:pPr>
    </w:lvl>
    <w:lvl w:ilvl="3" w:tplc="9AE4C1F6" w:tentative="1">
      <w:start w:val="1"/>
      <w:numFmt w:val="decimal"/>
      <w:lvlText w:val="%4."/>
      <w:lvlJc w:val="left"/>
      <w:pPr>
        <w:tabs>
          <w:tab w:val="num" w:pos="2880"/>
        </w:tabs>
        <w:ind w:left="2880" w:hanging="360"/>
      </w:pPr>
    </w:lvl>
    <w:lvl w:ilvl="4" w:tplc="9E9AFFD0" w:tentative="1">
      <w:start w:val="1"/>
      <w:numFmt w:val="lowerLetter"/>
      <w:lvlText w:val="%5."/>
      <w:lvlJc w:val="left"/>
      <w:pPr>
        <w:tabs>
          <w:tab w:val="num" w:pos="3600"/>
        </w:tabs>
        <w:ind w:left="3600" w:hanging="360"/>
      </w:pPr>
    </w:lvl>
    <w:lvl w:ilvl="5" w:tplc="919E05DC" w:tentative="1">
      <w:start w:val="1"/>
      <w:numFmt w:val="lowerRoman"/>
      <w:lvlText w:val="%6."/>
      <w:lvlJc w:val="right"/>
      <w:pPr>
        <w:tabs>
          <w:tab w:val="num" w:pos="4320"/>
        </w:tabs>
        <w:ind w:left="4320" w:hanging="180"/>
      </w:pPr>
    </w:lvl>
    <w:lvl w:ilvl="6" w:tplc="34062818" w:tentative="1">
      <w:start w:val="1"/>
      <w:numFmt w:val="decimal"/>
      <w:lvlText w:val="%7."/>
      <w:lvlJc w:val="left"/>
      <w:pPr>
        <w:tabs>
          <w:tab w:val="num" w:pos="5040"/>
        </w:tabs>
        <w:ind w:left="5040" w:hanging="360"/>
      </w:pPr>
    </w:lvl>
    <w:lvl w:ilvl="7" w:tplc="656652E0" w:tentative="1">
      <w:start w:val="1"/>
      <w:numFmt w:val="lowerLetter"/>
      <w:lvlText w:val="%8."/>
      <w:lvlJc w:val="left"/>
      <w:pPr>
        <w:tabs>
          <w:tab w:val="num" w:pos="5760"/>
        </w:tabs>
        <w:ind w:left="5760" w:hanging="360"/>
      </w:pPr>
    </w:lvl>
    <w:lvl w:ilvl="8" w:tplc="E7BEE4D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551C7D54">
      <w:start w:val="1"/>
      <w:numFmt w:val="bullet"/>
      <w:lvlText w:val=""/>
      <w:lvlJc w:val="left"/>
      <w:pPr>
        <w:tabs>
          <w:tab w:val="num" w:pos="776"/>
        </w:tabs>
        <w:ind w:left="776" w:hanging="360"/>
      </w:pPr>
      <w:rPr>
        <w:rFonts w:ascii="Symbol" w:hAnsi="Symbol" w:hint="default"/>
      </w:rPr>
    </w:lvl>
    <w:lvl w:ilvl="1" w:tplc="8D06A8E2" w:tentative="1">
      <w:start w:val="1"/>
      <w:numFmt w:val="bullet"/>
      <w:lvlText w:val="o"/>
      <w:lvlJc w:val="left"/>
      <w:pPr>
        <w:tabs>
          <w:tab w:val="num" w:pos="1496"/>
        </w:tabs>
        <w:ind w:left="1496" w:hanging="360"/>
      </w:pPr>
      <w:rPr>
        <w:rFonts w:ascii="Courier New" w:hAnsi="Courier New" w:hint="default"/>
      </w:rPr>
    </w:lvl>
    <w:lvl w:ilvl="2" w:tplc="4FB8CEA4" w:tentative="1">
      <w:start w:val="1"/>
      <w:numFmt w:val="bullet"/>
      <w:lvlText w:val=""/>
      <w:lvlJc w:val="left"/>
      <w:pPr>
        <w:tabs>
          <w:tab w:val="num" w:pos="2216"/>
        </w:tabs>
        <w:ind w:left="2216" w:hanging="360"/>
      </w:pPr>
      <w:rPr>
        <w:rFonts w:ascii="Wingdings" w:hAnsi="Wingdings" w:hint="default"/>
      </w:rPr>
    </w:lvl>
    <w:lvl w:ilvl="3" w:tplc="1F5EA890" w:tentative="1">
      <w:start w:val="1"/>
      <w:numFmt w:val="bullet"/>
      <w:lvlText w:val=""/>
      <w:lvlJc w:val="left"/>
      <w:pPr>
        <w:tabs>
          <w:tab w:val="num" w:pos="2936"/>
        </w:tabs>
        <w:ind w:left="2936" w:hanging="360"/>
      </w:pPr>
      <w:rPr>
        <w:rFonts w:ascii="Symbol" w:hAnsi="Symbol" w:hint="default"/>
      </w:rPr>
    </w:lvl>
    <w:lvl w:ilvl="4" w:tplc="32622148" w:tentative="1">
      <w:start w:val="1"/>
      <w:numFmt w:val="bullet"/>
      <w:lvlText w:val="o"/>
      <w:lvlJc w:val="left"/>
      <w:pPr>
        <w:tabs>
          <w:tab w:val="num" w:pos="3656"/>
        </w:tabs>
        <w:ind w:left="3656" w:hanging="360"/>
      </w:pPr>
      <w:rPr>
        <w:rFonts w:ascii="Courier New" w:hAnsi="Courier New" w:hint="default"/>
      </w:rPr>
    </w:lvl>
    <w:lvl w:ilvl="5" w:tplc="342E2FBE" w:tentative="1">
      <w:start w:val="1"/>
      <w:numFmt w:val="bullet"/>
      <w:lvlText w:val=""/>
      <w:lvlJc w:val="left"/>
      <w:pPr>
        <w:tabs>
          <w:tab w:val="num" w:pos="4376"/>
        </w:tabs>
        <w:ind w:left="4376" w:hanging="360"/>
      </w:pPr>
      <w:rPr>
        <w:rFonts w:ascii="Wingdings" w:hAnsi="Wingdings" w:hint="default"/>
      </w:rPr>
    </w:lvl>
    <w:lvl w:ilvl="6" w:tplc="1996D7BE" w:tentative="1">
      <w:start w:val="1"/>
      <w:numFmt w:val="bullet"/>
      <w:lvlText w:val=""/>
      <w:lvlJc w:val="left"/>
      <w:pPr>
        <w:tabs>
          <w:tab w:val="num" w:pos="5096"/>
        </w:tabs>
        <w:ind w:left="5096" w:hanging="360"/>
      </w:pPr>
      <w:rPr>
        <w:rFonts w:ascii="Symbol" w:hAnsi="Symbol" w:hint="default"/>
      </w:rPr>
    </w:lvl>
    <w:lvl w:ilvl="7" w:tplc="55204288" w:tentative="1">
      <w:start w:val="1"/>
      <w:numFmt w:val="bullet"/>
      <w:lvlText w:val="o"/>
      <w:lvlJc w:val="left"/>
      <w:pPr>
        <w:tabs>
          <w:tab w:val="num" w:pos="5816"/>
        </w:tabs>
        <w:ind w:left="5816" w:hanging="360"/>
      </w:pPr>
      <w:rPr>
        <w:rFonts w:ascii="Courier New" w:hAnsi="Courier New" w:hint="default"/>
      </w:rPr>
    </w:lvl>
    <w:lvl w:ilvl="8" w:tplc="B2085FC4"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AC689762">
      <w:start w:val="1"/>
      <w:numFmt w:val="bullet"/>
      <w:lvlText w:val=""/>
      <w:lvlJc w:val="left"/>
      <w:pPr>
        <w:tabs>
          <w:tab w:val="num" w:pos="278"/>
        </w:tabs>
        <w:ind w:left="278" w:hanging="360"/>
      </w:pPr>
      <w:rPr>
        <w:rFonts w:ascii="Symbol" w:hAnsi="Symbol" w:hint="default"/>
      </w:rPr>
    </w:lvl>
    <w:lvl w:ilvl="1" w:tplc="15F0DEF0" w:tentative="1">
      <w:start w:val="1"/>
      <w:numFmt w:val="bullet"/>
      <w:lvlText w:val="o"/>
      <w:lvlJc w:val="left"/>
      <w:pPr>
        <w:tabs>
          <w:tab w:val="num" w:pos="1440"/>
        </w:tabs>
        <w:ind w:left="1440" w:hanging="360"/>
      </w:pPr>
      <w:rPr>
        <w:rFonts w:ascii="Courier New" w:hAnsi="Courier New" w:hint="default"/>
      </w:rPr>
    </w:lvl>
    <w:lvl w:ilvl="2" w:tplc="46B29764" w:tentative="1">
      <w:start w:val="1"/>
      <w:numFmt w:val="bullet"/>
      <w:lvlText w:val=""/>
      <w:lvlJc w:val="left"/>
      <w:pPr>
        <w:tabs>
          <w:tab w:val="num" w:pos="2160"/>
        </w:tabs>
        <w:ind w:left="2160" w:hanging="360"/>
      </w:pPr>
      <w:rPr>
        <w:rFonts w:ascii="Wingdings" w:hAnsi="Wingdings" w:hint="default"/>
      </w:rPr>
    </w:lvl>
    <w:lvl w:ilvl="3" w:tplc="6D141848" w:tentative="1">
      <w:start w:val="1"/>
      <w:numFmt w:val="bullet"/>
      <w:lvlText w:val=""/>
      <w:lvlJc w:val="left"/>
      <w:pPr>
        <w:tabs>
          <w:tab w:val="num" w:pos="2880"/>
        </w:tabs>
        <w:ind w:left="2880" w:hanging="360"/>
      </w:pPr>
      <w:rPr>
        <w:rFonts w:ascii="Symbol" w:hAnsi="Symbol" w:hint="default"/>
      </w:rPr>
    </w:lvl>
    <w:lvl w:ilvl="4" w:tplc="EF10BABA" w:tentative="1">
      <w:start w:val="1"/>
      <w:numFmt w:val="bullet"/>
      <w:lvlText w:val="o"/>
      <w:lvlJc w:val="left"/>
      <w:pPr>
        <w:tabs>
          <w:tab w:val="num" w:pos="3600"/>
        </w:tabs>
        <w:ind w:left="3600" w:hanging="360"/>
      </w:pPr>
      <w:rPr>
        <w:rFonts w:ascii="Courier New" w:hAnsi="Courier New" w:hint="default"/>
      </w:rPr>
    </w:lvl>
    <w:lvl w:ilvl="5" w:tplc="EEA6D5E2" w:tentative="1">
      <w:start w:val="1"/>
      <w:numFmt w:val="bullet"/>
      <w:lvlText w:val=""/>
      <w:lvlJc w:val="left"/>
      <w:pPr>
        <w:tabs>
          <w:tab w:val="num" w:pos="4320"/>
        </w:tabs>
        <w:ind w:left="4320" w:hanging="360"/>
      </w:pPr>
      <w:rPr>
        <w:rFonts w:ascii="Wingdings" w:hAnsi="Wingdings" w:hint="default"/>
      </w:rPr>
    </w:lvl>
    <w:lvl w:ilvl="6" w:tplc="FEB4F4C8" w:tentative="1">
      <w:start w:val="1"/>
      <w:numFmt w:val="bullet"/>
      <w:lvlText w:val=""/>
      <w:lvlJc w:val="left"/>
      <w:pPr>
        <w:tabs>
          <w:tab w:val="num" w:pos="5040"/>
        </w:tabs>
        <w:ind w:left="5040" w:hanging="360"/>
      </w:pPr>
      <w:rPr>
        <w:rFonts w:ascii="Symbol" w:hAnsi="Symbol" w:hint="default"/>
      </w:rPr>
    </w:lvl>
    <w:lvl w:ilvl="7" w:tplc="3148E7BA" w:tentative="1">
      <w:start w:val="1"/>
      <w:numFmt w:val="bullet"/>
      <w:lvlText w:val="o"/>
      <w:lvlJc w:val="left"/>
      <w:pPr>
        <w:tabs>
          <w:tab w:val="num" w:pos="5760"/>
        </w:tabs>
        <w:ind w:left="5760" w:hanging="360"/>
      </w:pPr>
      <w:rPr>
        <w:rFonts w:ascii="Courier New" w:hAnsi="Courier New" w:hint="default"/>
      </w:rPr>
    </w:lvl>
    <w:lvl w:ilvl="8" w:tplc="5CC2D0E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925EA24C">
      <w:start w:val="1"/>
      <w:numFmt w:val="upperLetter"/>
      <w:pStyle w:val="Style3"/>
      <w:suff w:val="space"/>
      <w:lvlText w:val="%1."/>
      <w:lvlJc w:val="left"/>
      <w:pPr>
        <w:ind w:left="0" w:firstLine="0"/>
      </w:pPr>
      <w:rPr>
        <w:rFonts w:hint="default"/>
      </w:rPr>
    </w:lvl>
    <w:lvl w:ilvl="1" w:tplc="C904162E" w:tentative="1">
      <w:start w:val="1"/>
      <w:numFmt w:val="lowerLetter"/>
      <w:lvlText w:val="%2."/>
      <w:lvlJc w:val="left"/>
      <w:pPr>
        <w:ind w:left="1440" w:hanging="360"/>
      </w:pPr>
    </w:lvl>
    <w:lvl w:ilvl="2" w:tplc="48462338" w:tentative="1">
      <w:start w:val="1"/>
      <w:numFmt w:val="lowerRoman"/>
      <w:lvlText w:val="%3."/>
      <w:lvlJc w:val="right"/>
      <w:pPr>
        <w:ind w:left="2160" w:hanging="180"/>
      </w:pPr>
    </w:lvl>
    <w:lvl w:ilvl="3" w:tplc="9A9A745C" w:tentative="1">
      <w:start w:val="1"/>
      <w:numFmt w:val="decimal"/>
      <w:lvlText w:val="%4."/>
      <w:lvlJc w:val="left"/>
      <w:pPr>
        <w:ind w:left="2880" w:hanging="360"/>
      </w:pPr>
    </w:lvl>
    <w:lvl w:ilvl="4" w:tplc="837C9A24" w:tentative="1">
      <w:start w:val="1"/>
      <w:numFmt w:val="lowerLetter"/>
      <w:lvlText w:val="%5."/>
      <w:lvlJc w:val="left"/>
      <w:pPr>
        <w:ind w:left="3600" w:hanging="360"/>
      </w:pPr>
    </w:lvl>
    <w:lvl w:ilvl="5" w:tplc="CCAEB02C" w:tentative="1">
      <w:start w:val="1"/>
      <w:numFmt w:val="lowerRoman"/>
      <w:lvlText w:val="%6."/>
      <w:lvlJc w:val="right"/>
      <w:pPr>
        <w:ind w:left="4320" w:hanging="180"/>
      </w:pPr>
    </w:lvl>
    <w:lvl w:ilvl="6" w:tplc="3DBA8BB8" w:tentative="1">
      <w:start w:val="1"/>
      <w:numFmt w:val="decimal"/>
      <w:lvlText w:val="%7."/>
      <w:lvlJc w:val="left"/>
      <w:pPr>
        <w:ind w:left="5040" w:hanging="360"/>
      </w:pPr>
    </w:lvl>
    <w:lvl w:ilvl="7" w:tplc="904C20E6" w:tentative="1">
      <w:start w:val="1"/>
      <w:numFmt w:val="lowerLetter"/>
      <w:lvlText w:val="%8."/>
      <w:lvlJc w:val="left"/>
      <w:pPr>
        <w:ind w:left="5760" w:hanging="360"/>
      </w:pPr>
    </w:lvl>
    <w:lvl w:ilvl="8" w:tplc="9E7CACE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DE8C558C">
      <w:start w:val="1"/>
      <w:numFmt w:val="bullet"/>
      <w:lvlText w:val=""/>
      <w:lvlJc w:val="left"/>
      <w:pPr>
        <w:tabs>
          <w:tab w:val="num" w:pos="278"/>
        </w:tabs>
        <w:ind w:left="278" w:hanging="360"/>
      </w:pPr>
      <w:rPr>
        <w:rFonts w:ascii="Symbol" w:hAnsi="Symbol" w:hint="default"/>
      </w:rPr>
    </w:lvl>
    <w:lvl w:ilvl="1" w:tplc="474C970E" w:tentative="1">
      <w:start w:val="1"/>
      <w:numFmt w:val="bullet"/>
      <w:lvlText w:val="o"/>
      <w:lvlJc w:val="left"/>
      <w:pPr>
        <w:tabs>
          <w:tab w:val="num" w:pos="1440"/>
        </w:tabs>
        <w:ind w:left="1440" w:hanging="360"/>
      </w:pPr>
      <w:rPr>
        <w:rFonts w:ascii="Courier New" w:hAnsi="Courier New" w:hint="default"/>
      </w:rPr>
    </w:lvl>
    <w:lvl w:ilvl="2" w:tplc="6C2EB20E" w:tentative="1">
      <w:start w:val="1"/>
      <w:numFmt w:val="bullet"/>
      <w:lvlText w:val=""/>
      <w:lvlJc w:val="left"/>
      <w:pPr>
        <w:tabs>
          <w:tab w:val="num" w:pos="2160"/>
        </w:tabs>
        <w:ind w:left="2160" w:hanging="360"/>
      </w:pPr>
      <w:rPr>
        <w:rFonts w:ascii="Wingdings" w:hAnsi="Wingdings" w:hint="default"/>
      </w:rPr>
    </w:lvl>
    <w:lvl w:ilvl="3" w:tplc="723AA6C2" w:tentative="1">
      <w:start w:val="1"/>
      <w:numFmt w:val="bullet"/>
      <w:lvlText w:val=""/>
      <w:lvlJc w:val="left"/>
      <w:pPr>
        <w:tabs>
          <w:tab w:val="num" w:pos="2880"/>
        </w:tabs>
        <w:ind w:left="2880" w:hanging="360"/>
      </w:pPr>
      <w:rPr>
        <w:rFonts w:ascii="Symbol" w:hAnsi="Symbol" w:hint="default"/>
      </w:rPr>
    </w:lvl>
    <w:lvl w:ilvl="4" w:tplc="EA5A1A6A" w:tentative="1">
      <w:start w:val="1"/>
      <w:numFmt w:val="bullet"/>
      <w:lvlText w:val="o"/>
      <w:lvlJc w:val="left"/>
      <w:pPr>
        <w:tabs>
          <w:tab w:val="num" w:pos="3600"/>
        </w:tabs>
        <w:ind w:left="3600" w:hanging="360"/>
      </w:pPr>
      <w:rPr>
        <w:rFonts w:ascii="Courier New" w:hAnsi="Courier New" w:hint="default"/>
      </w:rPr>
    </w:lvl>
    <w:lvl w:ilvl="5" w:tplc="AF5CFD32" w:tentative="1">
      <w:start w:val="1"/>
      <w:numFmt w:val="bullet"/>
      <w:lvlText w:val=""/>
      <w:lvlJc w:val="left"/>
      <w:pPr>
        <w:tabs>
          <w:tab w:val="num" w:pos="4320"/>
        </w:tabs>
        <w:ind w:left="4320" w:hanging="360"/>
      </w:pPr>
      <w:rPr>
        <w:rFonts w:ascii="Wingdings" w:hAnsi="Wingdings" w:hint="default"/>
      </w:rPr>
    </w:lvl>
    <w:lvl w:ilvl="6" w:tplc="1A684BE6" w:tentative="1">
      <w:start w:val="1"/>
      <w:numFmt w:val="bullet"/>
      <w:lvlText w:val=""/>
      <w:lvlJc w:val="left"/>
      <w:pPr>
        <w:tabs>
          <w:tab w:val="num" w:pos="5040"/>
        </w:tabs>
        <w:ind w:left="5040" w:hanging="360"/>
      </w:pPr>
      <w:rPr>
        <w:rFonts w:ascii="Symbol" w:hAnsi="Symbol" w:hint="default"/>
      </w:rPr>
    </w:lvl>
    <w:lvl w:ilvl="7" w:tplc="17383FD6" w:tentative="1">
      <w:start w:val="1"/>
      <w:numFmt w:val="bullet"/>
      <w:lvlText w:val="o"/>
      <w:lvlJc w:val="left"/>
      <w:pPr>
        <w:tabs>
          <w:tab w:val="num" w:pos="5760"/>
        </w:tabs>
        <w:ind w:left="5760" w:hanging="360"/>
      </w:pPr>
      <w:rPr>
        <w:rFonts w:ascii="Courier New" w:hAnsi="Courier New" w:hint="default"/>
      </w:rPr>
    </w:lvl>
    <w:lvl w:ilvl="8" w:tplc="7E9A73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B9F0B0A2">
      <w:start w:val="1"/>
      <w:numFmt w:val="decimal"/>
      <w:lvlText w:val="%1."/>
      <w:lvlJc w:val="left"/>
      <w:pPr>
        <w:tabs>
          <w:tab w:val="num" w:pos="720"/>
        </w:tabs>
        <w:ind w:left="720" w:hanging="360"/>
      </w:pPr>
    </w:lvl>
    <w:lvl w:ilvl="1" w:tplc="BC906FDC" w:tentative="1">
      <w:start w:val="1"/>
      <w:numFmt w:val="lowerLetter"/>
      <w:lvlText w:val="%2."/>
      <w:lvlJc w:val="left"/>
      <w:pPr>
        <w:tabs>
          <w:tab w:val="num" w:pos="1440"/>
        </w:tabs>
        <w:ind w:left="1440" w:hanging="360"/>
      </w:pPr>
    </w:lvl>
    <w:lvl w:ilvl="2" w:tplc="A4305D74" w:tentative="1">
      <w:start w:val="1"/>
      <w:numFmt w:val="lowerRoman"/>
      <w:lvlText w:val="%3."/>
      <w:lvlJc w:val="right"/>
      <w:pPr>
        <w:tabs>
          <w:tab w:val="num" w:pos="2160"/>
        </w:tabs>
        <w:ind w:left="2160" w:hanging="180"/>
      </w:pPr>
    </w:lvl>
    <w:lvl w:ilvl="3" w:tplc="BDB412B0" w:tentative="1">
      <w:start w:val="1"/>
      <w:numFmt w:val="decimal"/>
      <w:lvlText w:val="%4."/>
      <w:lvlJc w:val="left"/>
      <w:pPr>
        <w:tabs>
          <w:tab w:val="num" w:pos="2880"/>
        </w:tabs>
        <w:ind w:left="2880" w:hanging="360"/>
      </w:pPr>
    </w:lvl>
    <w:lvl w:ilvl="4" w:tplc="3EA82B1A" w:tentative="1">
      <w:start w:val="1"/>
      <w:numFmt w:val="lowerLetter"/>
      <w:lvlText w:val="%5."/>
      <w:lvlJc w:val="left"/>
      <w:pPr>
        <w:tabs>
          <w:tab w:val="num" w:pos="3600"/>
        </w:tabs>
        <w:ind w:left="3600" w:hanging="360"/>
      </w:pPr>
    </w:lvl>
    <w:lvl w:ilvl="5" w:tplc="03AC29B6" w:tentative="1">
      <w:start w:val="1"/>
      <w:numFmt w:val="lowerRoman"/>
      <w:lvlText w:val="%6."/>
      <w:lvlJc w:val="right"/>
      <w:pPr>
        <w:tabs>
          <w:tab w:val="num" w:pos="4320"/>
        </w:tabs>
        <w:ind w:left="4320" w:hanging="180"/>
      </w:pPr>
    </w:lvl>
    <w:lvl w:ilvl="6" w:tplc="8B549A00" w:tentative="1">
      <w:start w:val="1"/>
      <w:numFmt w:val="decimal"/>
      <w:lvlText w:val="%7."/>
      <w:lvlJc w:val="left"/>
      <w:pPr>
        <w:tabs>
          <w:tab w:val="num" w:pos="5040"/>
        </w:tabs>
        <w:ind w:left="5040" w:hanging="360"/>
      </w:pPr>
    </w:lvl>
    <w:lvl w:ilvl="7" w:tplc="8DB85B62" w:tentative="1">
      <w:start w:val="1"/>
      <w:numFmt w:val="lowerLetter"/>
      <w:lvlText w:val="%8."/>
      <w:lvlJc w:val="left"/>
      <w:pPr>
        <w:tabs>
          <w:tab w:val="num" w:pos="5760"/>
        </w:tabs>
        <w:ind w:left="5760" w:hanging="360"/>
      </w:pPr>
    </w:lvl>
    <w:lvl w:ilvl="8" w:tplc="3DF4048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BCA0D546">
      <w:start w:val="4"/>
      <w:numFmt w:val="upperLetter"/>
      <w:lvlText w:val="%1."/>
      <w:lvlJc w:val="left"/>
      <w:pPr>
        <w:tabs>
          <w:tab w:val="num" w:pos="930"/>
        </w:tabs>
        <w:ind w:left="930" w:hanging="570"/>
      </w:pPr>
      <w:rPr>
        <w:rFonts w:hint="default"/>
      </w:rPr>
    </w:lvl>
    <w:lvl w:ilvl="1" w:tplc="91F83ECA" w:tentative="1">
      <w:start w:val="1"/>
      <w:numFmt w:val="lowerLetter"/>
      <w:lvlText w:val="%2."/>
      <w:lvlJc w:val="left"/>
      <w:pPr>
        <w:tabs>
          <w:tab w:val="num" w:pos="1440"/>
        </w:tabs>
        <w:ind w:left="1440" w:hanging="360"/>
      </w:pPr>
    </w:lvl>
    <w:lvl w:ilvl="2" w:tplc="17D6EEEC" w:tentative="1">
      <w:start w:val="1"/>
      <w:numFmt w:val="lowerRoman"/>
      <w:lvlText w:val="%3."/>
      <w:lvlJc w:val="right"/>
      <w:pPr>
        <w:tabs>
          <w:tab w:val="num" w:pos="2160"/>
        </w:tabs>
        <w:ind w:left="2160" w:hanging="180"/>
      </w:pPr>
    </w:lvl>
    <w:lvl w:ilvl="3" w:tplc="5302CE38" w:tentative="1">
      <w:start w:val="1"/>
      <w:numFmt w:val="decimal"/>
      <w:lvlText w:val="%4."/>
      <w:lvlJc w:val="left"/>
      <w:pPr>
        <w:tabs>
          <w:tab w:val="num" w:pos="2880"/>
        </w:tabs>
        <w:ind w:left="2880" w:hanging="360"/>
      </w:pPr>
    </w:lvl>
    <w:lvl w:ilvl="4" w:tplc="BCEE8916" w:tentative="1">
      <w:start w:val="1"/>
      <w:numFmt w:val="lowerLetter"/>
      <w:lvlText w:val="%5."/>
      <w:lvlJc w:val="left"/>
      <w:pPr>
        <w:tabs>
          <w:tab w:val="num" w:pos="3600"/>
        </w:tabs>
        <w:ind w:left="3600" w:hanging="360"/>
      </w:pPr>
    </w:lvl>
    <w:lvl w:ilvl="5" w:tplc="79E6031E" w:tentative="1">
      <w:start w:val="1"/>
      <w:numFmt w:val="lowerRoman"/>
      <w:lvlText w:val="%6."/>
      <w:lvlJc w:val="right"/>
      <w:pPr>
        <w:tabs>
          <w:tab w:val="num" w:pos="4320"/>
        </w:tabs>
        <w:ind w:left="4320" w:hanging="180"/>
      </w:pPr>
    </w:lvl>
    <w:lvl w:ilvl="6" w:tplc="FF6C5C18" w:tentative="1">
      <w:start w:val="1"/>
      <w:numFmt w:val="decimal"/>
      <w:lvlText w:val="%7."/>
      <w:lvlJc w:val="left"/>
      <w:pPr>
        <w:tabs>
          <w:tab w:val="num" w:pos="5040"/>
        </w:tabs>
        <w:ind w:left="5040" w:hanging="360"/>
      </w:pPr>
    </w:lvl>
    <w:lvl w:ilvl="7" w:tplc="A2924B8C" w:tentative="1">
      <w:start w:val="1"/>
      <w:numFmt w:val="lowerLetter"/>
      <w:lvlText w:val="%8."/>
      <w:lvlJc w:val="left"/>
      <w:pPr>
        <w:tabs>
          <w:tab w:val="num" w:pos="5760"/>
        </w:tabs>
        <w:ind w:left="5760" w:hanging="360"/>
      </w:pPr>
    </w:lvl>
    <w:lvl w:ilvl="8" w:tplc="B208624E" w:tentative="1">
      <w:start w:val="1"/>
      <w:numFmt w:val="lowerRoman"/>
      <w:lvlText w:val="%9."/>
      <w:lvlJc w:val="right"/>
      <w:pPr>
        <w:tabs>
          <w:tab w:val="num" w:pos="6480"/>
        </w:tabs>
        <w:ind w:left="6480" w:hanging="180"/>
      </w:pPr>
    </w:lvl>
  </w:abstractNum>
  <w:abstractNum w:abstractNumId="37" w15:restartNumberingAfterBreak="0">
    <w:nsid w:val="73816423"/>
    <w:multiLevelType w:val="hybridMultilevel"/>
    <w:tmpl w:val="7862DEB8"/>
    <w:lvl w:ilvl="0" w:tplc="67B62840">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5E1091A"/>
    <w:multiLevelType w:val="hybridMultilevel"/>
    <w:tmpl w:val="9D5C3D80"/>
    <w:lvl w:ilvl="0" w:tplc="3A903188">
      <w:start w:val="1"/>
      <w:numFmt w:val="decimal"/>
      <w:lvlText w:val="%1."/>
      <w:lvlJc w:val="left"/>
      <w:pPr>
        <w:ind w:left="720" w:hanging="360"/>
      </w:pPr>
    </w:lvl>
    <w:lvl w:ilvl="1" w:tplc="91586092" w:tentative="1">
      <w:start w:val="1"/>
      <w:numFmt w:val="lowerLetter"/>
      <w:lvlText w:val="%2."/>
      <w:lvlJc w:val="left"/>
      <w:pPr>
        <w:ind w:left="1440" w:hanging="360"/>
      </w:pPr>
    </w:lvl>
    <w:lvl w:ilvl="2" w:tplc="27A66988" w:tentative="1">
      <w:start w:val="1"/>
      <w:numFmt w:val="lowerRoman"/>
      <w:lvlText w:val="%3."/>
      <w:lvlJc w:val="right"/>
      <w:pPr>
        <w:ind w:left="2160" w:hanging="180"/>
      </w:pPr>
    </w:lvl>
    <w:lvl w:ilvl="3" w:tplc="09A0B1EA" w:tentative="1">
      <w:start w:val="1"/>
      <w:numFmt w:val="decimal"/>
      <w:lvlText w:val="%4."/>
      <w:lvlJc w:val="left"/>
      <w:pPr>
        <w:ind w:left="2880" w:hanging="360"/>
      </w:pPr>
    </w:lvl>
    <w:lvl w:ilvl="4" w:tplc="C9A42EBA" w:tentative="1">
      <w:start w:val="1"/>
      <w:numFmt w:val="lowerLetter"/>
      <w:lvlText w:val="%5."/>
      <w:lvlJc w:val="left"/>
      <w:pPr>
        <w:ind w:left="3600" w:hanging="360"/>
      </w:pPr>
    </w:lvl>
    <w:lvl w:ilvl="5" w:tplc="ECD43248" w:tentative="1">
      <w:start w:val="1"/>
      <w:numFmt w:val="lowerRoman"/>
      <w:lvlText w:val="%6."/>
      <w:lvlJc w:val="right"/>
      <w:pPr>
        <w:ind w:left="4320" w:hanging="180"/>
      </w:pPr>
    </w:lvl>
    <w:lvl w:ilvl="6" w:tplc="74869536" w:tentative="1">
      <w:start w:val="1"/>
      <w:numFmt w:val="decimal"/>
      <w:lvlText w:val="%7."/>
      <w:lvlJc w:val="left"/>
      <w:pPr>
        <w:ind w:left="5040" w:hanging="360"/>
      </w:pPr>
    </w:lvl>
    <w:lvl w:ilvl="7" w:tplc="DCF09310" w:tentative="1">
      <w:start w:val="1"/>
      <w:numFmt w:val="lowerLetter"/>
      <w:lvlText w:val="%8."/>
      <w:lvlJc w:val="left"/>
      <w:pPr>
        <w:ind w:left="5760" w:hanging="360"/>
      </w:pPr>
    </w:lvl>
    <w:lvl w:ilvl="8" w:tplc="653ACCE4"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4658EA50">
      <w:start w:val="1"/>
      <w:numFmt w:val="bullet"/>
      <w:lvlText w:val=""/>
      <w:lvlJc w:val="left"/>
      <w:pPr>
        <w:tabs>
          <w:tab w:val="num" w:pos="278"/>
        </w:tabs>
        <w:ind w:left="278" w:hanging="360"/>
      </w:pPr>
      <w:rPr>
        <w:rFonts w:ascii="Symbol" w:hAnsi="Symbol" w:hint="default"/>
      </w:rPr>
    </w:lvl>
    <w:lvl w:ilvl="1" w:tplc="B908068C">
      <w:start w:val="1"/>
      <w:numFmt w:val="bullet"/>
      <w:lvlText w:val="o"/>
      <w:lvlJc w:val="left"/>
      <w:pPr>
        <w:tabs>
          <w:tab w:val="num" w:pos="1440"/>
        </w:tabs>
        <w:ind w:left="1440" w:hanging="360"/>
      </w:pPr>
      <w:rPr>
        <w:rFonts w:ascii="Courier New" w:hAnsi="Courier New" w:hint="default"/>
      </w:rPr>
    </w:lvl>
    <w:lvl w:ilvl="2" w:tplc="A6CE98E4" w:tentative="1">
      <w:start w:val="1"/>
      <w:numFmt w:val="bullet"/>
      <w:lvlText w:val=""/>
      <w:lvlJc w:val="left"/>
      <w:pPr>
        <w:tabs>
          <w:tab w:val="num" w:pos="2160"/>
        </w:tabs>
        <w:ind w:left="2160" w:hanging="360"/>
      </w:pPr>
      <w:rPr>
        <w:rFonts w:ascii="Wingdings" w:hAnsi="Wingdings" w:hint="default"/>
      </w:rPr>
    </w:lvl>
    <w:lvl w:ilvl="3" w:tplc="E744AF26" w:tentative="1">
      <w:start w:val="1"/>
      <w:numFmt w:val="bullet"/>
      <w:lvlText w:val=""/>
      <w:lvlJc w:val="left"/>
      <w:pPr>
        <w:tabs>
          <w:tab w:val="num" w:pos="2880"/>
        </w:tabs>
        <w:ind w:left="2880" w:hanging="360"/>
      </w:pPr>
      <w:rPr>
        <w:rFonts w:ascii="Symbol" w:hAnsi="Symbol" w:hint="default"/>
      </w:rPr>
    </w:lvl>
    <w:lvl w:ilvl="4" w:tplc="D7928F0E" w:tentative="1">
      <w:start w:val="1"/>
      <w:numFmt w:val="bullet"/>
      <w:lvlText w:val="o"/>
      <w:lvlJc w:val="left"/>
      <w:pPr>
        <w:tabs>
          <w:tab w:val="num" w:pos="3600"/>
        </w:tabs>
        <w:ind w:left="3600" w:hanging="360"/>
      </w:pPr>
      <w:rPr>
        <w:rFonts w:ascii="Courier New" w:hAnsi="Courier New" w:hint="default"/>
      </w:rPr>
    </w:lvl>
    <w:lvl w:ilvl="5" w:tplc="B4A8329E" w:tentative="1">
      <w:start w:val="1"/>
      <w:numFmt w:val="bullet"/>
      <w:lvlText w:val=""/>
      <w:lvlJc w:val="left"/>
      <w:pPr>
        <w:tabs>
          <w:tab w:val="num" w:pos="4320"/>
        </w:tabs>
        <w:ind w:left="4320" w:hanging="360"/>
      </w:pPr>
      <w:rPr>
        <w:rFonts w:ascii="Wingdings" w:hAnsi="Wingdings" w:hint="default"/>
      </w:rPr>
    </w:lvl>
    <w:lvl w:ilvl="6" w:tplc="2D127DCA" w:tentative="1">
      <w:start w:val="1"/>
      <w:numFmt w:val="bullet"/>
      <w:lvlText w:val=""/>
      <w:lvlJc w:val="left"/>
      <w:pPr>
        <w:tabs>
          <w:tab w:val="num" w:pos="5040"/>
        </w:tabs>
        <w:ind w:left="5040" w:hanging="360"/>
      </w:pPr>
      <w:rPr>
        <w:rFonts w:ascii="Symbol" w:hAnsi="Symbol" w:hint="default"/>
      </w:rPr>
    </w:lvl>
    <w:lvl w:ilvl="7" w:tplc="1EFE64A8" w:tentative="1">
      <w:start w:val="1"/>
      <w:numFmt w:val="bullet"/>
      <w:lvlText w:val="o"/>
      <w:lvlJc w:val="left"/>
      <w:pPr>
        <w:tabs>
          <w:tab w:val="num" w:pos="5760"/>
        </w:tabs>
        <w:ind w:left="5760" w:hanging="360"/>
      </w:pPr>
      <w:rPr>
        <w:rFonts w:ascii="Courier New" w:hAnsi="Courier New" w:hint="default"/>
      </w:rPr>
    </w:lvl>
    <w:lvl w:ilvl="8" w:tplc="201079D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9"/>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7"/>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9"/>
  </w:num>
  <w:num w:numId="31">
    <w:abstractNumId w:val="40"/>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8"/>
  </w:num>
  <w:num w:numId="40">
    <w:abstractNumId w:val="28"/>
  </w:num>
  <w:num w:numId="41">
    <w:abstractNumId w:val="1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21B82"/>
    <w:rsid w:val="00024777"/>
    <w:rsid w:val="00024E21"/>
    <w:rsid w:val="00027100"/>
    <w:rsid w:val="00030AD8"/>
    <w:rsid w:val="000349AA"/>
    <w:rsid w:val="00036C50"/>
    <w:rsid w:val="0004125A"/>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3D5"/>
    <w:rsid w:val="000A1DF5"/>
    <w:rsid w:val="000A7D1D"/>
    <w:rsid w:val="000B7873"/>
    <w:rsid w:val="000C02A1"/>
    <w:rsid w:val="000C1D4F"/>
    <w:rsid w:val="000C3ED7"/>
    <w:rsid w:val="000C55E6"/>
    <w:rsid w:val="000C687A"/>
    <w:rsid w:val="000D4B34"/>
    <w:rsid w:val="000D67D0"/>
    <w:rsid w:val="000E115E"/>
    <w:rsid w:val="000E195C"/>
    <w:rsid w:val="000E3602"/>
    <w:rsid w:val="000E705A"/>
    <w:rsid w:val="000F3062"/>
    <w:rsid w:val="000F38DA"/>
    <w:rsid w:val="000F5822"/>
    <w:rsid w:val="000F6B9F"/>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7D0"/>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685A"/>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25FD"/>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0D94"/>
    <w:rsid w:val="0022380D"/>
    <w:rsid w:val="00224B93"/>
    <w:rsid w:val="00226630"/>
    <w:rsid w:val="002307DD"/>
    <w:rsid w:val="002318A8"/>
    <w:rsid w:val="0023676E"/>
    <w:rsid w:val="002414B6"/>
    <w:rsid w:val="002422EB"/>
    <w:rsid w:val="00242397"/>
    <w:rsid w:val="002446DC"/>
    <w:rsid w:val="00247A48"/>
    <w:rsid w:val="00247A60"/>
    <w:rsid w:val="00250DD1"/>
    <w:rsid w:val="00251183"/>
    <w:rsid w:val="00251689"/>
    <w:rsid w:val="0025267C"/>
    <w:rsid w:val="00253B6B"/>
    <w:rsid w:val="00256A03"/>
    <w:rsid w:val="0025748D"/>
    <w:rsid w:val="00261F9C"/>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2F7BBA"/>
    <w:rsid w:val="003020BB"/>
    <w:rsid w:val="00302266"/>
    <w:rsid w:val="0030237C"/>
    <w:rsid w:val="00304393"/>
    <w:rsid w:val="0030564C"/>
    <w:rsid w:val="00305AB2"/>
    <w:rsid w:val="00307EB2"/>
    <w:rsid w:val="0031032B"/>
    <w:rsid w:val="003108CA"/>
    <w:rsid w:val="00316E87"/>
    <w:rsid w:val="0032453E"/>
    <w:rsid w:val="003247F4"/>
    <w:rsid w:val="00325053"/>
    <w:rsid w:val="003256AC"/>
    <w:rsid w:val="00330CC1"/>
    <w:rsid w:val="0033129D"/>
    <w:rsid w:val="003316FB"/>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60C6"/>
    <w:rsid w:val="003A31B9"/>
    <w:rsid w:val="003A3E2F"/>
    <w:rsid w:val="003A6CCB"/>
    <w:rsid w:val="003B0F22"/>
    <w:rsid w:val="003B10C4"/>
    <w:rsid w:val="003B48EB"/>
    <w:rsid w:val="003B516B"/>
    <w:rsid w:val="003B5CD1"/>
    <w:rsid w:val="003C33FF"/>
    <w:rsid w:val="003C3E0E"/>
    <w:rsid w:val="003C4BE0"/>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0B6"/>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437"/>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94226"/>
    <w:rsid w:val="005A4CBE"/>
    <w:rsid w:val="005B04A8"/>
    <w:rsid w:val="005B1FD0"/>
    <w:rsid w:val="005B28AD"/>
    <w:rsid w:val="005B328D"/>
    <w:rsid w:val="005B3503"/>
    <w:rsid w:val="005B3EE7"/>
    <w:rsid w:val="005B4DCD"/>
    <w:rsid w:val="005B4FAD"/>
    <w:rsid w:val="005C276A"/>
    <w:rsid w:val="005C4E23"/>
    <w:rsid w:val="005C5778"/>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07D9F"/>
    <w:rsid w:val="006128F0"/>
    <w:rsid w:val="00616693"/>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19FD"/>
    <w:rsid w:val="00693DE5"/>
    <w:rsid w:val="00695017"/>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4E25"/>
    <w:rsid w:val="006F148B"/>
    <w:rsid w:val="00705EAF"/>
    <w:rsid w:val="0070773E"/>
    <w:rsid w:val="007101CC"/>
    <w:rsid w:val="00715C55"/>
    <w:rsid w:val="00724E3B"/>
    <w:rsid w:val="00725EEA"/>
    <w:rsid w:val="007276B6"/>
    <w:rsid w:val="00730908"/>
    <w:rsid w:val="00730CE9"/>
    <w:rsid w:val="007330C1"/>
    <w:rsid w:val="0073373D"/>
    <w:rsid w:val="00736B1E"/>
    <w:rsid w:val="007439DB"/>
    <w:rsid w:val="007464DA"/>
    <w:rsid w:val="00753083"/>
    <w:rsid w:val="007568D8"/>
    <w:rsid w:val="007616B4"/>
    <w:rsid w:val="00765316"/>
    <w:rsid w:val="007708C8"/>
    <w:rsid w:val="0077719D"/>
    <w:rsid w:val="00780DF0"/>
    <w:rsid w:val="007810B7"/>
    <w:rsid w:val="00782F0F"/>
    <w:rsid w:val="0078538F"/>
    <w:rsid w:val="00787482"/>
    <w:rsid w:val="00792A66"/>
    <w:rsid w:val="007974D1"/>
    <w:rsid w:val="00797DCB"/>
    <w:rsid w:val="007A123C"/>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4FA9"/>
    <w:rsid w:val="00846C08"/>
    <w:rsid w:val="00850794"/>
    <w:rsid w:val="00852FF2"/>
    <w:rsid w:val="008530E7"/>
    <w:rsid w:val="00856BDB"/>
    <w:rsid w:val="0085740A"/>
    <w:rsid w:val="00857675"/>
    <w:rsid w:val="0086185D"/>
    <w:rsid w:val="00861F86"/>
    <w:rsid w:val="00863A6D"/>
    <w:rsid w:val="00867C0D"/>
    <w:rsid w:val="00872C48"/>
    <w:rsid w:val="00874D4A"/>
    <w:rsid w:val="00875EC3"/>
    <w:rsid w:val="008763E7"/>
    <w:rsid w:val="00877A66"/>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0887"/>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5B0A"/>
    <w:rsid w:val="00920C0B"/>
    <w:rsid w:val="00921CAD"/>
    <w:rsid w:val="00927074"/>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A72F5"/>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5548"/>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5722"/>
    <w:rsid w:val="00B779AA"/>
    <w:rsid w:val="00B81C95"/>
    <w:rsid w:val="00B82330"/>
    <w:rsid w:val="00B82ED4"/>
    <w:rsid w:val="00B8424F"/>
    <w:rsid w:val="00B86896"/>
    <w:rsid w:val="00B875A6"/>
    <w:rsid w:val="00B93E4C"/>
    <w:rsid w:val="00B94A1B"/>
    <w:rsid w:val="00B9784D"/>
    <w:rsid w:val="00BA2E54"/>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53DC"/>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2CDE"/>
    <w:rsid w:val="00C634D4"/>
    <w:rsid w:val="00C63AA5"/>
    <w:rsid w:val="00C65071"/>
    <w:rsid w:val="00C65FCC"/>
    <w:rsid w:val="00C6727C"/>
    <w:rsid w:val="00C6744C"/>
    <w:rsid w:val="00C67D84"/>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A484C"/>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2EE5"/>
    <w:rsid w:val="00D74018"/>
    <w:rsid w:val="00D83661"/>
    <w:rsid w:val="00D9216A"/>
    <w:rsid w:val="00D95BBB"/>
    <w:rsid w:val="00D97E7D"/>
    <w:rsid w:val="00DA13EF"/>
    <w:rsid w:val="00DA16B5"/>
    <w:rsid w:val="00DA2A06"/>
    <w:rsid w:val="00DB1C8C"/>
    <w:rsid w:val="00DB3439"/>
    <w:rsid w:val="00DB3618"/>
    <w:rsid w:val="00DB468A"/>
    <w:rsid w:val="00DC2946"/>
    <w:rsid w:val="00DC4340"/>
    <w:rsid w:val="00DC550F"/>
    <w:rsid w:val="00DC64FD"/>
    <w:rsid w:val="00DD53C3"/>
    <w:rsid w:val="00DD669D"/>
    <w:rsid w:val="00DE059A"/>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EF515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735"/>
    <w:rsid w:val="00F45B8E"/>
    <w:rsid w:val="00F47BAA"/>
    <w:rsid w:val="00F50315"/>
    <w:rsid w:val="00F520FE"/>
    <w:rsid w:val="00F52EAB"/>
    <w:rsid w:val="00F55A04"/>
    <w:rsid w:val="00F572EF"/>
    <w:rsid w:val="00F61A31"/>
    <w:rsid w:val="00F62095"/>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1D05"/>
    <w:rsid w:val="00FA515B"/>
    <w:rsid w:val="00FA6B90"/>
    <w:rsid w:val="00FA70F9"/>
    <w:rsid w:val="00FA74CB"/>
    <w:rsid w:val="00FB207A"/>
    <w:rsid w:val="00FB24CD"/>
    <w:rsid w:val="00FB2886"/>
    <w:rsid w:val="00FB466E"/>
    <w:rsid w:val="00FB6F2F"/>
    <w:rsid w:val="00FC02F3"/>
    <w:rsid w:val="00FC752C"/>
    <w:rsid w:val="00FD0492"/>
    <w:rsid w:val="00FD13EC"/>
    <w:rsid w:val="00FD1E45"/>
    <w:rsid w:val="00FD4DA8"/>
    <w:rsid w:val="00FD4EEF"/>
    <w:rsid w:val="00FD5461"/>
    <w:rsid w:val="00FD5541"/>
    <w:rsid w:val="00FD642D"/>
    <w:rsid w:val="00FD6BDB"/>
    <w:rsid w:val="00FD6F00"/>
    <w:rsid w:val="00FD6FF1"/>
    <w:rsid w:val="00FD7AB4"/>
    <w:rsid w:val="00FD7B98"/>
    <w:rsid w:val="00FE55DA"/>
    <w:rsid w:val="00FF18D2"/>
    <w:rsid w:val="00FF22F5"/>
    <w:rsid w:val="00FF4664"/>
    <w:rsid w:val="00FF717E"/>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D091A"/>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0F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3793">
      <w:bodyDiv w:val="1"/>
      <w:marLeft w:val="0"/>
      <w:marRight w:val="0"/>
      <w:marTop w:val="0"/>
      <w:marBottom w:val="0"/>
      <w:divBdr>
        <w:top w:val="none" w:sz="0" w:space="0" w:color="auto"/>
        <w:left w:val="none" w:sz="0" w:space="0" w:color="auto"/>
        <w:bottom w:val="none" w:sz="0" w:space="0" w:color="auto"/>
        <w:right w:val="none" w:sz="0" w:space="0" w:color="auto"/>
      </w:divBdr>
    </w:div>
    <w:div w:id="195236843">
      <w:bodyDiv w:val="1"/>
      <w:marLeft w:val="0"/>
      <w:marRight w:val="0"/>
      <w:marTop w:val="0"/>
      <w:marBottom w:val="0"/>
      <w:divBdr>
        <w:top w:val="none" w:sz="0" w:space="0" w:color="auto"/>
        <w:left w:val="none" w:sz="0" w:space="0" w:color="auto"/>
        <w:bottom w:val="none" w:sz="0" w:space="0" w:color="auto"/>
        <w:right w:val="none" w:sz="0" w:space="0" w:color="auto"/>
      </w:divBdr>
      <w:divsChild>
        <w:div w:id="1561094265">
          <w:marLeft w:val="0"/>
          <w:marRight w:val="0"/>
          <w:marTop w:val="0"/>
          <w:marBottom w:val="0"/>
          <w:divBdr>
            <w:top w:val="none" w:sz="0" w:space="0" w:color="auto"/>
            <w:left w:val="none" w:sz="0" w:space="0" w:color="auto"/>
            <w:bottom w:val="none" w:sz="0" w:space="0" w:color="auto"/>
            <w:right w:val="none" w:sz="0" w:space="0" w:color="auto"/>
          </w:divBdr>
        </w:div>
      </w:divsChild>
    </w:div>
    <w:div w:id="261883508">
      <w:bodyDiv w:val="1"/>
      <w:marLeft w:val="0"/>
      <w:marRight w:val="0"/>
      <w:marTop w:val="0"/>
      <w:marBottom w:val="0"/>
      <w:divBdr>
        <w:top w:val="none" w:sz="0" w:space="0" w:color="auto"/>
        <w:left w:val="none" w:sz="0" w:space="0" w:color="auto"/>
        <w:bottom w:val="none" w:sz="0" w:space="0" w:color="auto"/>
        <w:right w:val="none" w:sz="0" w:space="0" w:color="auto"/>
      </w:divBdr>
    </w:div>
    <w:div w:id="478806779">
      <w:bodyDiv w:val="1"/>
      <w:marLeft w:val="0"/>
      <w:marRight w:val="0"/>
      <w:marTop w:val="0"/>
      <w:marBottom w:val="0"/>
      <w:divBdr>
        <w:top w:val="none" w:sz="0" w:space="0" w:color="auto"/>
        <w:left w:val="none" w:sz="0" w:space="0" w:color="auto"/>
        <w:bottom w:val="none" w:sz="0" w:space="0" w:color="auto"/>
        <w:right w:val="none" w:sz="0" w:space="0" w:color="auto"/>
      </w:divBdr>
    </w:div>
    <w:div w:id="594704354">
      <w:bodyDiv w:val="1"/>
      <w:marLeft w:val="0"/>
      <w:marRight w:val="0"/>
      <w:marTop w:val="0"/>
      <w:marBottom w:val="0"/>
      <w:divBdr>
        <w:top w:val="none" w:sz="0" w:space="0" w:color="auto"/>
        <w:left w:val="none" w:sz="0" w:space="0" w:color="auto"/>
        <w:bottom w:val="none" w:sz="0" w:space="0" w:color="auto"/>
        <w:right w:val="none" w:sz="0" w:space="0" w:color="auto"/>
      </w:divBdr>
    </w:div>
    <w:div w:id="720985343">
      <w:bodyDiv w:val="1"/>
      <w:marLeft w:val="0"/>
      <w:marRight w:val="0"/>
      <w:marTop w:val="0"/>
      <w:marBottom w:val="0"/>
      <w:divBdr>
        <w:top w:val="none" w:sz="0" w:space="0" w:color="auto"/>
        <w:left w:val="none" w:sz="0" w:space="0" w:color="auto"/>
        <w:bottom w:val="none" w:sz="0" w:space="0" w:color="auto"/>
        <w:right w:val="none" w:sz="0" w:space="0" w:color="auto"/>
      </w:divBdr>
    </w:div>
    <w:div w:id="1134374330">
      <w:bodyDiv w:val="1"/>
      <w:marLeft w:val="0"/>
      <w:marRight w:val="0"/>
      <w:marTop w:val="0"/>
      <w:marBottom w:val="0"/>
      <w:divBdr>
        <w:top w:val="none" w:sz="0" w:space="0" w:color="auto"/>
        <w:left w:val="none" w:sz="0" w:space="0" w:color="auto"/>
        <w:bottom w:val="none" w:sz="0" w:space="0" w:color="auto"/>
        <w:right w:val="none" w:sz="0" w:space="0" w:color="auto"/>
      </w:divBdr>
    </w:div>
    <w:div w:id="1145320299">
      <w:bodyDiv w:val="1"/>
      <w:marLeft w:val="0"/>
      <w:marRight w:val="0"/>
      <w:marTop w:val="0"/>
      <w:marBottom w:val="0"/>
      <w:divBdr>
        <w:top w:val="none" w:sz="0" w:space="0" w:color="auto"/>
        <w:left w:val="none" w:sz="0" w:space="0" w:color="auto"/>
        <w:bottom w:val="none" w:sz="0" w:space="0" w:color="auto"/>
        <w:right w:val="none" w:sz="0" w:space="0" w:color="auto"/>
      </w:divBdr>
    </w:div>
    <w:div w:id="1157302962">
      <w:bodyDiv w:val="1"/>
      <w:marLeft w:val="0"/>
      <w:marRight w:val="0"/>
      <w:marTop w:val="0"/>
      <w:marBottom w:val="0"/>
      <w:divBdr>
        <w:top w:val="none" w:sz="0" w:space="0" w:color="auto"/>
        <w:left w:val="none" w:sz="0" w:space="0" w:color="auto"/>
        <w:bottom w:val="none" w:sz="0" w:space="0" w:color="auto"/>
        <w:right w:val="none" w:sz="0" w:space="0" w:color="auto"/>
      </w:divBdr>
    </w:div>
    <w:div w:id="1278947918">
      <w:bodyDiv w:val="1"/>
      <w:marLeft w:val="0"/>
      <w:marRight w:val="0"/>
      <w:marTop w:val="0"/>
      <w:marBottom w:val="0"/>
      <w:divBdr>
        <w:top w:val="none" w:sz="0" w:space="0" w:color="auto"/>
        <w:left w:val="none" w:sz="0" w:space="0" w:color="auto"/>
        <w:bottom w:val="none" w:sz="0" w:space="0" w:color="auto"/>
        <w:right w:val="none" w:sz="0" w:space="0" w:color="auto"/>
      </w:divBdr>
    </w:div>
    <w:div w:id="1560359619">
      <w:bodyDiv w:val="1"/>
      <w:marLeft w:val="0"/>
      <w:marRight w:val="0"/>
      <w:marTop w:val="0"/>
      <w:marBottom w:val="0"/>
      <w:divBdr>
        <w:top w:val="none" w:sz="0" w:space="0" w:color="auto"/>
        <w:left w:val="none" w:sz="0" w:space="0" w:color="auto"/>
        <w:bottom w:val="none" w:sz="0" w:space="0" w:color="auto"/>
        <w:right w:val="none" w:sz="0" w:space="0" w:color="auto"/>
      </w:divBdr>
      <w:divsChild>
        <w:div w:id="1704748008">
          <w:marLeft w:val="0"/>
          <w:marRight w:val="0"/>
          <w:marTop w:val="0"/>
          <w:marBottom w:val="0"/>
          <w:divBdr>
            <w:top w:val="none" w:sz="0" w:space="0" w:color="auto"/>
            <w:left w:val="none" w:sz="0" w:space="0" w:color="auto"/>
            <w:bottom w:val="none" w:sz="0" w:space="0" w:color="auto"/>
            <w:right w:val="none" w:sz="0" w:space="0" w:color="auto"/>
          </w:divBdr>
        </w:div>
      </w:divsChild>
    </w:div>
    <w:div w:id="171134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rmakovigilance@cymedica.com" TargetMode="Externa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347E-27D1-4DF6-B99F-863F9EA9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1203</Words>
  <Characters>7104</Characters>
  <Application>Microsoft Office Word</Application>
  <DocSecurity>0</DocSecurity>
  <Lines>59</Lines>
  <Paragraphs>16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15</cp:revision>
  <cp:lastPrinted>2026-05-27T10:56:00Z</cp:lastPrinted>
  <dcterms:created xsi:type="dcterms:W3CDTF">2026-04-30T08:45:00Z</dcterms:created>
  <dcterms:modified xsi:type="dcterms:W3CDTF">2026-05-27T10:56:00Z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