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25575" w14:textId="56DDEC4A" w:rsidR="00277230" w:rsidRDefault="00277230" w:rsidP="00FC1B3F">
      <w:p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ŘEŠENÍ Z</w:t>
      </w:r>
      <w:r w:rsidR="00B43183">
        <w:rPr>
          <w:rFonts w:eastAsia="Times New Roman" w:cstheme="minorHAnsi"/>
          <w:color w:val="000000"/>
          <w:lang w:eastAsia="cs-CZ"/>
        </w:rPr>
        <w:t> </w:t>
      </w:r>
      <w:r>
        <w:rPr>
          <w:rFonts w:eastAsia="Times New Roman" w:cstheme="minorHAnsi"/>
          <w:color w:val="000000"/>
          <w:lang w:eastAsia="cs-CZ"/>
        </w:rPr>
        <w:t>PŘÍRODY</w:t>
      </w:r>
    </w:p>
    <w:p w14:paraId="6CC4126B" w14:textId="77777777" w:rsidR="00B43183" w:rsidRPr="00277230" w:rsidRDefault="00B43183" w:rsidP="00FC1B3F">
      <w:p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</w:p>
    <w:p w14:paraId="72C66127" w14:textId="77777777" w:rsidR="000A3FC8" w:rsidRDefault="00277230" w:rsidP="00FC1B3F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cs-CZ"/>
        </w:rPr>
      </w:pPr>
      <w:proofErr w:type="spellStart"/>
      <w:r>
        <w:rPr>
          <w:rFonts w:eastAsia="Times New Roman" w:cstheme="minorHAnsi"/>
          <w:b/>
          <w:bCs/>
          <w:color w:val="000000"/>
          <w:lang w:eastAsia="cs-CZ"/>
        </w:rPr>
        <w:t>Vetercann</w:t>
      </w:r>
      <w:proofErr w:type="spellEnd"/>
      <w:r>
        <w:rPr>
          <w:rFonts w:eastAsia="Times New Roman" w:cstheme="minorHAnsi"/>
          <w:b/>
          <w:bCs/>
          <w:color w:val="000000"/>
          <w:lang w:eastAsia="cs-CZ"/>
        </w:rPr>
        <w:t xml:space="preserve"> </w:t>
      </w:r>
    </w:p>
    <w:p w14:paraId="42B347AE" w14:textId="1ABEB830" w:rsidR="00FC1B3F" w:rsidRDefault="002230C3" w:rsidP="00FC1B3F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cs-CZ"/>
        </w:rPr>
      </w:pPr>
      <w:r>
        <w:rPr>
          <w:rFonts w:eastAsia="Times New Roman" w:cstheme="minorHAnsi"/>
          <w:b/>
          <w:bCs/>
          <w:color w:val="000000"/>
          <w:lang w:eastAsia="cs-CZ"/>
        </w:rPr>
        <w:t xml:space="preserve">ARTHRO Silver </w:t>
      </w:r>
    </w:p>
    <w:p w14:paraId="21ACD318" w14:textId="77777777" w:rsidR="00B43183" w:rsidRDefault="00B43183" w:rsidP="00FC1B3F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cs-CZ"/>
        </w:rPr>
      </w:pPr>
    </w:p>
    <w:p w14:paraId="72D1A59D" w14:textId="35C5997B" w:rsidR="00FC1B3F" w:rsidRPr="00BD5008" w:rsidRDefault="00FC1B3F" w:rsidP="00FC1B3F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BD5008">
        <w:rPr>
          <w:rFonts w:eastAsia="Times New Roman" w:cstheme="minorHAnsi"/>
          <w:bCs/>
          <w:color w:val="000000"/>
          <w:lang w:eastAsia="cs-CZ"/>
        </w:rPr>
        <w:t xml:space="preserve">Konopný gel </w:t>
      </w:r>
    </w:p>
    <w:p w14:paraId="37905736" w14:textId="77777777" w:rsidR="00277230" w:rsidRDefault="00277230" w:rsidP="00FC1B3F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cs-CZ"/>
        </w:rPr>
      </w:pPr>
    </w:p>
    <w:p w14:paraId="1BDB37F4" w14:textId="07C53941" w:rsidR="00277230" w:rsidRDefault="002230C3" w:rsidP="00FC1B3F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cs-CZ"/>
        </w:rPr>
      </w:pPr>
      <w:r>
        <w:rPr>
          <w:rFonts w:eastAsia="Times New Roman" w:cstheme="minorHAnsi"/>
          <w:bCs/>
          <w:color w:val="000000"/>
          <w:lang w:eastAsia="cs-CZ"/>
        </w:rPr>
        <w:t>ŠLACHY, KLOUBY</w:t>
      </w:r>
    </w:p>
    <w:p w14:paraId="26DB7881" w14:textId="77777777" w:rsidR="00277230" w:rsidRDefault="00277230" w:rsidP="00277230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cs-CZ"/>
        </w:rPr>
      </w:pPr>
    </w:p>
    <w:p w14:paraId="040B5655" w14:textId="18F39C4E" w:rsidR="00FC1B3F" w:rsidRDefault="002230C3" w:rsidP="00FC1B3F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cs-CZ"/>
        </w:rPr>
      </w:pPr>
      <w:r>
        <w:rPr>
          <w:rFonts w:eastAsia="Times New Roman" w:cstheme="minorHAnsi"/>
          <w:bCs/>
          <w:color w:val="000000"/>
          <w:lang w:eastAsia="cs-CZ"/>
        </w:rPr>
        <w:t>Složení</w:t>
      </w:r>
      <w:r w:rsidR="00277230" w:rsidRPr="00277230">
        <w:rPr>
          <w:rFonts w:eastAsia="Times New Roman" w:cstheme="minorHAnsi"/>
          <w:bCs/>
          <w:color w:val="000000"/>
          <w:lang w:eastAsia="cs-CZ"/>
        </w:rPr>
        <w:t xml:space="preserve">: </w:t>
      </w:r>
      <w:r w:rsidRPr="00B43183">
        <w:rPr>
          <w:rFonts w:eastAsia="Times New Roman" w:cstheme="minorHAnsi"/>
          <w:bCs/>
          <w:color w:val="000000"/>
          <w:lang w:val="en-GB" w:eastAsia="cs-CZ"/>
        </w:rPr>
        <w:t xml:space="preserve">Aqua, </w:t>
      </w:r>
      <w:proofErr w:type="spellStart"/>
      <w:r w:rsidRPr="00B43183">
        <w:rPr>
          <w:rFonts w:eastAsia="Times New Roman" w:cstheme="minorHAnsi"/>
          <w:bCs/>
          <w:color w:val="000000"/>
          <w:lang w:val="en-GB" w:eastAsia="cs-CZ"/>
        </w:rPr>
        <w:t>Glycerin</w:t>
      </w:r>
      <w:proofErr w:type="spellEnd"/>
      <w:r w:rsidRPr="00B43183">
        <w:rPr>
          <w:rFonts w:eastAsia="Times New Roman" w:cstheme="minorHAnsi"/>
          <w:bCs/>
          <w:color w:val="000000"/>
          <w:lang w:val="en-GB" w:eastAsia="cs-CZ"/>
        </w:rPr>
        <w:t xml:space="preserve">, Alcohol </w:t>
      </w:r>
      <w:proofErr w:type="spellStart"/>
      <w:r w:rsidRPr="00B43183">
        <w:rPr>
          <w:rFonts w:eastAsia="Times New Roman" w:cstheme="minorHAnsi"/>
          <w:bCs/>
          <w:color w:val="000000"/>
          <w:lang w:val="en-GB" w:eastAsia="cs-CZ"/>
        </w:rPr>
        <w:t>Denat</w:t>
      </w:r>
      <w:proofErr w:type="spellEnd"/>
      <w:r w:rsidRPr="00B43183">
        <w:rPr>
          <w:rFonts w:eastAsia="Times New Roman" w:cstheme="minorHAnsi"/>
          <w:bCs/>
          <w:color w:val="000000"/>
          <w:lang w:val="en-GB" w:eastAsia="cs-CZ"/>
        </w:rPr>
        <w:t xml:space="preserve">., Cannabis Sativa Seed Oil*, Camphor, Alcohol, Cannabis Sativa Seed Extract, Aesculus </w:t>
      </w:r>
      <w:proofErr w:type="spellStart"/>
      <w:r w:rsidRPr="00B43183">
        <w:rPr>
          <w:rFonts w:eastAsia="Times New Roman" w:cstheme="minorHAnsi"/>
          <w:bCs/>
          <w:color w:val="000000"/>
          <w:lang w:val="en-GB" w:eastAsia="cs-CZ"/>
        </w:rPr>
        <w:t>Hippocastanum</w:t>
      </w:r>
      <w:proofErr w:type="spellEnd"/>
      <w:r w:rsidRPr="00B43183">
        <w:rPr>
          <w:rFonts w:eastAsia="Times New Roman" w:cstheme="minorHAnsi"/>
          <w:bCs/>
          <w:color w:val="000000"/>
          <w:lang w:val="en-GB" w:eastAsia="cs-CZ"/>
        </w:rPr>
        <w:t xml:space="preserve"> Seed Extract, Symphytum </w:t>
      </w:r>
      <w:proofErr w:type="spellStart"/>
      <w:r w:rsidRPr="00B43183">
        <w:rPr>
          <w:rFonts w:eastAsia="Times New Roman" w:cstheme="minorHAnsi"/>
          <w:bCs/>
          <w:color w:val="000000"/>
          <w:lang w:val="en-GB" w:eastAsia="cs-CZ"/>
        </w:rPr>
        <w:t>Officinale</w:t>
      </w:r>
      <w:proofErr w:type="spellEnd"/>
      <w:r w:rsidRPr="00B43183">
        <w:rPr>
          <w:rFonts w:eastAsia="Times New Roman" w:cstheme="minorHAnsi"/>
          <w:bCs/>
          <w:color w:val="000000"/>
          <w:lang w:val="en-GB" w:eastAsia="cs-CZ"/>
        </w:rPr>
        <w:t xml:space="preserve"> Root Extract, Melaleuca Leucadendron Cajaput Oil, Styrax </w:t>
      </w:r>
      <w:proofErr w:type="spellStart"/>
      <w:r w:rsidRPr="00B43183">
        <w:rPr>
          <w:rFonts w:eastAsia="Times New Roman" w:cstheme="minorHAnsi"/>
          <w:bCs/>
          <w:color w:val="000000"/>
          <w:lang w:val="en-GB" w:eastAsia="cs-CZ"/>
        </w:rPr>
        <w:t>Tonkinensis</w:t>
      </w:r>
      <w:proofErr w:type="spellEnd"/>
      <w:r w:rsidRPr="00B43183">
        <w:rPr>
          <w:rFonts w:eastAsia="Times New Roman" w:cstheme="minorHAnsi"/>
          <w:bCs/>
          <w:color w:val="000000"/>
          <w:lang w:val="en-GB" w:eastAsia="cs-CZ"/>
        </w:rPr>
        <w:t xml:space="preserve"> Resin Extract, Thymus Vulgaris Oil, Silver Citrate, Polyacrylate Crosspolymer-11, Polyquaternium-7, Citric Acid, Benzyl Benzoate, Limonene, Linalool.</w:t>
      </w:r>
      <w:r w:rsidRPr="002230C3">
        <w:rPr>
          <w:rFonts w:eastAsia="Times New Roman" w:cstheme="minorHAnsi"/>
          <w:bCs/>
          <w:color w:val="000000"/>
          <w:lang w:eastAsia="cs-CZ"/>
        </w:rPr>
        <w:t xml:space="preserve"> *surovina z ekologického zemědělství</w:t>
      </w:r>
    </w:p>
    <w:p w14:paraId="41EAC2DD" w14:textId="77777777" w:rsidR="002230C3" w:rsidRDefault="002230C3" w:rsidP="00FC1B3F">
      <w:pPr>
        <w:spacing w:after="0" w:line="240" w:lineRule="auto"/>
        <w:jc w:val="both"/>
        <w:rPr>
          <w:rFonts w:cstheme="minorHAnsi"/>
        </w:rPr>
      </w:pPr>
    </w:p>
    <w:p w14:paraId="1069A87F" w14:textId="11DBC00F" w:rsidR="00277230" w:rsidRDefault="00277230" w:rsidP="00B84F8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Držitel rozhodnutí o schválení a výrobce: </w:t>
      </w:r>
    </w:p>
    <w:p w14:paraId="5AFDF483" w14:textId="15E4A909" w:rsidR="00277230" w:rsidRDefault="00277230" w:rsidP="00B84F80">
      <w:p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Annabis</w:t>
      </w:r>
      <w:proofErr w:type="spellEnd"/>
      <w:r>
        <w:rPr>
          <w:rFonts w:cstheme="minorHAnsi"/>
        </w:rPr>
        <w:t xml:space="preserve"> s.r.o.</w:t>
      </w:r>
      <w:r w:rsidR="00DD1CDF">
        <w:rPr>
          <w:rFonts w:cstheme="minorHAnsi"/>
        </w:rPr>
        <w:t>,</w:t>
      </w:r>
      <w:r>
        <w:rPr>
          <w:rFonts w:cstheme="minorHAnsi"/>
        </w:rPr>
        <w:t xml:space="preserve"> Šlechtitelů 813/21, 779 00 Olomouc, CZ</w:t>
      </w:r>
    </w:p>
    <w:p w14:paraId="33863D0B" w14:textId="5A0BDCC3" w:rsidR="00277230" w:rsidRDefault="00277230" w:rsidP="00B84F80">
      <w:pPr>
        <w:spacing w:after="0" w:line="240" w:lineRule="auto"/>
        <w:jc w:val="both"/>
        <w:rPr>
          <w:rFonts w:cstheme="minorHAnsi"/>
        </w:rPr>
      </w:pPr>
      <w:r w:rsidRPr="00DD1CDF">
        <w:rPr>
          <w:rFonts w:cstheme="minorHAnsi"/>
        </w:rPr>
        <w:t>www.vetercann.cz</w:t>
      </w:r>
      <w:r>
        <w:rPr>
          <w:rFonts w:cstheme="minorHAnsi"/>
        </w:rPr>
        <w:t xml:space="preserve"> | </w:t>
      </w:r>
      <w:r w:rsidRPr="000A3FC8">
        <w:rPr>
          <w:rFonts w:cstheme="minorHAnsi"/>
        </w:rPr>
        <w:t>info@vetercann.cz</w:t>
      </w:r>
    </w:p>
    <w:p w14:paraId="3DD71385" w14:textId="71123A0D" w:rsidR="00277230" w:rsidRDefault="00277230" w:rsidP="00B84F8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Vyrobeno v České republice</w:t>
      </w:r>
    </w:p>
    <w:p w14:paraId="253C5CDB" w14:textId="77777777" w:rsidR="00277230" w:rsidRDefault="00277230" w:rsidP="00B84F80">
      <w:pPr>
        <w:spacing w:after="0" w:line="240" w:lineRule="auto"/>
        <w:jc w:val="both"/>
        <w:rPr>
          <w:rFonts w:cstheme="minorHAnsi"/>
        </w:rPr>
      </w:pPr>
    </w:p>
    <w:p w14:paraId="2F0FBC23" w14:textId="1CC25714" w:rsidR="00277230" w:rsidRDefault="00277230" w:rsidP="00B84F8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Číslo schválení: 07</w:t>
      </w:r>
      <w:r w:rsidR="002230C3">
        <w:rPr>
          <w:rFonts w:cstheme="minorHAnsi"/>
        </w:rPr>
        <w:t>4</w:t>
      </w:r>
      <w:r>
        <w:rPr>
          <w:rFonts w:cstheme="minorHAnsi"/>
        </w:rPr>
        <w:t>-23/C</w:t>
      </w:r>
    </w:p>
    <w:p w14:paraId="2C732AF2" w14:textId="77777777" w:rsidR="00277230" w:rsidRDefault="00277230" w:rsidP="00B84F80">
      <w:pPr>
        <w:widowControl w:val="0"/>
        <w:spacing w:after="0"/>
        <w:jc w:val="both"/>
        <w:rPr>
          <w:rFonts w:eastAsia="Verdana" w:cstheme="minorHAnsi"/>
        </w:rPr>
      </w:pPr>
      <w:r w:rsidRPr="00BD5008">
        <w:rPr>
          <w:rFonts w:eastAsia="Verdana" w:cstheme="minorHAnsi"/>
        </w:rPr>
        <w:t>Spotřebujte do/Šarže: (viz obal)</w:t>
      </w:r>
    </w:p>
    <w:p w14:paraId="72B1DA81" w14:textId="77777777" w:rsidR="00B84F80" w:rsidRDefault="00B84F80" w:rsidP="00B84F80">
      <w:pPr>
        <w:widowControl w:val="0"/>
        <w:spacing w:after="0"/>
        <w:jc w:val="both"/>
        <w:rPr>
          <w:rFonts w:eastAsia="Verdana" w:cstheme="minorHAnsi"/>
        </w:rPr>
      </w:pPr>
    </w:p>
    <w:p w14:paraId="147E1DF0" w14:textId="07EE25A4" w:rsidR="00B84F80" w:rsidRDefault="002230C3" w:rsidP="00C452A4">
      <w:pPr>
        <w:widowControl w:val="0"/>
        <w:spacing w:after="0"/>
        <w:jc w:val="both"/>
        <w:rPr>
          <w:rFonts w:eastAsia="Verdana" w:cstheme="minorHAnsi"/>
        </w:rPr>
      </w:pPr>
      <w:r>
        <w:rPr>
          <w:rFonts w:eastAsia="Verdana" w:cstheme="minorHAnsi"/>
        </w:rPr>
        <w:t xml:space="preserve">ARTHRO SILVER GEL </w:t>
      </w:r>
      <w:r w:rsidR="00C452A4" w:rsidRPr="00C452A4">
        <w:rPr>
          <w:rFonts w:eastAsia="Verdana" w:cstheme="minorHAnsi"/>
        </w:rPr>
        <w:t>napomáhá regeneraci a rehabilitaci</w:t>
      </w:r>
      <w:r w:rsidR="00C452A4">
        <w:rPr>
          <w:rFonts w:eastAsia="Verdana" w:cstheme="minorHAnsi"/>
        </w:rPr>
        <w:t xml:space="preserve"> </w:t>
      </w:r>
      <w:r w:rsidR="00C452A4" w:rsidRPr="00C452A4">
        <w:rPr>
          <w:rFonts w:eastAsia="Verdana" w:cstheme="minorHAnsi"/>
        </w:rPr>
        <w:t>po námaze, úrazech nebo operačních zákrocích pohybového</w:t>
      </w:r>
      <w:r w:rsidR="00C452A4">
        <w:rPr>
          <w:rFonts w:eastAsia="Verdana" w:cstheme="minorHAnsi"/>
        </w:rPr>
        <w:t xml:space="preserve"> </w:t>
      </w:r>
      <w:r w:rsidR="00C452A4" w:rsidRPr="00C452A4">
        <w:rPr>
          <w:rFonts w:eastAsia="Verdana" w:cstheme="minorHAnsi"/>
        </w:rPr>
        <w:t>aparátu. Gel nanášejte na kůži zvířete v oblasti kloubů, svalů,</w:t>
      </w:r>
      <w:r w:rsidR="00C452A4">
        <w:rPr>
          <w:rFonts w:eastAsia="Verdana" w:cstheme="minorHAnsi"/>
        </w:rPr>
        <w:t xml:space="preserve"> </w:t>
      </w:r>
      <w:r w:rsidR="00C452A4" w:rsidRPr="00C452A4">
        <w:rPr>
          <w:rFonts w:eastAsia="Verdana" w:cstheme="minorHAnsi"/>
        </w:rPr>
        <w:t>šlach a zad v odstupu alespoň 3 hodin.</w:t>
      </w:r>
    </w:p>
    <w:p w14:paraId="24089E6F" w14:textId="77777777" w:rsidR="00C452A4" w:rsidRDefault="00C452A4" w:rsidP="00C452A4">
      <w:pPr>
        <w:widowControl w:val="0"/>
        <w:spacing w:after="0"/>
        <w:jc w:val="both"/>
        <w:rPr>
          <w:rFonts w:eastAsia="Verdana" w:cstheme="minorHAnsi"/>
        </w:rPr>
      </w:pPr>
    </w:p>
    <w:p w14:paraId="13AB7134" w14:textId="22B2D9C3" w:rsidR="00B84F80" w:rsidRDefault="00C452A4" w:rsidP="00B84F80">
      <w:pPr>
        <w:widowControl w:val="0"/>
        <w:spacing w:after="0"/>
        <w:jc w:val="both"/>
        <w:rPr>
          <w:rFonts w:eastAsia="Verdana" w:cstheme="minorHAnsi"/>
        </w:rPr>
      </w:pPr>
      <w:r>
        <w:rPr>
          <w:rFonts w:eastAsia="Verdana" w:cstheme="minorHAnsi"/>
        </w:rPr>
        <w:t>Přírodní receptura</w:t>
      </w:r>
    </w:p>
    <w:p w14:paraId="6464366C" w14:textId="5AB91CB1" w:rsidR="00C452A4" w:rsidRDefault="00C452A4" w:rsidP="00B84F80">
      <w:pPr>
        <w:widowControl w:val="0"/>
        <w:spacing w:after="0"/>
        <w:jc w:val="both"/>
        <w:rPr>
          <w:rFonts w:eastAsia="Verdana" w:cstheme="minorHAnsi"/>
        </w:rPr>
      </w:pPr>
      <w:r>
        <w:rPr>
          <w:rFonts w:eastAsia="Verdana" w:cstheme="minorHAnsi"/>
        </w:rPr>
        <w:t>Regenerující kostival</w:t>
      </w:r>
    </w:p>
    <w:p w14:paraId="1C3DF4C0" w14:textId="7D67CB2F" w:rsidR="00C452A4" w:rsidRDefault="00C452A4" w:rsidP="00B84F80">
      <w:pPr>
        <w:widowControl w:val="0"/>
        <w:spacing w:after="0"/>
        <w:jc w:val="both"/>
        <w:rPr>
          <w:rFonts w:eastAsia="Verdana" w:cstheme="minorHAnsi"/>
        </w:rPr>
      </w:pPr>
      <w:r>
        <w:rPr>
          <w:rFonts w:eastAsia="Verdana" w:cstheme="minorHAnsi"/>
        </w:rPr>
        <w:t>Kaštan proti otoku</w:t>
      </w:r>
    </w:p>
    <w:p w14:paraId="0F34D2A7" w14:textId="65BB5699" w:rsidR="00B84F80" w:rsidRDefault="00B84F80" w:rsidP="00B84F80">
      <w:pPr>
        <w:widowControl w:val="0"/>
        <w:spacing w:after="0"/>
        <w:jc w:val="both"/>
        <w:rPr>
          <w:rFonts w:eastAsia="Verdana" w:cstheme="minorHAnsi"/>
        </w:rPr>
      </w:pPr>
      <w:r>
        <w:rPr>
          <w:rFonts w:eastAsia="Verdana" w:cstheme="minorHAnsi"/>
        </w:rPr>
        <w:t>Pro psy a koně</w:t>
      </w:r>
    </w:p>
    <w:p w14:paraId="20E15EE6" w14:textId="7E60CC2A" w:rsidR="00B84F80" w:rsidRDefault="00C452A4" w:rsidP="00B84F80">
      <w:pPr>
        <w:widowControl w:val="0"/>
        <w:spacing w:after="0"/>
        <w:jc w:val="both"/>
        <w:rPr>
          <w:rFonts w:eastAsia="Verdana" w:cstheme="minorHAnsi"/>
        </w:rPr>
      </w:pPr>
      <w:r>
        <w:rPr>
          <w:rFonts w:eastAsia="Verdana" w:cstheme="minorHAnsi"/>
        </w:rPr>
        <w:t>Prokrvující kafr</w:t>
      </w:r>
    </w:p>
    <w:p w14:paraId="789C277C" w14:textId="1DE73BF3" w:rsidR="00B84F80" w:rsidRDefault="00B84F80" w:rsidP="00B84F80">
      <w:pPr>
        <w:widowControl w:val="0"/>
        <w:spacing w:after="0"/>
        <w:jc w:val="both"/>
        <w:rPr>
          <w:rFonts w:eastAsia="Verdana" w:cstheme="minorHAnsi"/>
        </w:rPr>
      </w:pPr>
      <w:r>
        <w:rPr>
          <w:rFonts w:eastAsia="Verdana" w:cstheme="minorHAnsi"/>
        </w:rPr>
        <w:t xml:space="preserve">Česká značka </w:t>
      </w:r>
    </w:p>
    <w:p w14:paraId="088D37EC" w14:textId="77777777" w:rsidR="00B84F80" w:rsidRDefault="00B84F80" w:rsidP="00277230">
      <w:pPr>
        <w:widowControl w:val="0"/>
        <w:jc w:val="both"/>
        <w:rPr>
          <w:rFonts w:eastAsia="Verdana" w:cstheme="minorHAnsi"/>
        </w:rPr>
      </w:pPr>
    </w:p>
    <w:p w14:paraId="407611CA" w14:textId="61D85943" w:rsidR="00B84F80" w:rsidRDefault="00B84F80" w:rsidP="00277230">
      <w:pPr>
        <w:widowControl w:val="0"/>
        <w:jc w:val="both"/>
        <w:rPr>
          <w:rFonts w:eastAsia="Verdana" w:cstheme="minorHAnsi"/>
        </w:rPr>
      </w:pPr>
      <w:r>
        <w:rPr>
          <w:rFonts w:eastAsia="Verdana" w:cstheme="minorHAnsi"/>
        </w:rPr>
        <w:t xml:space="preserve">Upozornění: </w:t>
      </w:r>
      <w:r w:rsidR="00C452A4">
        <w:rPr>
          <w:rFonts w:eastAsia="Verdana" w:cstheme="minorHAnsi"/>
        </w:rPr>
        <w:t xml:space="preserve">Veterinární přípravek, pouze pro zvířata. </w:t>
      </w:r>
      <w:r>
        <w:rPr>
          <w:rFonts w:eastAsia="Verdana" w:cstheme="minorHAnsi"/>
        </w:rPr>
        <w:t xml:space="preserve">Určeno pro psy a koně. </w:t>
      </w:r>
      <w:r w:rsidR="00C452A4">
        <w:rPr>
          <w:rFonts w:eastAsia="Verdana" w:cstheme="minorHAnsi"/>
        </w:rPr>
        <w:t xml:space="preserve">Pouze pro vnější použití. </w:t>
      </w:r>
      <w:r>
        <w:rPr>
          <w:rFonts w:eastAsia="Verdana" w:cstheme="minorHAnsi"/>
        </w:rPr>
        <w:t xml:space="preserve">Nepoužívat u koní jejichž maso je určeno pro lidskou spotřebu. Vyvarujte se kontaktu s očima. Uchovávejte mimo dosah dětí. </w:t>
      </w:r>
    </w:p>
    <w:p w14:paraId="6D35C9D5" w14:textId="454F3370" w:rsidR="00277230" w:rsidRPr="00BD5008" w:rsidRDefault="00277230" w:rsidP="00277230">
      <w:pPr>
        <w:widowControl w:val="0"/>
        <w:jc w:val="both"/>
        <w:rPr>
          <w:rFonts w:eastAsia="Verdana" w:cstheme="minorHAnsi"/>
        </w:rPr>
      </w:pPr>
      <w:r>
        <w:rPr>
          <w:rFonts w:eastAsia="Verdana" w:cstheme="minorHAnsi"/>
        </w:rPr>
        <w:t>90</w:t>
      </w:r>
      <w:r w:rsidRPr="00BD5008">
        <w:rPr>
          <w:rFonts w:eastAsia="Verdana" w:cstheme="minorHAnsi"/>
        </w:rPr>
        <w:t xml:space="preserve"> ml</w:t>
      </w:r>
    </w:p>
    <w:p w14:paraId="1366E397" w14:textId="77777777" w:rsidR="00277230" w:rsidRPr="00BD5008" w:rsidRDefault="00277230" w:rsidP="00277230">
      <w:pPr>
        <w:widowControl w:val="0"/>
        <w:jc w:val="both"/>
        <w:rPr>
          <w:rFonts w:eastAsia="Verdana" w:cstheme="minorHAnsi"/>
        </w:rPr>
      </w:pPr>
    </w:p>
    <w:sectPr w:rsidR="00277230" w:rsidRPr="00BD5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67AC8" w14:textId="77777777" w:rsidR="006333BB" w:rsidRDefault="006333BB" w:rsidP="00FC1B3F">
      <w:pPr>
        <w:spacing w:after="0" w:line="240" w:lineRule="auto"/>
      </w:pPr>
      <w:r>
        <w:separator/>
      </w:r>
    </w:p>
  </w:endnote>
  <w:endnote w:type="continuationSeparator" w:id="0">
    <w:p w14:paraId="57E50DFE" w14:textId="77777777" w:rsidR="006333BB" w:rsidRDefault="006333BB" w:rsidP="00FC1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B7AA2" w14:textId="77777777" w:rsidR="00604503" w:rsidRDefault="006045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C096C" w14:textId="77777777" w:rsidR="00604503" w:rsidRDefault="0060450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4688D" w14:textId="77777777" w:rsidR="00604503" w:rsidRDefault="006045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5DE35" w14:textId="77777777" w:rsidR="006333BB" w:rsidRDefault="006333BB" w:rsidP="00FC1B3F">
      <w:pPr>
        <w:spacing w:after="0" w:line="240" w:lineRule="auto"/>
      </w:pPr>
      <w:r>
        <w:separator/>
      </w:r>
    </w:p>
  </w:footnote>
  <w:footnote w:type="continuationSeparator" w:id="0">
    <w:p w14:paraId="59285B66" w14:textId="77777777" w:rsidR="006333BB" w:rsidRDefault="006333BB" w:rsidP="00FC1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4556A" w14:textId="77777777" w:rsidR="00604503" w:rsidRDefault="006045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2E6F1" w14:textId="66A1C52E" w:rsidR="00B43183" w:rsidRDefault="00B43183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D4BDF99A8F0B4849B5366295CEACD1B0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B04E6254C08C440DA02695FB8A45F0C1"/>
        </w:placeholder>
        <w:text/>
      </w:sdtPr>
      <w:sdtEndPr/>
      <w:sdtContent>
        <w:r w:rsidR="00604503" w:rsidRPr="00604503">
          <w:t>USKVBL/16955/2025/POD</w:t>
        </w:r>
      </w:sdtContent>
    </w:sdt>
    <w:r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B04E6254C08C440DA02695FB8A45F0C1"/>
        </w:placeholder>
        <w:text/>
      </w:sdtPr>
      <w:sdtEndPr/>
      <w:sdtContent>
        <w:r w:rsidR="00604503" w:rsidRPr="00604503">
          <w:rPr>
            <w:bCs/>
          </w:rPr>
          <w:t>USKVBL/3904/2026/REG-</w:t>
        </w:r>
        <w:proofErr w:type="spellStart"/>
        <w:r w:rsidR="00604503" w:rsidRPr="00604503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54A66EFCB50C4EAB9E72C554C4ABBE4C"/>
        </w:placeholder>
        <w:date w:fullDate="2026-03-0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04503">
          <w:rPr>
            <w:bCs/>
          </w:rPr>
          <w:t>09.03.2026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A34BE8589CB44867B82872FB75AE869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604503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7C3CE30277BF4698BFF6438AA779FB47"/>
        </w:placeholder>
        <w:text/>
      </w:sdtPr>
      <w:sdtContent>
        <w:r w:rsidR="009807AC" w:rsidRPr="009807AC">
          <w:t>VETERCANN ARTHRO SILVER</w:t>
        </w:r>
      </w:sdtContent>
    </w:sdt>
  </w:p>
  <w:p w14:paraId="0B021BBB" w14:textId="77777777" w:rsidR="00B43183" w:rsidRDefault="00B4318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D3336" w14:textId="77777777" w:rsidR="00604503" w:rsidRDefault="0060450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3F"/>
    <w:rsid w:val="000A3FC8"/>
    <w:rsid w:val="000B53D0"/>
    <w:rsid w:val="001D14D5"/>
    <w:rsid w:val="002230C3"/>
    <w:rsid w:val="00277230"/>
    <w:rsid w:val="005C21E8"/>
    <w:rsid w:val="00604503"/>
    <w:rsid w:val="006333BB"/>
    <w:rsid w:val="0065326D"/>
    <w:rsid w:val="00893EE6"/>
    <w:rsid w:val="009807AC"/>
    <w:rsid w:val="009D6985"/>
    <w:rsid w:val="00B43183"/>
    <w:rsid w:val="00B73B4C"/>
    <w:rsid w:val="00B84F80"/>
    <w:rsid w:val="00C452A4"/>
    <w:rsid w:val="00C87A98"/>
    <w:rsid w:val="00DD1CDF"/>
    <w:rsid w:val="00ED0EDB"/>
    <w:rsid w:val="00F02539"/>
    <w:rsid w:val="00FC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73FA"/>
  <w15:chartTrackingRefBased/>
  <w15:docId w15:val="{0E14F459-DAA2-4692-8227-A79B81F8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1B3F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C1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1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1B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1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1B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1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1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1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1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1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1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1B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1B3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1B3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1B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1B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1B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1B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1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C1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1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C1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1B3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C1B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1B3F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C1B3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1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1B3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1B3F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1B3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1B3F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C1B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7723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723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43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183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43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183"/>
    <w:rPr>
      <w:kern w:val="0"/>
      <w14:ligatures w14:val="none"/>
    </w:rPr>
  </w:style>
  <w:style w:type="character" w:styleId="Zstupntext">
    <w:name w:val="Placeholder Text"/>
    <w:qFormat/>
    <w:rsid w:val="00B43183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B4318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BDF99A8F0B4849B5366295CEACD1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375ABF-4803-4418-95E6-A05294977ABA}"/>
      </w:docPartPr>
      <w:docPartBody>
        <w:p w:rsidR="009677F7" w:rsidRDefault="00704110" w:rsidP="00704110">
          <w:pPr>
            <w:pStyle w:val="D4BDF99A8F0B4849B5366295CEACD1B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04E6254C08C440DA02695FB8A45F0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338DEB-1C25-4462-9A8A-7DD17916D482}"/>
      </w:docPartPr>
      <w:docPartBody>
        <w:p w:rsidR="009677F7" w:rsidRDefault="00704110" w:rsidP="00704110">
          <w:pPr>
            <w:pStyle w:val="B04E6254C08C440DA02695FB8A45F0C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4A66EFCB50C4EAB9E72C554C4ABBE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77AE78-6FFF-403E-910E-1519A5A92BC8}"/>
      </w:docPartPr>
      <w:docPartBody>
        <w:p w:rsidR="009677F7" w:rsidRDefault="00704110" w:rsidP="00704110">
          <w:pPr>
            <w:pStyle w:val="54A66EFCB50C4EAB9E72C554C4ABBE4C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A34BE8589CB44867B82872FB75AE86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7BB0A-9AC1-472A-ACE9-398A60A7A1B2}"/>
      </w:docPartPr>
      <w:docPartBody>
        <w:p w:rsidR="009677F7" w:rsidRDefault="00704110" w:rsidP="00704110">
          <w:pPr>
            <w:pStyle w:val="A34BE8589CB44867B82872FB75AE8690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7C3CE30277BF4698BFF6438AA779F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2983F6-F9E4-40B9-A3C1-02AD4698FB1B}"/>
      </w:docPartPr>
      <w:docPartBody>
        <w:p w:rsidR="009677F7" w:rsidRDefault="00704110" w:rsidP="00704110">
          <w:pPr>
            <w:pStyle w:val="7C3CE30277BF4698BFF6438AA779FB4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10"/>
    <w:rsid w:val="00565EF7"/>
    <w:rsid w:val="00704110"/>
    <w:rsid w:val="009677F7"/>
    <w:rsid w:val="00CB208E"/>
    <w:rsid w:val="00ED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704110"/>
    <w:rPr>
      <w:color w:val="808080"/>
    </w:rPr>
  </w:style>
  <w:style w:type="paragraph" w:customStyle="1" w:styleId="D4BDF99A8F0B4849B5366295CEACD1B0">
    <w:name w:val="D4BDF99A8F0B4849B5366295CEACD1B0"/>
    <w:rsid w:val="00704110"/>
  </w:style>
  <w:style w:type="paragraph" w:customStyle="1" w:styleId="B04E6254C08C440DA02695FB8A45F0C1">
    <w:name w:val="B04E6254C08C440DA02695FB8A45F0C1"/>
    <w:rsid w:val="00704110"/>
  </w:style>
  <w:style w:type="paragraph" w:customStyle="1" w:styleId="54A66EFCB50C4EAB9E72C554C4ABBE4C">
    <w:name w:val="54A66EFCB50C4EAB9E72C554C4ABBE4C"/>
    <w:rsid w:val="00704110"/>
  </w:style>
  <w:style w:type="paragraph" w:customStyle="1" w:styleId="A34BE8589CB44867B82872FB75AE8690">
    <w:name w:val="A34BE8589CB44867B82872FB75AE8690"/>
    <w:rsid w:val="00704110"/>
  </w:style>
  <w:style w:type="paragraph" w:customStyle="1" w:styleId="7C3CE30277BF4698BFF6438AA779FB47">
    <w:name w:val="7C3CE30277BF4698BFF6438AA779FB47"/>
    <w:rsid w:val="007041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Kolibová</dc:creator>
  <cp:keywords/>
  <dc:description/>
  <cp:lastModifiedBy>Grodová Lenka</cp:lastModifiedBy>
  <cp:revision>6</cp:revision>
  <dcterms:created xsi:type="dcterms:W3CDTF">2026-01-02T13:01:00Z</dcterms:created>
  <dcterms:modified xsi:type="dcterms:W3CDTF">2026-03-09T14:11:00Z</dcterms:modified>
</cp:coreProperties>
</file>