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A8512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color w:val="000000"/>
          <w:lang w:eastAsia="en-US"/>
        </w:rPr>
      </w:pPr>
      <w:proofErr w:type="spellStart"/>
      <w:r w:rsidRPr="00F53515">
        <w:rPr>
          <w:rFonts w:ascii="Calibri" w:hAnsi="Calibri" w:cs="Calibri"/>
          <w:b/>
          <w:color w:val="000000"/>
          <w:lang w:eastAsia="en-US"/>
        </w:rPr>
        <w:t>Vetercann</w:t>
      </w:r>
      <w:proofErr w:type="spellEnd"/>
    </w:p>
    <w:p w14:paraId="55A45B51" w14:textId="53E59F61" w:rsidR="006923A2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bCs/>
          <w:color w:val="000000"/>
          <w:lang w:eastAsia="en-US"/>
        </w:rPr>
      </w:pPr>
      <w:r w:rsidRPr="00F53515">
        <w:rPr>
          <w:rFonts w:ascii="Calibri" w:hAnsi="Calibri" w:cs="Calibri"/>
          <w:b/>
          <w:bCs/>
          <w:color w:val="000000"/>
          <w:lang w:eastAsia="en-US"/>
        </w:rPr>
        <w:t xml:space="preserve">Šťastný kožich </w:t>
      </w:r>
    </w:p>
    <w:p w14:paraId="2B2021BC" w14:textId="77777777" w:rsidR="0021257F" w:rsidRPr="00F53515" w:rsidRDefault="0021257F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bCs/>
          <w:color w:val="000000"/>
          <w:lang w:eastAsia="en-US"/>
        </w:rPr>
      </w:pPr>
      <w:bookmarkStart w:id="0" w:name="_GoBack"/>
      <w:bookmarkEnd w:id="0"/>
    </w:p>
    <w:p w14:paraId="1D501CD4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Srst – svědění – štípance</w:t>
      </w:r>
    </w:p>
    <w:p w14:paraId="256EA1CC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bCs/>
          <w:color w:val="000000"/>
          <w:lang w:eastAsia="en-US"/>
        </w:rPr>
      </w:pPr>
    </w:p>
    <w:p w14:paraId="2041CC1A" w14:textId="38F97117" w:rsidR="006923A2" w:rsidRPr="00F53515" w:rsidRDefault="00B82207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>
        <w:rPr>
          <w:rFonts w:ascii="Calibri" w:hAnsi="Calibri" w:cs="Calibri"/>
          <w:color w:val="000000"/>
          <w:lang w:eastAsia="en-US"/>
        </w:rPr>
        <w:t>Lesk &amp; hydratace</w:t>
      </w:r>
    </w:p>
    <w:p w14:paraId="173FD5BE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Konopný olej, panthenol</w:t>
      </w:r>
    </w:p>
    <w:p w14:paraId="06F79AC4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 xml:space="preserve">Přírodní složení </w:t>
      </w:r>
    </w:p>
    <w:p w14:paraId="63F90247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250 ml</w:t>
      </w:r>
    </w:p>
    <w:p w14:paraId="62D95D05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47D272FD" w14:textId="11240AEF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Přírodní konopný šampon vhodný pro pokožku se sklonem k</w:t>
      </w:r>
      <w:r w:rsidR="00FD3497">
        <w:rPr>
          <w:rFonts w:ascii="Calibri" w:hAnsi="Calibri" w:cs="Calibri"/>
          <w:color w:val="000000"/>
          <w:lang w:eastAsia="en-US"/>
        </w:rPr>
        <w:t>e kožním problémům a suché kůži</w:t>
      </w:r>
      <w:r w:rsidRPr="00F53515">
        <w:rPr>
          <w:rFonts w:ascii="Calibri" w:hAnsi="Calibri" w:cs="Calibri"/>
          <w:color w:val="000000"/>
          <w:lang w:eastAsia="en-US"/>
        </w:rPr>
        <w:t xml:space="preserve">. Bylinné výtažky a konopný olej zklidňují kůži, santalové a cedrové oleje působí </w:t>
      </w:r>
      <w:r w:rsidR="00FD3497">
        <w:rPr>
          <w:rFonts w:ascii="Calibri" w:hAnsi="Calibri" w:cs="Calibri"/>
          <w:color w:val="000000"/>
          <w:lang w:eastAsia="en-US"/>
        </w:rPr>
        <w:t>čisticím způsobem</w:t>
      </w:r>
      <w:r w:rsidRPr="00F53515">
        <w:rPr>
          <w:rFonts w:ascii="Calibri" w:hAnsi="Calibri" w:cs="Calibri"/>
          <w:color w:val="000000"/>
          <w:lang w:eastAsia="en-US"/>
        </w:rPr>
        <w:t xml:space="preserve">. Panthenol podporuje zdravý vzhled a kvalitu srsti. </w:t>
      </w:r>
    </w:p>
    <w:p w14:paraId="6F923C82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b/>
          <w:bCs/>
          <w:color w:val="000000"/>
          <w:lang w:eastAsia="en-US"/>
        </w:rPr>
        <w:t>Použití:</w:t>
      </w:r>
      <w:r w:rsidRPr="00F53515">
        <w:rPr>
          <w:rFonts w:ascii="Calibri" w:hAnsi="Calibri" w:cs="Calibri"/>
          <w:color w:val="000000"/>
          <w:lang w:eastAsia="en-US"/>
        </w:rPr>
        <w:t xml:space="preserve"> Naneste na navlhčenou srst a vmasírujte. Poté důkladně opláchněte. </w:t>
      </w:r>
    </w:p>
    <w:p w14:paraId="582836F2" w14:textId="1C087C5A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b/>
          <w:bCs/>
          <w:color w:val="000000"/>
          <w:lang w:eastAsia="en-US"/>
        </w:rPr>
        <w:t>Upozornění:</w:t>
      </w:r>
      <w:r w:rsidRPr="00F53515">
        <w:rPr>
          <w:rFonts w:ascii="Calibri" w:eastAsiaTheme="minorHAnsi" w:hAnsi="Calibri" w:cs="Calibri"/>
          <w:b/>
          <w:bCs/>
          <w:kern w:val="2"/>
          <w:lang w:eastAsia="en-US"/>
          <w14:ligatures w14:val="standardContextual"/>
        </w:rPr>
        <w:t xml:space="preserve"> </w:t>
      </w:r>
      <w:r w:rsidR="00CA5D69" w:rsidRPr="00CA5D69">
        <w:rPr>
          <w:rFonts w:ascii="Calibri" w:eastAsiaTheme="minorHAnsi" w:hAnsi="Calibri" w:cs="Calibri"/>
          <w:bCs/>
          <w:kern w:val="2"/>
          <w:lang w:eastAsia="en-US"/>
          <w14:ligatures w14:val="standardContextual"/>
        </w:rPr>
        <w:t>Pouz</w:t>
      </w:r>
      <w:r w:rsidR="00CA5D69">
        <w:rPr>
          <w:rFonts w:ascii="Calibri" w:eastAsiaTheme="minorHAnsi" w:hAnsi="Calibri" w:cs="Calibri"/>
          <w:bCs/>
          <w:kern w:val="2"/>
          <w:lang w:eastAsia="en-US"/>
          <w14:ligatures w14:val="standardContextual"/>
        </w:rPr>
        <w:t>e pro zvířata. Veterinární přípravek.</w:t>
      </w:r>
      <w:r w:rsidR="00CA5D69" w:rsidRPr="00CA5D69">
        <w:rPr>
          <w:rFonts w:ascii="Calibri" w:eastAsiaTheme="minorHAnsi" w:hAnsi="Calibri" w:cs="Calibri"/>
          <w:bCs/>
          <w:kern w:val="2"/>
          <w:lang w:eastAsia="en-US"/>
          <w14:ligatures w14:val="standardContextual"/>
        </w:rPr>
        <w:t xml:space="preserve"> U</w:t>
      </w:r>
      <w:r w:rsidRPr="00F53515">
        <w:rPr>
          <w:rFonts w:ascii="Calibri" w:eastAsiaTheme="minorHAnsi" w:hAnsi="Calibri" w:cs="Calibri"/>
          <w:kern w:val="2"/>
          <w:lang w:eastAsia="en-US"/>
          <w14:ligatures w14:val="standardContextual"/>
        </w:rPr>
        <w:t xml:space="preserve">rčeno pro psy a koně. Pouze pro zevní použití. Nepoužívat pro potravinová zvířata. </w:t>
      </w:r>
      <w:r w:rsidR="00DE0F22">
        <w:rPr>
          <w:rFonts w:ascii="Calibri" w:eastAsiaTheme="minorHAnsi" w:hAnsi="Calibri" w:cs="Calibri"/>
          <w:kern w:val="2"/>
          <w:lang w:eastAsia="en-US"/>
          <w14:ligatures w14:val="standardContextual"/>
        </w:rPr>
        <w:t>Vyvarujte se</w:t>
      </w:r>
      <w:r w:rsidR="00DE0F22" w:rsidRPr="00F53515">
        <w:rPr>
          <w:rFonts w:ascii="Calibri" w:eastAsiaTheme="minorHAnsi" w:hAnsi="Calibri" w:cs="Calibri"/>
          <w:kern w:val="2"/>
          <w:lang w:eastAsia="en-US"/>
          <w14:ligatures w14:val="standardContextual"/>
        </w:rPr>
        <w:t xml:space="preserve"> </w:t>
      </w:r>
      <w:r w:rsidRPr="00F53515">
        <w:rPr>
          <w:rFonts w:ascii="Calibri" w:eastAsiaTheme="minorHAnsi" w:hAnsi="Calibri" w:cs="Calibri"/>
          <w:kern w:val="2"/>
          <w:lang w:eastAsia="en-US"/>
          <w14:ligatures w14:val="standardContextual"/>
        </w:rPr>
        <w:t xml:space="preserve">kontaktu s očima. </w:t>
      </w:r>
    </w:p>
    <w:p w14:paraId="19D0B529" w14:textId="3C473D79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140E12F7" w14:textId="77777777" w:rsidR="00C2315E" w:rsidRPr="00F53515" w:rsidRDefault="00C2315E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76C2B82A" w14:textId="77777777" w:rsidR="006923A2" w:rsidRPr="00B82207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val="en-GB" w:eastAsia="en-US"/>
        </w:rPr>
      </w:pPr>
      <w:r w:rsidRPr="00F53515">
        <w:rPr>
          <w:rFonts w:ascii="Calibri" w:hAnsi="Calibri" w:cs="Calibri"/>
          <w:b/>
          <w:color w:val="000000"/>
          <w:lang w:eastAsia="en-US"/>
        </w:rPr>
        <w:t>Složení:</w:t>
      </w:r>
      <w:r w:rsidRPr="00F53515">
        <w:rPr>
          <w:rFonts w:ascii="Calibri" w:hAnsi="Calibri" w:cs="Calibri"/>
          <w:color w:val="000000"/>
          <w:lang w:eastAsia="en-US"/>
        </w:rPr>
        <w:t xml:space="preserve"> </w:t>
      </w:r>
      <w:r w:rsidRPr="00B82207">
        <w:rPr>
          <w:rFonts w:ascii="Calibri" w:hAnsi="Calibri" w:cs="Calibri"/>
          <w:color w:val="000000"/>
          <w:lang w:val="en-GB" w:eastAsia="en-US"/>
        </w:rPr>
        <w:t xml:space="preserve">Aqua,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Cocamidopropyl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Betaine, Coco-Glucoside, Sodium Cocoamphoacetate,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Sorbitan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Sesquicaprylate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, Lactic Acid, Disodium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Cocoyl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Glutamate, Sodium Caproyl/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Lauroyl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Lactylate, Triethyl Citrate, Panthenol,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Taraxacum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Officinale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Leaf Extract, Veronica Officinalis Extract, Calendula Officinalis Extract, Euphrasia Officinalis Extract, Achillea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Millefolium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Extract, Equisetum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Arvense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Extract, Viola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Tricolor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Extract,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Aesculum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Hippocastanum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Seed Extract, Malva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Mauritiana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Leaf Extract,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Plantago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Lanceolata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Leaf Extract,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Tilia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Cordata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Extract, Lavandula Angustifolia Flower Extract, Sambucus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Nigra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Flower Extract, Arnica Montana Flower Extract, Mentha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Piperita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Herb Extract, Bellis Perennis Flower Extract,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Lamium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Album Extract, Potentilla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Anserina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Extract, Linaria Vulgaris Extract, Cannabis Sativa</w:t>
      </w:r>
    </w:p>
    <w:p w14:paraId="27200E08" w14:textId="77777777" w:rsidR="006923A2" w:rsidRPr="00B82207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val="en-GB" w:eastAsia="en-US"/>
        </w:rPr>
      </w:pPr>
      <w:r w:rsidRPr="00B82207">
        <w:rPr>
          <w:rFonts w:ascii="Calibri" w:hAnsi="Calibri" w:cs="Calibri"/>
          <w:color w:val="000000"/>
          <w:lang w:val="en-GB" w:eastAsia="en-US"/>
        </w:rPr>
        <w:t xml:space="preserve">Seed Oil*,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Argania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Spinosa Kernel Oil, Amyris Balsamifera Bark Oil, Lavandula Angustifolia Oil,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Cedrus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</w:t>
      </w:r>
      <w:proofErr w:type="spellStart"/>
      <w:r w:rsidRPr="00B82207">
        <w:rPr>
          <w:rFonts w:ascii="Calibri" w:hAnsi="Calibri" w:cs="Calibri"/>
          <w:color w:val="000000"/>
          <w:lang w:val="en-GB" w:eastAsia="en-US"/>
        </w:rPr>
        <w:t>Atlantica</w:t>
      </w:r>
      <w:proofErr w:type="spellEnd"/>
      <w:r w:rsidRPr="00B82207">
        <w:rPr>
          <w:rFonts w:ascii="Calibri" w:hAnsi="Calibri" w:cs="Calibri"/>
          <w:color w:val="000000"/>
          <w:lang w:val="en-GB" w:eastAsia="en-US"/>
        </w:rPr>
        <w:t xml:space="preserve"> Wood Oil, Sodium Benzoate, Potassium Sorbate, Citric Acid, Linalool. </w:t>
      </w:r>
    </w:p>
    <w:p w14:paraId="13C71C9B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 xml:space="preserve">*surovina z ekologického zemědělství </w:t>
      </w:r>
    </w:p>
    <w:p w14:paraId="58A115A9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36C8ECCE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 xml:space="preserve">KONOPNÝ OLEJ </w:t>
      </w:r>
    </w:p>
    <w:p w14:paraId="553170B4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ARGANOVÝ OLEJ</w:t>
      </w:r>
    </w:p>
    <w:p w14:paraId="64BD895F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PANTHENOL</w:t>
      </w:r>
    </w:p>
    <w:p w14:paraId="564BF580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OLEJ Z LEVANDULE</w:t>
      </w:r>
    </w:p>
    <w:p w14:paraId="3B16103C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 xml:space="preserve">OLEJ Z CEDRU </w:t>
      </w:r>
    </w:p>
    <w:p w14:paraId="58799461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OLEJ ZE SANTALOVÉHO DŘEVA</w:t>
      </w:r>
    </w:p>
    <w:p w14:paraId="4B3E2B20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1B4155AD" w14:textId="5110FD87" w:rsidR="006923A2" w:rsidRPr="00F53515" w:rsidRDefault="00FD3497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D3497">
        <w:rPr>
          <w:rFonts w:ascii="Calibri" w:hAnsi="Calibri" w:cs="Calibri"/>
          <w:b/>
          <w:bCs/>
          <w:color w:val="000000"/>
          <w:lang w:eastAsia="en-US"/>
        </w:rPr>
        <w:t>Držitel rozhodnutí o schválení a výrobce</w:t>
      </w:r>
      <w:r w:rsidR="00602A82">
        <w:rPr>
          <w:rFonts w:ascii="Calibri" w:hAnsi="Calibri" w:cs="Calibri"/>
          <w:b/>
          <w:bCs/>
          <w:color w:val="000000"/>
          <w:lang w:eastAsia="en-US"/>
        </w:rPr>
        <w:t>:</w:t>
      </w:r>
      <w:r w:rsidRPr="00FD3497" w:rsidDel="00FD3497">
        <w:rPr>
          <w:rFonts w:ascii="Calibri" w:hAnsi="Calibri" w:cs="Calibri"/>
          <w:b/>
          <w:bCs/>
          <w:color w:val="000000"/>
          <w:lang w:eastAsia="en-US"/>
        </w:rPr>
        <w:t xml:space="preserve"> </w:t>
      </w:r>
      <w:proofErr w:type="spellStart"/>
      <w:r w:rsidR="006923A2" w:rsidRPr="00F53515">
        <w:rPr>
          <w:rFonts w:ascii="Calibri" w:hAnsi="Calibri" w:cs="Calibri"/>
          <w:color w:val="000000"/>
          <w:lang w:eastAsia="en-US"/>
        </w:rPr>
        <w:t>Annabis</w:t>
      </w:r>
      <w:proofErr w:type="spellEnd"/>
      <w:r w:rsidR="006923A2" w:rsidRPr="00F53515">
        <w:rPr>
          <w:rFonts w:ascii="Calibri" w:hAnsi="Calibri" w:cs="Calibri"/>
          <w:color w:val="000000"/>
          <w:lang w:eastAsia="en-US"/>
        </w:rPr>
        <w:t>, s.r.o.</w:t>
      </w:r>
      <w:r w:rsidR="00F145D1">
        <w:rPr>
          <w:rFonts w:ascii="Calibri" w:hAnsi="Calibri" w:cs="Calibri"/>
          <w:color w:val="000000"/>
          <w:lang w:eastAsia="en-US"/>
        </w:rPr>
        <w:t>,</w:t>
      </w:r>
      <w:r w:rsidR="006923A2" w:rsidRPr="00F53515">
        <w:rPr>
          <w:rFonts w:ascii="Calibri" w:hAnsi="Calibri" w:cs="Calibri"/>
          <w:color w:val="000000"/>
          <w:lang w:eastAsia="en-US"/>
        </w:rPr>
        <w:t xml:space="preserve"> Šlechtitelů 813/21, 779 00 Olomouc, CZ</w:t>
      </w:r>
    </w:p>
    <w:p w14:paraId="348089F1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4238AFF4" w14:textId="79FAD8CF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587042">
        <w:rPr>
          <w:rFonts w:ascii="Calibri" w:hAnsi="Calibri" w:cs="Calibri"/>
          <w:lang w:eastAsia="en-US"/>
        </w:rPr>
        <w:t>www.vetercann.cz</w:t>
      </w:r>
      <w:r w:rsidRPr="00F53515">
        <w:rPr>
          <w:rFonts w:ascii="Calibri" w:hAnsi="Calibri" w:cs="Calibri"/>
          <w:color w:val="000000"/>
          <w:lang w:eastAsia="en-US"/>
        </w:rPr>
        <w:t xml:space="preserve"> | info@vetercann.cz </w:t>
      </w:r>
    </w:p>
    <w:p w14:paraId="13C2EF79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Vyrobeno v České republice</w:t>
      </w:r>
    </w:p>
    <w:p w14:paraId="3869A18A" w14:textId="77777777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</w:p>
    <w:p w14:paraId="476707E5" w14:textId="22718468" w:rsidR="006923A2" w:rsidRPr="00F53515" w:rsidRDefault="00FD3497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>
        <w:rPr>
          <w:rFonts w:ascii="Calibri" w:hAnsi="Calibri" w:cs="Calibri"/>
          <w:color w:val="000000"/>
          <w:lang w:eastAsia="en-US"/>
        </w:rPr>
        <w:t>Číslo schválení</w:t>
      </w:r>
      <w:r w:rsidR="006923A2" w:rsidRPr="00F53515">
        <w:rPr>
          <w:rFonts w:ascii="Calibri" w:hAnsi="Calibri" w:cs="Calibri"/>
          <w:color w:val="000000"/>
          <w:lang w:eastAsia="en-US"/>
        </w:rPr>
        <w:t xml:space="preserve">: </w:t>
      </w:r>
      <w:r>
        <w:rPr>
          <w:rFonts w:ascii="Calibri" w:hAnsi="Calibri" w:cs="Calibri"/>
          <w:color w:val="000000"/>
          <w:lang w:eastAsia="en-US"/>
        </w:rPr>
        <w:t>017-18/C</w:t>
      </w:r>
    </w:p>
    <w:p w14:paraId="56A6B116" w14:textId="77F14F3D" w:rsidR="006923A2" w:rsidRPr="00F53515" w:rsidRDefault="006923A2" w:rsidP="006923A2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color w:val="000000"/>
          <w:lang w:eastAsia="en-US"/>
        </w:rPr>
      </w:pPr>
      <w:r w:rsidRPr="00F53515">
        <w:rPr>
          <w:rFonts w:ascii="Calibri" w:hAnsi="Calibri" w:cs="Calibri"/>
          <w:color w:val="000000"/>
          <w:lang w:eastAsia="en-US"/>
        </w:rPr>
        <w:t>Spotřebujte do/ Šarže: (viz obal)</w:t>
      </w:r>
    </w:p>
    <w:sectPr w:rsidR="006923A2" w:rsidRPr="00F53515">
      <w:headerReference w:type="default" r:id="rId6"/>
      <w:footerReference w:type="default" r:id="rId7"/>
      <w:pgSz w:w="11909" w:h="16834"/>
      <w:pgMar w:top="1440" w:right="1440" w:bottom="1440" w:left="1440" w:header="566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87B36" w14:textId="77777777" w:rsidR="00815696" w:rsidRDefault="00815696">
      <w:pPr>
        <w:spacing w:line="240" w:lineRule="auto"/>
      </w:pPr>
      <w:r>
        <w:separator/>
      </w:r>
    </w:p>
  </w:endnote>
  <w:endnote w:type="continuationSeparator" w:id="0">
    <w:p w14:paraId="3998BF8D" w14:textId="77777777" w:rsidR="00815696" w:rsidRDefault="008156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7ED86A8-4A24-4B8E-8EBE-8B83A9C40F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0F865849-1A3B-4463-B283-876067199DE9}"/>
    <w:embedBold r:id="rId3" w:fontKey="{7CF20860-FBE3-41A7-AB57-42CF1D24975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03B154D-4609-40BE-B685-01A83D64ECCB}"/>
    <w:embedBold r:id="rId5" w:fontKey="{DD10ACBE-B9DF-4AC5-8AD6-36056FAEB1B6}"/>
  </w:font>
  <w:font w:name="Dosis SemiBold">
    <w:charset w:val="EE"/>
    <w:family w:val="auto"/>
    <w:pitch w:val="variable"/>
    <w:sig w:usb0="A00000BF" w:usb1="4000207B" w:usb2="00000000" w:usb3="00000000" w:csb0="00000093" w:csb1="00000000"/>
    <w:embedRegular r:id="rId6" w:fontKey="{205CB58E-DFA4-4422-BB1C-1C56EC92CA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5D1CC" w14:textId="0FD45409" w:rsidR="001739CF" w:rsidRDefault="001739CF">
    <w:pPr>
      <w:pBdr>
        <w:bottom w:val="none" w:sz="0" w:space="11" w:color="auto"/>
      </w:pBdr>
      <w:shd w:val="clear" w:color="auto" w:fill="FFFFFF"/>
      <w:rPr>
        <w:rFonts w:ascii="Dosis SemiBold" w:eastAsia="Dosis SemiBold" w:hAnsi="Dosis SemiBold" w:cs="Dosis SemiBold"/>
        <w:color w:val="0090A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64B96" w14:textId="77777777" w:rsidR="00815696" w:rsidRDefault="00815696">
      <w:pPr>
        <w:spacing w:line="240" w:lineRule="auto"/>
      </w:pPr>
      <w:r>
        <w:separator/>
      </w:r>
    </w:p>
  </w:footnote>
  <w:footnote w:type="continuationSeparator" w:id="0">
    <w:p w14:paraId="47C2E2C2" w14:textId="77777777" w:rsidR="00815696" w:rsidRDefault="008156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1B1EB" w14:textId="2171DDA3" w:rsidR="00587042" w:rsidRDefault="00587042" w:rsidP="00743FA5">
    <w:pPr>
      <w:jc w:val="both"/>
      <w:rPr>
        <w:rFonts w:asciiTheme="majorHAnsi" w:hAnsiTheme="majorHAnsi" w:cstheme="majorHAnsi"/>
      </w:rPr>
    </w:pPr>
    <w:r w:rsidRPr="00587042">
      <w:rPr>
        <w:rFonts w:asciiTheme="majorHAnsi" w:hAnsiTheme="majorHAnsi" w:cstheme="majorHAnsi"/>
        <w:bCs/>
      </w:rPr>
      <w:t>Text na</w:t>
    </w:r>
    <w:r w:rsidRPr="00587042">
      <w:rPr>
        <w:rFonts w:asciiTheme="majorHAnsi" w:hAnsiTheme="majorHAnsi" w:cstheme="majorHAnsi"/>
      </w:rPr>
      <w:t xml:space="preserve"> </w:t>
    </w:r>
    <w:sdt>
      <w:sdtPr>
        <w:rPr>
          <w:rFonts w:asciiTheme="majorHAnsi" w:hAnsiTheme="majorHAnsi" w:cstheme="majorHAnsi"/>
        </w:rPr>
        <w:id w:val="-1951455938"/>
        <w:placeholder>
          <w:docPart w:val="271F3714D4574899B09D0836F9667427"/>
        </w:placeholder>
        <w:dropDownList>
          <w:listItem w:value="Zvolte položku."/>
          <w:listItem w:displayText="vnější a vnitřní obal" w:value="vnější a vnitřní obal"/>
          <w:listItem w:displayText="obal" w:value="obal"/>
          <w:listItem w:displayText="obal=PI" w:value="obal=PI"/>
        </w:dropDownList>
      </w:sdtPr>
      <w:sdtEndPr>
        <w:rPr>
          <w:rStyle w:val="Styl2"/>
          <w:b/>
        </w:rPr>
      </w:sdtEndPr>
      <w:sdtContent>
        <w:r>
          <w:rPr>
            <w:rFonts w:asciiTheme="majorHAnsi" w:hAnsiTheme="majorHAnsi" w:cstheme="majorHAnsi"/>
          </w:rPr>
          <w:t>obal=PI</w:t>
        </w:r>
      </w:sdtContent>
    </w:sdt>
    <w:r w:rsidRPr="00587042">
      <w:rPr>
        <w:rFonts w:asciiTheme="majorHAnsi" w:hAnsiTheme="majorHAnsi" w:cstheme="majorHAnsi"/>
        <w:bCs/>
      </w:rPr>
      <w:t xml:space="preserve"> součást dokumentace schválené rozhodnutím </w:t>
    </w:r>
    <w:proofErr w:type="spellStart"/>
    <w:r w:rsidRPr="00587042">
      <w:rPr>
        <w:rFonts w:asciiTheme="majorHAnsi" w:hAnsiTheme="majorHAnsi" w:cstheme="majorHAnsi"/>
        <w:bCs/>
      </w:rPr>
      <w:t>sp.zn</w:t>
    </w:r>
    <w:proofErr w:type="spellEnd"/>
    <w:r w:rsidRPr="00587042">
      <w:rPr>
        <w:rFonts w:asciiTheme="majorHAnsi" w:hAnsiTheme="majorHAnsi" w:cstheme="majorHAnsi"/>
        <w:bCs/>
      </w:rPr>
      <w:t xml:space="preserve">. </w:t>
    </w:r>
    <w:sdt>
      <w:sdtPr>
        <w:rPr>
          <w:rFonts w:asciiTheme="majorHAnsi" w:hAnsiTheme="majorHAnsi" w:cstheme="majorHAnsi"/>
        </w:rPr>
        <w:id w:val="28773371"/>
        <w:placeholder>
          <w:docPart w:val="F00AAEB52F1841F59969CFF4A608A0F0"/>
        </w:placeholder>
        <w:text/>
      </w:sdtPr>
      <w:sdtEndPr/>
      <w:sdtContent>
        <w:r w:rsidR="00780A3F" w:rsidRPr="00780A3F">
          <w:rPr>
            <w:rFonts w:asciiTheme="majorHAnsi" w:hAnsiTheme="majorHAnsi" w:cstheme="majorHAnsi"/>
          </w:rPr>
          <w:t>USKVBL/14379/2025/POD</w:t>
        </w:r>
      </w:sdtContent>
    </w:sdt>
    <w:r w:rsidR="00780A3F">
      <w:rPr>
        <w:rFonts w:asciiTheme="majorHAnsi" w:hAnsiTheme="majorHAnsi" w:cstheme="majorHAnsi"/>
        <w:bCs/>
      </w:rPr>
      <w:t xml:space="preserve">, </w:t>
    </w:r>
    <w:r w:rsidRPr="00587042">
      <w:rPr>
        <w:rFonts w:asciiTheme="majorHAnsi" w:hAnsiTheme="majorHAnsi" w:cstheme="majorHAnsi"/>
        <w:bCs/>
      </w:rPr>
      <w:t xml:space="preserve">č.j. </w:t>
    </w:r>
    <w:sdt>
      <w:sdtPr>
        <w:rPr>
          <w:rFonts w:asciiTheme="majorHAnsi" w:hAnsiTheme="majorHAnsi" w:cstheme="majorHAnsi"/>
          <w:bCs/>
        </w:rPr>
        <w:id w:val="-256526429"/>
        <w:placeholder>
          <w:docPart w:val="F00AAEB52F1841F59969CFF4A608A0F0"/>
        </w:placeholder>
        <w:text/>
      </w:sdtPr>
      <w:sdtEndPr/>
      <w:sdtContent>
        <w:r w:rsidR="00780A3F" w:rsidRPr="00780A3F">
          <w:rPr>
            <w:rFonts w:asciiTheme="majorHAnsi" w:hAnsiTheme="majorHAnsi" w:cstheme="majorHAnsi"/>
            <w:bCs/>
          </w:rPr>
          <w:t>USKVBL/3907/2026/REG-</w:t>
        </w:r>
        <w:proofErr w:type="spellStart"/>
        <w:r w:rsidR="00780A3F" w:rsidRPr="00780A3F">
          <w:rPr>
            <w:rFonts w:asciiTheme="majorHAnsi" w:hAnsiTheme="majorHAnsi" w:cstheme="majorHAnsi"/>
            <w:bCs/>
          </w:rPr>
          <w:t>Gro</w:t>
        </w:r>
        <w:proofErr w:type="spellEnd"/>
      </w:sdtContent>
    </w:sdt>
    <w:r w:rsidRPr="00587042">
      <w:rPr>
        <w:rFonts w:asciiTheme="majorHAnsi" w:hAnsiTheme="majorHAnsi" w:cstheme="majorHAnsi"/>
        <w:bCs/>
      </w:rPr>
      <w:t xml:space="preserve"> ze dne </w:t>
    </w:r>
    <w:sdt>
      <w:sdtPr>
        <w:rPr>
          <w:rFonts w:asciiTheme="majorHAnsi" w:hAnsiTheme="majorHAnsi" w:cstheme="majorHAnsi"/>
          <w:bCs/>
        </w:rPr>
        <w:id w:val="1167827847"/>
        <w:placeholder>
          <w:docPart w:val="DB7CDB571BC94837822E04D6D74D6C38"/>
        </w:placeholder>
        <w:date w:fullDate="2026-03-09T00:00:00Z">
          <w:dateFormat w:val="dd.MM.yyyy"/>
          <w:lid w:val="cs-CZ"/>
          <w:storeMappedDataAs w:val="dateTime"/>
          <w:calendar w:val="gregorian"/>
        </w:date>
      </w:sdtPr>
      <w:sdtEndPr/>
      <w:sdtContent>
        <w:r w:rsidR="003D0B7F">
          <w:rPr>
            <w:rFonts w:asciiTheme="majorHAnsi" w:hAnsiTheme="majorHAnsi" w:cstheme="majorHAnsi"/>
            <w:bCs/>
            <w:lang w:val="cs-CZ"/>
          </w:rPr>
          <w:t>09.03.2026</w:t>
        </w:r>
      </w:sdtContent>
    </w:sdt>
    <w:r w:rsidRPr="00587042">
      <w:rPr>
        <w:rFonts w:asciiTheme="majorHAnsi" w:hAnsiTheme="majorHAnsi" w:cstheme="majorHAnsi"/>
        <w:bCs/>
      </w:rPr>
      <w:t xml:space="preserve"> o </w:t>
    </w:r>
    <w:sdt>
      <w:sdtPr>
        <w:rPr>
          <w:rFonts w:asciiTheme="majorHAnsi" w:hAnsiTheme="majorHAnsi" w:cstheme="majorHAnsi"/>
        </w:rPr>
        <w:id w:val="-425183501"/>
        <w:placeholder>
          <w:docPart w:val="9475160F73FF47719F3CFC8FE7F7EC51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doby platnosti rozhodnutí o schválení veterinárního přípravku" w:value="prodloužení doby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/>
        </w:rPr>
      </w:sdtEndPr>
      <w:sdtContent>
        <w:r w:rsidR="003D0B7F">
          <w:rPr>
            <w:rFonts w:asciiTheme="majorHAnsi" w:hAnsiTheme="majorHAnsi" w:cstheme="majorHAnsi"/>
          </w:rPr>
          <w:t>změně rozhodnutí o schválení veterinárního přípravku</w:t>
        </w:r>
      </w:sdtContent>
    </w:sdt>
    <w:r w:rsidRPr="00587042">
      <w:rPr>
        <w:rFonts w:asciiTheme="majorHAnsi" w:hAnsiTheme="majorHAnsi" w:cstheme="majorHAnsi"/>
        <w:bCs/>
      </w:rPr>
      <w:t xml:space="preserve"> </w:t>
    </w:r>
    <w:sdt>
      <w:sdtPr>
        <w:rPr>
          <w:rFonts w:asciiTheme="majorHAnsi" w:hAnsiTheme="majorHAnsi" w:cstheme="majorHAnsi"/>
        </w:rPr>
        <w:id w:val="-1053610400"/>
        <w:placeholder>
          <w:docPart w:val="93A488E9A8AC4199B6DDB6BB1EFB4438"/>
        </w:placeholder>
        <w:text/>
      </w:sdtPr>
      <w:sdtEndPr/>
      <w:sdtContent>
        <w:r w:rsidR="003D0B7F" w:rsidRPr="003D0B7F">
          <w:rPr>
            <w:rFonts w:asciiTheme="majorHAnsi" w:hAnsiTheme="majorHAnsi" w:cstheme="majorHAnsi"/>
          </w:rPr>
          <w:t>VETERCANN ŠŤASTNÝ KOŽICH</w:t>
        </w:r>
      </w:sdtContent>
    </w:sdt>
  </w:p>
  <w:p w14:paraId="7F3D9ED5" w14:textId="77777777" w:rsidR="00587042" w:rsidRPr="00587042" w:rsidRDefault="00587042" w:rsidP="00D860B8">
    <w:pPr>
      <w:jc w:val="both"/>
      <w:rPr>
        <w:rFonts w:asciiTheme="majorHAnsi" w:hAnsiTheme="majorHAnsi" w:cstheme="maj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9CF"/>
    <w:rsid w:val="001739CF"/>
    <w:rsid w:val="0021257F"/>
    <w:rsid w:val="003D0B7F"/>
    <w:rsid w:val="00444379"/>
    <w:rsid w:val="00447179"/>
    <w:rsid w:val="004D6341"/>
    <w:rsid w:val="004F4CF3"/>
    <w:rsid w:val="004F7C94"/>
    <w:rsid w:val="00587042"/>
    <w:rsid w:val="00602A82"/>
    <w:rsid w:val="006909D2"/>
    <w:rsid w:val="006923A2"/>
    <w:rsid w:val="0073350B"/>
    <w:rsid w:val="00743FA5"/>
    <w:rsid w:val="00780A3F"/>
    <w:rsid w:val="00815696"/>
    <w:rsid w:val="00900D40"/>
    <w:rsid w:val="00B20792"/>
    <w:rsid w:val="00B82207"/>
    <w:rsid w:val="00C2315E"/>
    <w:rsid w:val="00C95407"/>
    <w:rsid w:val="00CA5D69"/>
    <w:rsid w:val="00D63497"/>
    <w:rsid w:val="00DE0F22"/>
    <w:rsid w:val="00EB7A50"/>
    <w:rsid w:val="00F145D1"/>
    <w:rsid w:val="00F53515"/>
    <w:rsid w:val="00FD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B28A9"/>
  <w15:docId w15:val="{794400BE-31FB-43D2-8F08-1DCD3E9C2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D634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6341"/>
  </w:style>
  <w:style w:type="paragraph" w:styleId="Zpat">
    <w:name w:val="footer"/>
    <w:basedOn w:val="Normln"/>
    <w:link w:val="ZpatChar"/>
    <w:uiPriority w:val="99"/>
    <w:unhideWhenUsed/>
    <w:rsid w:val="004D634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6341"/>
  </w:style>
  <w:style w:type="character" w:styleId="Hypertextovodkaz">
    <w:name w:val="Hyperlink"/>
    <w:basedOn w:val="Standardnpsmoodstavce"/>
    <w:uiPriority w:val="99"/>
    <w:unhideWhenUsed/>
    <w:rsid w:val="006923A2"/>
    <w:rPr>
      <w:color w:val="0000FF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535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5351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35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35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351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51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515"/>
    <w:rPr>
      <w:rFonts w:ascii="Segoe UI" w:hAnsi="Segoe UI" w:cs="Segoe UI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4F4CF3"/>
    <w:rPr>
      <w:color w:val="800080" w:themeColor="followedHyperlink"/>
      <w:u w:val="single"/>
    </w:rPr>
  </w:style>
  <w:style w:type="character" w:styleId="Zstupntext">
    <w:name w:val="Placeholder Text"/>
    <w:qFormat/>
    <w:rsid w:val="00587042"/>
    <w:rPr>
      <w:color w:val="808080"/>
    </w:rPr>
  </w:style>
  <w:style w:type="character" w:customStyle="1" w:styleId="Styl2">
    <w:name w:val="Styl2"/>
    <w:basedOn w:val="Standardnpsmoodstavce"/>
    <w:uiPriority w:val="1"/>
    <w:qFormat/>
    <w:rsid w:val="00587042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1F3714D4574899B09D0836F96674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5F4419-8FF7-4695-9C61-2FF25EA16670}"/>
      </w:docPartPr>
      <w:docPartBody>
        <w:p w:rsidR="0061516E" w:rsidRDefault="008A2A5A" w:rsidP="008A2A5A">
          <w:pPr>
            <w:pStyle w:val="271F3714D4574899B09D0836F9667427"/>
          </w:pPr>
          <w:r>
            <w:rPr>
              <w:rStyle w:val="Zstupntext"/>
            </w:rPr>
            <w:t>Zvolte položku.</w:t>
          </w:r>
        </w:p>
      </w:docPartBody>
    </w:docPart>
    <w:docPart>
      <w:docPartPr>
        <w:name w:val="F00AAEB52F1841F59969CFF4A608A0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B2B219-0EA2-4E87-972F-D6EE5431E16B}"/>
      </w:docPartPr>
      <w:docPartBody>
        <w:p w:rsidR="0061516E" w:rsidRDefault="008A2A5A" w:rsidP="008A2A5A">
          <w:pPr>
            <w:pStyle w:val="F00AAEB52F1841F59969CFF4A608A0F0"/>
          </w:pPr>
          <w:r>
            <w:rPr>
              <w:rStyle w:val="Zstupntext"/>
            </w:rPr>
            <w:t>Klikněte sem a zadejte text.</w:t>
          </w:r>
        </w:p>
      </w:docPartBody>
    </w:docPart>
    <w:docPart>
      <w:docPartPr>
        <w:name w:val="DB7CDB571BC94837822E04D6D74D6C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5F2DE8-056F-458E-8507-9D908FE3F598}"/>
      </w:docPartPr>
      <w:docPartBody>
        <w:p w:rsidR="0061516E" w:rsidRDefault="008A2A5A" w:rsidP="008A2A5A">
          <w:pPr>
            <w:pStyle w:val="DB7CDB571BC94837822E04D6D74D6C38"/>
          </w:pPr>
          <w:r>
            <w:rPr>
              <w:rStyle w:val="Zstupntext"/>
            </w:rPr>
            <w:t>Klikněte sem a zadejte datum.</w:t>
          </w:r>
        </w:p>
      </w:docPartBody>
    </w:docPart>
    <w:docPart>
      <w:docPartPr>
        <w:name w:val="9475160F73FF47719F3CFC8FE7F7EC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2EE06A3-76DC-4861-95B5-2D959DF56D0D}"/>
      </w:docPartPr>
      <w:docPartBody>
        <w:p w:rsidR="0061516E" w:rsidRDefault="008A2A5A" w:rsidP="008A2A5A">
          <w:pPr>
            <w:pStyle w:val="9475160F73FF47719F3CFC8FE7F7EC51"/>
          </w:pPr>
          <w:r w:rsidRPr="00A85925">
            <w:rPr>
              <w:rStyle w:val="Zstupntext"/>
            </w:rPr>
            <w:t>Zvolte položku.</w:t>
          </w:r>
        </w:p>
      </w:docPartBody>
    </w:docPart>
    <w:docPart>
      <w:docPartPr>
        <w:name w:val="93A488E9A8AC4199B6DDB6BB1EFB4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CB37E3-BF1D-4364-9A1B-60A661B459DB}"/>
      </w:docPartPr>
      <w:docPartBody>
        <w:p w:rsidR="0061516E" w:rsidRDefault="008A2A5A" w:rsidP="008A2A5A">
          <w:pPr>
            <w:pStyle w:val="93A488E9A8AC4199B6DDB6BB1EFB4438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osis SemiBold">
    <w:charset w:val="EE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A5A"/>
    <w:rsid w:val="003A243D"/>
    <w:rsid w:val="0061516E"/>
    <w:rsid w:val="00733AEF"/>
    <w:rsid w:val="008A2A5A"/>
    <w:rsid w:val="0093177F"/>
    <w:rsid w:val="00F8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qFormat/>
    <w:rsid w:val="008A2A5A"/>
    <w:rPr>
      <w:color w:val="808080"/>
    </w:rPr>
  </w:style>
  <w:style w:type="paragraph" w:customStyle="1" w:styleId="271F3714D4574899B09D0836F9667427">
    <w:name w:val="271F3714D4574899B09D0836F9667427"/>
    <w:rsid w:val="008A2A5A"/>
  </w:style>
  <w:style w:type="paragraph" w:customStyle="1" w:styleId="F00AAEB52F1841F59969CFF4A608A0F0">
    <w:name w:val="F00AAEB52F1841F59969CFF4A608A0F0"/>
    <w:rsid w:val="008A2A5A"/>
  </w:style>
  <w:style w:type="paragraph" w:customStyle="1" w:styleId="DB7CDB571BC94837822E04D6D74D6C38">
    <w:name w:val="DB7CDB571BC94837822E04D6D74D6C38"/>
    <w:rsid w:val="008A2A5A"/>
  </w:style>
  <w:style w:type="paragraph" w:customStyle="1" w:styleId="9475160F73FF47719F3CFC8FE7F7EC51">
    <w:name w:val="9475160F73FF47719F3CFC8FE7F7EC51"/>
    <w:rsid w:val="008A2A5A"/>
  </w:style>
  <w:style w:type="paragraph" w:customStyle="1" w:styleId="93A488E9A8AC4199B6DDB6BB1EFB4438">
    <w:name w:val="93A488E9A8AC4199B6DDB6BB1EFB4438"/>
    <w:rsid w:val="008A2A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282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Morávková Věra</cp:lastModifiedBy>
  <cp:revision>18</cp:revision>
  <dcterms:created xsi:type="dcterms:W3CDTF">2025-11-05T15:34:00Z</dcterms:created>
  <dcterms:modified xsi:type="dcterms:W3CDTF">2026-03-11T11:13:00Z</dcterms:modified>
</cp:coreProperties>
</file>