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1C8E6" w14:textId="4F987531" w:rsidR="005C7D6F" w:rsidRPr="00F44C7D" w:rsidRDefault="00B74F21" w:rsidP="00A52376">
      <w:pPr>
        <w:pStyle w:val="Nadpis1"/>
        <w:spacing w:before="0"/>
        <w:rPr>
          <w:rFonts w:cstheme="majorHAnsi"/>
          <w:color w:val="auto"/>
          <w:sz w:val="22"/>
          <w:szCs w:val="22"/>
          <w:lang w:val="cs-CZ"/>
        </w:rPr>
      </w:pPr>
      <w:r w:rsidRPr="00F44C7D">
        <w:rPr>
          <w:rFonts w:cstheme="majorHAnsi"/>
          <w:color w:val="auto"/>
          <w:sz w:val="22"/>
          <w:szCs w:val="22"/>
          <w:lang w:val="cs-CZ"/>
        </w:rPr>
        <w:t xml:space="preserve">DERMOSCENT </w:t>
      </w:r>
      <w:proofErr w:type="spellStart"/>
      <w:r w:rsidR="00C44C62" w:rsidRPr="00F44C7D">
        <w:rPr>
          <w:rFonts w:cstheme="majorHAnsi"/>
          <w:color w:val="auto"/>
          <w:sz w:val="22"/>
          <w:szCs w:val="22"/>
          <w:lang w:val="cs-CZ"/>
        </w:rPr>
        <w:t>PYOspot</w:t>
      </w:r>
      <w:proofErr w:type="spellEnd"/>
      <w:r w:rsidR="00C44C62" w:rsidRPr="00F44C7D">
        <w:rPr>
          <w:rFonts w:cstheme="majorHAnsi"/>
          <w:color w:val="auto"/>
          <w:sz w:val="22"/>
          <w:szCs w:val="22"/>
          <w:lang w:val="cs-CZ"/>
        </w:rPr>
        <w:t xml:space="preserve"> </w:t>
      </w:r>
    </w:p>
    <w:p w14:paraId="456D106D" w14:textId="54B48E3E" w:rsidR="00B74F21" w:rsidRPr="00F44C7D" w:rsidRDefault="002A3262" w:rsidP="00A52376">
      <w:pPr>
        <w:pStyle w:val="Nadpis1"/>
        <w:spacing w:before="0"/>
        <w:rPr>
          <w:rFonts w:cstheme="majorHAnsi"/>
          <w:color w:val="auto"/>
          <w:sz w:val="22"/>
          <w:szCs w:val="22"/>
          <w:lang w:val="cs-CZ"/>
        </w:rPr>
      </w:pPr>
      <w:r w:rsidRPr="00F44C7D">
        <w:rPr>
          <w:rFonts w:cstheme="majorHAnsi"/>
          <w:color w:val="auto"/>
          <w:sz w:val="22"/>
          <w:szCs w:val="22"/>
          <w:lang w:val="cs-CZ"/>
        </w:rPr>
        <w:t>PRO PSY 0–10 kg</w:t>
      </w:r>
    </w:p>
    <w:p w14:paraId="5A0627B8" w14:textId="1DF607AA" w:rsidR="00E5764E" w:rsidRPr="00F44C7D" w:rsidRDefault="002A3262" w:rsidP="00A52376">
      <w:pPr>
        <w:pStyle w:val="Nadpis1"/>
        <w:spacing w:before="0"/>
        <w:rPr>
          <w:rFonts w:cstheme="majorHAnsi"/>
          <w:color w:val="auto"/>
          <w:sz w:val="22"/>
          <w:szCs w:val="22"/>
          <w:highlight w:val="lightGray"/>
          <w:lang w:val="cs-CZ"/>
        </w:rPr>
      </w:pPr>
      <w:r w:rsidRPr="00F44C7D">
        <w:rPr>
          <w:rFonts w:cstheme="majorHAnsi"/>
          <w:color w:val="auto"/>
          <w:sz w:val="22"/>
          <w:szCs w:val="22"/>
          <w:highlight w:val="lightGray"/>
          <w:lang w:val="cs-CZ"/>
        </w:rPr>
        <w:t>PRO PSY 10–20 kg</w:t>
      </w:r>
    </w:p>
    <w:p w14:paraId="1D26D8E2" w14:textId="765B0CF2" w:rsidR="00A52376" w:rsidRPr="00A52376" w:rsidRDefault="002A3262" w:rsidP="00A52376">
      <w:pPr>
        <w:pStyle w:val="Nadpis1"/>
        <w:spacing w:before="0"/>
        <w:rPr>
          <w:rFonts w:cstheme="majorHAnsi"/>
          <w:color w:val="auto"/>
          <w:sz w:val="22"/>
          <w:szCs w:val="22"/>
          <w:highlight w:val="lightGray"/>
          <w:lang w:val="cs-CZ"/>
        </w:rPr>
      </w:pPr>
      <w:r w:rsidRPr="00F44C7D">
        <w:rPr>
          <w:rFonts w:cstheme="majorHAnsi"/>
          <w:color w:val="auto"/>
          <w:sz w:val="22"/>
          <w:szCs w:val="22"/>
          <w:highlight w:val="lightGray"/>
          <w:lang w:val="cs-CZ"/>
        </w:rPr>
        <w:t>PRO PSY 20–40 kg</w:t>
      </w:r>
    </w:p>
    <w:p w14:paraId="6AACAE73" w14:textId="7DAD6BE8" w:rsidR="00A52376" w:rsidRPr="00F44C7D" w:rsidRDefault="00C44C62" w:rsidP="00A52376">
      <w:pPr>
        <w:spacing w:after="0"/>
        <w:rPr>
          <w:rFonts w:asciiTheme="majorHAnsi" w:hAnsiTheme="majorHAnsi" w:cstheme="majorHAnsi"/>
          <w:lang w:val="cs-CZ"/>
        </w:rPr>
      </w:pPr>
      <w:r w:rsidRPr="00F44C7D">
        <w:rPr>
          <w:rFonts w:asciiTheme="majorHAnsi" w:hAnsiTheme="majorHAnsi" w:cstheme="majorHAnsi"/>
          <w:lang w:val="cs-CZ"/>
        </w:rPr>
        <w:t>Veterinární přípravek – Pouze pro zvířata</w:t>
      </w:r>
    </w:p>
    <w:p w14:paraId="4E9D024B" w14:textId="28A7EFB8" w:rsidR="00E5764E" w:rsidRPr="00F44C7D" w:rsidRDefault="00C44C62">
      <w:pPr>
        <w:rPr>
          <w:rFonts w:asciiTheme="majorHAnsi" w:hAnsiTheme="majorHAnsi" w:cstheme="majorHAnsi"/>
          <w:lang w:val="cs-CZ"/>
        </w:rPr>
      </w:pPr>
      <w:r w:rsidRPr="00F44C7D">
        <w:rPr>
          <w:rFonts w:asciiTheme="majorHAnsi" w:hAnsiTheme="majorHAnsi" w:cstheme="majorHAnsi"/>
          <w:b/>
          <w:lang w:val="cs-CZ"/>
        </w:rPr>
        <w:t>Balení</w:t>
      </w:r>
      <w:r w:rsidRPr="00F44C7D">
        <w:rPr>
          <w:rFonts w:asciiTheme="majorHAnsi" w:hAnsiTheme="majorHAnsi" w:cstheme="majorHAnsi"/>
          <w:lang w:val="cs-CZ"/>
        </w:rPr>
        <w:t>: 4 pipety po</w:t>
      </w:r>
      <w:r w:rsidR="004631D8" w:rsidRPr="00F44C7D">
        <w:rPr>
          <w:rFonts w:asciiTheme="majorHAnsi" w:hAnsiTheme="majorHAnsi" w:cstheme="majorHAnsi"/>
          <w:lang w:val="cs-CZ"/>
        </w:rPr>
        <w:t xml:space="preserve"> 0,6 ml </w:t>
      </w:r>
      <w:r w:rsidR="004631D8" w:rsidRPr="00F44C7D">
        <w:rPr>
          <w:rFonts w:asciiTheme="majorHAnsi" w:hAnsiTheme="majorHAnsi" w:cstheme="majorHAnsi"/>
          <w:highlight w:val="lightGray"/>
          <w:lang w:val="cs-CZ"/>
        </w:rPr>
        <w:t>(</w:t>
      </w:r>
      <w:r w:rsidRPr="00F44C7D">
        <w:rPr>
          <w:rFonts w:asciiTheme="majorHAnsi" w:hAnsiTheme="majorHAnsi" w:cstheme="majorHAnsi"/>
          <w:highlight w:val="lightGray"/>
          <w:lang w:val="cs-CZ"/>
        </w:rPr>
        <w:t>1,2 ml</w:t>
      </w:r>
      <w:r w:rsidR="004631D8" w:rsidRPr="00F44C7D">
        <w:rPr>
          <w:rFonts w:asciiTheme="majorHAnsi" w:hAnsiTheme="majorHAnsi" w:cstheme="majorHAnsi"/>
          <w:highlight w:val="lightGray"/>
          <w:lang w:val="cs-CZ"/>
        </w:rPr>
        <w:t>, 2,4 ml)</w:t>
      </w:r>
    </w:p>
    <w:p w14:paraId="786DD5E1" w14:textId="4515D7AC" w:rsidR="00E5764E" w:rsidRPr="00F44C7D" w:rsidRDefault="00C44C62">
      <w:pPr>
        <w:pStyle w:val="Nadpis2"/>
        <w:rPr>
          <w:rFonts w:cstheme="majorHAnsi"/>
          <w:color w:val="auto"/>
          <w:sz w:val="22"/>
          <w:szCs w:val="22"/>
          <w:lang w:val="cs-CZ"/>
        </w:rPr>
      </w:pPr>
      <w:r w:rsidRPr="00F44C7D">
        <w:rPr>
          <w:rFonts w:cstheme="majorHAnsi"/>
          <w:color w:val="auto"/>
          <w:sz w:val="22"/>
          <w:szCs w:val="22"/>
          <w:lang w:val="cs-CZ"/>
        </w:rPr>
        <w:t>Použití</w:t>
      </w:r>
      <w:r w:rsidR="00C12099" w:rsidRPr="00F44C7D">
        <w:rPr>
          <w:rFonts w:cstheme="majorHAnsi"/>
          <w:color w:val="auto"/>
          <w:sz w:val="22"/>
          <w:szCs w:val="22"/>
          <w:lang w:val="cs-CZ"/>
        </w:rPr>
        <w:t>:</w:t>
      </w:r>
    </w:p>
    <w:p w14:paraId="28B30264" w14:textId="0EBEFDF7" w:rsidR="00E5764E" w:rsidRPr="00F44C7D" w:rsidRDefault="00C44C62">
      <w:pPr>
        <w:rPr>
          <w:rFonts w:asciiTheme="majorHAnsi" w:hAnsiTheme="majorHAnsi" w:cstheme="majorHAnsi"/>
          <w:lang w:val="cs-CZ"/>
        </w:rPr>
      </w:pPr>
      <w:proofErr w:type="spellStart"/>
      <w:r w:rsidRPr="00F44C7D">
        <w:rPr>
          <w:rFonts w:asciiTheme="majorHAnsi" w:hAnsiTheme="majorHAnsi" w:cstheme="majorHAnsi"/>
          <w:lang w:val="cs-CZ"/>
        </w:rPr>
        <w:t>PYOspot</w:t>
      </w:r>
      <w:proofErr w:type="spellEnd"/>
      <w:r w:rsidRPr="00F44C7D">
        <w:rPr>
          <w:rFonts w:asciiTheme="majorHAnsi" w:hAnsiTheme="majorHAnsi" w:cstheme="majorHAnsi"/>
          <w:lang w:val="cs-CZ"/>
        </w:rPr>
        <w:t xml:space="preserve"> je čisticí spot-on přípravek určený pro psy. Podporuje čištění kůže a pomáhá obnovit rovnováhu kožní mikroflóry díky komplexu složek přírodního původu. Esenciální mastné kyseliny (Omega 6 a 3) z rostlinných extraktů </w:t>
      </w:r>
      <w:r w:rsidR="002A3262" w:rsidRPr="00F44C7D">
        <w:rPr>
          <w:rFonts w:asciiTheme="majorHAnsi" w:hAnsiTheme="majorHAnsi" w:cstheme="majorHAnsi"/>
          <w:lang w:val="cs-CZ"/>
        </w:rPr>
        <w:t>na</w:t>
      </w:r>
      <w:r w:rsidRPr="00F44C7D">
        <w:rPr>
          <w:rFonts w:asciiTheme="majorHAnsi" w:hAnsiTheme="majorHAnsi" w:cstheme="majorHAnsi"/>
          <w:lang w:val="cs-CZ"/>
        </w:rPr>
        <w:t xml:space="preserve">pomáhají posilovat funkci kožní bariéry. Bez přidané </w:t>
      </w:r>
      <w:proofErr w:type="spellStart"/>
      <w:r w:rsidRPr="00F44C7D">
        <w:rPr>
          <w:rFonts w:asciiTheme="majorHAnsi" w:hAnsiTheme="majorHAnsi" w:cstheme="majorHAnsi"/>
          <w:lang w:val="cs-CZ"/>
        </w:rPr>
        <w:t>parfemace</w:t>
      </w:r>
      <w:proofErr w:type="spellEnd"/>
      <w:r w:rsidRPr="00F44C7D">
        <w:rPr>
          <w:rFonts w:asciiTheme="majorHAnsi" w:hAnsiTheme="majorHAnsi" w:cstheme="majorHAnsi"/>
          <w:lang w:val="cs-CZ"/>
        </w:rPr>
        <w:t>.</w:t>
      </w:r>
    </w:p>
    <w:p w14:paraId="766F6E4C" w14:textId="71FFBC25" w:rsidR="00E5764E" w:rsidRPr="00F44C7D" w:rsidRDefault="00C44C62">
      <w:pPr>
        <w:pStyle w:val="Nadpis2"/>
        <w:rPr>
          <w:rFonts w:cstheme="majorHAnsi"/>
          <w:color w:val="auto"/>
          <w:sz w:val="22"/>
          <w:szCs w:val="22"/>
          <w:lang w:val="cs-CZ"/>
        </w:rPr>
      </w:pPr>
      <w:r w:rsidRPr="00F44C7D">
        <w:rPr>
          <w:rFonts w:cstheme="majorHAnsi"/>
          <w:color w:val="auto"/>
          <w:sz w:val="22"/>
          <w:szCs w:val="22"/>
          <w:lang w:val="cs-CZ"/>
        </w:rPr>
        <w:t>Návod k použití</w:t>
      </w:r>
      <w:r w:rsidR="00C12099" w:rsidRPr="00F44C7D">
        <w:rPr>
          <w:rFonts w:cstheme="majorHAnsi"/>
          <w:color w:val="auto"/>
          <w:sz w:val="22"/>
          <w:szCs w:val="22"/>
          <w:lang w:val="cs-CZ"/>
        </w:rPr>
        <w:t>:</w:t>
      </w:r>
    </w:p>
    <w:p w14:paraId="2BE74DC0" w14:textId="77777777" w:rsidR="00E5764E" w:rsidRPr="00F44C7D" w:rsidRDefault="00C44C62">
      <w:pPr>
        <w:pStyle w:val="slovanseznam"/>
        <w:rPr>
          <w:rFonts w:asciiTheme="majorHAnsi" w:hAnsiTheme="majorHAnsi" w:cstheme="majorHAnsi"/>
          <w:lang w:val="cs-CZ"/>
        </w:rPr>
      </w:pPr>
      <w:r w:rsidRPr="00F44C7D">
        <w:rPr>
          <w:rFonts w:asciiTheme="majorHAnsi" w:hAnsiTheme="majorHAnsi" w:cstheme="majorHAnsi"/>
          <w:lang w:val="cs-CZ"/>
        </w:rPr>
        <w:t>Držte pipetu užším koncem nahoru a odlomte špičku.</w:t>
      </w:r>
    </w:p>
    <w:p w14:paraId="639E8734" w14:textId="77777777" w:rsidR="00E5764E" w:rsidRPr="00F44C7D" w:rsidRDefault="00C44C62">
      <w:pPr>
        <w:pStyle w:val="slovanseznam"/>
        <w:rPr>
          <w:rFonts w:asciiTheme="majorHAnsi" w:hAnsiTheme="majorHAnsi" w:cstheme="majorHAnsi"/>
          <w:lang w:val="cs-CZ"/>
        </w:rPr>
      </w:pPr>
      <w:r w:rsidRPr="00F44C7D">
        <w:rPr>
          <w:rFonts w:asciiTheme="majorHAnsi" w:hAnsiTheme="majorHAnsi" w:cstheme="majorHAnsi"/>
          <w:lang w:val="cs-CZ"/>
        </w:rPr>
        <w:t>Rozhrňte srst mezi lopatkami tak, aby byla viditelná kůže.</w:t>
      </w:r>
    </w:p>
    <w:p w14:paraId="155CC8FD" w14:textId="5021A91F" w:rsidR="005C7D6F" w:rsidRPr="00F44C7D" w:rsidRDefault="004631D8" w:rsidP="005C7D6F">
      <w:pPr>
        <w:pStyle w:val="slovanseznam"/>
        <w:rPr>
          <w:rFonts w:asciiTheme="majorHAnsi" w:hAnsiTheme="majorHAnsi" w:cstheme="majorHAnsi"/>
          <w:lang w:val="cs-CZ"/>
        </w:rPr>
      </w:pPr>
      <w:r w:rsidRPr="00F44C7D">
        <w:rPr>
          <w:rFonts w:asciiTheme="majorHAnsi" w:hAnsiTheme="majorHAnsi" w:cstheme="majorHAnsi"/>
          <w:lang w:val="cs-CZ"/>
        </w:rPr>
        <w:t xml:space="preserve">Naneste </w:t>
      </w:r>
      <w:r w:rsidR="00C44C62" w:rsidRPr="00F44C7D">
        <w:rPr>
          <w:rFonts w:asciiTheme="majorHAnsi" w:hAnsiTheme="majorHAnsi" w:cstheme="majorHAnsi"/>
          <w:lang w:val="cs-CZ"/>
        </w:rPr>
        <w:t>obsah pipety na jedno až dvě místa přímo na kůži.</w:t>
      </w:r>
    </w:p>
    <w:p w14:paraId="1343877A" w14:textId="29A021C4" w:rsidR="005C7D6F" w:rsidRPr="00F44C7D" w:rsidRDefault="005C7D6F" w:rsidP="005C7D6F">
      <w:pPr>
        <w:rPr>
          <w:rFonts w:asciiTheme="majorHAnsi" w:hAnsiTheme="majorHAnsi" w:cstheme="majorHAnsi"/>
          <w:lang w:val="cs-CZ"/>
        </w:rPr>
      </w:pPr>
      <w:r w:rsidRPr="00F44C7D">
        <w:rPr>
          <w:rFonts w:asciiTheme="majorHAnsi" w:hAnsiTheme="majorHAnsi" w:cstheme="majorHAnsi"/>
          <w:lang w:val="cs-CZ"/>
        </w:rPr>
        <w:t>Zvíře nekoupejte 48 hodin před a po použití, aby se přípravek rovnoměrně rozprostřel. 24 hodin po použití srst vyčešte, abyste odstranili případné zbytky. Nejsou známy interakce s</w:t>
      </w:r>
      <w:r w:rsidR="009857A2">
        <w:rPr>
          <w:rFonts w:asciiTheme="majorHAnsi" w:hAnsiTheme="majorHAnsi" w:cstheme="majorHAnsi"/>
          <w:lang w:val="cs-CZ"/>
        </w:rPr>
        <w:t> </w:t>
      </w:r>
      <w:r w:rsidRPr="00F44C7D">
        <w:rPr>
          <w:rFonts w:asciiTheme="majorHAnsi" w:hAnsiTheme="majorHAnsi" w:cstheme="majorHAnsi"/>
          <w:lang w:val="cs-CZ"/>
        </w:rPr>
        <w:t>jinými</w:t>
      </w:r>
      <w:r w:rsidR="009857A2">
        <w:rPr>
          <w:rFonts w:asciiTheme="majorHAnsi" w:hAnsiTheme="majorHAnsi" w:cstheme="majorHAnsi"/>
          <w:lang w:val="cs-CZ"/>
        </w:rPr>
        <w:br/>
      </w:r>
      <w:r w:rsidRPr="00F44C7D">
        <w:rPr>
          <w:rFonts w:asciiTheme="majorHAnsi" w:hAnsiTheme="majorHAnsi" w:cstheme="majorHAnsi"/>
          <w:lang w:val="cs-CZ"/>
        </w:rPr>
        <w:t>spot-on přípravky. Po otevření pipetu ihned použijte.</w:t>
      </w:r>
    </w:p>
    <w:p w14:paraId="7FDADFCC" w14:textId="7AE1CF66" w:rsidR="00E5764E" w:rsidRPr="00F44C7D" w:rsidRDefault="00C44C62">
      <w:pPr>
        <w:pStyle w:val="Nadpis2"/>
        <w:rPr>
          <w:rFonts w:cstheme="majorHAnsi"/>
          <w:color w:val="auto"/>
          <w:sz w:val="22"/>
          <w:szCs w:val="22"/>
          <w:lang w:val="cs-CZ"/>
        </w:rPr>
      </w:pPr>
      <w:r w:rsidRPr="00F44C7D">
        <w:rPr>
          <w:rFonts w:cstheme="majorHAnsi"/>
          <w:color w:val="auto"/>
          <w:sz w:val="22"/>
          <w:szCs w:val="22"/>
          <w:lang w:val="cs-CZ"/>
        </w:rPr>
        <w:t>Dávkování</w:t>
      </w:r>
      <w:r w:rsidR="00C12099" w:rsidRPr="00F44C7D">
        <w:rPr>
          <w:rFonts w:cstheme="majorHAnsi"/>
          <w:color w:val="auto"/>
          <w:sz w:val="22"/>
          <w:szCs w:val="22"/>
          <w:lang w:val="cs-CZ"/>
        </w:rPr>
        <w:t>:</w:t>
      </w:r>
    </w:p>
    <w:p w14:paraId="0AC87F83" w14:textId="19FA6DE7" w:rsidR="00E5764E" w:rsidRPr="00F44C7D" w:rsidRDefault="00C44C62">
      <w:pPr>
        <w:rPr>
          <w:rFonts w:asciiTheme="majorHAnsi" w:hAnsiTheme="majorHAnsi" w:cstheme="majorHAnsi"/>
          <w:lang w:val="cs-CZ"/>
        </w:rPr>
      </w:pPr>
      <w:r w:rsidRPr="00F44C7D">
        <w:rPr>
          <w:rFonts w:asciiTheme="majorHAnsi" w:hAnsiTheme="majorHAnsi" w:cstheme="majorHAnsi"/>
          <w:lang w:val="cs-CZ"/>
        </w:rPr>
        <w:t xml:space="preserve">1 pipeta jednou týdně, </w:t>
      </w:r>
      <w:r w:rsidR="00432379">
        <w:rPr>
          <w:rFonts w:asciiTheme="majorHAnsi" w:hAnsiTheme="majorHAnsi" w:cstheme="majorHAnsi"/>
          <w:lang w:val="cs-CZ"/>
        </w:rPr>
        <w:t>případně dle</w:t>
      </w:r>
      <w:r w:rsidRPr="00F44C7D">
        <w:rPr>
          <w:rFonts w:asciiTheme="majorHAnsi" w:hAnsiTheme="majorHAnsi" w:cstheme="majorHAnsi"/>
          <w:lang w:val="cs-CZ"/>
        </w:rPr>
        <w:t xml:space="preserve"> doporučen</w:t>
      </w:r>
      <w:r w:rsidR="00432379">
        <w:rPr>
          <w:rFonts w:asciiTheme="majorHAnsi" w:hAnsiTheme="majorHAnsi" w:cstheme="majorHAnsi"/>
          <w:lang w:val="cs-CZ"/>
        </w:rPr>
        <w:t>í</w:t>
      </w:r>
      <w:r w:rsidRPr="00F44C7D">
        <w:rPr>
          <w:rFonts w:asciiTheme="majorHAnsi" w:hAnsiTheme="majorHAnsi" w:cstheme="majorHAnsi"/>
          <w:lang w:val="cs-CZ"/>
        </w:rPr>
        <w:t xml:space="preserve"> veterinární</w:t>
      </w:r>
      <w:r w:rsidR="00432379">
        <w:rPr>
          <w:rFonts w:asciiTheme="majorHAnsi" w:hAnsiTheme="majorHAnsi" w:cstheme="majorHAnsi"/>
          <w:lang w:val="cs-CZ"/>
        </w:rPr>
        <w:t xml:space="preserve">ho </w:t>
      </w:r>
      <w:r w:rsidRPr="00F44C7D">
        <w:rPr>
          <w:rFonts w:asciiTheme="majorHAnsi" w:hAnsiTheme="majorHAnsi" w:cstheme="majorHAnsi"/>
          <w:lang w:val="cs-CZ"/>
        </w:rPr>
        <w:t>lékaře.</w:t>
      </w:r>
    </w:p>
    <w:p w14:paraId="2E53081C" w14:textId="22D77A11" w:rsidR="005C7D6F" w:rsidRPr="00F44C7D" w:rsidRDefault="005C7D6F" w:rsidP="005C7D6F">
      <w:pPr>
        <w:spacing w:after="0"/>
        <w:rPr>
          <w:rFonts w:asciiTheme="majorHAnsi" w:hAnsiTheme="majorHAnsi" w:cstheme="majorHAnsi"/>
          <w:lang w:val="cs-CZ"/>
        </w:rPr>
      </w:pPr>
      <w:r w:rsidRPr="00F44C7D">
        <w:rPr>
          <w:rFonts w:asciiTheme="majorHAnsi" w:hAnsiTheme="majorHAnsi" w:cstheme="majorHAnsi"/>
          <w:b/>
          <w:lang w:val="cs-CZ"/>
        </w:rPr>
        <w:t>Upozornění</w:t>
      </w:r>
      <w:r w:rsidRPr="00F44C7D">
        <w:rPr>
          <w:rFonts w:asciiTheme="majorHAnsi" w:hAnsiTheme="majorHAnsi" w:cstheme="majorHAnsi"/>
          <w:lang w:val="cs-CZ"/>
        </w:rPr>
        <w:t>:</w:t>
      </w:r>
    </w:p>
    <w:p w14:paraId="26D6F0AE" w14:textId="77777777" w:rsidR="00E5764E" w:rsidRPr="00F44C7D" w:rsidRDefault="00C44C62" w:rsidP="005C7D6F">
      <w:pPr>
        <w:pStyle w:val="Seznamsodrkami"/>
        <w:spacing w:after="0"/>
        <w:rPr>
          <w:rFonts w:asciiTheme="majorHAnsi" w:hAnsiTheme="majorHAnsi" w:cstheme="majorHAnsi"/>
          <w:lang w:val="cs-CZ"/>
        </w:rPr>
      </w:pPr>
      <w:r w:rsidRPr="00F44C7D">
        <w:rPr>
          <w:rFonts w:asciiTheme="majorHAnsi" w:hAnsiTheme="majorHAnsi" w:cstheme="majorHAnsi"/>
          <w:lang w:val="cs-CZ"/>
        </w:rPr>
        <w:t>Otevřenou pipetu neuchovávat.</w:t>
      </w:r>
    </w:p>
    <w:p w14:paraId="1EDC175C" w14:textId="77777777" w:rsidR="00E5764E" w:rsidRPr="00F44C7D" w:rsidRDefault="00C44C62" w:rsidP="005C7D6F">
      <w:pPr>
        <w:pStyle w:val="Seznamsodrkami"/>
        <w:spacing w:after="0"/>
        <w:rPr>
          <w:rFonts w:asciiTheme="majorHAnsi" w:hAnsiTheme="majorHAnsi" w:cstheme="majorHAnsi"/>
          <w:lang w:val="cs-CZ"/>
        </w:rPr>
      </w:pPr>
      <w:r w:rsidRPr="00F44C7D">
        <w:rPr>
          <w:rFonts w:asciiTheme="majorHAnsi" w:hAnsiTheme="majorHAnsi" w:cstheme="majorHAnsi"/>
          <w:lang w:val="cs-CZ"/>
        </w:rPr>
        <w:t>Pouze k zevnímu použití.</w:t>
      </w:r>
    </w:p>
    <w:p w14:paraId="7C78D738" w14:textId="77777777" w:rsidR="00E5764E" w:rsidRPr="00F44C7D" w:rsidRDefault="00C44C62">
      <w:pPr>
        <w:pStyle w:val="Seznamsodrkami"/>
        <w:rPr>
          <w:rFonts w:asciiTheme="majorHAnsi" w:hAnsiTheme="majorHAnsi" w:cstheme="majorHAnsi"/>
          <w:lang w:val="cs-CZ"/>
        </w:rPr>
      </w:pPr>
      <w:r w:rsidRPr="00F44C7D">
        <w:rPr>
          <w:rFonts w:asciiTheme="majorHAnsi" w:hAnsiTheme="majorHAnsi" w:cstheme="majorHAnsi"/>
          <w:lang w:val="cs-CZ"/>
        </w:rPr>
        <w:t>Neužívat vnitřně.</w:t>
      </w:r>
    </w:p>
    <w:p w14:paraId="42E58564" w14:textId="22F90FC6" w:rsidR="00E5764E" w:rsidRPr="00F44C7D" w:rsidRDefault="004631D8">
      <w:pPr>
        <w:pStyle w:val="Seznamsodrkami"/>
        <w:rPr>
          <w:rFonts w:asciiTheme="majorHAnsi" w:hAnsiTheme="majorHAnsi" w:cstheme="majorHAnsi"/>
          <w:lang w:val="cs-CZ"/>
        </w:rPr>
      </w:pPr>
      <w:r w:rsidRPr="00F44C7D">
        <w:rPr>
          <w:rFonts w:asciiTheme="majorHAnsi" w:hAnsiTheme="majorHAnsi" w:cstheme="majorHAnsi"/>
          <w:lang w:val="cs-CZ"/>
        </w:rPr>
        <w:t>V</w:t>
      </w:r>
      <w:r w:rsidR="005C7D6F" w:rsidRPr="00F44C7D">
        <w:rPr>
          <w:rFonts w:asciiTheme="majorHAnsi" w:hAnsiTheme="majorHAnsi" w:cstheme="majorHAnsi"/>
          <w:lang w:val="cs-CZ"/>
        </w:rPr>
        <w:t>yv</w:t>
      </w:r>
      <w:r w:rsidRPr="00F44C7D">
        <w:rPr>
          <w:rFonts w:asciiTheme="majorHAnsi" w:hAnsiTheme="majorHAnsi" w:cstheme="majorHAnsi"/>
          <w:lang w:val="cs-CZ"/>
        </w:rPr>
        <w:t xml:space="preserve">arujte se </w:t>
      </w:r>
      <w:r w:rsidR="00C44C62" w:rsidRPr="00F44C7D">
        <w:rPr>
          <w:rFonts w:asciiTheme="majorHAnsi" w:hAnsiTheme="majorHAnsi" w:cstheme="majorHAnsi"/>
          <w:lang w:val="cs-CZ"/>
        </w:rPr>
        <w:t>kontaktu s očima.</w:t>
      </w:r>
    </w:p>
    <w:p w14:paraId="7A3B2584" w14:textId="531FD71B" w:rsidR="00E5764E" w:rsidRPr="00F44C7D" w:rsidRDefault="00C44C62">
      <w:pPr>
        <w:pStyle w:val="Seznamsodrkami"/>
        <w:rPr>
          <w:rFonts w:asciiTheme="majorHAnsi" w:hAnsiTheme="majorHAnsi" w:cstheme="majorHAnsi"/>
          <w:lang w:val="cs-CZ"/>
        </w:rPr>
      </w:pPr>
      <w:r w:rsidRPr="00F44C7D">
        <w:rPr>
          <w:rFonts w:asciiTheme="majorHAnsi" w:hAnsiTheme="majorHAnsi" w:cstheme="majorHAnsi"/>
          <w:lang w:val="cs-CZ"/>
        </w:rPr>
        <w:t>Uchovávejte mimo</w:t>
      </w:r>
      <w:r w:rsidR="004631D8" w:rsidRPr="00F44C7D">
        <w:rPr>
          <w:rFonts w:asciiTheme="majorHAnsi" w:hAnsiTheme="majorHAnsi" w:cstheme="majorHAnsi"/>
          <w:lang w:val="cs-CZ"/>
        </w:rPr>
        <w:t xml:space="preserve"> dohled a</w:t>
      </w:r>
      <w:r w:rsidRPr="00F44C7D">
        <w:rPr>
          <w:rFonts w:asciiTheme="majorHAnsi" w:hAnsiTheme="majorHAnsi" w:cstheme="majorHAnsi"/>
          <w:lang w:val="cs-CZ"/>
        </w:rPr>
        <w:t xml:space="preserve"> dosah dětí.</w:t>
      </w:r>
    </w:p>
    <w:p w14:paraId="4A1B3123" w14:textId="77777777" w:rsidR="00E5764E" w:rsidRPr="00F44C7D" w:rsidRDefault="00C44C62">
      <w:pPr>
        <w:pStyle w:val="Seznamsodrkami"/>
        <w:rPr>
          <w:rFonts w:asciiTheme="majorHAnsi" w:hAnsiTheme="majorHAnsi" w:cstheme="majorHAnsi"/>
          <w:lang w:val="cs-CZ"/>
        </w:rPr>
      </w:pPr>
      <w:r w:rsidRPr="00F44C7D">
        <w:rPr>
          <w:rFonts w:asciiTheme="majorHAnsi" w:hAnsiTheme="majorHAnsi" w:cstheme="majorHAnsi"/>
          <w:lang w:val="cs-CZ"/>
        </w:rPr>
        <w:t>Chraňte před světlem.</w:t>
      </w:r>
    </w:p>
    <w:p w14:paraId="3E3D73C4" w14:textId="1F1A5143" w:rsidR="00432379" w:rsidRDefault="00C44C62" w:rsidP="00432379">
      <w:pPr>
        <w:pStyle w:val="Seznamsodrkami"/>
        <w:rPr>
          <w:rFonts w:asciiTheme="majorHAnsi" w:hAnsiTheme="majorHAnsi" w:cstheme="majorHAnsi"/>
          <w:lang w:val="cs-CZ"/>
        </w:rPr>
      </w:pPr>
      <w:r w:rsidRPr="00F44C7D">
        <w:rPr>
          <w:rFonts w:asciiTheme="majorHAnsi" w:hAnsiTheme="majorHAnsi" w:cstheme="majorHAnsi"/>
          <w:lang w:val="cs-CZ"/>
        </w:rPr>
        <w:t>Uchovávejte při teplotě do 30 °C.</w:t>
      </w:r>
    </w:p>
    <w:p w14:paraId="4FAC4663" w14:textId="0F09D654" w:rsidR="00432379" w:rsidRPr="00432379" w:rsidRDefault="00432379" w:rsidP="00432379">
      <w:pPr>
        <w:pStyle w:val="Seznamsodrkami"/>
        <w:rPr>
          <w:rFonts w:asciiTheme="majorHAnsi" w:hAnsiTheme="majorHAnsi" w:cstheme="majorHAnsi"/>
          <w:lang w:val="cs-CZ"/>
        </w:rPr>
      </w:pPr>
      <w:r w:rsidRPr="00432379">
        <w:rPr>
          <w:rFonts w:asciiTheme="majorHAnsi" w:hAnsiTheme="majorHAnsi" w:cstheme="majorHAnsi"/>
          <w:lang w:val="cs-CZ"/>
        </w:rPr>
        <w:t>Nepoužívejte u zvířat s porušenou kůží v místě podání.</w:t>
      </w:r>
    </w:p>
    <w:p w14:paraId="73D0B2FA" w14:textId="42657BD8" w:rsidR="00E5764E" w:rsidRPr="00F44C7D" w:rsidRDefault="00C44C62">
      <w:pPr>
        <w:pStyle w:val="Seznamsodrkami"/>
        <w:rPr>
          <w:rFonts w:asciiTheme="majorHAnsi" w:hAnsiTheme="majorHAnsi" w:cstheme="majorHAnsi"/>
          <w:lang w:val="cs-CZ"/>
        </w:rPr>
      </w:pPr>
      <w:r w:rsidRPr="00F44C7D">
        <w:rPr>
          <w:rFonts w:asciiTheme="majorHAnsi" w:hAnsiTheme="majorHAnsi" w:cstheme="majorHAnsi"/>
          <w:lang w:val="cs-CZ"/>
        </w:rPr>
        <w:t>Může vyvolat alergickou</w:t>
      </w:r>
      <w:r w:rsidR="004631D8" w:rsidRPr="00F44C7D">
        <w:rPr>
          <w:rFonts w:asciiTheme="majorHAnsi" w:hAnsiTheme="majorHAnsi" w:cstheme="majorHAnsi"/>
          <w:lang w:val="cs-CZ"/>
        </w:rPr>
        <w:t xml:space="preserve"> kožní</w:t>
      </w:r>
      <w:r w:rsidRPr="00F44C7D">
        <w:rPr>
          <w:rFonts w:asciiTheme="majorHAnsi" w:hAnsiTheme="majorHAnsi" w:cstheme="majorHAnsi"/>
          <w:lang w:val="cs-CZ"/>
        </w:rPr>
        <w:t xml:space="preserve"> reakci (obsahuje </w:t>
      </w:r>
      <w:proofErr w:type="spellStart"/>
      <w:r w:rsidRPr="00F44C7D">
        <w:rPr>
          <w:rFonts w:asciiTheme="majorHAnsi" w:hAnsiTheme="majorHAnsi" w:cstheme="majorHAnsi"/>
          <w:lang w:val="cs-CZ"/>
        </w:rPr>
        <w:t>linalool</w:t>
      </w:r>
      <w:proofErr w:type="spellEnd"/>
      <w:r w:rsidRPr="00F44C7D">
        <w:rPr>
          <w:rFonts w:asciiTheme="majorHAnsi" w:hAnsiTheme="majorHAnsi" w:cstheme="majorHAnsi"/>
          <w:lang w:val="cs-CZ"/>
        </w:rPr>
        <w:t>, geraniol, eugenol).</w:t>
      </w:r>
    </w:p>
    <w:p w14:paraId="4A4CF1F3" w14:textId="7408BF72" w:rsidR="005C7D6F" w:rsidRPr="00F44C7D" w:rsidRDefault="005C7D6F">
      <w:pPr>
        <w:pStyle w:val="Seznamsodrkami"/>
        <w:rPr>
          <w:rFonts w:asciiTheme="majorHAnsi" w:hAnsiTheme="majorHAnsi" w:cstheme="majorHAnsi"/>
          <w:lang w:val="cs-CZ"/>
        </w:rPr>
      </w:pPr>
      <w:r w:rsidRPr="00F44C7D">
        <w:rPr>
          <w:rFonts w:asciiTheme="majorHAnsi" w:hAnsiTheme="majorHAnsi" w:cstheme="majorHAnsi"/>
          <w:lang w:val="cs-CZ"/>
        </w:rPr>
        <w:t>Odpad likvidujte podle místních právních předpisů.</w:t>
      </w:r>
    </w:p>
    <w:p w14:paraId="286CEAC5" w14:textId="7DB2FFD6" w:rsidR="00A52376" w:rsidRDefault="005C7D6F" w:rsidP="00A52376">
      <w:pPr>
        <w:pStyle w:val="Seznamsodrkami"/>
        <w:rPr>
          <w:rFonts w:asciiTheme="majorHAnsi" w:hAnsiTheme="majorHAnsi" w:cstheme="majorHAnsi"/>
          <w:lang w:val="cs-CZ"/>
        </w:rPr>
      </w:pPr>
      <w:r w:rsidRPr="00F44C7D">
        <w:rPr>
          <w:rFonts w:asciiTheme="majorHAnsi" w:hAnsiTheme="majorHAnsi" w:cstheme="majorHAnsi"/>
          <w:lang w:val="cs-CZ"/>
        </w:rPr>
        <w:t>Nepoužívat po uplynutí doby použitelnosti.</w:t>
      </w:r>
    </w:p>
    <w:p w14:paraId="570DB159" w14:textId="43597FDE" w:rsidR="00A52376" w:rsidRDefault="00A52376" w:rsidP="00A52376">
      <w:pPr>
        <w:pStyle w:val="Seznamsodrkami"/>
        <w:numPr>
          <w:ilvl w:val="0"/>
          <w:numId w:val="0"/>
        </w:numPr>
        <w:ind w:left="360"/>
        <w:rPr>
          <w:rFonts w:asciiTheme="majorHAnsi" w:hAnsiTheme="majorHAnsi" w:cstheme="majorHAnsi"/>
          <w:lang w:val="cs-CZ"/>
        </w:rPr>
      </w:pPr>
    </w:p>
    <w:p w14:paraId="5B8B4E00" w14:textId="0A3C347D" w:rsidR="00A52376" w:rsidRDefault="00A52376" w:rsidP="00A52376">
      <w:pPr>
        <w:pStyle w:val="Seznamsodrkami"/>
        <w:numPr>
          <w:ilvl w:val="0"/>
          <w:numId w:val="0"/>
        </w:numPr>
        <w:ind w:left="360"/>
        <w:rPr>
          <w:rFonts w:asciiTheme="majorHAnsi" w:hAnsiTheme="majorHAnsi" w:cstheme="majorHAnsi"/>
          <w:lang w:val="cs-CZ"/>
        </w:rPr>
      </w:pPr>
    </w:p>
    <w:p w14:paraId="42B654C2" w14:textId="67DE7CE7" w:rsidR="00A52376" w:rsidRDefault="00A52376" w:rsidP="00A52376">
      <w:pPr>
        <w:pStyle w:val="Seznamsodrkami"/>
        <w:numPr>
          <w:ilvl w:val="0"/>
          <w:numId w:val="0"/>
        </w:numPr>
        <w:ind w:left="360"/>
        <w:rPr>
          <w:rFonts w:asciiTheme="majorHAnsi" w:hAnsiTheme="majorHAnsi" w:cstheme="majorHAnsi"/>
          <w:lang w:val="cs-CZ"/>
        </w:rPr>
      </w:pPr>
    </w:p>
    <w:p w14:paraId="5D6A8F5F" w14:textId="77777777" w:rsidR="00A52376" w:rsidRPr="00A52376" w:rsidRDefault="00A52376" w:rsidP="00A52376">
      <w:pPr>
        <w:pStyle w:val="Seznamsodrkami"/>
        <w:numPr>
          <w:ilvl w:val="0"/>
          <w:numId w:val="0"/>
        </w:numPr>
        <w:ind w:left="360"/>
        <w:rPr>
          <w:rFonts w:asciiTheme="majorHAnsi" w:hAnsiTheme="majorHAnsi" w:cstheme="majorHAnsi"/>
          <w:lang w:val="cs-CZ"/>
        </w:rPr>
      </w:pPr>
    </w:p>
    <w:p w14:paraId="286F13B0" w14:textId="6873400C" w:rsidR="00E5764E" w:rsidRPr="00F44C7D" w:rsidRDefault="00C44C62">
      <w:pPr>
        <w:pStyle w:val="Nadpis2"/>
        <w:rPr>
          <w:rFonts w:cstheme="majorHAnsi"/>
          <w:color w:val="auto"/>
          <w:sz w:val="22"/>
          <w:szCs w:val="22"/>
          <w:lang w:val="cs-CZ"/>
        </w:rPr>
      </w:pPr>
      <w:r w:rsidRPr="00F44C7D">
        <w:rPr>
          <w:rFonts w:cstheme="majorHAnsi"/>
          <w:color w:val="auto"/>
          <w:sz w:val="22"/>
          <w:szCs w:val="22"/>
          <w:lang w:val="cs-CZ"/>
        </w:rPr>
        <w:lastRenderedPageBreak/>
        <w:t>Složení (INCI)</w:t>
      </w:r>
      <w:r w:rsidR="004631D8" w:rsidRPr="00F44C7D">
        <w:rPr>
          <w:rFonts w:cstheme="majorHAnsi"/>
          <w:color w:val="auto"/>
          <w:sz w:val="22"/>
          <w:szCs w:val="22"/>
          <w:lang w:val="cs-CZ"/>
        </w:rPr>
        <w:t>:</w:t>
      </w:r>
    </w:p>
    <w:p w14:paraId="48530BF2" w14:textId="77777777" w:rsidR="00E5764E" w:rsidRPr="00F44C7D" w:rsidRDefault="00C44C62" w:rsidP="00A52376">
      <w:pPr>
        <w:jc w:val="both"/>
        <w:rPr>
          <w:rFonts w:asciiTheme="majorHAnsi" w:hAnsiTheme="majorHAnsi" w:cstheme="majorHAnsi"/>
          <w:lang w:val="cs-CZ"/>
        </w:rPr>
      </w:pPr>
      <w:r w:rsidRPr="00F44C7D">
        <w:rPr>
          <w:rFonts w:asciiTheme="majorHAnsi" w:hAnsiTheme="majorHAnsi" w:cstheme="majorHAnsi"/>
          <w:lang w:val="cs-CZ"/>
        </w:rPr>
        <w:t>BIO-DIFFUSING AGENT, OLUS (VEGETABLE OIL), CALOPHYLLUM INOPHYLLUM OIL, MELIA AZADIRACHTA LEAF EXTRACT, CARUM COPTICUM FRUIT EXTRACT, CYMBOPOGON MARTINII OIL, SATUREJA MONTANA OIL, SALVIA OFFICINALIS OIL, LAVANDULA HYBRIDA OIL, EUCALYPTUS CITRIODORA OIL, TOCOPHERYL ACETATE, BISABOLOL.</w:t>
      </w:r>
    </w:p>
    <w:p w14:paraId="644134EC" w14:textId="08C9F3DF" w:rsidR="004631D8" w:rsidRPr="00F44C7D" w:rsidRDefault="004631D8" w:rsidP="00A52376">
      <w:pPr>
        <w:spacing w:after="0"/>
        <w:rPr>
          <w:rFonts w:asciiTheme="majorHAnsi" w:hAnsiTheme="majorHAnsi" w:cstheme="majorHAnsi"/>
          <w:b/>
          <w:lang w:val="cs-CZ"/>
        </w:rPr>
      </w:pPr>
      <w:r w:rsidRPr="00F44C7D">
        <w:rPr>
          <w:rFonts w:asciiTheme="majorHAnsi" w:hAnsiTheme="majorHAnsi" w:cstheme="majorHAnsi"/>
          <w:b/>
          <w:lang w:val="cs-CZ"/>
        </w:rPr>
        <w:t>Držitel rozhodnutí o schválení:</w:t>
      </w:r>
    </w:p>
    <w:p w14:paraId="64AA75B5" w14:textId="2DD5B91F" w:rsidR="004631D8" w:rsidRPr="00F44C7D" w:rsidRDefault="002A3262" w:rsidP="00A52376">
      <w:pPr>
        <w:spacing w:after="0"/>
        <w:rPr>
          <w:rFonts w:ascii="Calibri" w:hAnsi="Calibri" w:cs="Calibri"/>
          <w:lang w:val="cs-CZ"/>
        </w:rPr>
      </w:pPr>
      <w:r w:rsidRPr="00F44C7D">
        <w:rPr>
          <w:rFonts w:ascii="Calibri" w:hAnsi="Calibri" w:cs="Calibri"/>
          <w:lang w:val="cs-CZ"/>
        </w:rPr>
        <w:t xml:space="preserve">SG-VET, s.r.o. </w:t>
      </w:r>
      <w:proofErr w:type="spellStart"/>
      <w:r w:rsidRPr="00F44C7D">
        <w:rPr>
          <w:rFonts w:ascii="Calibri" w:hAnsi="Calibri" w:cs="Calibri"/>
          <w:bCs/>
          <w:lang w:val="cs-CZ"/>
        </w:rPr>
        <w:t>Vlčovice</w:t>
      </w:r>
      <w:proofErr w:type="spellEnd"/>
      <w:r w:rsidRPr="00F44C7D">
        <w:rPr>
          <w:rFonts w:ascii="Calibri" w:hAnsi="Calibri" w:cs="Calibri"/>
          <w:bCs/>
          <w:lang w:val="cs-CZ"/>
        </w:rPr>
        <w:t xml:space="preserve"> 31, 742 21 Kopřivnice – </w:t>
      </w:r>
      <w:proofErr w:type="spellStart"/>
      <w:r w:rsidRPr="00F44C7D">
        <w:rPr>
          <w:rFonts w:ascii="Calibri" w:hAnsi="Calibri" w:cs="Calibri"/>
          <w:bCs/>
          <w:lang w:val="cs-CZ"/>
        </w:rPr>
        <w:t>Vlčovice</w:t>
      </w:r>
      <w:proofErr w:type="spellEnd"/>
      <w:r w:rsidRPr="00F44C7D">
        <w:rPr>
          <w:rFonts w:ascii="Calibri" w:hAnsi="Calibri" w:cs="Calibri"/>
          <w:bCs/>
          <w:lang w:val="cs-CZ"/>
        </w:rPr>
        <w:t>, Czech Republi</w:t>
      </w:r>
      <w:r w:rsidRPr="00F44C7D">
        <w:rPr>
          <w:rFonts w:ascii="Calibri" w:hAnsi="Calibri" w:cs="Calibri"/>
          <w:lang w:val="cs-CZ"/>
        </w:rPr>
        <w:t>c</w:t>
      </w:r>
    </w:p>
    <w:p w14:paraId="5E1A3F83" w14:textId="60AABBCD" w:rsidR="00A52376" w:rsidRDefault="009857A2" w:rsidP="00A52376">
      <w:pPr>
        <w:spacing w:after="0"/>
        <w:rPr>
          <w:rFonts w:ascii="Calibri" w:hAnsi="Calibri" w:cs="Calibri"/>
          <w:lang w:val="cs-CZ"/>
        </w:rPr>
      </w:pPr>
      <w:hyperlink r:id="rId8" w:history="1">
        <w:r w:rsidRPr="00CF3AD0">
          <w:rPr>
            <w:rStyle w:val="Hypertextovodkaz"/>
            <w:rFonts w:ascii="Calibri" w:hAnsi="Calibri" w:cs="Calibri"/>
            <w:lang w:val="cs-CZ"/>
          </w:rPr>
          <w:t>www.sgvet.cz</w:t>
        </w:r>
      </w:hyperlink>
    </w:p>
    <w:p w14:paraId="104BEDD2" w14:textId="77777777" w:rsidR="00A52376" w:rsidRPr="00A52376" w:rsidRDefault="00A52376" w:rsidP="00A52376">
      <w:pPr>
        <w:spacing w:after="0"/>
        <w:rPr>
          <w:rFonts w:ascii="Calibri" w:hAnsi="Calibri" w:cs="Calibri"/>
          <w:lang w:val="cs-CZ"/>
        </w:rPr>
      </w:pPr>
      <w:bookmarkStart w:id="0" w:name="_GoBack"/>
      <w:bookmarkEnd w:id="0"/>
    </w:p>
    <w:p w14:paraId="7B2BB4D9" w14:textId="4A013427" w:rsidR="002A3262" w:rsidRPr="00F44C7D" w:rsidRDefault="002A3262">
      <w:pPr>
        <w:rPr>
          <w:rFonts w:ascii="Calibri" w:hAnsi="Calibri" w:cs="Calibri"/>
          <w:b/>
          <w:lang w:val="cs-CZ"/>
        </w:rPr>
      </w:pPr>
      <w:r w:rsidRPr="00F44C7D">
        <w:rPr>
          <w:rFonts w:ascii="Calibri" w:hAnsi="Calibri" w:cs="Calibri"/>
          <w:b/>
          <w:lang w:val="cs-CZ"/>
        </w:rPr>
        <w:t xml:space="preserve">Číslo schválení: </w:t>
      </w:r>
      <w:r w:rsidR="00F27C62" w:rsidRPr="00F27C62">
        <w:rPr>
          <w:rFonts w:ascii="Calibri" w:hAnsi="Calibri" w:cs="Calibri"/>
          <w:lang w:val="cs-CZ"/>
        </w:rPr>
        <w:t>070-26/C</w:t>
      </w:r>
    </w:p>
    <w:p w14:paraId="3970209D" w14:textId="1294C7E3" w:rsidR="00E5764E" w:rsidRPr="00F44C7D" w:rsidRDefault="00C44C62">
      <w:pPr>
        <w:pStyle w:val="Nadpis2"/>
        <w:rPr>
          <w:rFonts w:cstheme="majorHAnsi"/>
          <w:color w:val="auto"/>
          <w:sz w:val="22"/>
          <w:szCs w:val="22"/>
          <w:lang w:val="cs-CZ"/>
        </w:rPr>
      </w:pPr>
      <w:r w:rsidRPr="00F44C7D">
        <w:rPr>
          <w:rFonts w:cstheme="majorHAnsi"/>
          <w:color w:val="auto"/>
          <w:sz w:val="22"/>
          <w:szCs w:val="22"/>
          <w:lang w:val="cs-CZ"/>
        </w:rPr>
        <w:t>Výrobce</w:t>
      </w:r>
      <w:r w:rsidR="004631D8" w:rsidRPr="00F44C7D">
        <w:rPr>
          <w:rFonts w:cstheme="majorHAnsi"/>
          <w:color w:val="auto"/>
          <w:sz w:val="22"/>
          <w:szCs w:val="22"/>
          <w:lang w:val="cs-CZ"/>
        </w:rPr>
        <w:t>:</w:t>
      </w:r>
    </w:p>
    <w:p w14:paraId="1D9FE800" w14:textId="3CFDF794" w:rsidR="00E5764E" w:rsidRPr="00F44C7D" w:rsidRDefault="00C44C62">
      <w:pPr>
        <w:rPr>
          <w:rFonts w:asciiTheme="majorHAnsi" w:hAnsiTheme="majorHAnsi" w:cstheme="majorHAnsi"/>
          <w:lang w:val="cs-CZ"/>
        </w:rPr>
      </w:pPr>
      <w:proofErr w:type="spellStart"/>
      <w:r w:rsidRPr="00F44C7D">
        <w:rPr>
          <w:rFonts w:asciiTheme="majorHAnsi" w:hAnsiTheme="majorHAnsi" w:cstheme="majorHAnsi"/>
          <w:lang w:val="cs-CZ"/>
        </w:rPr>
        <w:t>Nextmune</w:t>
      </w:r>
      <w:proofErr w:type="spellEnd"/>
      <w:r w:rsidR="00432379">
        <w:rPr>
          <w:rFonts w:asciiTheme="majorHAnsi" w:hAnsiTheme="majorHAnsi" w:cstheme="majorHAnsi"/>
          <w:lang w:val="cs-CZ"/>
        </w:rPr>
        <w:t xml:space="preserve">, </w:t>
      </w:r>
      <w:r w:rsidRPr="00F44C7D">
        <w:rPr>
          <w:rFonts w:asciiTheme="majorHAnsi" w:hAnsiTheme="majorHAnsi" w:cstheme="majorHAnsi"/>
          <w:lang w:val="cs-CZ"/>
        </w:rPr>
        <w:t xml:space="preserve">3 </w:t>
      </w:r>
      <w:proofErr w:type="spellStart"/>
      <w:r w:rsidRPr="00F44C7D">
        <w:rPr>
          <w:rFonts w:asciiTheme="majorHAnsi" w:hAnsiTheme="majorHAnsi" w:cstheme="majorHAnsi"/>
          <w:lang w:val="cs-CZ"/>
        </w:rPr>
        <w:t>rue</w:t>
      </w:r>
      <w:proofErr w:type="spellEnd"/>
      <w:r w:rsidRPr="00F44C7D">
        <w:rPr>
          <w:rFonts w:asciiTheme="majorHAnsi" w:hAnsiTheme="majorHAnsi" w:cstheme="majorHAnsi"/>
          <w:lang w:val="cs-CZ"/>
        </w:rPr>
        <w:t xml:space="preserve"> </w:t>
      </w:r>
      <w:proofErr w:type="spellStart"/>
      <w:r w:rsidRPr="00F44C7D">
        <w:rPr>
          <w:rFonts w:asciiTheme="majorHAnsi" w:hAnsiTheme="majorHAnsi" w:cstheme="majorHAnsi"/>
          <w:lang w:val="cs-CZ"/>
        </w:rPr>
        <w:t>Pierre-Gilles</w:t>
      </w:r>
      <w:proofErr w:type="spellEnd"/>
      <w:r w:rsidRPr="00F44C7D">
        <w:rPr>
          <w:rFonts w:asciiTheme="majorHAnsi" w:hAnsiTheme="majorHAnsi" w:cstheme="majorHAnsi"/>
          <w:lang w:val="cs-CZ"/>
        </w:rPr>
        <w:t xml:space="preserve"> de </w:t>
      </w:r>
      <w:proofErr w:type="spellStart"/>
      <w:r w:rsidRPr="00F44C7D">
        <w:rPr>
          <w:rFonts w:asciiTheme="majorHAnsi" w:hAnsiTheme="majorHAnsi" w:cstheme="majorHAnsi"/>
          <w:lang w:val="cs-CZ"/>
        </w:rPr>
        <w:t>Gennes</w:t>
      </w:r>
      <w:proofErr w:type="spellEnd"/>
      <w:r w:rsidR="00432379">
        <w:rPr>
          <w:rFonts w:asciiTheme="majorHAnsi" w:hAnsiTheme="majorHAnsi" w:cstheme="majorHAnsi"/>
          <w:lang w:val="cs-CZ"/>
        </w:rPr>
        <w:t xml:space="preserve">, </w:t>
      </w:r>
      <w:r w:rsidRPr="00F44C7D">
        <w:rPr>
          <w:rFonts w:asciiTheme="majorHAnsi" w:hAnsiTheme="majorHAnsi" w:cstheme="majorHAnsi"/>
          <w:lang w:val="cs-CZ"/>
        </w:rPr>
        <w:t xml:space="preserve">81100 </w:t>
      </w:r>
      <w:proofErr w:type="spellStart"/>
      <w:r w:rsidRPr="00F44C7D">
        <w:rPr>
          <w:rFonts w:asciiTheme="majorHAnsi" w:hAnsiTheme="majorHAnsi" w:cstheme="majorHAnsi"/>
          <w:lang w:val="cs-CZ"/>
        </w:rPr>
        <w:t>Castres</w:t>
      </w:r>
      <w:proofErr w:type="spellEnd"/>
      <w:r w:rsidRPr="00F44C7D">
        <w:rPr>
          <w:rFonts w:asciiTheme="majorHAnsi" w:hAnsiTheme="majorHAnsi" w:cstheme="majorHAnsi"/>
          <w:lang w:val="cs-CZ"/>
        </w:rPr>
        <w:t xml:space="preserve"> – Francie</w:t>
      </w:r>
      <w:r w:rsidRPr="00F44C7D">
        <w:rPr>
          <w:rFonts w:asciiTheme="majorHAnsi" w:hAnsiTheme="majorHAnsi" w:cstheme="majorHAnsi"/>
          <w:lang w:val="cs-CZ"/>
        </w:rPr>
        <w:br/>
        <w:t>contact-france@nextmune.com</w:t>
      </w:r>
      <w:r w:rsidRPr="00F44C7D">
        <w:rPr>
          <w:rFonts w:asciiTheme="majorHAnsi" w:hAnsiTheme="majorHAnsi" w:cstheme="majorHAnsi"/>
          <w:lang w:val="cs-CZ"/>
        </w:rPr>
        <w:br/>
        <w:t>www.dermoscent.com</w:t>
      </w:r>
    </w:p>
    <w:p w14:paraId="3CE9490D" w14:textId="77777777" w:rsidR="00E5764E" w:rsidRPr="00F44C7D" w:rsidRDefault="00C44C62">
      <w:pPr>
        <w:rPr>
          <w:rFonts w:asciiTheme="majorHAnsi" w:hAnsiTheme="majorHAnsi" w:cstheme="majorHAnsi"/>
          <w:lang w:val="cs-CZ"/>
        </w:rPr>
      </w:pPr>
      <w:r w:rsidRPr="00F44C7D">
        <w:rPr>
          <w:rFonts w:asciiTheme="majorHAnsi" w:hAnsiTheme="majorHAnsi" w:cstheme="majorHAnsi"/>
          <w:b/>
          <w:lang w:val="cs-CZ"/>
        </w:rPr>
        <w:t>Číslo šarže / EXP:</w:t>
      </w:r>
      <w:r w:rsidRPr="00F44C7D">
        <w:rPr>
          <w:rFonts w:asciiTheme="majorHAnsi" w:hAnsiTheme="majorHAnsi" w:cstheme="majorHAnsi"/>
          <w:lang w:val="cs-CZ"/>
        </w:rPr>
        <w:t xml:space="preserve"> viz obal</w:t>
      </w:r>
    </w:p>
    <w:sectPr w:rsidR="00E5764E" w:rsidRPr="00F44C7D"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BEB5" w14:textId="77777777" w:rsidR="00706A1F" w:rsidRDefault="00706A1F" w:rsidP="00B74F21">
      <w:pPr>
        <w:spacing w:after="0" w:line="240" w:lineRule="auto"/>
      </w:pPr>
      <w:r>
        <w:separator/>
      </w:r>
    </w:p>
  </w:endnote>
  <w:endnote w:type="continuationSeparator" w:id="0">
    <w:p w14:paraId="169A223C" w14:textId="77777777" w:rsidR="00706A1F" w:rsidRDefault="00706A1F" w:rsidP="00B7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B2A9A" w14:textId="77777777" w:rsidR="00706A1F" w:rsidRDefault="00706A1F" w:rsidP="00B74F21">
      <w:pPr>
        <w:spacing w:after="0" w:line="240" w:lineRule="auto"/>
      </w:pPr>
      <w:r>
        <w:separator/>
      </w:r>
    </w:p>
  </w:footnote>
  <w:footnote w:type="continuationSeparator" w:id="0">
    <w:p w14:paraId="24BB91B8" w14:textId="77777777" w:rsidR="00706A1F" w:rsidRDefault="00706A1F" w:rsidP="00B7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2874" w14:textId="6468A1E5" w:rsidR="00B74F21" w:rsidRPr="00F44C7D" w:rsidRDefault="00B74F21" w:rsidP="004631D8">
    <w:pPr>
      <w:jc w:val="both"/>
      <w:rPr>
        <w:rFonts w:ascii="Calibri" w:hAnsi="Calibri"/>
        <w:b/>
        <w:bCs/>
        <w:lang w:val="cs-CZ"/>
      </w:rPr>
    </w:pPr>
    <w:r w:rsidRPr="00F44C7D">
      <w:rPr>
        <w:rFonts w:ascii="Calibri" w:hAnsi="Calibri"/>
        <w:bCs/>
        <w:lang w:val="cs-CZ"/>
      </w:rPr>
      <w:t>Text na obal=PI</w:t>
    </w:r>
    <w:r w:rsidR="009857A2">
      <w:rPr>
        <w:rFonts w:ascii="Calibri" w:hAnsi="Calibri"/>
        <w:bCs/>
        <w:lang w:val="cs-CZ"/>
      </w:rPr>
      <w:t xml:space="preserve"> </w:t>
    </w:r>
    <w:r w:rsidRPr="00F44C7D">
      <w:rPr>
        <w:rFonts w:ascii="Calibri" w:hAnsi="Calibri"/>
        <w:bCs/>
        <w:lang w:val="cs-CZ"/>
      </w:rPr>
      <w:t>součást dokumentace schválené rozhodnutím sp.</w:t>
    </w:r>
    <w:r w:rsidR="009857A2">
      <w:rPr>
        <w:rFonts w:ascii="Calibri" w:hAnsi="Calibri"/>
        <w:bCs/>
        <w:lang w:val="cs-CZ"/>
      </w:rPr>
      <w:t> </w:t>
    </w:r>
    <w:r w:rsidRPr="00F44C7D">
      <w:rPr>
        <w:rFonts w:ascii="Calibri" w:hAnsi="Calibri"/>
        <w:bCs/>
        <w:lang w:val="cs-CZ"/>
      </w:rPr>
      <w:t>zn.</w:t>
    </w:r>
    <w:r w:rsidR="009857A2">
      <w:rPr>
        <w:rFonts w:ascii="Calibri" w:hAnsi="Calibri"/>
        <w:bCs/>
        <w:lang w:val="cs-CZ"/>
      </w:rPr>
      <w:t> </w:t>
    </w:r>
    <w:sdt>
      <w:sdtPr>
        <w:rPr>
          <w:rFonts w:ascii="Calibri" w:hAnsi="Calibri"/>
          <w:bCs/>
          <w:lang w:val="cs-CZ"/>
        </w:rPr>
        <w:id w:val="1980487294"/>
        <w:placeholder>
          <w:docPart w:val="C38247A420F24829A4464660B7C6AB5B"/>
        </w:placeholder>
        <w:text/>
      </w:sdtPr>
      <w:sdtEndPr/>
      <w:sdtContent>
        <w:r w:rsidR="00A52376">
          <w:rPr>
            <w:rFonts w:ascii="Calibri" w:hAnsi="Calibri"/>
            <w:bCs/>
            <w:lang w:val="cs-CZ"/>
          </w:rPr>
          <w:t>USKVBL/16774/2025/POD</w:t>
        </w:r>
      </w:sdtContent>
    </w:sdt>
    <w:r w:rsidRPr="00F44C7D">
      <w:rPr>
        <w:rFonts w:ascii="Calibri" w:hAnsi="Calibri"/>
        <w:bCs/>
        <w:lang w:val="cs-CZ"/>
      </w:rPr>
      <w:t>, č.j.</w:t>
    </w:r>
    <w:r w:rsidR="009857A2">
      <w:rPr>
        <w:rFonts w:ascii="Calibri" w:hAnsi="Calibri"/>
        <w:bCs/>
        <w:lang w:val="cs-CZ"/>
      </w:rPr>
      <w:t> </w:t>
    </w:r>
    <w:sdt>
      <w:sdtPr>
        <w:rPr>
          <w:rFonts w:ascii="Calibri" w:hAnsi="Calibri"/>
          <w:bCs/>
          <w:lang w:val="cs-CZ"/>
        </w:rPr>
        <w:id w:val="473950226"/>
        <w:placeholder>
          <w:docPart w:val="C38247A420F24829A4464660B7C6AB5B"/>
        </w:placeholder>
        <w:text/>
      </w:sdtPr>
      <w:sdtEndPr/>
      <w:sdtContent>
        <w:r w:rsidR="00F27C62" w:rsidRPr="00F27C62">
          <w:rPr>
            <w:rFonts w:ascii="Calibri" w:hAnsi="Calibri"/>
            <w:bCs/>
            <w:lang w:val="cs-CZ"/>
          </w:rPr>
          <w:t>USKVBL/2046/2026/REG-Gro</w:t>
        </w:r>
      </w:sdtContent>
    </w:sdt>
    <w:r w:rsidRPr="00F44C7D">
      <w:rPr>
        <w:rFonts w:ascii="Calibri" w:hAnsi="Calibri"/>
        <w:bCs/>
        <w:lang w:val="cs-CZ"/>
      </w:rPr>
      <w:t xml:space="preserve"> ze dne </w:t>
    </w:r>
    <w:sdt>
      <w:sdtPr>
        <w:rPr>
          <w:rFonts w:ascii="Calibri" w:hAnsi="Calibri"/>
          <w:bCs/>
          <w:lang w:val="cs-CZ"/>
        </w:rPr>
        <w:id w:val="1763483650"/>
        <w:placeholder>
          <w:docPart w:val="8774783280D641558C9F9FF3CED0CF5A"/>
        </w:placeholder>
        <w:date w:fullDate="2026-02-05T00:00:00Z">
          <w:dateFormat w:val="d.M.yyyy"/>
          <w:lid w:val="cs-CZ"/>
          <w:storeMappedDataAs w:val="dateTime"/>
          <w:calendar w:val="gregorian"/>
        </w:date>
      </w:sdtPr>
      <w:sdtEndPr/>
      <w:sdtContent>
        <w:r w:rsidR="00F27C62">
          <w:rPr>
            <w:rFonts w:ascii="Calibri" w:hAnsi="Calibri"/>
            <w:bCs/>
            <w:lang w:val="cs-CZ"/>
          </w:rPr>
          <w:t>5.2.2026</w:t>
        </w:r>
      </w:sdtContent>
    </w:sdt>
    <w:r w:rsidRPr="00F44C7D">
      <w:rPr>
        <w:rFonts w:ascii="Calibri" w:hAnsi="Calibri"/>
        <w:bCs/>
        <w:lang w:val="cs-CZ"/>
      </w:rPr>
      <w:t xml:space="preserve"> o </w:t>
    </w:r>
    <w:sdt>
      <w:sdtPr>
        <w:rPr>
          <w:rFonts w:ascii="Calibri" w:hAnsi="Calibri"/>
          <w:lang w:val="cs-CZ"/>
        </w:rPr>
        <w:id w:val="-1147659314"/>
        <w:placeholder>
          <w:docPart w:val="D278A1B4FBA94121A2A113F5DFBBBE2F"/>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Pr="00F44C7D">
          <w:rPr>
            <w:rFonts w:ascii="Calibri" w:hAnsi="Calibri"/>
            <w:lang w:val="cs-CZ"/>
          </w:rPr>
          <w:t>schválení veterinárního přípravku</w:t>
        </w:r>
      </w:sdtContent>
    </w:sdt>
    <w:r w:rsidRPr="00F44C7D">
      <w:rPr>
        <w:rFonts w:ascii="Calibri" w:hAnsi="Calibri"/>
        <w:bCs/>
        <w:lang w:val="cs-CZ"/>
      </w:rPr>
      <w:t xml:space="preserve"> </w:t>
    </w:r>
    <w:sdt>
      <w:sdtPr>
        <w:rPr>
          <w:rFonts w:ascii="Calibri" w:hAnsi="Calibri"/>
          <w:lang w:val="cs-CZ"/>
        </w:rPr>
        <w:id w:val="-130401005"/>
        <w:placeholder>
          <w:docPart w:val="050D2683FB95494994A163C1CBD7E27E"/>
        </w:placeholder>
        <w:text/>
      </w:sdtPr>
      <w:sdtEndPr/>
      <w:sdtContent>
        <w:r w:rsidRPr="00F44C7D">
          <w:rPr>
            <w:rFonts w:ascii="Calibri" w:hAnsi="Calibri"/>
            <w:lang w:val="cs-CZ"/>
          </w:rPr>
          <w:t xml:space="preserve">DERMOSCENT </w:t>
        </w:r>
        <w:proofErr w:type="spellStart"/>
        <w:r w:rsidRPr="00F44C7D">
          <w:rPr>
            <w:rFonts w:ascii="Calibri" w:hAnsi="Calibri"/>
            <w:lang w:val="cs-CZ"/>
          </w:rPr>
          <w:t>PYOspot</w:t>
        </w:r>
        <w:proofErr w:type="spellEnd"/>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1CC2"/>
    <w:rsid w:val="0029639D"/>
    <w:rsid w:val="002A3262"/>
    <w:rsid w:val="002C5F30"/>
    <w:rsid w:val="0032300F"/>
    <w:rsid w:val="00326F90"/>
    <w:rsid w:val="003E1A14"/>
    <w:rsid w:val="003E7FB1"/>
    <w:rsid w:val="00432379"/>
    <w:rsid w:val="004631D8"/>
    <w:rsid w:val="005C7D6F"/>
    <w:rsid w:val="005E3EDF"/>
    <w:rsid w:val="00706A1F"/>
    <w:rsid w:val="007F000B"/>
    <w:rsid w:val="009857A2"/>
    <w:rsid w:val="00A52376"/>
    <w:rsid w:val="00AA1D8D"/>
    <w:rsid w:val="00B47730"/>
    <w:rsid w:val="00B74F21"/>
    <w:rsid w:val="00C12099"/>
    <w:rsid w:val="00C44C62"/>
    <w:rsid w:val="00C83A13"/>
    <w:rsid w:val="00CB0664"/>
    <w:rsid w:val="00D333A8"/>
    <w:rsid w:val="00E5764E"/>
    <w:rsid w:val="00EF1BEC"/>
    <w:rsid w:val="00F071AF"/>
    <w:rsid w:val="00F27C62"/>
    <w:rsid w:val="00F44C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7D711"/>
  <w14:defaultImageDpi w14:val="300"/>
  <w15:docId w15:val="{3C096AAC-AFCF-4006-9CB0-CF6A3C07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bubliny">
    <w:name w:val="Balloon Text"/>
    <w:basedOn w:val="Normln"/>
    <w:link w:val="TextbublinyChar"/>
    <w:uiPriority w:val="99"/>
    <w:semiHidden/>
    <w:unhideWhenUsed/>
    <w:rsid w:val="00B74F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4F21"/>
    <w:rPr>
      <w:rFonts w:ascii="Segoe UI" w:hAnsi="Segoe UI" w:cs="Segoe UI"/>
      <w:sz w:val="18"/>
      <w:szCs w:val="18"/>
    </w:rPr>
  </w:style>
  <w:style w:type="character" w:styleId="Zstupntext">
    <w:name w:val="Placeholder Text"/>
    <w:rsid w:val="00B74F21"/>
    <w:rPr>
      <w:color w:val="808080"/>
    </w:rPr>
  </w:style>
  <w:style w:type="character" w:styleId="Odkaznakoment">
    <w:name w:val="annotation reference"/>
    <w:basedOn w:val="Standardnpsmoodstavce"/>
    <w:uiPriority w:val="99"/>
    <w:semiHidden/>
    <w:unhideWhenUsed/>
    <w:rsid w:val="003E7FB1"/>
    <w:rPr>
      <w:sz w:val="16"/>
      <w:szCs w:val="16"/>
    </w:rPr>
  </w:style>
  <w:style w:type="paragraph" w:styleId="Textkomente">
    <w:name w:val="annotation text"/>
    <w:basedOn w:val="Normln"/>
    <w:link w:val="TextkomenteChar"/>
    <w:uiPriority w:val="99"/>
    <w:semiHidden/>
    <w:unhideWhenUsed/>
    <w:rsid w:val="003E7FB1"/>
    <w:pPr>
      <w:spacing w:line="240" w:lineRule="auto"/>
    </w:pPr>
    <w:rPr>
      <w:sz w:val="20"/>
      <w:szCs w:val="20"/>
    </w:rPr>
  </w:style>
  <w:style w:type="character" w:customStyle="1" w:styleId="TextkomenteChar">
    <w:name w:val="Text komentáře Char"/>
    <w:basedOn w:val="Standardnpsmoodstavce"/>
    <w:link w:val="Textkomente"/>
    <w:uiPriority w:val="99"/>
    <w:semiHidden/>
    <w:rsid w:val="003E7FB1"/>
    <w:rPr>
      <w:sz w:val="20"/>
      <w:szCs w:val="20"/>
    </w:rPr>
  </w:style>
  <w:style w:type="paragraph" w:styleId="Pedmtkomente">
    <w:name w:val="annotation subject"/>
    <w:basedOn w:val="Textkomente"/>
    <w:next w:val="Textkomente"/>
    <w:link w:val="PedmtkomenteChar"/>
    <w:uiPriority w:val="99"/>
    <w:semiHidden/>
    <w:unhideWhenUsed/>
    <w:rsid w:val="003E7FB1"/>
    <w:rPr>
      <w:b/>
      <w:bCs/>
    </w:rPr>
  </w:style>
  <w:style w:type="character" w:customStyle="1" w:styleId="PedmtkomenteChar">
    <w:name w:val="Předmět komentáře Char"/>
    <w:basedOn w:val="TextkomenteChar"/>
    <w:link w:val="Pedmtkomente"/>
    <w:uiPriority w:val="99"/>
    <w:semiHidden/>
    <w:rsid w:val="003E7FB1"/>
    <w:rPr>
      <w:b/>
      <w:bCs/>
      <w:sz w:val="20"/>
      <w:szCs w:val="20"/>
    </w:rPr>
  </w:style>
  <w:style w:type="character" w:styleId="Hypertextovodkaz">
    <w:name w:val="Hyperlink"/>
    <w:basedOn w:val="Standardnpsmoodstavce"/>
    <w:uiPriority w:val="99"/>
    <w:unhideWhenUsed/>
    <w:rsid w:val="003E7FB1"/>
    <w:rPr>
      <w:color w:val="0000FF"/>
      <w:u w:val="single"/>
    </w:rPr>
  </w:style>
  <w:style w:type="character" w:styleId="Nevyeenzmnka">
    <w:name w:val="Unresolved Mention"/>
    <w:basedOn w:val="Standardnpsmoodstavce"/>
    <w:uiPriority w:val="99"/>
    <w:semiHidden/>
    <w:unhideWhenUsed/>
    <w:rsid w:val="00A5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v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8247A420F24829A4464660B7C6AB5B"/>
        <w:category>
          <w:name w:val="Obecné"/>
          <w:gallery w:val="placeholder"/>
        </w:category>
        <w:types>
          <w:type w:val="bbPlcHdr"/>
        </w:types>
        <w:behaviors>
          <w:behavior w:val="content"/>
        </w:behaviors>
        <w:guid w:val="{085BD843-F706-4061-A5D0-AEF40320F0D4}"/>
      </w:docPartPr>
      <w:docPartBody>
        <w:p w:rsidR="006D0A25" w:rsidRDefault="00B761B7" w:rsidP="00B761B7">
          <w:pPr>
            <w:pStyle w:val="C38247A420F24829A4464660B7C6AB5B"/>
          </w:pPr>
          <w:r w:rsidRPr="00AD42B7">
            <w:rPr>
              <w:rStyle w:val="Zstupntext"/>
            </w:rPr>
            <w:t>Klikněte sem a zadejte text.</w:t>
          </w:r>
        </w:p>
      </w:docPartBody>
    </w:docPart>
    <w:docPart>
      <w:docPartPr>
        <w:name w:val="8774783280D641558C9F9FF3CED0CF5A"/>
        <w:category>
          <w:name w:val="Obecné"/>
          <w:gallery w:val="placeholder"/>
        </w:category>
        <w:types>
          <w:type w:val="bbPlcHdr"/>
        </w:types>
        <w:behaviors>
          <w:behavior w:val="content"/>
        </w:behaviors>
        <w:guid w:val="{8E308767-7E5D-457E-A0FC-A1A95B9D6D57}"/>
      </w:docPartPr>
      <w:docPartBody>
        <w:p w:rsidR="006D0A25" w:rsidRDefault="00B761B7" w:rsidP="00B761B7">
          <w:pPr>
            <w:pStyle w:val="8774783280D641558C9F9FF3CED0CF5A"/>
          </w:pPr>
          <w:r w:rsidRPr="00AD42B7">
            <w:rPr>
              <w:rStyle w:val="Zstupntext"/>
            </w:rPr>
            <w:t>Klikněte sem a zadejte datum.</w:t>
          </w:r>
        </w:p>
      </w:docPartBody>
    </w:docPart>
    <w:docPart>
      <w:docPartPr>
        <w:name w:val="D278A1B4FBA94121A2A113F5DFBBBE2F"/>
        <w:category>
          <w:name w:val="Obecné"/>
          <w:gallery w:val="placeholder"/>
        </w:category>
        <w:types>
          <w:type w:val="bbPlcHdr"/>
        </w:types>
        <w:behaviors>
          <w:behavior w:val="content"/>
        </w:behaviors>
        <w:guid w:val="{DDC96179-258F-48BF-9F57-924C0C585C0D}"/>
      </w:docPartPr>
      <w:docPartBody>
        <w:p w:rsidR="006D0A25" w:rsidRDefault="00B761B7" w:rsidP="00B761B7">
          <w:pPr>
            <w:pStyle w:val="D278A1B4FBA94121A2A113F5DFBBBE2F"/>
          </w:pPr>
          <w:r w:rsidRPr="00AD42B7">
            <w:rPr>
              <w:rStyle w:val="Zstupntext"/>
            </w:rPr>
            <w:t>Zvolte položku.</w:t>
          </w:r>
        </w:p>
      </w:docPartBody>
    </w:docPart>
    <w:docPart>
      <w:docPartPr>
        <w:name w:val="050D2683FB95494994A163C1CBD7E27E"/>
        <w:category>
          <w:name w:val="Obecné"/>
          <w:gallery w:val="placeholder"/>
        </w:category>
        <w:types>
          <w:type w:val="bbPlcHdr"/>
        </w:types>
        <w:behaviors>
          <w:behavior w:val="content"/>
        </w:behaviors>
        <w:guid w:val="{12D23263-C7BE-4B8D-A3D4-AB3693CC97B5}"/>
      </w:docPartPr>
      <w:docPartBody>
        <w:p w:rsidR="006D0A25" w:rsidRDefault="00B761B7" w:rsidP="00B761B7">
          <w:pPr>
            <w:pStyle w:val="050D2683FB95494994A163C1CBD7E27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B7"/>
    <w:rsid w:val="001F1448"/>
    <w:rsid w:val="002053B2"/>
    <w:rsid w:val="006763CD"/>
    <w:rsid w:val="006D0A25"/>
    <w:rsid w:val="00AE7804"/>
    <w:rsid w:val="00B761B7"/>
    <w:rsid w:val="00D36C62"/>
    <w:rsid w:val="00E51CD0"/>
    <w:rsid w:val="00F07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B761B7"/>
    <w:rPr>
      <w:color w:val="808080"/>
    </w:rPr>
  </w:style>
  <w:style w:type="paragraph" w:customStyle="1" w:styleId="C38247A420F24829A4464660B7C6AB5B">
    <w:name w:val="C38247A420F24829A4464660B7C6AB5B"/>
    <w:rsid w:val="00B761B7"/>
  </w:style>
  <w:style w:type="paragraph" w:customStyle="1" w:styleId="8774783280D641558C9F9FF3CED0CF5A">
    <w:name w:val="8774783280D641558C9F9FF3CED0CF5A"/>
    <w:rsid w:val="00B761B7"/>
  </w:style>
  <w:style w:type="paragraph" w:customStyle="1" w:styleId="D278A1B4FBA94121A2A113F5DFBBBE2F">
    <w:name w:val="D278A1B4FBA94121A2A113F5DFBBBE2F"/>
    <w:rsid w:val="00B761B7"/>
  </w:style>
  <w:style w:type="paragraph" w:customStyle="1" w:styleId="050D2683FB95494994A163C1CBD7E27E">
    <w:name w:val="050D2683FB95494994A163C1CBD7E27E"/>
    <w:rsid w:val="00B76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06370-4367-4966-BE63-29DE8C07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294</Words>
  <Characters>1738</Characters>
  <Application>Microsoft Office Word</Application>
  <DocSecurity>0</DocSecurity>
  <Lines>14</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Nepejchalová Leona</cp:lastModifiedBy>
  <cp:revision>14</cp:revision>
  <dcterms:created xsi:type="dcterms:W3CDTF">2025-12-03T16:38:00Z</dcterms:created>
  <dcterms:modified xsi:type="dcterms:W3CDTF">2026-02-09T10:58:00Z</dcterms:modified>
  <cp:category/>
</cp:coreProperties>
</file>