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A79" w:rsidRDefault="00006A79" w:rsidP="00006A79">
      <w:pPr>
        <w:pStyle w:val="Default"/>
        <w:rPr>
          <w:b/>
          <w:iCs/>
          <w:sz w:val="22"/>
          <w:szCs w:val="22"/>
        </w:rPr>
      </w:pPr>
      <w:bookmarkStart w:id="0" w:name="_Hlk220410388"/>
      <w:r w:rsidRPr="00006A79">
        <w:rPr>
          <w:b/>
          <w:iCs/>
          <w:sz w:val="22"/>
          <w:szCs w:val="22"/>
        </w:rPr>
        <w:t xml:space="preserve">IDEXX </w:t>
      </w:r>
      <w:proofErr w:type="spellStart"/>
      <w:r w:rsidRPr="00006A79">
        <w:rPr>
          <w:b/>
          <w:iCs/>
          <w:sz w:val="22"/>
          <w:szCs w:val="22"/>
        </w:rPr>
        <w:t>Brucellosis</w:t>
      </w:r>
      <w:proofErr w:type="spellEnd"/>
      <w:r w:rsidRPr="00006A79">
        <w:rPr>
          <w:b/>
          <w:iCs/>
          <w:sz w:val="22"/>
          <w:szCs w:val="22"/>
        </w:rPr>
        <w:t xml:space="preserve"> </w:t>
      </w:r>
      <w:proofErr w:type="spellStart"/>
      <w:r w:rsidRPr="00006A79">
        <w:rPr>
          <w:b/>
          <w:iCs/>
          <w:sz w:val="22"/>
          <w:szCs w:val="22"/>
        </w:rPr>
        <w:t>Serum</w:t>
      </w:r>
      <w:proofErr w:type="spellEnd"/>
      <w:r w:rsidRPr="00006A79">
        <w:rPr>
          <w:b/>
          <w:iCs/>
          <w:sz w:val="22"/>
          <w:szCs w:val="22"/>
        </w:rPr>
        <w:t xml:space="preserve"> X2 </w:t>
      </w:r>
    </w:p>
    <w:bookmarkEnd w:id="0"/>
    <w:p w:rsidR="00006A79" w:rsidRPr="00006A79" w:rsidRDefault="00006A79" w:rsidP="00006A79">
      <w:pPr>
        <w:pStyle w:val="Default"/>
        <w:rPr>
          <w:b/>
          <w:sz w:val="22"/>
          <w:szCs w:val="22"/>
        </w:rPr>
      </w:pPr>
    </w:p>
    <w:p w:rsidR="00006A79" w:rsidRPr="00006A79" w:rsidRDefault="00006A79" w:rsidP="00006A79">
      <w:pPr>
        <w:pStyle w:val="Default"/>
        <w:rPr>
          <w:sz w:val="22"/>
          <w:szCs w:val="22"/>
        </w:rPr>
      </w:pPr>
      <w:r w:rsidRPr="00006A79">
        <w:rPr>
          <w:iCs/>
          <w:sz w:val="22"/>
          <w:szCs w:val="22"/>
        </w:rPr>
        <w:t xml:space="preserve">Sada k testování protilátek proti </w:t>
      </w:r>
      <w:proofErr w:type="spellStart"/>
      <w:r w:rsidRPr="00006A79">
        <w:rPr>
          <w:i/>
          <w:iCs/>
          <w:sz w:val="22"/>
          <w:szCs w:val="22"/>
        </w:rPr>
        <w:t>Brucella</w:t>
      </w:r>
      <w:proofErr w:type="spellEnd"/>
      <w:r w:rsidRPr="00006A79">
        <w:rPr>
          <w:i/>
          <w:iCs/>
          <w:sz w:val="22"/>
          <w:szCs w:val="22"/>
        </w:rPr>
        <w:t xml:space="preserve"> abortus</w:t>
      </w:r>
      <w:r w:rsidRPr="00006A79">
        <w:rPr>
          <w:iCs/>
          <w:sz w:val="22"/>
          <w:szCs w:val="22"/>
        </w:rPr>
        <w:t xml:space="preserve"> </w:t>
      </w:r>
    </w:p>
    <w:p w:rsidR="00006A79" w:rsidRPr="00006A79" w:rsidRDefault="00006A79" w:rsidP="00006A79">
      <w:pPr>
        <w:pStyle w:val="Default"/>
        <w:rPr>
          <w:sz w:val="22"/>
          <w:szCs w:val="22"/>
        </w:rPr>
      </w:pPr>
      <w:r w:rsidRPr="00006A79">
        <w:rPr>
          <w:iCs/>
          <w:sz w:val="22"/>
          <w:szCs w:val="22"/>
        </w:rPr>
        <w:t xml:space="preserve">Držitel rozhodnutí: IDEXX B.V. </w:t>
      </w:r>
    </w:p>
    <w:p w:rsidR="005F7D87" w:rsidRPr="00006A79" w:rsidRDefault="00006A79" w:rsidP="00006A79">
      <w:pPr>
        <w:ind w:left="0"/>
        <w:jc w:val="left"/>
        <w:rPr>
          <w:rFonts w:ascii="Calibri" w:hAnsi="Calibri" w:cs="Calibri"/>
          <w:sz w:val="28"/>
          <w:szCs w:val="28"/>
        </w:rPr>
      </w:pPr>
      <w:r w:rsidRPr="00006A79">
        <w:rPr>
          <w:iCs/>
        </w:rPr>
        <w:t xml:space="preserve">Číslo schválení (pro ČR): </w:t>
      </w:r>
      <w:bookmarkStart w:id="1" w:name="_Hlk220410412"/>
      <w:r w:rsidRPr="00006A79">
        <w:rPr>
          <w:iCs/>
        </w:rPr>
        <w:t xml:space="preserve">056-06/C </w:t>
      </w:r>
      <w:bookmarkEnd w:id="1"/>
    </w:p>
    <w:sectPr w:rsidR="005F7D87" w:rsidRPr="00006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0D2" w:rsidRDefault="00F400D2" w:rsidP="004C216F">
      <w:r>
        <w:separator/>
      </w:r>
    </w:p>
  </w:endnote>
  <w:endnote w:type="continuationSeparator" w:id="0">
    <w:p w:rsidR="00F400D2" w:rsidRDefault="00F400D2" w:rsidP="004C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500" w:rsidRDefault="005C3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500" w:rsidRDefault="005C35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500" w:rsidRDefault="005C3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0D2" w:rsidRDefault="00F400D2" w:rsidP="004C216F">
      <w:r>
        <w:separator/>
      </w:r>
    </w:p>
  </w:footnote>
  <w:footnote w:type="continuationSeparator" w:id="0">
    <w:p w:rsidR="00F400D2" w:rsidRDefault="00F400D2" w:rsidP="004C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500" w:rsidRDefault="005C35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A79" w:rsidRDefault="00006A79" w:rsidP="00006A79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48D91BD1EBF145D6A98D23D5F5B32EA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164AB00EEA0E4095975DA5F7E8AE9CA5"/>
        </w:placeholder>
        <w:text/>
      </w:sdtPr>
      <w:sdtContent>
        <w:r w:rsidR="005C3500" w:rsidRPr="005C3500">
          <w:t>USKVBL/13321/2025/POD</w:t>
        </w:r>
      </w:sdtContent>
    </w:sdt>
    <w:r w:rsidR="005C3500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164AB00EEA0E4095975DA5F7E8AE9CA5"/>
        </w:placeholder>
        <w:text/>
      </w:sdtPr>
      <w:sdtContent>
        <w:r w:rsidR="005C3500" w:rsidRPr="005C3500">
          <w:rPr>
            <w:bCs/>
          </w:rPr>
          <w:t>USKVBL/1410/2026/REG-Gro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C56251F73264913B303107E2D0B4C84"/>
        </w:placeholder>
        <w:date w:fullDate="2026-0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C3500">
          <w:rPr>
            <w:bCs/>
          </w:rPr>
          <w:t>27.01.2026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0F68F9FEAF4948C1B59F9625BD09BB9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C3500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F6D4A092F8784E04879D03982FCF0E98"/>
        </w:placeholder>
        <w:text/>
      </w:sdtPr>
      <w:sdtContent>
        <w:r w:rsidR="005C3500" w:rsidRPr="005C3500">
          <w:t xml:space="preserve">IDEXX </w:t>
        </w:r>
        <w:proofErr w:type="spellStart"/>
        <w:r w:rsidR="005C3500" w:rsidRPr="005C3500">
          <w:t>Brucellosis</w:t>
        </w:r>
        <w:proofErr w:type="spellEnd"/>
        <w:r w:rsidR="005C3500" w:rsidRPr="005C3500">
          <w:t xml:space="preserve"> </w:t>
        </w:r>
        <w:proofErr w:type="spellStart"/>
        <w:r w:rsidR="005C3500" w:rsidRPr="005C3500">
          <w:t>Serum</w:t>
        </w:r>
        <w:proofErr w:type="spellEnd"/>
        <w:r w:rsidR="005C3500" w:rsidRPr="005C3500">
          <w:t xml:space="preserve"> X2</w:t>
        </w:r>
      </w:sdtContent>
    </w:sdt>
  </w:p>
  <w:p w:rsidR="004C216F" w:rsidRDefault="004C21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500" w:rsidRDefault="005C35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06A79"/>
    <w:rsid w:val="000D608C"/>
    <w:rsid w:val="000E55B9"/>
    <w:rsid w:val="00121023"/>
    <w:rsid w:val="001535F4"/>
    <w:rsid w:val="001A39F1"/>
    <w:rsid w:val="001F27E9"/>
    <w:rsid w:val="002B1227"/>
    <w:rsid w:val="002D7241"/>
    <w:rsid w:val="003B695B"/>
    <w:rsid w:val="003E4FC8"/>
    <w:rsid w:val="00447B45"/>
    <w:rsid w:val="004960EC"/>
    <w:rsid w:val="004C216F"/>
    <w:rsid w:val="00556B87"/>
    <w:rsid w:val="005C3500"/>
    <w:rsid w:val="005E01FB"/>
    <w:rsid w:val="005F7D87"/>
    <w:rsid w:val="006340D2"/>
    <w:rsid w:val="007E66A5"/>
    <w:rsid w:val="008A2FCB"/>
    <w:rsid w:val="00913082"/>
    <w:rsid w:val="009A1595"/>
    <w:rsid w:val="00A06AFE"/>
    <w:rsid w:val="00BC1EB7"/>
    <w:rsid w:val="00C81CBA"/>
    <w:rsid w:val="00D024C5"/>
    <w:rsid w:val="00D30E14"/>
    <w:rsid w:val="00D631BE"/>
    <w:rsid w:val="00DF003D"/>
    <w:rsid w:val="00EC26B7"/>
    <w:rsid w:val="00EC676C"/>
    <w:rsid w:val="00F400D2"/>
    <w:rsid w:val="00F463DE"/>
    <w:rsid w:val="00F538EA"/>
    <w:rsid w:val="00FD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DCA8"/>
  <w15:docId w15:val="{50AA1C54-D77A-4E27-B974-0314771F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hlav">
    <w:name w:val="header"/>
    <w:basedOn w:val="Normln"/>
    <w:link w:val="ZhlavChar"/>
    <w:uiPriority w:val="99"/>
    <w:unhideWhenUsed/>
    <w:rsid w:val="004C21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216F"/>
  </w:style>
  <w:style w:type="paragraph" w:styleId="Zpat">
    <w:name w:val="footer"/>
    <w:basedOn w:val="Normln"/>
    <w:link w:val="ZpatChar"/>
    <w:uiPriority w:val="99"/>
    <w:unhideWhenUsed/>
    <w:rsid w:val="004C21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16F"/>
  </w:style>
  <w:style w:type="character" w:styleId="Zstupntext">
    <w:name w:val="Placeholder Text"/>
    <w:qFormat/>
    <w:rsid w:val="004C216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C216F"/>
    <w:rPr>
      <w:b/>
      <w:bCs w:val="0"/>
    </w:rPr>
  </w:style>
  <w:style w:type="character" w:customStyle="1" w:styleId="FontStyle19">
    <w:name w:val="Font Style19"/>
    <w:basedOn w:val="Standardnpsmoodstavce"/>
    <w:uiPriority w:val="99"/>
    <w:rsid w:val="004C216F"/>
    <w:rPr>
      <w:rFonts w:ascii="Arial Narrow" w:hAnsi="Arial Narrow" w:cs="Arial Narrow"/>
      <w:b/>
      <w:bCs/>
      <w:color w:val="000000"/>
      <w:sz w:val="20"/>
      <w:szCs w:val="20"/>
    </w:rPr>
  </w:style>
  <w:style w:type="character" w:customStyle="1" w:styleId="FontStyle20">
    <w:name w:val="Font Style20"/>
    <w:basedOn w:val="Standardnpsmoodstavce"/>
    <w:uiPriority w:val="99"/>
    <w:rsid w:val="004C216F"/>
    <w:rPr>
      <w:rFonts w:ascii="Arial Narrow" w:hAnsi="Arial Narrow" w:cs="Arial Narrow"/>
      <w:color w:val="000000"/>
      <w:sz w:val="20"/>
      <w:szCs w:val="20"/>
    </w:rPr>
  </w:style>
  <w:style w:type="paragraph" w:customStyle="1" w:styleId="Style2">
    <w:name w:val="Style2"/>
    <w:basedOn w:val="Normln"/>
    <w:uiPriority w:val="99"/>
    <w:rsid w:val="004C216F"/>
    <w:pPr>
      <w:widowControl w:val="0"/>
      <w:autoSpaceDE w:val="0"/>
      <w:autoSpaceDN w:val="0"/>
      <w:adjustRightInd w:val="0"/>
      <w:ind w:left="0"/>
      <w:jc w:val="left"/>
    </w:pPr>
    <w:rPr>
      <w:rFonts w:ascii="Arial Narrow" w:eastAsiaTheme="minorEastAsia" w:hAnsi="Arial Narrow"/>
      <w:sz w:val="24"/>
      <w:szCs w:val="24"/>
      <w:lang w:eastAsia="cs-CZ" w:bidi="cs-CZ"/>
    </w:rPr>
  </w:style>
  <w:style w:type="character" w:customStyle="1" w:styleId="FontStyle21">
    <w:name w:val="Font Style21"/>
    <w:basedOn w:val="Standardnpsmoodstavce"/>
    <w:uiPriority w:val="99"/>
    <w:rsid w:val="004C216F"/>
    <w:rPr>
      <w:rFonts w:ascii="Arial Narrow" w:hAnsi="Arial Narrow" w:cs="Arial Narrow"/>
      <w:b/>
      <w:bCs/>
      <w:color w:val="000000"/>
      <w:sz w:val="20"/>
      <w:szCs w:val="20"/>
    </w:rPr>
  </w:style>
  <w:style w:type="character" w:customStyle="1" w:styleId="FontStyle22">
    <w:name w:val="Font Style22"/>
    <w:basedOn w:val="Standardnpsmoodstavce"/>
    <w:uiPriority w:val="99"/>
    <w:rsid w:val="003B695B"/>
    <w:rPr>
      <w:rFonts w:ascii="Arial Narrow" w:hAnsi="Arial Narrow" w:cs="Arial Narrow"/>
      <w:color w:val="000000"/>
      <w:sz w:val="20"/>
      <w:szCs w:val="20"/>
    </w:rPr>
  </w:style>
  <w:style w:type="paragraph" w:customStyle="1" w:styleId="Style3">
    <w:name w:val="Style3"/>
    <w:basedOn w:val="Normln"/>
    <w:uiPriority w:val="99"/>
    <w:rsid w:val="003B695B"/>
    <w:pPr>
      <w:widowControl w:val="0"/>
      <w:autoSpaceDE w:val="0"/>
      <w:autoSpaceDN w:val="0"/>
      <w:adjustRightInd w:val="0"/>
      <w:ind w:left="0"/>
      <w:jc w:val="left"/>
    </w:pPr>
    <w:rPr>
      <w:rFonts w:ascii="Cordia New" w:eastAsiaTheme="minorEastAsia" w:hAnsi="Cordia New" w:cs="Times New Roman"/>
      <w:sz w:val="24"/>
      <w:szCs w:val="24"/>
      <w:lang w:eastAsia="cs-CZ" w:bidi="cs-CZ"/>
    </w:rPr>
  </w:style>
  <w:style w:type="character" w:customStyle="1" w:styleId="FontStyle23">
    <w:name w:val="Font Style23"/>
    <w:basedOn w:val="Standardnpsmoodstavce"/>
    <w:uiPriority w:val="99"/>
    <w:rsid w:val="003B695B"/>
    <w:rPr>
      <w:rFonts w:ascii="Arial Narrow" w:hAnsi="Arial Narrow" w:cs="Arial Narrow"/>
      <w:b/>
      <w:bCs/>
      <w:i/>
      <w:i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6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6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6A79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D91BD1EBF145D6A98D23D5F5B32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0F82D-1F64-4025-8C4C-25C5EE650629}"/>
      </w:docPartPr>
      <w:docPartBody>
        <w:p w:rsidR="008D5610" w:rsidRDefault="005A31DD" w:rsidP="005A31DD">
          <w:pPr>
            <w:pStyle w:val="48D91BD1EBF145D6A98D23D5F5B32EA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64AB00EEA0E4095975DA5F7E8AE9C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17EB6-C602-47C5-AD14-4A4BC9206E3E}"/>
      </w:docPartPr>
      <w:docPartBody>
        <w:p w:rsidR="008D5610" w:rsidRDefault="005A31DD" w:rsidP="005A31DD">
          <w:pPr>
            <w:pStyle w:val="164AB00EEA0E4095975DA5F7E8AE9CA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C56251F73264913B303107E2D0B4C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8D2D-A7C9-4B2A-8B03-0B3370B3C8CA}"/>
      </w:docPartPr>
      <w:docPartBody>
        <w:p w:rsidR="008D5610" w:rsidRDefault="005A31DD" w:rsidP="005A31DD">
          <w:pPr>
            <w:pStyle w:val="9C56251F73264913B303107E2D0B4C8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F68F9FEAF4948C1B59F9625BD09B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6C89F-6570-47B5-A8BE-4ED95BF88514}"/>
      </w:docPartPr>
      <w:docPartBody>
        <w:p w:rsidR="008D5610" w:rsidRDefault="005A31DD" w:rsidP="005A31DD">
          <w:pPr>
            <w:pStyle w:val="0F68F9FEAF4948C1B59F9625BD09BB9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6D4A092F8784E04879D03982FCF0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72F77-DB11-4E40-B515-03F332FD5C9F}"/>
      </w:docPartPr>
      <w:docPartBody>
        <w:p w:rsidR="008D5610" w:rsidRDefault="005A31DD" w:rsidP="005A31DD">
          <w:pPr>
            <w:pStyle w:val="F6D4A092F8784E04879D03982FCF0E9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1DE"/>
    <w:rsid w:val="00441EA0"/>
    <w:rsid w:val="00553AC1"/>
    <w:rsid w:val="005A31DD"/>
    <w:rsid w:val="006317C3"/>
    <w:rsid w:val="00766CE5"/>
    <w:rsid w:val="008D5610"/>
    <w:rsid w:val="009340FA"/>
    <w:rsid w:val="009A5731"/>
    <w:rsid w:val="00AB5264"/>
    <w:rsid w:val="00C27689"/>
    <w:rsid w:val="00D264FF"/>
    <w:rsid w:val="00ED0054"/>
    <w:rsid w:val="00ED61DE"/>
    <w:rsid w:val="00F923EC"/>
    <w:rsid w:val="00F9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A31DD"/>
    <w:rPr>
      <w:color w:val="808080"/>
    </w:rPr>
  </w:style>
  <w:style w:type="paragraph" w:customStyle="1" w:styleId="0B995D8EC7C64716BF0CE71EFE62B7FA">
    <w:name w:val="0B995D8EC7C64716BF0CE71EFE62B7FA"/>
    <w:rsid w:val="00ED61DE"/>
  </w:style>
  <w:style w:type="paragraph" w:customStyle="1" w:styleId="14B3CB4FD89340AEA7EF470B81AD724A">
    <w:name w:val="14B3CB4FD89340AEA7EF470B81AD724A"/>
    <w:rsid w:val="00ED61DE"/>
  </w:style>
  <w:style w:type="paragraph" w:customStyle="1" w:styleId="5A7B5294058840C187E2147D3FBB0D9B">
    <w:name w:val="5A7B5294058840C187E2147D3FBB0D9B"/>
    <w:rsid w:val="00ED61DE"/>
  </w:style>
  <w:style w:type="paragraph" w:customStyle="1" w:styleId="2661106A48DA4E9BA95336D1AC99E3F0">
    <w:name w:val="2661106A48DA4E9BA95336D1AC99E3F0"/>
    <w:rsid w:val="00ED61DE"/>
  </w:style>
  <w:style w:type="paragraph" w:customStyle="1" w:styleId="BA4181D2C81043FCA7C3D88AB5B54AC7">
    <w:name w:val="BA4181D2C81043FCA7C3D88AB5B54AC7"/>
    <w:rsid w:val="00ED61DE"/>
  </w:style>
  <w:style w:type="paragraph" w:customStyle="1" w:styleId="DFD62944541A42B681D7352848760BD7">
    <w:name w:val="DFD62944541A42B681D7352848760BD7"/>
    <w:rsid w:val="00553AC1"/>
    <w:rPr>
      <w:lang w:eastAsia="ja-JP"/>
    </w:rPr>
  </w:style>
  <w:style w:type="paragraph" w:customStyle="1" w:styleId="0560839738A84593AA2C4F63F5FE4B43">
    <w:name w:val="0560839738A84593AA2C4F63F5FE4B43"/>
    <w:rsid w:val="00553AC1"/>
    <w:rPr>
      <w:lang w:eastAsia="ja-JP"/>
    </w:rPr>
  </w:style>
  <w:style w:type="paragraph" w:customStyle="1" w:styleId="EC4E5480B2504E509D1A599BB91D3220">
    <w:name w:val="EC4E5480B2504E509D1A599BB91D3220"/>
    <w:rsid w:val="00553AC1"/>
    <w:rPr>
      <w:lang w:eastAsia="ja-JP"/>
    </w:rPr>
  </w:style>
  <w:style w:type="paragraph" w:customStyle="1" w:styleId="BA5DDE98A8754F7C9B5F3BA7A0FA38AC">
    <w:name w:val="BA5DDE98A8754F7C9B5F3BA7A0FA38AC"/>
    <w:rsid w:val="00553AC1"/>
    <w:rPr>
      <w:lang w:eastAsia="ja-JP"/>
    </w:rPr>
  </w:style>
  <w:style w:type="paragraph" w:customStyle="1" w:styleId="4459A6E2349645BDA75D628619BBECA4">
    <w:name w:val="4459A6E2349645BDA75D628619BBECA4"/>
    <w:rsid w:val="00553AC1"/>
    <w:rPr>
      <w:lang w:eastAsia="ja-JP"/>
    </w:rPr>
  </w:style>
  <w:style w:type="paragraph" w:customStyle="1" w:styleId="DFD62944541A42B681D7352848760BD71">
    <w:name w:val="DFD62944541A42B681D7352848760BD71"/>
    <w:rsid w:val="00553AC1"/>
    <w:pPr>
      <w:spacing w:after="0" w:line="240" w:lineRule="auto"/>
      <w:ind w:left="2829"/>
      <w:jc w:val="both"/>
    </w:pPr>
    <w:rPr>
      <w:rFonts w:eastAsiaTheme="minorHAnsi"/>
      <w:lang w:eastAsia="en-US"/>
    </w:rPr>
  </w:style>
  <w:style w:type="paragraph" w:customStyle="1" w:styleId="0560839738A84593AA2C4F63F5FE4B431">
    <w:name w:val="0560839738A84593AA2C4F63F5FE4B431"/>
    <w:rsid w:val="00553AC1"/>
    <w:pPr>
      <w:spacing w:after="0" w:line="240" w:lineRule="auto"/>
      <w:ind w:left="2829"/>
      <w:jc w:val="both"/>
    </w:pPr>
    <w:rPr>
      <w:rFonts w:eastAsiaTheme="minorHAnsi"/>
      <w:lang w:eastAsia="en-US"/>
    </w:rPr>
  </w:style>
  <w:style w:type="paragraph" w:customStyle="1" w:styleId="EC4E5480B2504E509D1A599BB91D32201">
    <w:name w:val="EC4E5480B2504E509D1A599BB91D32201"/>
    <w:rsid w:val="00553AC1"/>
    <w:pPr>
      <w:spacing w:after="0" w:line="240" w:lineRule="auto"/>
      <w:ind w:left="2829"/>
      <w:jc w:val="both"/>
    </w:pPr>
    <w:rPr>
      <w:rFonts w:eastAsiaTheme="minorHAnsi"/>
      <w:lang w:eastAsia="en-US"/>
    </w:rPr>
  </w:style>
  <w:style w:type="paragraph" w:customStyle="1" w:styleId="BA5DDE98A8754F7C9B5F3BA7A0FA38AC1">
    <w:name w:val="BA5DDE98A8754F7C9B5F3BA7A0FA38AC1"/>
    <w:rsid w:val="00553AC1"/>
    <w:pPr>
      <w:spacing w:after="0" w:line="240" w:lineRule="auto"/>
      <w:ind w:left="2829"/>
      <w:jc w:val="both"/>
    </w:pPr>
    <w:rPr>
      <w:rFonts w:eastAsiaTheme="minorHAnsi"/>
      <w:lang w:eastAsia="en-US"/>
    </w:rPr>
  </w:style>
  <w:style w:type="paragraph" w:customStyle="1" w:styleId="4459A6E2349645BDA75D628619BBECA41">
    <w:name w:val="4459A6E2349645BDA75D628619BBECA41"/>
    <w:rsid w:val="00553AC1"/>
    <w:pPr>
      <w:spacing w:after="0" w:line="240" w:lineRule="auto"/>
      <w:ind w:left="2829"/>
      <w:jc w:val="both"/>
    </w:pPr>
    <w:rPr>
      <w:rFonts w:eastAsiaTheme="minorHAnsi"/>
      <w:lang w:eastAsia="en-US"/>
    </w:rPr>
  </w:style>
  <w:style w:type="paragraph" w:customStyle="1" w:styleId="48D91BD1EBF145D6A98D23D5F5B32EAD">
    <w:name w:val="48D91BD1EBF145D6A98D23D5F5B32EAD"/>
    <w:rsid w:val="005A31DD"/>
  </w:style>
  <w:style w:type="paragraph" w:customStyle="1" w:styleId="164AB00EEA0E4095975DA5F7E8AE9CA5">
    <w:name w:val="164AB00EEA0E4095975DA5F7E8AE9CA5"/>
    <w:rsid w:val="005A31DD"/>
  </w:style>
  <w:style w:type="paragraph" w:customStyle="1" w:styleId="9C56251F73264913B303107E2D0B4C84">
    <w:name w:val="9C56251F73264913B303107E2D0B4C84"/>
    <w:rsid w:val="005A31DD"/>
  </w:style>
  <w:style w:type="paragraph" w:customStyle="1" w:styleId="0F68F9FEAF4948C1B59F9625BD09BB9B">
    <w:name w:val="0F68F9FEAF4948C1B59F9625BD09BB9B"/>
    <w:rsid w:val="005A31DD"/>
  </w:style>
  <w:style w:type="paragraph" w:customStyle="1" w:styleId="F6D4A092F8784E04879D03982FCF0E98">
    <w:name w:val="F6D4A092F8784E04879D03982FCF0E98"/>
    <w:rsid w:val="005A31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13</cp:revision>
  <dcterms:created xsi:type="dcterms:W3CDTF">2021-06-03T13:06:00Z</dcterms:created>
  <dcterms:modified xsi:type="dcterms:W3CDTF">2026-01-27T11:48:00Z</dcterms:modified>
</cp:coreProperties>
</file>