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0D001" w14:textId="7F83C38D" w:rsidR="001F3ED9" w:rsidRDefault="001F3ED9" w:rsidP="001F3ED9">
      <w:pPr>
        <w:pStyle w:val="Default"/>
        <w:rPr>
          <w:b/>
          <w:iCs/>
          <w:sz w:val="22"/>
          <w:szCs w:val="22"/>
        </w:rPr>
      </w:pPr>
      <w:bookmarkStart w:id="0" w:name="_Hlk220403368"/>
      <w:r w:rsidRPr="001F3ED9">
        <w:rPr>
          <w:b/>
          <w:iCs/>
          <w:sz w:val="22"/>
          <w:szCs w:val="22"/>
        </w:rPr>
        <w:t xml:space="preserve">IDEXX MG/MS </w:t>
      </w:r>
    </w:p>
    <w:bookmarkEnd w:id="0"/>
    <w:p w14:paraId="7CF1FA12" w14:textId="77777777" w:rsidR="001F3ED9" w:rsidRPr="001F3ED9" w:rsidRDefault="001F3ED9" w:rsidP="001F3ED9">
      <w:pPr>
        <w:pStyle w:val="Default"/>
        <w:rPr>
          <w:b/>
          <w:sz w:val="22"/>
          <w:szCs w:val="22"/>
        </w:rPr>
      </w:pPr>
    </w:p>
    <w:p w14:paraId="3188803E" w14:textId="77777777" w:rsidR="001F3ED9" w:rsidRPr="001F3ED9" w:rsidRDefault="001F3ED9" w:rsidP="001F3ED9">
      <w:pPr>
        <w:pStyle w:val="Default"/>
        <w:rPr>
          <w:sz w:val="22"/>
          <w:szCs w:val="22"/>
        </w:rPr>
      </w:pPr>
      <w:r w:rsidRPr="001F3ED9">
        <w:rPr>
          <w:iCs/>
          <w:sz w:val="22"/>
          <w:szCs w:val="22"/>
        </w:rPr>
        <w:t xml:space="preserve">Testovací sada k prokázání protilátek proti </w:t>
      </w:r>
      <w:proofErr w:type="spellStart"/>
      <w:r w:rsidRPr="00BB1EFE">
        <w:rPr>
          <w:i/>
          <w:iCs/>
          <w:sz w:val="22"/>
          <w:szCs w:val="22"/>
        </w:rPr>
        <w:t>Mycoplasma</w:t>
      </w:r>
      <w:proofErr w:type="spellEnd"/>
      <w:r w:rsidRPr="00BB1EFE">
        <w:rPr>
          <w:i/>
          <w:iCs/>
          <w:sz w:val="22"/>
          <w:szCs w:val="22"/>
        </w:rPr>
        <w:t xml:space="preserve"> </w:t>
      </w:r>
      <w:proofErr w:type="spellStart"/>
      <w:r w:rsidRPr="00BB1EFE">
        <w:rPr>
          <w:i/>
          <w:iCs/>
          <w:sz w:val="22"/>
          <w:szCs w:val="22"/>
        </w:rPr>
        <w:t>Gallisepticum</w:t>
      </w:r>
      <w:proofErr w:type="spellEnd"/>
      <w:r w:rsidRPr="001F3ED9">
        <w:rPr>
          <w:iCs/>
          <w:sz w:val="22"/>
          <w:szCs w:val="22"/>
        </w:rPr>
        <w:t xml:space="preserve"> a </w:t>
      </w:r>
      <w:proofErr w:type="spellStart"/>
      <w:r w:rsidRPr="00BB1EFE">
        <w:rPr>
          <w:i/>
          <w:iCs/>
          <w:sz w:val="22"/>
          <w:szCs w:val="22"/>
        </w:rPr>
        <w:t>Mycoplasma</w:t>
      </w:r>
      <w:proofErr w:type="spellEnd"/>
      <w:r w:rsidRPr="00BB1EFE">
        <w:rPr>
          <w:i/>
          <w:iCs/>
          <w:sz w:val="22"/>
          <w:szCs w:val="22"/>
        </w:rPr>
        <w:t xml:space="preserve"> </w:t>
      </w:r>
      <w:proofErr w:type="spellStart"/>
      <w:r w:rsidRPr="00BB1EFE">
        <w:rPr>
          <w:i/>
          <w:iCs/>
          <w:sz w:val="22"/>
          <w:szCs w:val="22"/>
        </w:rPr>
        <w:t>Synoviae</w:t>
      </w:r>
      <w:proofErr w:type="spellEnd"/>
      <w:r w:rsidRPr="001F3ED9">
        <w:rPr>
          <w:iCs/>
          <w:sz w:val="22"/>
          <w:szCs w:val="22"/>
        </w:rPr>
        <w:t xml:space="preserve"> </w:t>
      </w:r>
    </w:p>
    <w:p w14:paraId="5CACA81C" w14:textId="77777777" w:rsidR="001F3ED9" w:rsidRPr="001F3ED9" w:rsidRDefault="001F3ED9" w:rsidP="001F3ED9">
      <w:pPr>
        <w:pStyle w:val="Default"/>
        <w:rPr>
          <w:sz w:val="22"/>
          <w:szCs w:val="22"/>
        </w:rPr>
      </w:pPr>
      <w:r w:rsidRPr="001F3ED9">
        <w:rPr>
          <w:iCs/>
          <w:sz w:val="22"/>
          <w:szCs w:val="22"/>
        </w:rPr>
        <w:t xml:space="preserve">Držitel rozhodnutí: IDEXX B.V. </w:t>
      </w:r>
    </w:p>
    <w:p w14:paraId="4C98DC3E" w14:textId="0ADDF16E" w:rsidR="007C63BC" w:rsidRPr="001F3ED9" w:rsidRDefault="001F3ED9" w:rsidP="001F3ED9">
      <w:pPr>
        <w:ind w:left="0"/>
        <w:jc w:val="left"/>
        <w:rPr>
          <w:rFonts w:cstheme="minorHAnsi"/>
        </w:rPr>
      </w:pPr>
      <w:r w:rsidRPr="001F3ED9">
        <w:rPr>
          <w:iCs/>
        </w:rPr>
        <w:t xml:space="preserve">Číslo schválení (pro ČR): </w:t>
      </w:r>
      <w:bookmarkStart w:id="1" w:name="_Hlk220403430"/>
      <w:bookmarkStart w:id="2" w:name="_GoBack"/>
      <w:r w:rsidRPr="001F3ED9">
        <w:rPr>
          <w:iCs/>
        </w:rPr>
        <w:t xml:space="preserve">234-02/C </w:t>
      </w:r>
      <w:bookmarkEnd w:id="1"/>
      <w:bookmarkEnd w:id="2"/>
    </w:p>
    <w:p w14:paraId="1F4624E5" w14:textId="77777777" w:rsidR="005F7D87" w:rsidRPr="00E956D9" w:rsidRDefault="005F7D87" w:rsidP="000E55B9">
      <w:pPr>
        <w:ind w:left="0"/>
        <w:jc w:val="left"/>
        <w:rPr>
          <w:rFonts w:cstheme="minorHAnsi"/>
        </w:rPr>
      </w:pPr>
    </w:p>
    <w:sectPr w:rsidR="005F7D87" w:rsidRPr="00E956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C5C4C" w14:textId="77777777" w:rsidR="006751EF" w:rsidRDefault="006751EF" w:rsidP="00D00270">
      <w:r>
        <w:separator/>
      </w:r>
    </w:p>
  </w:endnote>
  <w:endnote w:type="continuationSeparator" w:id="0">
    <w:p w14:paraId="002482F3" w14:textId="77777777" w:rsidR="006751EF" w:rsidRDefault="006751EF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8D738" w14:textId="77777777" w:rsidR="006751EF" w:rsidRDefault="006751EF" w:rsidP="00D00270">
      <w:r>
        <w:separator/>
      </w:r>
    </w:p>
  </w:footnote>
  <w:footnote w:type="continuationSeparator" w:id="0">
    <w:p w14:paraId="65C3086F" w14:textId="77777777" w:rsidR="006751EF" w:rsidRDefault="006751EF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7B565" w14:textId="0EDCA113" w:rsidR="001F3ED9" w:rsidRDefault="001F3ED9" w:rsidP="001F3ED9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3DD6A9926A004031AC438D6607CCDC6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8DC5BCA65658483FA04B5DA3CDB9B650"/>
        </w:placeholder>
        <w:text/>
      </w:sdtPr>
      <w:sdtContent>
        <w:r w:rsidR="00183695" w:rsidRPr="00183695">
          <w:t>USKVBL/13318/2025/POD</w:t>
        </w:r>
      </w:sdtContent>
    </w:sdt>
    <w:r w:rsidR="00183695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8DC5BCA65658483FA04B5DA3CDB9B650"/>
        </w:placeholder>
        <w:text/>
      </w:sdtPr>
      <w:sdtContent>
        <w:r w:rsidR="00183695" w:rsidRPr="00183695">
          <w:rPr>
            <w:bCs/>
          </w:rPr>
          <w:t>USKVBL/1405/2026/REG-</w:t>
        </w:r>
        <w:proofErr w:type="spellStart"/>
        <w:r w:rsidR="00183695" w:rsidRPr="00183695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B5F650619E6444C4AA243F968529A439"/>
        </w:placeholder>
        <w:date w:fullDate="2026-0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83695">
          <w:rPr>
            <w:bCs/>
          </w:rPr>
          <w:t>27.01.2026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826F0BE57142464F95D4905580A01B9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83695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19C6ED9503242BB9ED48688DA62DDF3"/>
        </w:placeholder>
        <w:text/>
      </w:sdtPr>
      <w:sdtContent>
        <w:r w:rsidR="00183695" w:rsidRPr="00183695">
          <w:t>IDEXX MG/MS</w:t>
        </w:r>
      </w:sdtContent>
    </w:sdt>
  </w:p>
  <w:p w14:paraId="054C789E" w14:textId="77777777" w:rsidR="001B4B3F" w:rsidRDefault="001B4B3F" w:rsidP="001F3ED9">
    <w:pPr>
      <w:pStyle w:val="Zhlav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00110"/>
    <w:rsid w:val="0000714F"/>
    <w:rsid w:val="00030D25"/>
    <w:rsid w:val="000A232A"/>
    <w:rsid w:val="000A36E2"/>
    <w:rsid w:val="000D608C"/>
    <w:rsid w:val="000E0C9E"/>
    <w:rsid w:val="000E55B9"/>
    <w:rsid w:val="00123764"/>
    <w:rsid w:val="00150962"/>
    <w:rsid w:val="00183695"/>
    <w:rsid w:val="001B3EF3"/>
    <w:rsid w:val="001B4B3F"/>
    <w:rsid w:val="001E63F9"/>
    <w:rsid w:val="001F3ED9"/>
    <w:rsid w:val="00203D8B"/>
    <w:rsid w:val="0023231C"/>
    <w:rsid w:val="00252757"/>
    <w:rsid w:val="00253DCB"/>
    <w:rsid w:val="002807FC"/>
    <w:rsid w:val="002A52EE"/>
    <w:rsid w:val="00313691"/>
    <w:rsid w:val="00447B45"/>
    <w:rsid w:val="00497195"/>
    <w:rsid w:val="004D4A56"/>
    <w:rsid w:val="005358CC"/>
    <w:rsid w:val="00594EE2"/>
    <w:rsid w:val="005A274D"/>
    <w:rsid w:val="005F7D87"/>
    <w:rsid w:val="006340D2"/>
    <w:rsid w:val="006751EF"/>
    <w:rsid w:val="006A1A11"/>
    <w:rsid w:val="007003AE"/>
    <w:rsid w:val="00701B29"/>
    <w:rsid w:val="0071437D"/>
    <w:rsid w:val="00791193"/>
    <w:rsid w:val="007C63BC"/>
    <w:rsid w:val="007E66A5"/>
    <w:rsid w:val="008568F9"/>
    <w:rsid w:val="008748C0"/>
    <w:rsid w:val="00965B55"/>
    <w:rsid w:val="009A1595"/>
    <w:rsid w:val="009A3863"/>
    <w:rsid w:val="009B56DC"/>
    <w:rsid w:val="00A06AFE"/>
    <w:rsid w:val="00A12CFF"/>
    <w:rsid w:val="00A64A6B"/>
    <w:rsid w:val="00B01304"/>
    <w:rsid w:val="00B07920"/>
    <w:rsid w:val="00B23D87"/>
    <w:rsid w:val="00B26BDE"/>
    <w:rsid w:val="00B558F9"/>
    <w:rsid w:val="00B827FA"/>
    <w:rsid w:val="00BB1EFE"/>
    <w:rsid w:val="00BE6D17"/>
    <w:rsid w:val="00C24725"/>
    <w:rsid w:val="00C362D7"/>
    <w:rsid w:val="00C73F9C"/>
    <w:rsid w:val="00C81CBA"/>
    <w:rsid w:val="00CE71FE"/>
    <w:rsid w:val="00D00270"/>
    <w:rsid w:val="00D30E14"/>
    <w:rsid w:val="00D631BE"/>
    <w:rsid w:val="00D77B63"/>
    <w:rsid w:val="00DE57CA"/>
    <w:rsid w:val="00DF003D"/>
    <w:rsid w:val="00E219E7"/>
    <w:rsid w:val="00E24FE8"/>
    <w:rsid w:val="00E94206"/>
    <w:rsid w:val="00E956D9"/>
    <w:rsid w:val="00EB54F7"/>
    <w:rsid w:val="00F23954"/>
    <w:rsid w:val="00F33E91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F3ED9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D6A9926A004031AC438D6607CCD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9C7097-58F9-4C1F-B415-22AFF1031D6E}"/>
      </w:docPartPr>
      <w:docPartBody>
        <w:p w:rsidR="00AF6E8A" w:rsidRDefault="00C926FC" w:rsidP="00C926FC">
          <w:pPr>
            <w:pStyle w:val="3DD6A9926A004031AC438D6607CCDC6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DC5BCA65658483FA04B5DA3CDB9B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C8D884-AD7F-4C38-9EAB-AC8974D2757B}"/>
      </w:docPartPr>
      <w:docPartBody>
        <w:p w:rsidR="00AF6E8A" w:rsidRDefault="00C926FC" w:rsidP="00C926FC">
          <w:pPr>
            <w:pStyle w:val="8DC5BCA65658483FA04B5DA3CDB9B65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5F650619E6444C4AA243F968529A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3A992-65B6-43CF-8E81-8D85431BD9B9}"/>
      </w:docPartPr>
      <w:docPartBody>
        <w:p w:rsidR="00AF6E8A" w:rsidRDefault="00C926FC" w:rsidP="00C926FC">
          <w:pPr>
            <w:pStyle w:val="B5F650619E6444C4AA243F968529A43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26F0BE57142464F95D4905580A01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824E6-120B-47A2-8100-7D9F9BC04F85}"/>
      </w:docPartPr>
      <w:docPartBody>
        <w:p w:rsidR="00AF6E8A" w:rsidRDefault="00C926FC" w:rsidP="00C926FC">
          <w:pPr>
            <w:pStyle w:val="826F0BE57142464F95D4905580A01B9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19C6ED9503242BB9ED48688DA62D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816A44-F748-4FE4-ABE9-79B7424006D8}"/>
      </w:docPartPr>
      <w:docPartBody>
        <w:p w:rsidR="00AF6E8A" w:rsidRDefault="00C926FC" w:rsidP="00C926FC">
          <w:pPr>
            <w:pStyle w:val="C19C6ED9503242BB9ED48688DA62DDF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E3"/>
    <w:rsid w:val="002942D2"/>
    <w:rsid w:val="003042E2"/>
    <w:rsid w:val="00725834"/>
    <w:rsid w:val="0091635B"/>
    <w:rsid w:val="009E56E3"/>
    <w:rsid w:val="00AF6E8A"/>
    <w:rsid w:val="00C05682"/>
    <w:rsid w:val="00C926FC"/>
    <w:rsid w:val="00D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926FC"/>
    <w:rPr>
      <w:color w:val="808080"/>
    </w:rPr>
  </w:style>
  <w:style w:type="paragraph" w:customStyle="1" w:styleId="2FA47A61E5F342619BC781139F6645AE">
    <w:name w:val="2FA47A61E5F342619BC781139F6645AE"/>
    <w:rsid w:val="009E56E3"/>
  </w:style>
  <w:style w:type="paragraph" w:customStyle="1" w:styleId="F90FF3559FA44C1E9670F471CF503E3F">
    <w:name w:val="F90FF3559FA44C1E9670F471CF503E3F"/>
    <w:rsid w:val="009E56E3"/>
  </w:style>
  <w:style w:type="paragraph" w:customStyle="1" w:styleId="CCC08DC1252041919EE69CB9ED251F9B">
    <w:name w:val="CCC08DC1252041919EE69CB9ED251F9B"/>
    <w:rsid w:val="009E56E3"/>
  </w:style>
  <w:style w:type="paragraph" w:customStyle="1" w:styleId="DA0B1DA9EEBD48D4925F3A4316F62099">
    <w:name w:val="DA0B1DA9EEBD48D4925F3A4316F62099"/>
    <w:rsid w:val="009E56E3"/>
  </w:style>
  <w:style w:type="paragraph" w:customStyle="1" w:styleId="9B045AAF0B974CC2AEB31484B2E936F2">
    <w:name w:val="9B045AAF0B974CC2AEB31484B2E936F2"/>
    <w:rsid w:val="009E56E3"/>
  </w:style>
  <w:style w:type="paragraph" w:customStyle="1" w:styleId="3DD6A9926A004031AC438D6607CCDC67">
    <w:name w:val="3DD6A9926A004031AC438D6607CCDC67"/>
    <w:rsid w:val="00C926FC"/>
  </w:style>
  <w:style w:type="paragraph" w:customStyle="1" w:styleId="8DC5BCA65658483FA04B5DA3CDB9B650">
    <w:name w:val="8DC5BCA65658483FA04B5DA3CDB9B650"/>
    <w:rsid w:val="00C926FC"/>
  </w:style>
  <w:style w:type="paragraph" w:customStyle="1" w:styleId="B5F650619E6444C4AA243F968529A439">
    <w:name w:val="B5F650619E6444C4AA243F968529A439"/>
    <w:rsid w:val="00C926FC"/>
  </w:style>
  <w:style w:type="paragraph" w:customStyle="1" w:styleId="826F0BE57142464F95D4905580A01B93">
    <w:name w:val="826F0BE57142464F95D4905580A01B93"/>
    <w:rsid w:val="00C926FC"/>
  </w:style>
  <w:style w:type="paragraph" w:customStyle="1" w:styleId="C19C6ED9503242BB9ED48688DA62DDF3">
    <w:name w:val="C19C6ED9503242BB9ED48688DA62DDF3"/>
    <w:rsid w:val="00C92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12</cp:revision>
  <cp:lastPrinted>2026-01-27T09:52:00Z</cp:lastPrinted>
  <dcterms:created xsi:type="dcterms:W3CDTF">2023-01-05T15:02:00Z</dcterms:created>
  <dcterms:modified xsi:type="dcterms:W3CDTF">2026-01-27T09:52:00Z</dcterms:modified>
</cp:coreProperties>
</file>