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8B49" w14:textId="2BB8B109" w:rsidR="00C114FF" w:rsidRPr="00B41D57" w:rsidRDefault="00120B8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7B1810" w14:textId="77777777" w:rsidR="006A74E8" w:rsidRPr="00F13C84" w:rsidRDefault="006A74E8" w:rsidP="006A74E8">
      <w:pPr>
        <w:rPr>
          <w:szCs w:val="22"/>
        </w:rPr>
      </w:pPr>
      <w:r w:rsidRPr="00F13C84">
        <w:rPr>
          <w:szCs w:val="22"/>
        </w:rPr>
        <w:t>Interflox-100 100 mg/ml injekční roztok pro skot, ovce, kozy a prasata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1F52E" w14:textId="77777777" w:rsidR="006A74E8" w:rsidRPr="00B41D57" w:rsidRDefault="006A74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228A33" w14:textId="1BDCF63A" w:rsidR="006A74E8" w:rsidRDefault="00CE6705" w:rsidP="006A74E8">
      <w:r>
        <w:t xml:space="preserve">Každý </w:t>
      </w:r>
      <w:r w:rsidR="006A74E8">
        <w:t>ml obsahuje:</w:t>
      </w:r>
    </w:p>
    <w:p w14:paraId="241C9042" w14:textId="77777777" w:rsidR="006A74E8" w:rsidRDefault="006A74E8" w:rsidP="006A74E8"/>
    <w:p w14:paraId="6B7FF95F" w14:textId="2F3B5418" w:rsidR="006A74E8" w:rsidRPr="00B41D57" w:rsidRDefault="006A74E8" w:rsidP="006A74E8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1B2EE30" w14:textId="77777777" w:rsidR="006A74E8" w:rsidRDefault="006A74E8" w:rsidP="006A74E8">
      <w:pPr>
        <w:tabs>
          <w:tab w:val="left" w:leader="dot" w:pos="3119"/>
        </w:tabs>
      </w:pPr>
      <w:r w:rsidRPr="00255652">
        <w:rPr>
          <w:szCs w:val="22"/>
        </w:rPr>
        <w:t>Enrofloxacinum</w:t>
      </w:r>
      <w:r>
        <w:tab/>
        <w:t>100,0 mg</w:t>
      </w:r>
    </w:p>
    <w:p w14:paraId="386871FE" w14:textId="77777777" w:rsidR="006A74E8" w:rsidRDefault="006A74E8" w:rsidP="006A74E8">
      <w:pPr>
        <w:tabs>
          <w:tab w:val="left" w:pos="3119"/>
        </w:tabs>
      </w:pPr>
    </w:p>
    <w:p w14:paraId="19E9ECDA" w14:textId="77777777" w:rsidR="006A74E8" w:rsidRPr="00A8426D" w:rsidRDefault="006A74E8" w:rsidP="006A74E8">
      <w:pPr>
        <w:tabs>
          <w:tab w:val="left" w:pos="3119"/>
        </w:tabs>
        <w:rPr>
          <w:b/>
        </w:rPr>
      </w:pPr>
      <w:r w:rsidRPr="00A8426D">
        <w:rPr>
          <w:b/>
        </w:rPr>
        <w:t>Pomocné látky:</w:t>
      </w:r>
    </w:p>
    <w:p w14:paraId="3E3016ED" w14:textId="1215FA28" w:rsidR="006A74E8" w:rsidRDefault="006A74E8" w:rsidP="006A74E8">
      <w:pPr>
        <w:tabs>
          <w:tab w:val="left" w:leader="dot" w:pos="3119"/>
        </w:tabs>
      </w:pPr>
      <w:r>
        <w:rPr>
          <w:szCs w:val="22"/>
        </w:rPr>
        <w:t>B</w:t>
      </w:r>
      <w:r w:rsidRPr="00E40624">
        <w:rPr>
          <w:szCs w:val="22"/>
        </w:rPr>
        <w:t>utanol</w:t>
      </w:r>
      <w:r>
        <w:rPr>
          <w:szCs w:val="22"/>
        </w:rPr>
        <w:tab/>
      </w:r>
      <w:r w:rsidR="00761DBB" w:rsidRPr="00B26C6B">
        <w:t>3</w:t>
      </w:r>
      <w:r w:rsidR="00761DBB">
        <w:t>0</w:t>
      </w:r>
      <w:r>
        <w:t>,0 mg</w:t>
      </w:r>
    </w:p>
    <w:p w14:paraId="08D076D3" w14:textId="77777777" w:rsidR="006A74E8" w:rsidRDefault="006A74E8" w:rsidP="006A74E8"/>
    <w:p w14:paraId="406B38AC" w14:textId="6366CE33" w:rsidR="006A74E8" w:rsidRDefault="006A74E8" w:rsidP="006A74E8">
      <w:pPr>
        <w:jc w:val="both"/>
      </w:pPr>
      <w:r w:rsidRPr="00E40624">
        <w:rPr>
          <w:szCs w:val="22"/>
        </w:rPr>
        <w:t xml:space="preserve">Čirý, světle žlutý roztok, </w:t>
      </w:r>
      <w:r w:rsidRPr="00E40624">
        <w:t>bez viditelných částic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5641A" w14:textId="77777777" w:rsidR="006A74E8" w:rsidRPr="00B41D57" w:rsidRDefault="006A74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F6725" w14:textId="77777777" w:rsidR="009A51B9" w:rsidRPr="00682710" w:rsidRDefault="00E71235" w:rsidP="009A51B9">
      <w:pPr>
        <w:spacing w:line="240" w:lineRule="auto"/>
      </w:pPr>
      <w:r w:rsidRPr="00036A9C">
        <w:t>Skot, ovce, kozy a prasata.</w:t>
      </w:r>
    </w:p>
    <w:p w14:paraId="409802D0" w14:textId="77777777" w:rsidR="00C114FF" w:rsidRDefault="00C114FF" w:rsidP="00C076A2">
      <w:pPr>
        <w:tabs>
          <w:tab w:val="clear" w:pos="567"/>
        </w:tabs>
        <w:spacing w:line="235" w:lineRule="auto"/>
        <w:rPr>
          <w:szCs w:val="22"/>
        </w:rPr>
      </w:pPr>
    </w:p>
    <w:p w14:paraId="064BEB0F" w14:textId="77777777" w:rsidR="00E71235" w:rsidRPr="00B41D57" w:rsidRDefault="00E712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ADC833" w14:textId="77777777" w:rsidR="00E75364" w:rsidRPr="00532D5C" w:rsidRDefault="00E75364" w:rsidP="00E75364">
      <w:pPr>
        <w:jc w:val="both"/>
        <w:rPr>
          <w:szCs w:val="22"/>
          <w:u w:val="single"/>
        </w:rPr>
      </w:pPr>
      <w:r w:rsidRPr="00532D5C">
        <w:rPr>
          <w:szCs w:val="22"/>
          <w:u w:val="single"/>
        </w:rPr>
        <w:t>Skot:</w:t>
      </w:r>
    </w:p>
    <w:p w14:paraId="3AE61AE7" w14:textId="26B23F9A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infekcí dýchacích cest </w:t>
      </w:r>
      <w:r w:rsidR="009F1665">
        <w:rPr>
          <w:szCs w:val="22"/>
        </w:rPr>
        <w:t>vyvolaných kmeny</w:t>
      </w:r>
      <w:r w:rsidR="009F1665" w:rsidRPr="00532D5C">
        <w:rPr>
          <w:szCs w:val="22"/>
        </w:rPr>
        <w:t xml:space="preserve"> </w:t>
      </w:r>
      <w:proofErr w:type="spellStart"/>
      <w:r w:rsidRPr="00532D5C">
        <w:rPr>
          <w:i/>
          <w:iCs/>
          <w:szCs w:val="22"/>
        </w:rPr>
        <w:t>Pasteurella</w:t>
      </w:r>
      <w:proofErr w:type="spellEnd"/>
      <w:r w:rsidRPr="00532D5C">
        <w:rPr>
          <w:i/>
          <w:iCs/>
          <w:szCs w:val="22"/>
        </w:rPr>
        <w:t xml:space="preserve"> </w:t>
      </w:r>
      <w:proofErr w:type="spellStart"/>
      <w:r w:rsidRPr="00532D5C">
        <w:rPr>
          <w:i/>
          <w:iCs/>
          <w:szCs w:val="22"/>
        </w:rPr>
        <w:t>multocida</w:t>
      </w:r>
      <w:proofErr w:type="spellEnd"/>
      <w:r w:rsidRPr="00532D5C">
        <w:rPr>
          <w:i/>
          <w:iCs/>
          <w:szCs w:val="22"/>
        </w:rPr>
        <w:t xml:space="preserve">, Mannheimia haemolytica </w:t>
      </w:r>
      <w:r w:rsidRPr="00532D5C">
        <w:rPr>
          <w:szCs w:val="22"/>
        </w:rPr>
        <w:t xml:space="preserve">a </w:t>
      </w:r>
      <w:r w:rsidRPr="00532D5C">
        <w:rPr>
          <w:i/>
          <w:iCs/>
          <w:szCs w:val="22"/>
        </w:rPr>
        <w:t xml:space="preserve">Mycoplasma </w:t>
      </w:r>
      <w:r w:rsidRPr="00532D5C">
        <w:rPr>
          <w:szCs w:val="22"/>
        </w:rPr>
        <w:t>spp. citliv</w:t>
      </w:r>
      <w:r>
        <w:rPr>
          <w:szCs w:val="22"/>
        </w:rPr>
        <w:t>ými</w:t>
      </w:r>
      <w:r w:rsidRPr="00532D5C">
        <w:rPr>
          <w:szCs w:val="22"/>
        </w:rPr>
        <w:t xml:space="preserve"> </w:t>
      </w:r>
      <w:r>
        <w:rPr>
          <w:szCs w:val="22"/>
        </w:rPr>
        <w:t>k</w:t>
      </w:r>
      <w:r w:rsidRPr="00532D5C">
        <w:rPr>
          <w:szCs w:val="22"/>
        </w:rPr>
        <w:t xml:space="preserve"> enrofloxacin</w:t>
      </w:r>
      <w:r>
        <w:rPr>
          <w:szCs w:val="22"/>
        </w:rPr>
        <w:t>u</w:t>
      </w:r>
      <w:r w:rsidRPr="00532D5C">
        <w:rPr>
          <w:szCs w:val="22"/>
        </w:rPr>
        <w:t>.</w:t>
      </w:r>
    </w:p>
    <w:p w14:paraId="28A2E99C" w14:textId="1F3EC76C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</w:t>
      </w:r>
      <w:r w:rsidR="00F761CC">
        <w:rPr>
          <w:szCs w:val="22"/>
        </w:rPr>
        <w:t xml:space="preserve">akutní </w:t>
      </w:r>
      <w:r w:rsidR="0008028C">
        <w:rPr>
          <w:szCs w:val="22"/>
        </w:rPr>
        <w:t xml:space="preserve">těžké </w:t>
      </w:r>
      <w:r w:rsidRPr="00532D5C">
        <w:rPr>
          <w:szCs w:val="22"/>
        </w:rPr>
        <w:t xml:space="preserve">mastitidy </w:t>
      </w:r>
      <w:r w:rsidR="009F1665">
        <w:rPr>
          <w:szCs w:val="22"/>
        </w:rPr>
        <w:t>vyvolané</w:t>
      </w:r>
      <w:r w:rsidR="009F1665" w:rsidRPr="00532D5C">
        <w:rPr>
          <w:szCs w:val="22"/>
        </w:rPr>
        <w:t xml:space="preserve"> </w:t>
      </w:r>
      <w:r w:rsidRPr="00532D5C">
        <w:rPr>
          <w:szCs w:val="22"/>
        </w:rPr>
        <w:t xml:space="preserve">kmeny </w:t>
      </w:r>
      <w:proofErr w:type="spellStart"/>
      <w:r w:rsidRPr="00532D5C">
        <w:rPr>
          <w:i/>
          <w:iCs/>
          <w:szCs w:val="22"/>
        </w:rPr>
        <w:t>Escherichia</w:t>
      </w:r>
      <w:proofErr w:type="spellEnd"/>
      <w:r w:rsidRPr="00532D5C">
        <w:rPr>
          <w:i/>
          <w:iCs/>
          <w:szCs w:val="22"/>
        </w:rPr>
        <w:t xml:space="preserve"> coli</w:t>
      </w:r>
      <w:r w:rsidRPr="00532D5C">
        <w:rPr>
          <w:iCs/>
          <w:szCs w:val="22"/>
        </w:rPr>
        <w:t xml:space="preserve"> citlivými </w:t>
      </w:r>
      <w:r>
        <w:rPr>
          <w:iCs/>
          <w:szCs w:val="22"/>
        </w:rPr>
        <w:t>k enrofloxacinu</w:t>
      </w:r>
      <w:r w:rsidRPr="00532D5C">
        <w:rPr>
          <w:iCs/>
          <w:szCs w:val="22"/>
        </w:rPr>
        <w:t>.</w:t>
      </w:r>
    </w:p>
    <w:p w14:paraId="0CE8C969" w14:textId="18E02B5C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</w:t>
      </w:r>
      <w:r w:rsidR="009F1665" w:rsidRPr="009F1665">
        <w:rPr>
          <w:szCs w:val="22"/>
        </w:rPr>
        <w:t xml:space="preserve">infekcí gastrointestinálního traktu vyvolaných kmeny </w:t>
      </w:r>
      <w:r w:rsidR="009F1665" w:rsidRPr="009F1665">
        <w:rPr>
          <w:i/>
          <w:iCs/>
          <w:szCs w:val="22"/>
        </w:rPr>
        <w:t xml:space="preserve">Escherichia coli </w:t>
      </w:r>
      <w:r w:rsidR="009F1665" w:rsidRPr="009F1665">
        <w:rPr>
          <w:iCs/>
          <w:szCs w:val="22"/>
        </w:rPr>
        <w:t xml:space="preserve">citlivými k </w:t>
      </w:r>
      <w:proofErr w:type="spellStart"/>
      <w:r w:rsidR="009F1665" w:rsidRPr="009F1665">
        <w:rPr>
          <w:iCs/>
          <w:szCs w:val="22"/>
        </w:rPr>
        <w:t>enrofloxacinu</w:t>
      </w:r>
      <w:proofErr w:type="spellEnd"/>
      <w:r w:rsidRPr="00532D5C">
        <w:rPr>
          <w:szCs w:val="22"/>
        </w:rPr>
        <w:t>.</w:t>
      </w:r>
    </w:p>
    <w:p w14:paraId="59837C69" w14:textId="6AEC2E2E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septikémie </w:t>
      </w:r>
      <w:r w:rsidR="009F1665">
        <w:rPr>
          <w:szCs w:val="22"/>
        </w:rPr>
        <w:t>vyvolané</w:t>
      </w:r>
      <w:r w:rsidR="009F1665" w:rsidRPr="00532D5C">
        <w:rPr>
          <w:szCs w:val="22"/>
        </w:rPr>
        <w:t xml:space="preserve"> </w:t>
      </w:r>
      <w:r w:rsidRPr="00532D5C">
        <w:rPr>
          <w:szCs w:val="22"/>
        </w:rPr>
        <w:t xml:space="preserve">kmeny </w:t>
      </w:r>
      <w:proofErr w:type="spellStart"/>
      <w:r w:rsidRPr="00A4670A">
        <w:rPr>
          <w:i/>
          <w:szCs w:val="22"/>
        </w:rPr>
        <w:t>Escherichia</w:t>
      </w:r>
      <w:proofErr w:type="spellEnd"/>
      <w:r w:rsidRPr="00A4670A">
        <w:rPr>
          <w:i/>
          <w:szCs w:val="22"/>
        </w:rPr>
        <w:t xml:space="preserve"> coli</w:t>
      </w:r>
      <w:r w:rsidRPr="00532D5C">
        <w:rPr>
          <w:szCs w:val="22"/>
        </w:rPr>
        <w:t xml:space="preserve"> citlivými </w:t>
      </w:r>
      <w:r>
        <w:rPr>
          <w:szCs w:val="22"/>
        </w:rPr>
        <w:t>k enrofloxacinu</w:t>
      </w:r>
      <w:r w:rsidRPr="00532D5C">
        <w:rPr>
          <w:szCs w:val="22"/>
        </w:rPr>
        <w:t>.</w:t>
      </w:r>
    </w:p>
    <w:p w14:paraId="2448BBFC" w14:textId="01B478AD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akutní </w:t>
      </w:r>
      <w:proofErr w:type="spellStart"/>
      <w:r w:rsidRPr="00532D5C">
        <w:rPr>
          <w:szCs w:val="22"/>
        </w:rPr>
        <w:t>mykoplazm</w:t>
      </w:r>
      <w:r>
        <w:rPr>
          <w:szCs w:val="22"/>
        </w:rPr>
        <w:t>ové</w:t>
      </w:r>
      <w:proofErr w:type="spellEnd"/>
      <w:r>
        <w:rPr>
          <w:szCs w:val="22"/>
        </w:rPr>
        <w:t xml:space="preserve"> </w:t>
      </w:r>
      <w:r w:rsidRPr="00532D5C">
        <w:rPr>
          <w:szCs w:val="22"/>
        </w:rPr>
        <w:t xml:space="preserve">artritidy </w:t>
      </w:r>
      <w:r w:rsidR="009F1665">
        <w:rPr>
          <w:szCs w:val="22"/>
        </w:rPr>
        <w:t>vyvolané</w:t>
      </w:r>
      <w:r w:rsidRPr="00532D5C">
        <w:rPr>
          <w:szCs w:val="22"/>
        </w:rPr>
        <w:t xml:space="preserve"> kmeny </w:t>
      </w:r>
      <w:proofErr w:type="spellStart"/>
      <w:r w:rsidRPr="00A4670A">
        <w:rPr>
          <w:i/>
          <w:szCs w:val="22"/>
        </w:rPr>
        <w:t>Mycoplasma</w:t>
      </w:r>
      <w:proofErr w:type="spellEnd"/>
      <w:r w:rsidRPr="00A4670A">
        <w:rPr>
          <w:i/>
          <w:szCs w:val="22"/>
        </w:rPr>
        <w:t xml:space="preserve"> </w:t>
      </w:r>
      <w:proofErr w:type="spellStart"/>
      <w:r w:rsidRPr="00A4670A">
        <w:rPr>
          <w:i/>
          <w:szCs w:val="22"/>
        </w:rPr>
        <w:t>bovis</w:t>
      </w:r>
      <w:proofErr w:type="spellEnd"/>
      <w:r w:rsidRPr="00532D5C">
        <w:rPr>
          <w:szCs w:val="22"/>
        </w:rPr>
        <w:t xml:space="preserve"> citlivými </w:t>
      </w:r>
      <w:r>
        <w:rPr>
          <w:szCs w:val="22"/>
        </w:rPr>
        <w:t>k enrofloxacinu</w:t>
      </w:r>
      <w:r w:rsidRPr="00532D5C">
        <w:rPr>
          <w:szCs w:val="22"/>
        </w:rPr>
        <w:t xml:space="preserve"> u skotu mladšího než 2 roky.</w:t>
      </w:r>
    </w:p>
    <w:p w14:paraId="15608558" w14:textId="77777777" w:rsidR="00E75364" w:rsidRPr="00532D5C" w:rsidRDefault="00E75364" w:rsidP="00E75364">
      <w:pPr>
        <w:jc w:val="both"/>
        <w:rPr>
          <w:szCs w:val="22"/>
          <w:highlight w:val="yellow"/>
        </w:rPr>
      </w:pPr>
    </w:p>
    <w:p w14:paraId="32E84FCB" w14:textId="77777777" w:rsidR="00E75364" w:rsidRPr="00532D5C" w:rsidRDefault="00E75364" w:rsidP="00E75364">
      <w:pPr>
        <w:jc w:val="both"/>
        <w:rPr>
          <w:szCs w:val="22"/>
          <w:highlight w:val="yellow"/>
          <w:u w:val="single"/>
        </w:rPr>
      </w:pPr>
      <w:r w:rsidRPr="00532D5C">
        <w:rPr>
          <w:szCs w:val="22"/>
          <w:u w:val="single"/>
        </w:rPr>
        <w:t>Ovce:</w:t>
      </w:r>
    </w:p>
    <w:p w14:paraId="1549FBE3" w14:textId="17EAD049" w:rsidR="00E75364" w:rsidRPr="00532D5C" w:rsidRDefault="00E75364" w:rsidP="00E75364">
      <w:pPr>
        <w:jc w:val="both"/>
        <w:rPr>
          <w:szCs w:val="22"/>
          <w:highlight w:val="yellow"/>
        </w:rPr>
      </w:pPr>
      <w:r w:rsidRPr="00532D5C">
        <w:rPr>
          <w:szCs w:val="22"/>
        </w:rPr>
        <w:t xml:space="preserve">Léčba </w:t>
      </w:r>
      <w:r w:rsidR="00F761CC">
        <w:rPr>
          <w:szCs w:val="22"/>
        </w:rPr>
        <w:t xml:space="preserve">infekcí </w:t>
      </w:r>
      <w:r w:rsidR="009F1665" w:rsidRPr="009F1665">
        <w:rPr>
          <w:szCs w:val="22"/>
        </w:rPr>
        <w:t xml:space="preserve">gastrointestinálního traktu vyvolaných </w:t>
      </w:r>
      <w:r w:rsidRPr="00532D5C">
        <w:rPr>
          <w:szCs w:val="22"/>
        </w:rPr>
        <w:t xml:space="preserve">kmeny </w:t>
      </w:r>
      <w:proofErr w:type="spellStart"/>
      <w:r w:rsidRPr="00532D5C">
        <w:rPr>
          <w:i/>
          <w:iCs/>
          <w:szCs w:val="22"/>
        </w:rPr>
        <w:t>Escherichia</w:t>
      </w:r>
      <w:proofErr w:type="spellEnd"/>
      <w:r w:rsidRPr="00532D5C">
        <w:rPr>
          <w:i/>
          <w:iCs/>
          <w:szCs w:val="22"/>
        </w:rPr>
        <w:t xml:space="preserve"> coli </w:t>
      </w:r>
      <w:r w:rsidRPr="00532D5C">
        <w:rPr>
          <w:iCs/>
          <w:szCs w:val="22"/>
        </w:rPr>
        <w:t xml:space="preserve">citlivými </w:t>
      </w:r>
      <w:r>
        <w:rPr>
          <w:iCs/>
          <w:szCs w:val="22"/>
        </w:rPr>
        <w:t>k enrofloxacinu</w:t>
      </w:r>
      <w:r w:rsidRPr="00532D5C">
        <w:rPr>
          <w:iCs/>
          <w:szCs w:val="22"/>
        </w:rPr>
        <w:t>.</w:t>
      </w:r>
    </w:p>
    <w:p w14:paraId="5250DE79" w14:textId="264532CC" w:rsidR="00E75364" w:rsidRPr="00532D5C" w:rsidRDefault="00E75364" w:rsidP="00E75364">
      <w:pPr>
        <w:jc w:val="both"/>
        <w:rPr>
          <w:szCs w:val="22"/>
          <w:highlight w:val="yellow"/>
        </w:rPr>
      </w:pPr>
      <w:r w:rsidRPr="00532D5C">
        <w:rPr>
          <w:szCs w:val="22"/>
        </w:rPr>
        <w:t xml:space="preserve">Léčba septikémie </w:t>
      </w:r>
      <w:r w:rsidR="009F1665">
        <w:rPr>
          <w:szCs w:val="22"/>
        </w:rPr>
        <w:t>vyvolané</w:t>
      </w:r>
      <w:r w:rsidRPr="00532D5C">
        <w:rPr>
          <w:szCs w:val="22"/>
        </w:rPr>
        <w:t xml:space="preserve"> kmeny </w:t>
      </w:r>
      <w:proofErr w:type="spellStart"/>
      <w:r w:rsidRPr="00532D5C">
        <w:rPr>
          <w:i/>
          <w:iCs/>
          <w:szCs w:val="22"/>
        </w:rPr>
        <w:t>Escherichia</w:t>
      </w:r>
      <w:proofErr w:type="spellEnd"/>
      <w:r w:rsidRPr="00532D5C">
        <w:rPr>
          <w:i/>
          <w:iCs/>
          <w:szCs w:val="22"/>
        </w:rPr>
        <w:t xml:space="preserve"> coli</w:t>
      </w:r>
      <w:r w:rsidRPr="00532D5C">
        <w:rPr>
          <w:szCs w:val="22"/>
        </w:rPr>
        <w:t xml:space="preserve"> citlivými </w:t>
      </w:r>
      <w:r>
        <w:rPr>
          <w:szCs w:val="22"/>
        </w:rPr>
        <w:t>k enrofloxacinu</w:t>
      </w:r>
      <w:r w:rsidRPr="00532D5C">
        <w:rPr>
          <w:szCs w:val="22"/>
        </w:rPr>
        <w:t>.</w:t>
      </w:r>
    </w:p>
    <w:p w14:paraId="0373ABD7" w14:textId="5B6804D6" w:rsidR="00E75364" w:rsidRPr="00532D5C" w:rsidRDefault="00E75364" w:rsidP="00E75364">
      <w:pPr>
        <w:jc w:val="both"/>
        <w:rPr>
          <w:szCs w:val="22"/>
          <w:highlight w:val="yellow"/>
        </w:rPr>
      </w:pPr>
      <w:r w:rsidRPr="00532D5C">
        <w:rPr>
          <w:szCs w:val="22"/>
        </w:rPr>
        <w:t xml:space="preserve">Léčba mastitidy </w:t>
      </w:r>
      <w:r w:rsidR="009F1665">
        <w:rPr>
          <w:szCs w:val="22"/>
        </w:rPr>
        <w:t>vyvolané</w:t>
      </w:r>
      <w:r w:rsidRPr="00532D5C">
        <w:rPr>
          <w:szCs w:val="22"/>
        </w:rPr>
        <w:t xml:space="preserve"> kmeny </w:t>
      </w:r>
      <w:proofErr w:type="spellStart"/>
      <w:r w:rsidRPr="00532D5C">
        <w:rPr>
          <w:i/>
          <w:iCs/>
          <w:szCs w:val="22"/>
        </w:rPr>
        <w:t>Staphylococcus</w:t>
      </w:r>
      <w:proofErr w:type="spellEnd"/>
      <w:r w:rsidRPr="00532D5C">
        <w:rPr>
          <w:i/>
          <w:iCs/>
          <w:szCs w:val="22"/>
        </w:rPr>
        <w:t xml:space="preserve"> aureus </w:t>
      </w:r>
      <w:r w:rsidRPr="00532D5C">
        <w:rPr>
          <w:szCs w:val="22"/>
        </w:rPr>
        <w:t xml:space="preserve">a </w:t>
      </w:r>
      <w:r w:rsidRPr="00532D5C">
        <w:rPr>
          <w:i/>
          <w:iCs/>
          <w:szCs w:val="22"/>
        </w:rPr>
        <w:t>Escherichia coli</w:t>
      </w:r>
      <w:r w:rsidRPr="00532D5C">
        <w:rPr>
          <w:szCs w:val="22"/>
        </w:rPr>
        <w:t xml:space="preserve"> citlivými </w:t>
      </w:r>
      <w:r>
        <w:rPr>
          <w:szCs w:val="22"/>
        </w:rPr>
        <w:t>k enrofloxacinu</w:t>
      </w:r>
      <w:r w:rsidRPr="00532D5C">
        <w:rPr>
          <w:szCs w:val="22"/>
        </w:rPr>
        <w:t>.</w:t>
      </w:r>
    </w:p>
    <w:p w14:paraId="07940F75" w14:textId="77777777" w:rsidR="00E75364" w:rsidRPr="00532D5C" w:rsidRDefault="00E75364" w:rsidP="00E75364">
      <w:pPr>
        <w:jc w:val="both"/>
        <w:rPr>
          <w:szCs w:val="22"/>
          <w:highlight w:val="yellow"/>
        </w:rPr>
      </w:pPr>
    </w:p>
    <w:p w14:paraId="56219F65" w14:textId="77777777" w:rsidR="00E75364" w:rsidRPr="00532D5C" w:rsidRDefault="00E75364" w:rsidP="00E75364">
      <w:pPr>
        <w:jc w:val="both"/>
        <w:rPr>
          <w:szCs w:val="22"/>
          <w:u w:val="single"/>
        </w:rPr>
      </w:pPr>
      <w:r w:rsidRPr="00532D5C">
        <w:rPr>
          <w:szCs w:val="22"/>
          <w:u w:val="single"/>
        </w:rPr>
        <w:t>Kozy:</w:t>
      </w:r>
    </w:p>
    <w:p w14:paraId="62ECBFC1" w14:textId="408E7456" w:rsidR="00E75364" w:rsidRPr="00532D5C" w:rsidRDefault="00E75364" w:rsidP="00E75364">
      <w:pPr>
        <w:jc w:val="both"/>
        <w:rPr>
          <w:iCs/>
          <w:szCs w:val="22"/>
        </w:rPr>
      </w:pPr>
      <w:r w:rsidRPr="00532D5C">
        <w:rPr>
          <w:szCs w:val="22"/>
        </w:rPr>
        <w:t xml:space="preserve">Léčba infekcí dýchacího traktu </w:t>
      </w:r>
      <w:r w:rsidR="009F1665">
        <w:rPr>
          <w:szCs w:val="22"/>
        </w:rPr>
        <w:t>vyvolaných</w:t>
      </w:r>
      <w:r w:rsidR="009F1665" w:rsidRPr="00532D5C">
        <w:rPr>
          <w:szCs w:val="22"/>
        </w:rPr>
        <w:t xml:space="preserve"> </w:t>
      </w:r>
      <w:r w:rsidRPr="00532D5C">
        <w:rPr>
          <w:szCs w:val="22"/>
        </w:rPr>
        <w:t>kmeny</w:t>
      </w:r>
      <w:r>
        <w:rPr>
          <w:szCs w:val="22"/>
        </w:rPr>
        <w:t xml:space="preserve"> </w:t>
      </w:r>
      <w:proofErr w:type="spellStart"/>
      <w:r w:rsidRPr="00532D5C">
        <w:rPr>
          <w:i/>
          <w:iCs/>
          <w:szCs w:val="22"/>
        </w:rPr>
        <w:t>Pasteurella</w:t>
      </w:r>
      <w:proofErr w:type="spellEnd"/>
      <w:r w:rsidRPr="00532D5C">
        <w:rPr>
          <w:i/>
          <w:iCs/>
          <w:szCs w:val="22"/>
        </w:rPr>
        <w:t xml:space="preserve"> </w:t>
      </w:r>
      <w:proofErr w:type="spellStart"/>
      <w:r w:rsidRPr="00532D5C">
        <w:rPr>
          <w:i/>
          <w:iCs/>
          <w:szCs w:val="22"/>
        </w:rPr>
        <w:t>multocida</w:t>
      </w:r>
      <w:proofErr w:type="spellEnd"/>
      <w:r w:rsidRPr="00532D5C">
        <w:rPr>
          <w:i/>
          <w:iCs/>
          <w:szCs w:val="22"/>
        </w:rPr>
        <w:t xml:space="preserve"> </w:t>
      </w:r>
      <w:r w:rsidRPr="00532D5C">
        <w:rPr>
          <w:szCs w:val="22"/>
        </w:rPr>
        <w:t xml:space="preserve">a </w:t>
      </w:r>
      <w:r w:rsidRPr="00532D5C">
        <w:rPr>
          <w:i/>
          <w:iCs/>
          <w:szCs w:val="22"/>
        </w:rPr>
        <w:t>Mannheimia haemolytica</w:t>
      </w:r>
      <w:r w:rsidRPr="00532D5C">
        <w:rPr>
          <w:szCs w:val="22"/>
        </w:rPr>
        <w:t xml:space="preserve"> </w:t>
      </w:r>
      <w:r w:rsidRPr="00532D5C">
        <w:rPr>
          <w:iCs/>
          <w:szCs w:val="22"/>
        </w:rPr>
        <w:t xml:space="preserve">citlivými </w:t>
      </w:r>
      <w:r>
        <w:rPr>
          <w:iCs/>
          <w:szCs w:val="22"/>
        </w:rPr>
        <w:t>k enrofloxacinu</w:t>
      </w:r>
      <w:r w:rsidRPr="00532D5C">
        <w:rPr>
          <w:iCs/>
          <w:szCs w:val="22"/>
        </w:rPr>
        <w:t>.</w:t>
      </w:r>
    </w:p>
    <w:p w14:paraId="2F8535B1" w14:textId="290349AE" w:rsidR="00E75364" w:rsidRPr="0064785A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</w:t>
      </w:r>
      <w:r w:rsidR="00F761CC">
        <w:rPr>
          <w:szCs w:val="22"/>
        </w:rPr>
        <w:t xml:space="preserve">infekcí </w:t>
      </w:r>
      <w:r w:rsidR="009F1665" w:rsidRPr="009F1665">
        <w:rPr>
          <w:szCs w:val="22"/>
        </w:rPr>
        <w:t xml:space="preserve">gastrointestinálního traktu vyvolaných </w:t>
      </w:r>
      <w:r w:rsidRPr="00532D5C">
        <w:rPr>
          <w:szCs w:val="22"/>
        </w:rPr>
        <w:t xml:space="preserve">kmeny </w:t>
      </w:r>
      <w:proofErr w:type="spellStart"/>
      <w:r w:rsidRPr="00532D5C">
        <w:rPr>
          <w:i/>
          <w:iCs/>
          <w:szCs w:val="22"/>
        </w:rPr>
        <w:t>Escherichia</w:t>
      </w:r>
      <w:proofErr w:type="spellEnd"/>
      <w:r w:rsidRPr="00532D5C">
        <w:rPr>
          <w:i/>
          <w:iCs/>
          <w:szCs w:val="22"/>
        </w:rPr>
        <w:t xml:space="preserve"> coli</w:t>
      </w:r>
      <w:r w:rsidRPr="00532D5C">
        <w:rPr>
          <w:szCs w:val="22"/>
        </w:rPr>
        <w:t xml:space="preserve"> citlivými </w:t>
      </w:r>
      <w:r>
        <w:rPr>
          <w:szCs w:val="22"/>
        </w:rPr>
        <w:t>k enrofloxacinu</w:t>
      </w:r>
      <w:r w:rsidR="0064785A" w:rsidRPr="0064785A">
        <w:rPr>
          <w:szCs w:val="22"/>
        </w:rPr>
        <w:t>.</w:t>
      </w:r>
    </w:p>
    <w:p w14:paraId="24699454" w14:textId="7E2E538D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Léčba septikémie</w:t>
      </w:r>
      <w:r w:rsidR="009F1665">
        <w:rPr>
          <w:szCs w:val="22"/>
        </w:rPr>
        <w:t xml:space="preserve"> vyvolané</w:t>
      </w:r>
      <w:r w:rsidRPr="00532D5C">
        <w:rPr>
          <w:szCs w:val="22"/>
        </w:rPr>
        <w:t xml:space="preserve"> kmeny </w:t>
      </w:r>
      <w:proofErr w:type="spellStart"/>
      <w:r w:rsidRPr="00532D5C">
        <w:rPr>
          <w:i/>
          <w:iCs/>
          <w:szCs w:val="22"/>
        </w:rPr>
        <w:t>Escherichia</w:t>
      </w:r>
      <w:proofErr w:type="spellEnd"/>
      <w:r w:rsidRPr="00532D5C">
        <w:rPr>
          <w:i/>
          <w:iCs/>
          <w:szCs w:val="22"/>
        </w:rPr>
        <w:t xml:space="preserve"> coli</w:t>
      </w:r>
      <w:r w:rsidRPr="00532D5C">
        <w:rPr>
          <w:szCs w:val="22"/>
        </w:rPr>
        <w:t xml:space="preserve"> citlivými </w:t>
      </w:r>
      <w:r>
        <w:rPr>
          <w:szCs w:val="22"/>
        </w:rPr>
        <w:t>k enrofloxacinu</w:t>
      </w:r>
      <w:r w:rsidRPr="00532D5C">
        <w:rPr>
          <w:szCs w:val="22"/>
        </w:rPr>
        <w:t>.</w:t>
      </w:r>
    </w:p>
    <w:p w14:paraId="016C29DE" w14:textId="52484308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mastitidy </w:t>
      </w:r>
      <w:r w:rsidR="009F1665">
        <w:rPr>
          <w:szCs w:val="22"/>
        </w:rPr>
        <w:t>vyvolané</w:t>
      </w:r>
      <w:r w:rsidRPr="00532D5C">
        <w:rPr>
          <w:szCs w:val="22"/>
        </w:rPr>
        <w:t xml:space="preserve"> kmeny </w:t>
      </w:r>
      <w:proofErr w:type="spellStart"/>
      <w:r w:rsidRPr="00532D5C">
        <w:rPr>
          <w:i/>
          <w:iCs/>
          <w:szCs w:val="22"/>
        </w:rPr>
        <w:t>Staphylococcus</w:t>
      </w:r>
      <w:proofErr w:type="spellEnd"/>
      <w:r w:rsidRPr="00532D5C">
        <w:rPr>
          <w:i/>
          <w:iCs/>
          <w:szCs w:val="22"/>
        </w:rPr>
        <w:t xml:space="preserve"> aureus </w:t>
      </w:r>
      <w:r w:rsidRPr="00532D5C">
        <w:rPr>
          <w:szCs w:val="22"/>
        </w:rPr>
        <w:t xml:space="preserve">a </w:t>
      </w:r>
      <w:r w:rsidRPr="00532D5C">
        <w:rPr>
          <w:i/>
          <w:iCs/>
          <w:szCs w:val="22"/>
        </w:rPr>
        <w:t>Escherichia coli</w:t>
      </w:r>
      <w:r w:rsidRPr="00532D5C">
        <w:rPr>
          <w:szCs w:val="22"/>
        </w:rPr>
        <w:t xml:space="preserve"> citlivými </w:t>
      </w:r>
      <w:r>
        <w:rPr>
          <w:szCs w:val="22"/>
        </w:rPr>
        <w:t>k enrofloxacinu</w:t>
      </w:r>
      <w:r w:rsidRPr="00532D5C">
        <w:rPr>
          <w:szCs w:val="22"/>
        </w:rPr>
        <w:t>.</w:t>
      </w:r>
    </w:p>
    <w:p w14:paraId="2D8EEAD6" w14:textId="77777777" w:rsidR="00E75364" w:rsidRPr="00532D5C" w:rsidRDefault="00E75364" w:rsidP="00E75364">
      <w:pPr>
        <w:jc w:val="both"/>
        <w:rPr>
          <w:szCs w:val="22"/>
          <w:highlight w:val="yellow"/>
          <w:u w:val="single"/>
        </w:rPr>
      </w:pPr>
    </w:p>
    <w:p w14:paraId="5ED3EEA1" w14:textId="77777777" w:rsidR="00E75364" w:rsidRPr="00532D5C" w:rsidRDefault="00E75364" w:rsidP="00E75364">
      <w:pPr>
        <w:jc w:val="both"/>
        <w:rPr>
          <w:szCs w:val="22"/>
          <w:u w:val="single"/>
        </w:rPr>
      </w:pPr>
      <w:r w:rsidRPr="00532D5C">
        <w:rPr>
          <w:szCs w:val="22"/>
          <w:u w:val="single"/>
        </w:rPr>
        <w:t>Prasata:</w:t>
      </w:r>
    </w:p>
    <w:p w14:paraId="0376887F" w14:textId="394058A8" w:rsidR="00E75364" w:rsidRPr="00532D5C" w:rsidRDefault="00E75364" w:rsidP="00E75364">
      <w:pPr>
        <w:jc w:val="both"/>
        <w:rPr>
          <w:iCs/>
          <w:szCs w:val="22"/>
        </w:rPr>
      </w:pPr>
      <w:r w:rsidRPr="00532D5C">
        <w:rPr>
          <w:szCs w:val="22"/>
        </w:rPr>
        <w:t>Léčba infekcí dýchací</w:t>
      </w:r>
      <w:r>
        <w:rPr>
          <w:szCs w:val="22"/>
        </w:rPr>
        <w:t>ch</w:t>
      </w:r>
      <w:r w:rsidRPr="00532D5C">
        <w:rPr>
          <w:szCs w:val="22"/>
        </w:rPr>
        <w:t xml:space="preserve"> </w:t>
      </w:r>
      <w:r>
        <w:rPr>
          <w:szCs w:val="22"/>
        </w:rPr>
        <w:t>cest</w:t>
      </w:r>
      <w:r w:rsidRPr="00532D5C">
        <w:rPr>
          <w:szCs w:val="22"/>
        </w:rPr>
        <w:t xml:space="preserve"> </w:t>
      </w:r>
      <w:r w:rsidR="009F1665">
        <w:rPr>
          <w:szCs w:val="22"/>
        </w:rPr>
        <w:t>vyvolaných</w:t>
      </w:r>
      <w:r w:rsidRPr="00532D5C">
        <w:rPr>
          <w:szCs w:val="22"/>
        </w:rPr>
        <w:t xml:space="preserve"> kmeny </w:t>
      </w:r>
      <w:proofErr w:type="spellStart"/>
      <w:r w:rsidRPr="00532D5C">
        <w:rPr>
          <w:i/>
          <w:iCs/>
          <w:szCs w:val="22"/>
        </w:rPr>
        <w:t>Pasteurella</w:t>
      </w:r>
      <w:proofErr w:type="spellEnd"/>
      <w:r w:rsidRPr="00532D5C">
        <w:rPr>
          <w:i/>
          <w:iCs/>
          <w:szCs w:val="22"/>
        </w:rPr>
        <w:t xml:space="preserve"> </w:t>
      </w:r>
      <w:proofErr w:type="spellStart"/>
      <w:r w:rsidRPr="00532D5C">
        <w:rPr>
          <w:i/>
          <w:iCs/>
          <w:szCs w:val="22"/>
        </w:rPr>
        <w:t>multocida</w:t>
      </w:r>
      <w:proofErr w:type="spellEnd"/>
      <w:r w:rsidRPr="00532D5C">
        <w:rPr>
          <w:i/>
          <w:iCs/>
          <w:szCs w:val="22"/>
        </w:rPr>
        <w:t xml:space="preserve">, Mycoplasma </w:t>
      </w:r>
      <w:r w:rsidRPr="00532D5C">
        <w:rPr>
          <w:szCs w:val="22"/>
        </w:rPr>
        <w:t xml:space="preserve">spp. a </w:t>
      </w:r>
      <w:r w:rsidRPr="00532D5C">
        <w:rPr>
          <w:i/>
          <w:iCs/>
          <w:szCs w:val="22"/>
        </w:rPr>
        <w:t xml:space="preserve">Actinobacillus pleuropneumoniae </w:t>
      </w:r>
      <w:r w:rsidRPr="00532D5C">
        <w:rPr>
          <w:iCs/>
          <w:szCs w:val="22"/>
        </w:rPr>
        <w:t xml:space="preserve">citlivými </w:t>
      </w:r>
      <w:r>
        <w:rPr>
          <w:iCs/>
          <w:szCs w:val="22"/>
        </w:rPr>
        <w:t>k enrofloxacinu</w:t>
      </w:r>
      <w:r w:rsidRPr="00532D5C">
        <w:rPr>
          <w:iCs/>
          <w:szCs w:val="22"/>
        </w:rPr>
        <w:t>.</w:t>
      </w:r>
    </w:p>
    <w:p w14:paraId="755F1E71" w14:textId="7495FB32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Léčba</w:t>
      </w:r>
      <w:r w:rsidR="00F761CC">
        <w:rPr>
          <w:szCs w:val="22"/>
        </w:rPr>
        <w:t xml:space="preserve"> infekcí</w:t>
      </w:r>
      <w:r w:rsidRPr="00532D5C">
        <w:rPr>
          <w:szCs w:val="22"/>
        </w:rPr>
        <w:t xml:space="preserve"> </w:t>
      </w:r>
      <w:r w:rsidR="009F1665" w:rsidRPr="009F1665">
        <w:rPr>
          <w:szCs w:val="22"/>
        </w:rPr>
        <w:t xml:space="preserve">urogenitálního traktu vyvolaných kmeny </w:t>
      </w:r>
      <w:proofErr w:type="spellStart"/>
      <w:r w:rsidRPr="00532D5C">
        <w:rPr>
          <w:i/>
          <w:iCs/>
          <w:szCs w:val="22"/>
        </w:rPr>
        <w:t>Escherichia</w:t>
      </w:r>
      <w:proofErr w:type="spellEnd"/>
      <w:r w:rsidRPr="00532D5C">
        <w:rPr>
          <w:i/>
          <w:iCs/>
          <w:szCs w:val="22"/>
        </w:rPr>
        <w:t xml:space="preserve"> coli </w:t>
      </w:r>
      <w:r w:rsidRPr="00532D5C">
        <w:rPr>
          <w:iCs/>
          <w:szCs w:val="22"/>
        </w:rPr>
        <w:t xml:space="preserve">citlivými </w:t>
      </w:r>
      <w:r>
        <w:rPr>
          <w:iCs/>
          <w:szCs w:val="22"/>
        </w:rPr>
        <w:t>k enrofloxacinu</w:t>
      </w:r>
      <w:r w:rsidRPr="00532D5C">
        <w:rPr>
          <w:iCs/>
          <w:szCs w:val="22"/>
        </w:rPr>
        <w:t>.</w:t>
      </w:r>
    </w:p>
    <w:p w14:paraId="5D1FB8A1" w14:textId="6BAEBB98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Léčba syndromu poporodní </w:t>
      </w:r>
      <w:proofErr w:type="spellStart"/>
      <w:r w:rsidRPr="00532D5C">
        <w:rPr>
          <w:szCs w:val="22"/>
        </w:rPr>
        <w:t>dysgalak</w:t>
      </w:r>
      <w:r>
        <w:rPr>
          <w:szCs w:val="22"/>
        </w:rPr>
        <w:t>c</w:t>
      </w:r>
      <w:r w:rsidRPr="00532D5C">
        <w:rPr>
          <w:szCs w:val="22"/>
        </w:rPr>
        <w:t>ie</w:t>
      </w:r>
      <w:proofErr w:type="spellEnd"/>
      <w:r w:rsidRPr="00532D5C">
        <w:rPr>
          <w:szCs w:val="22"/>
        </w:rPr>
        <w:t xml:space="preserve">, PDS (syndrom MMA) </w:t>
      </w:r>
      <w:r w:rsidR="009F1665">
        <w:rPr>
          <w:szCs w:val="22"/>
        </w:rPr>
        <w:t xml:space="preserve">vyvolaného kmeny </w:t>
      </w:r>
      <w:r w:rsidRPr="00532D5C">
        <w:rPr>
          <w:i/>
          <w:iCs/>
          <w:szCs w:val="22"/>
        </w:rPr>
        <w:t xml:space="preserve">Escherichia coli </w:t>
      </w:r>
      <w:r w:rsidRPr="00532D5C">
        <w:rPr>
          <w:szCs w:val="22"/>
        </w:rPr>
        <w:t xml:space="preserve">a </w:t>
      </w:r>
      <w:r w:rsidRPr="00532D5C">
        <w:rPr>
          <w:i/>
          <w:iCs/>
          <w:szCs w:val="22"/>
        </w:rPr>
        <w:t xml:space="preserve">Klebsiella </w:t>
      </w:r>
      <w:r w:rsidRPr="00532D5C">
        <w:rPr>
          <w:szCs w:val="22"/>
        </w:rPr>
        <w:t>spp.</w:t>
      </w:r>
      <w:r w:rsidRPr="00532D5C">
        <w:rPr>
          <w:iCs/>
          <w:szCs w:val="22"/>
        </w:rPr>
        <w:t xml:space="preserve"> citlivými </w:t>
      </w:r>
      <w:r>
        <w:rPr>
          <w:iCs/>
          <w:szCs w:val="22"/>
        </w:rPr>
        <w:t>k enrofloxacinu</w:t>
      </w:r>
      <w:r w:rsidRPr="00532D5C">
        <w:rPr>
          <w:iCs/>
          <w:szCs w:val="22"/>
        </w:rPr>
        <w:t>.</w:t>
      </w:r>
    </w:p>
    <w:p w14:paraId="59C72C79" w14:textId="77777777" w:rsidR="009F1665" w:rsidRPr="009F1665" w:rsidRDefault="009F1665" w:rsidP="009F1665">
      <w:pPr>
        <w:jc w:val="both"/>
        <w:rPr>
          <w:szCs w:val="22"/>
        </w:rPr>
      </w:pPr>
      <w:r w:rsidRPr="009F1665">
        <w:rPr>
          <w:szCs w:val="22"/>
        </w:rPr>
        <w:t xml:space="preserve">Léčba infekcí gastrointestinálního traktu vyvolaných kmeny </w:t>
      </w:r>
      <w:r w:rsidRPr="009F1665">
        <w:rPr>
          <w:i/>
          <w:iCs/>
          <w:szCs w:val="22"/>
        </w:rPr>
        <w:t>Escherichia coli</w:t>
      </w:r>
      <w:r w:rsidRPr="009F1665">
        <w:rPr>
          <w:szCs w:val="22"/>
        </w:rPr>
        <w:t xml:space="preserve"> </w:t>
      </w:r>
      <w:r w:rsidRPr="009F1665">
        <w:rPr>
          <w:iCs/>
          <w:szCs w:val="22"/>
        </w:rPr>
        <w:t>citlivými k enrofloxacinu.</w:t>
      </w:r>
    </w:p>
    <w:p w14:paraId="47B3D78C" w14:textId="5AB9BA3F" w:rsidR="00E75364" w:rsidRPr="00532D5C" w:rsidRDefault="009F1665" w:rsidP="00E75364">
      <w:pPr>
        <w:jc w:val="both"/>
        <w:rPr>
          <w:szCs w:val="22"/>
        </w:rPr>
      </w:pPr>
      <w:r w:rsidRPr="009F1665">
        <w:rPr>
          <w:szCs w:val="22"/>
        </w:rPr>
        <w:lastRenderedPageBreak/>
        <w:t xml:space="preserve">Léčba septikémie vyvolané kmeny </w:t>
      </w:r>
      <w:r w:rsidRPr="009F1665">
        <w:rPr>
          <w:i/>
          <w:iCs/>
          <w:szCs w:val="22"/>
        </w:rPr>
        <w:t>Escherichia coli</w:t>
      </w:r>
      <w:r w:rsidRPr="009F1665">
        <w:rPr>
          <w:szCs w:val="22"/>
        </w:rPr>
        <w:t xml:space="preserve"> </w:t>
      </w:r>
      <w:r w:rsidRPr="009F1665">
        <w:rPr>
          <w:iCs/>
          <w:szCs w:val="22"/>
        </w:rPr>
        <w:t xml:space="preserve">citlivými k </w:t>
      </w:r>
      <w:proofErr w:type="spellStart"/>
      <w:r w:rsidRPr="009F1665">
        <w:rPr>
          <w:iCs/>
          <w:szCs w:val="22"/>
        </w:rPr>
        <w:t>enrofloxacinu</w:t>
      </w:r>
      <w:proofErr w:type="spellEnd"/>
      <w:r w:rsidR="00E75364" w:rsidRPr="00532D5C">
        <w:rPr>
          <w:iCs/>
          <w:szCs w:val="22"/>
        </w:rPr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A48E1" w14:textId="77777777" w:rsidR="00E75364" w:rsidRPr="00B41D57" w:rsidRDefault="00E753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44C3E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Nepoužívat v případech přecitlivělosti na </w:t>
      </w:r>
      <w:r>
        <w:rPr>
          <w:szCs w:val="22"/>
        </w:rPr>
        <w:t>enrofloxacin, jiné fluorochinolony</w:t>
      </w:r>
      <w:r w:rsidRPr="00532D5C">
        <w:rPr>
          <w:szCs w:val="22"/>
        </w:rPr>
        <w:t xml:space="preserve"> nebo na některou z pomocných látek.</w:t>
      </w:r>
    </w:p>
    <w:p w14:paraId="606D980D" w14:textId="77777777" w:rsidR="00E75364" w:rsidRPr="00532D5C" w:rsidRDefault="00E75364" w:rsidP="00E75364">
      <w:pPr>
        <w:jc w:val="both"/>
        <w:rPr>
          <w:szCs w:val="22"/>
        </w:rPr>
      </w:pPr>
    </w:p>
    <w:p w14:paraId="676F0708" w14:textId="633CE7E7" w:rsidR="00E75364" w:rsidRPr="00532D5C" w:rsidRDefault="009F1665" w:rsidP="00E75364">
      <w:pPr>
        <w:jc w:val="both"/>
        <w:rPr>
          <w:bCs/>
          <w:szCs w:val="22"/>
        </w:rPr>
      </w:pPr>
      <w:r>
        <w:rPr>
          <w:bCs/>
          <w:szCs w:val="22"/>
        </w:rPr>
        <w:t>Nepoužívat</w:t>
      </w:r>
      <w:r w:rsidRPr="00532D5C">
        <w:rPr>
          <w:bCs/>
          <w:szCs w:val="22"/>
        </w:rPr>
        <w:t xml:space="preserve"> </w:t>
      </w:r>
      <w:r w:rsidR="00E75364" w:rsidRPr="00532D5C">
        <w:rPr>
          <w:bCs/>
          <w:szCs w:val="22"/>
        </w:rPr>
        <w:t>u koní během růstu z důvodu možného škodlivého působení na kloubní chrupavk</w:t>
      </w:r>
      <w:r w:rsidR="003515BA">
        <w:rPr>
          <w:bCs/>
          <w:szCs w:val="22"/>
        </w:rPr>
        <w:t>u</w:t>
      </w:r>
      <w:r w:rsidR="00E75364" w:rsidRPr="00532D5C">
        <w:rPr>
          <w:bCs/>
          <w:szCs w:val="22"/>
        </w:rPr>
        <w:t>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0CAEA12" w14:textId="77777777" w:rsidR="00E75364" w:rsidRPr="00B41D57" w:rsidRDefault="00E7536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F895458" w:rsidR="00F354C5" w:rsidRDefault="00120B8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A03DFB2" w14:textId="42F28CB1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Při po</w:t>
      </w:r>
      <w:r w:rsidR="00F761CC">
        <w:rPr>
          <w:szCs w:val="22"/>
        </w:rPr>
        <w:t>užití</w:t>
      </w:r>
      <w:r w:rsidRPr="00532D5C">
        <w:rPr>
          <w:szCs w:val="22"/>
        </w:rPr>
        <w:t xml:space="preserve"> </w:t>
      </w:r>
      <w:r w:rsidR="00C14DAA">
        <w:rPr>
          <w:szCs w:val="22"/>
        </w:rPr>
        <w:t xml:space="preserve">veterinárního léčivého </w:t>
      </w:r>
      <w:r w:rsidRPr="00532D5C">
        <w:rPr>
          <w:szCs w:val="22"/>
        </w:rPr>
        <w:t xml:space="preserve">přípravku je nutno </w:t>
      </w:r>
      <w:r w:rsidR="00F761CC">
        <w:rPr>
          <w:szCs w:val="22"/>
        </w:rPr>
        <w:t>vzít v úvahu</w:t>
      </w:r>
      <w:r w:rsidRPr="00532D5C">
        <w:rPr>
          <w:szCs w:val="22"/>
        </w:rPr>
        <w:t xml:space="preserve"> oficiální a místní </w:t>
      </w:r>
      <w:r w:rsidR="00F761CC">
        <w:rPr>
          <w:szCs w:val="22"/>
        </w:rPr>
        <w:t xml:space="preserve">pravidla </w:t>
      </w:r>
      <w:r w:rsidRPr="00532D5C">
        <w:rPr>
          <w:szCs w:val="22"/>
        </w:rPr>
        <w:t>antibiotické politiky.</w:t>
      </w:r>
    </w:p>
    <w:p w14:paraId="41A98F59" w14:textId="77777777" w:rsidR="00E75364" w:rsidRPr="00532D5C" w:rsidRDefault="00E75364" w:rsidP="00E75364">
      <w:pPr>
        <w:jc w:val="both"/>
        <w:rPr>
          <w:szCs w:val="22"/>
        </w:rPr>
      </w:pPr>
    </w:p>
    <w:p w14:paraId="20ED2173" w14:textId="77777777" w:rsidR="00E75364" w:rsidRPr="00532D5C" w:rsidRDefault="00E75364" w:rsidP="00E75364">
      <w:pPr>
        <w:jc w:val="both"/>
        <w:rPr>
          <w:szCs w:val="22"/>
        </w:rPr>
      </w:pPr>
      <w:r w:rsidRPr="00CA3887">
        <w:rPr>
          <w:szCs w:val="22"/>
        </w:rPr>
        <w:t>Doporučuje se ponechat fluorochinolony na léčbu klinických stavů, které měly slabou odezvu, nebo se očekává slabá odezva na ostatní skupiny antibiotik.</w:t>
      </w:r>
    </w:p>
    <w:p w14:paraId="442903A1" w14:textId="637804C3" w:rsidR="00E75364" w:rsidRPr="00532D5C" w:rsidRDefault="00E75364" w:rsidP="00E75364">
      <w:pPr>
        <w:jc w:val="both"/>
        <w:rPr>
          <w:szCs w:val="22"/>
        </w:rPr>
      </w:pPr>
      <w:r w:rsidRPr="00CA3887">
        <w:rPr>
          <w:szCs w:val="22"/>
        </w:rPr>
        <w:t xml:space="preserve">Použití fluorochinolonů by mělo být vždy, kdy je to možné, založeno na výsledku </w:t>
      </w:r>
      <w:r w:rsidR="00A276ED">
        <w:rPr>
          <w:szCs w:val="22"/>
        </w:rPr>
        <w:t>stanovení</w:t>
      </w:r>
      <w:r w:rsidR="00A276ED" w:rsidRPr="00CA3887">
        <w:rPr>
          <w:szCs w:val="22"/>
        </w:rPr>
        <w:t xml:space="preserve"> </w:t>
      </w:r>
      <w:r w:rsidRPr="00CA3887">
        <w:rPr>
          <w:szCs w:val="22"/>
        </w:rPr>
        <w:t>citlivosti.</w:t>
      </w:r>
    </w:p>
    <w:p w14:paraId="747D22EF" w14:textId="77777777" w:rsidR="00E75364" w:rsidRPr="00532D5C" w:rsidRDefault="00E75364" w:rsidP="00E75364">
      <w:pPr>
        <w:jc w:val="both"/>
        <w:rPr>
          <w:szCs w:val="22"/>
        </w:rPr>
      </w:pPr>
    </w:p>
    <w:p w14:paraId="7FB216CB" w14:textId="5EE59682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Použití</w:t>
      </w:r>
      <w:r w:rsidR="00C14DAA">
        <w:rPr>
          <w:szCs w:val="22"/>
        </w:rPr>
        <w:t xml:space="preserve"> veterinárního léčivého</w:t>
      </w:r>
      <w:r w:rsidRPr="00532D5C">
        <w:rPr>
          <w:szCs w:val="22"/>
        </w:rPr>
        <w:t xml:space="preserve"> přípravku v rozporu s pokyny uvedenými v</w:t>
      </w:r>
      <w:r w:rsidR="00A276ED">
        <w:rPr>
          <w:szCs w:val="22"/>
        </w:rPr>
        <w:t> této příbalové informaci</w:t>
      </w:r>
      <w:r w:rsidRPr="00532D5C">
        <w:rPr>
          <w:szCs w:val="22"/>
        </w:rPr>
        <w:t xml:space="preserve"> může zvýšit prevalenci bakterií rezistentních </w:t>
      </w:r>
      <w:r>
        <w:rPr>
          <w:szCs w:val="22"/>
        </w:rPr>
        <w:t>k</w:t>
      </w:r>
      <w:r w:rsidR="00F761CC">
        <w:rPr>
          <w:szCs w:val="22"/>
        </w:rPr>
        <w:t> </w:t>
      </w:r>
      <w:proofErr w:type="spellStart"/>
      <w:r w:rsidR="00F761CC">
        <w:rPr>
          <w:szCs w:val="22"/>
        </w:rPr>
        <w:t>chinolonům</w:t>
      </w:r>
      <w:proofErr w:type="spellEnd"/>
      <w:r w:rsidR="00F761CC">
        <w:rPr>
          <w:szCs w:val="22"/>
        </w:rPr>
        <w:t xml:space="preserve"> </w:t>
      </w:r>
      <w:r w:rsidRPr="00532D5C">
        <w:rPr>
          <w:szCs w:val="22"/>
        </w:rPr>
        <w:t>a také může snížit účinnost terapie všemi fluorochinolony z důvodu možné zkřížené rezistence.</w:t>
      </w:r>
    </w:p>
    <w:p w14:paraId="6E216035" w14:textId="77777777" w:rsidR="00E75364" w:rsidRPr="00532D5C" w:rsidRDefault="00E75364" w:rsidP="00E75364">
      <w:pPr>
        <w:jc w:val="both"/>
        <w:rPr>
          <w:szCs w:val="22"/>
        </w:rPr>
      </w:pPr>
    </w:p>
    <w:p w14:paraId="1174B1D7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U telat léčených perorálně 30 mg enrofloxacinu/kg živé hmotnosti po dobu 14 dnů byly pozorovány degenerativní změny kloubní chrupavky.</w:t>
      </w:r>
    </w:p>
    <w:p w14:paraId="44D73DD4" w14:textId="77777777" w:rsidR="00E75364" w:rsidRPr="00532D5C" w:rsidRDefault="00E75364" w:rsidP="00E75364">
      <w:pPr>
        <w:jc w:val="both"/>
        <w:rPr>
          <w:szCs w:val="22"/>
        </w:rPr>
      </w:pPr>
    </w:p>
    <w:p w14:paraId="106BB4C0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Použití enrofloxacinu u jehňat v průběhu růstu v doporučené dávce po dobu 15 dní způsobilo histologické změny v kloubní chrupavce, které nebyly spojeny s klinickými příznaky.</w:t>
      </w:r>
    </w:p>
    <w:p w14:paraId="0F01EF36" w14:textId="77777777" w:rsidR="00E75364" w:rsidRPr="00532D5C" w:rsidRDefault="00E75364" w:rsidP="00E75364">
      <w:pPr>
        <w:jc w:val="both"/>
        <w:rPr>
          <w:szCs w:val="22"/>
        </w:rPr>
      </w:pPr>
    </w:p>
    <w:p w14:paraId="5842ACB4" w14:textId="5699AE25" w:rsidR="00E75364" w:rsidRPr="00532D5C" w:rsidRDefault="00E75364" w:rsidP="00E75364">
      <w:pPr>
        <w:jc w:val="both"/>
        <w:rPr>
          <w:szCs w:val="22"/>
        </w:rPr>
      </w:pPr>
      <w:proofErr w:type="spellStart"/>
      <w:r w:rsidRPr="00532D5C">
        <w:rPr>
          <w:szCs w:val="22"/>
        </w:rPr>
        <w:t>Enrofloxacin</w:t>
      </w:r>
      <w:proofErr w:type="spellEnd"/>
      <w:r w:rsidRPr="00532D5C">
        <w:rPr>
          <w:szCs w:val="22"/>
        </w:rPr>
        <w:t xml:space="preserve"> </w:t>
      </w:r>
      <w:r w:rsidR="00C14DAA">
        <w:rPr>
          <w:szCs w:val="22"/>
        </w:rPr>
        <w:t>je vylučován</w:t>
      </w:r>
      <w:r w:rsidRPr="00532D5C">
        <w:rPr>
          <w:szCs w:val="22"/>
        </w:rPr>
        <w:t xml:space="preserve"> </w:t>
      </w:r>
      <w:r w:rsidR="00F761CC">
        <w:rPr>
          <w:szCs w:val="22"/>
        </w:rPr>
        <w:t>ledvinami</w:t>
      </w:r>
      <w:r w:rsidRPr="00532D5C">
        <w:rPr>
          <w:szCs w:val="22"/>
        </w:rPr>
        <w:t xml:space="preserve">. Stejně jako u všech </w:t>
      </w:r>
      <w:proofErr w:type="spellStart"/>
      <w:r w:rsidRPr="00532D5C">
        <w:rPr>
          <w:szCs w:val="22"/>
        </w:rPr>
        <w:t>fluorochinolon</w:t>
      </w:r>
      <w:r w:rsidR="00F761CC">
        <w:rPr>
          <w:szCs w:val="22"/>
        </w:rPr>
        <w:t>ů</w:t>
      </w:r>
      <w:proofErr w:type="spellEnd"/>
      <w:r w:rsidRPr="00532D5C">
        <w:rPr>
          <w:szCs w:val="22"/>
        </w:rPr>
        <w:t xml:space="preserve"> lze očekávat </w:t>
      </w:r>
      <w:r>
        <w:rPr>
          <w:szCs w:val="22"/>
        </w:rPr>
        <w:t>prodloužené</w:t>
      </w:r>
      <w:r w:rsidRPr="00532D5C">
        <w:rPr>
          <w:szCs w:val="22"/>
        </w:rPr>
        <w:t xml:space="preserve"> vylučování </w:t>
      </w:r>
      <w:r>
        <w:rPr>
          <w:szCs w:val="22"/>
        </w:rPr>
        <w:t>při</w:t>
      </w:r>
      <w:r w:rsidRPr="00532D5C">
        <w:rPr>
          <w:szCs w:val="22"/>
        </w:rPr>
        <w:t xml:space="preserve"> poškození ledvin.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96B0DF8" w:rsidR="00F354C5" w:rsidRDefault="00120B8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E5A23BE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Lidé se známou přecitlivělostí na fluorochinolony by se měli vyhnout kontaktu s veterinárním léčivým přípravkem.</w:t>
      </w:r>
    </w:p>
    <w:p w14:paraId="2319F808" w14:textId="71377296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Zabraňte potřísnění kůže a očí. V</w:t>
      </w:r>
      <w:r>
        <w:rPr>
          <w:szCs w:val="22"/>
        </w:rPr>
        <w:t xml:space="preserve"> případě zasažení kůže </w:t>
      </w:r>
      <w:r w:rsidRPr="00532D5C">
        <w:rPr>
          <w:szCs w:val="22"/>
        </w:rPr>
        <w:t xml:space="preserve">nebo očí </w:t>
      </w:r>
      <w:r>
        <w:rPr>
          <w:szCs w:val="22"/>
        </w:rPr>
        <w:t>ihned</w:t>
      </w:r>
      <w:r w:rsidRPr="00532D5C">
        <w:rPr>
          <w:szCs w:val="22"/>
        </w:rPr>
        <w:t xml:space="preserve"> omyjte vodou. Po použití si umyjte ruce. Při </w:t>
      </w:r>
      <w:r w:rsidR="00301A47">
        <w:rPr>
          <w:szCs w:val="22"/>
        </w:rPr>
        <w:t>nakládání</w:t>
      </w:r>
      <w:r w:rsidR="00301A47" w:rsidRPr="00532D5C">
        <w:rPr>
          <w:szCs w:val="22"/>
        </w:rPr>
        <w:t xml:space="preserve"> </w:t>
      </w:r>
      <w:r w:rsidRPr="00532D5C">
        <w:rPr>
          <w:szCs w:val="22"/>
        </w:rPr>
        <w:t>s</w:t>
      </w:r>
      <w:r w:rsidR="00301A47">
        <w:rPr>
          <w:szCs w:val="22"/>
        </w:rPr>
        <w:t xml:space="preserve"> veterinárním léčivým </w:t>
      </w:r>
      <w:r w:rsidRPr="00532D5C">
        <w:rPr>
          <w:szCs w:val="22"/>
        </w:rPr>
        <w:t>přípravkem nejezte, nepijte ani nekuřte.</w:t>
      </w:r>
    </w:p>
    <w:p w14:paraId="364D13BD" w14:textId="7733CEF6" w:rsidR="00E75364" w:rsidRPr="00532D5C" w:rsidRDefault="00E75364" w:rsidP="00E75364">
      <w:pPr>
        <w:jc w:val="both"/>
        <w:rPr>
          <w:szCs w:val="22"/>
        </w:rPr>
      </w:pPr>
      <w:r>
        <w:rPr>
          <w:szCs w:val="22"/>
        </w:rPr>
        <w:t>Zabraňte</w:t>
      </w:r>
      <w:r w:rsidRPr="00532D5C">
        <w:rPr>
          <w:szCs w:val="22"/>
        </w:rPr>
        <w:t xml:space="preserve"> náhodnému samopodání injekce. V případě náhodného sebepoškození injekčně </w:t>
      </w:r>
      <w:r w:rsidR="00301A47">
        <w:rPr>
          <w:szCs w:val="22"/>
        </w:rPr>
        <w:t>podaným</w:t>
      </w:r>
      <w:r w:rsidR="00301A47" w:rsidRPr="00532D5C">
        <w:rPr>
          <w:szCs w:val="22"/>
        </w:rPr>
        <w:t xml:space="preserve"> </w:t>
      </w:r>
      <w:r w:rsidRPr="00532D5C">
        <w:rPr>
          <w:szCs w:val="22"/>
        </w:rPr>
        <w:t>přípravkem vyhledejte ihned lékařskou</w:t>
      </w:r>
      <w:r>
        <w:rPr>
          <w:szCs w:val="22"/>
        </w:rPr>
        <w:t xml:space="preserve"> pomoc</w:t>
      </w:r>
      <w:r w:rsidR="00301A47">
        <w:rPr>
          <w:szCs w:val="22"/>
        </w:rPr>
        <w:t xml:space="preserve"> a ukažte příbalovou informaci nebo etiketu lékaři</w:t>
      </w:r>
      <w:r w:rsidRPr="00532D5C">
        <w:rPr>
          <w:szCs w:val="22"/>
        </w:rP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6370505B" w14:textId="7E83067A" w:rsidR="005B1FD0" w:rsidRPr="00B41D57" w:rsidRDefault="00120B8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14263901" w14:textId="77777777" w:rsidR="001D106A" w:rsidRPr="00696B0E" w:rsidRDefault="001D106A" w:rsidP="001D106A">
      <w:pPr>
        <w:tabs>
          <w:tab w:val="left" w:pos="0"/>
        </w:tabs>
        <w:jc w:val="both"/>
        <w:rPr>
          <w:color w:val="000000"/>
          <w:szCs w:val="22"/>
          <w:lang w:eastAsia="cs-CZ"/>
        </w:rPr>
      </w:pPr>
      <w:r w:rsidRPr="00696B0E">
        <w:rPr>
          <w:color w:val="000000"/>
          <w:szCs w:val="22"/>
          <w:lang w:eastAsia="cs-CZ"/>
        </w:rPr>
        <w:t>V zemích, kde je z důvodu ochrany přírody povoleno populacím ptáků živících se mršinami využívat jako potravu uhynulý dobytek (viz nařízení Komise č. 142/2011), je třeba zvážit možné riziko úspěšnosti líhnutí mláďat těchto ptáků před zkrmováním mrtvých těl dobytka nedávno ošetřeného tímto přípravkem.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267E4D5B" w:rsidR="005B1FD0" w:rsidRDefault="00120B8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2798D0A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Skot:</w:t>
      </w:r>
    </w:p>
    <w:p w14:paraId="2D80ADF7" w14:textId="1997B7EB" w:rsidR="00C14DAA" w:rsidRPr="00C14DAA" w:rsidRDefault="00C14DAA" w:rsidP="00C14DAA">
      <w:pPr>
        <w:jc w:val="both"/>
        <w:rPr>
          <w:szCs w:val="22"/>
        </w:rPr>
      </w:pPr>
      <w:r w:rsidRPr="00C14DAA">
        <w:rPr>
          <w:szCs w:val="22"/>
        </w:rPr>
        <w:t xml:space="preserve">Bezpečnost enrofloxacinu byla u březích krav stanovena v průběhu první čtvrtiny březosti. Veterinární léčivý přípravek lze použít u březích krav v průběhu první čtvrtiny březosti. </w:t>
      </w:r>
    </w:p>
    <w:p w14:paraId="3C9EA411" w14:textId="77777777" w:rsidR="00C14DAA" w:rsidRPr="00C14DAA" w:rsidRDefault="00C14DAA" w:rsidP="00C14DAA">
      <w:pPr>
        <w:jc w:val="both"/>
        <w:rPr>
          <w:szCs w:val="22"/>
        </w:rPr>
      </w:pPr>
      <w:r w:rsidRPr="00C14DAA">
        <w:rPr>
          <w:szCs w:val="22"/>
        </w:rPr>
        <w:t>Použití veterinárního léčivého přípravku u krav během posledních tří čtvrtin březosti by mělo být založeno na zvážení terapeutického prospěchu a rizika příslušným veterinárním lékařem.</w:t>
      </w:r>
    </w:p>
    <w:p w14:paraId="5B424CBC" w14:textId="6B70C3F2" w:rsidR="00E75364" w:rsidRPr="00532D5C" w:rsidRDefault="00C14DAA" w:rsidP="00E75364">
      <w:pPr>
        <w:jc w:val="both"/>
        <w:rPr>
          <w:szCs w:val="22"/>
        </w:rPr>
      </w:pPr>
      <w:r w:rsidRPr="00C14DAA">
        <w:rPr>
          <w:szCs w:val="22"/>
        </w:rPr>
        <w:t>Veterinární léčivý přípravek lze použít u krav během laktace</w:t>
      </w:r>
      <w:r w:rsidR="00E75364" w:rsidRPr="00532D5C">
        <w:rPr>
          <w:szCs w:val="22"/>
        </w:rPr>
        <w:t>.</w:t>
      </w:r>
    </w:p>
    <w:p w14:paraId="1986A942" w14:textId="77777777" w:rsidR="00E75364" w:rsidRPr="00532D5C" w:rsidRDefault="00E75364" w:rsidP="00E75364">
      <w:pPr>
        <w:jc w:val="both"/>
        <w:rPr>
          <w:szCs w:val="22"/>
        </w:rPr>
      </w:pPr>
    </w:p>
    <w:p w14:paraId="5E17FE19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lastRenderedPageBreak/>
        <w:t>Ovce a kozy:</w:t>
      </w:r>
    </w:p>
    <w:p w14:paraId="597BFCF7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Nebyla stanovena bezpečnost veterinárního léčivého přípravku pro použití během březosti a laktace.</w:t>
      </w:r>
    </w:p>
    <w:p w14:paraId="04A4818D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Použít pouze po zvážení terapeutického prospěchu a rizika příslušným veterinárním lékařem.</w:t>
      </w:r>
    </w:p>
    <w:p w14:paraId="360AAE54" w14:textId="77777777" w:rsidR="00E75364" w:rsidRPr="00532D5C" w:rsidRDefault="00E75364" w:rsidP="00E75364">
      <w:pPr>
        <w:jc w:val="both"/>
        <w:rPr>
          <w:szCs w:val="22"/>
          <w:u w:val="single"/>
        </w:rPr>
      </w:pPr>
    </w:p>
    <w:p w14:paraId="52CE9785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Prasata:</w:t>
      </w:r>
    </w:p>
    <w:p w14:paraId="5A979C56" w14:textId="77777777" w:rsidR="00E75364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Nebyla stanovena bezpečnost veterinárního léčivého přípravku pro použití během březosti</w:t>
      </w:r>
      <w:r>
        <w:rPr>
          <w:szCs w:val="22"/>
        </w:rPr>
        <w:t>.</w:t>
      </w:r>
    </w:p>
    <w:p w14:paraId="055572FA" w14:textId="77777777" w:rsidR="00E75364" w:rsidRDefault="00E75364" w:rsidP="00E75364">
      <w:pPr>
        <w:jc w:val="both"/>
        <w:rPr>
          <w:szCs w:val="22"/>
        </w:rPr>
      </w:pPr>
      <w:r w:rsidRPr="00D20EF5">
        <w:rPr>
          <w:szCs w:val="22"/>
        </w:rPr>
        <w:t>Použít pouze po zvážení terapeutického prospěchu a rizika příslušným veterinárním lékařem.</w:t>
      </w:r>
    </w:p>
    <w:p w14:paraId="3A288B3B" w14:textId="620B3C9D" w:rsidR="00E75364" w:rsidRPr="00532D5C" w:rsidRDefault="00C14DAA" w:rsidP="00E75364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D20EF5">
        <w:rPr>
          <w:szCs w:val="22"/>
        </w:rPr>
        <w:t xml:space="preserve">řípravek </w:t>
      </w:r>
      <w:r w:rsidR="00E75364" w:rsidRPr="00532D5C">
        <w:rPr>
          <w:szCs w:val="22"/>
        </w:rPr>
        <w:t xml:space="preserve">lze použít </w:t>
      </w:r>
      <w:r w:rsidR="00E75364" w:rsidRPr="00D20EF5">
        <w:rPr>
          <w:szCs w:val="22"/>
        </w:rPr>
        <w:t>u prasnic během laktace.</w:t>
      </w:r>
    </w:p>
    <w:p w14:paraId="482F244B" w14:textId="77777777" w:rsidR="00E75364" w:rsidRPr="00B41D57" w:rsidRDefault="00E7536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D0CF1EC" w:rsidR="005B1FD0" w:rsidRDefault="00120B8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E452E2A" w14:textId="69196FA8" w:rsidR="00E75364" w:rsidRPr="00532D5C" w:rsidRDefault="00C14DAA" w:rsidP="00E75364">
      <w:pPr>
        <w:jc w:val="both"/>
        <w:rPr>
          <w:szCs w:val="22"/>
        </w:rPr>
      </w:pPr>
      <w:r w:rsidRPr="00532D5C">
        <w:rPr>
          <w:szCs w:val="22"/>
        </w:rPr>
        <w:t>Nepoužív</w:t>
      </w:r>
      <w:r>
        <w:rPr>
          <w:szCs w:val="22"/>
        </w:rPr>
        <w:t>at</w:t>
      </w:r>
      <w:r w:rsidRPr="00532D5C">
        <w:rPr>
          <w:szCs w:val="22"/>
        </w:rPr>
        <w:t xml:space="preserve"> </w:t>
      </w:r>
      <w:proofErr w:type="spellStart"/>
      <w:r w:rsidR="00E75364" w:rsidRPr="00532D5C">
        <w:rPr>
          <w:szCs w:val="22"/>
        </w:rPr>
        <w:t>enrofloxacin</w:t>
      </w:r>
      <w:proofErr w:type="spellEnd"/>
      <w:r w:rsidR="00E75364" w:rsidRPr="00532D5C">
        <w:rPr>
          <w:szCs w:val="22"/>
        </w:rPr>
        <w:t xml:space="preserve"> současně s antimikrobními látkami působícími antagonisticky vůči chinolonům (např. makrolidy, tetracykliny nebo amfenikoly).</w:t>
      </w:r>
    </w:p>
    <w:p w14:paraId="5F08D6AD" w14:textId="77777777" w:rsidR="00E75364" w:rsidRPr="00532D5C" w:rsidRDefault="00E75364" w:rsidP="00E75364">
      <w:pPr>
        <w:jc w:val="both"/>
        <w:rPr>
          <w:szCs w:val="22"/>
        </w:rPr>
      </w:pPr>
    </w:p>
    <w:p w14:paraId="71208762" w14:textId="0FDD61BE" w:rsidR="00E75364" w:rsidRPr="00532D5C" w:rsidRDefault="00C14DAA" w:rsidP="00E75364">
      <w:pPr>
        <w:jc w:val="both"/>
        <w:rPr>
          <w:szCs w:val="22"/>
        </w:rPr>
      </w:pPr>
      <w:r w:rsidRPr="00532D5C">
        <w:rPr>
          <w:szCs w:val="22"/>
        </w:rPr>
        <w:t>Nepoužív</w:t>
      </w:r>
      <w:r>
        <w:rPr>
          <w:szCs w:val="22"/>
        </w:rPr>
        <w:t>at</w:t>
      </w:r>
      <w:r w:rsidRPr="00532D5C">
        <w:rPr>
          <w:szCs w:val="22"/>
        </w:rPr>
        <w:t xml:space="preserve"> </w:t>
      </w:r>
      <w:r w:rsidR="00E75364" w:rsidRPr="00532D5C">
        <w:rPr>
          <w:szCs w:val="22"/>
        </w:rPr>
        <w:t>současně s teofylinem, protože eliminace teofylinu se může zpomalit.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DC3413A" w:rsidR="005B1FD0" w:rsidRDefault="00120B8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3A572C0" w14:textId="593C2E7B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V případě náhodného předávkování se mohou objevit poruchy</w:t>
      </w:r>
      <w:r w:rsidR="00C14DAA" w:rsidRPr="00C14DAA">
        <w:rPr>
          <w:szCs w:val="22"/>
        </w:rPr>
        <w:t xml:space="preserve"> gastrointestinálního </w:t>
      </w:r>
      <w:r w:rsidRPr="00532D5C">
        <w:rPr>
          <w:szCs w:val="22"/>
        </w:rPr>
        <w:t>traktu (např. zvracení, průjem) a neurologické poruchy.</w:t>
      </w:r>
    </w:p>
    <w:p w14:paraId="4D2FE7DF" w14:textId="77777777" w:rsidR="00E75364" w:rsidRPr="00532D5C" w:rsidRDefault="00E75364" w:rsidP="00E75364">
      <w:pPr>
        <w:jc w:val="both"/>
        <w:rPr>
          <w:szCs w:val="22"/>
        </w:rPr>
      </w:pPr>
    </w:p>
    <w:p w14:paraId="41DF31B9" w14:textId="74D01A3E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U prasat nebyly hlášeny žádné nežádoucí účinky po podání </w:t>
      </w:r>
      <w:r w:rsidR="00C14DAA">
        <w:rPr>
          <w:szCs w:val="22"/>
        </w:rPr>
        <w:t>pěti</w:t>
      </w:r>
      <w:r w:rsidR="00C14DAA" w:rsidRPr="00532D5C">
        <w:rPr>
          <w:szCs w:val="22"/>
        </w:rPr>
        <w:t xml:space="preserve">násobku </w:t>
      </w:r>
      <w:r w:rsidRPr="00532D5C">
        <w:rPr>
          <w:szCs w:val="22"/>
        </w:rPr>
        <w:t>doporučené dávky.</w:t>
      </w:r>
    </w:p>
    <w:p w14:paraId="2A836CA3" w14:textId="77777777" w:rsidR="00E75364" w:rsidRPr="00532D5C" w:rsidRDefault="00E75364" w:rsidP="00E75364">
      <w:pPr>
        <w:jc w:val="both"/>
        <w:rPr>
          <w:szCs w:val="22"/>
        </w:rPr>
      </w:pPr>
    </w:p>
    <w:p w14:paraId="0EEB684F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U skotu, ovcí a koz nebylo předávkování zdokumentováno.</w:t>
      </w:r>
    </w:p>
    <w:p w14:paraId="780D4FED" w14:textId="77777777" w:rsidR="00E75364" w:rsidRPr="00532D5C" w:rsidRDefault="00E75364" w:rsidP="00E75364">
      <w:pPr>
        <w:jc w:val="both"/>
        <w:rPr>
          <w:szCs w:val="22"/>
        </w:rPr>
      </w:pPr>
    </w:p>
    <w:p w14:paraId="31C01DE7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>P</w:t>
      </w:r>
      <w:r>
        <w:rPr>
          <w:szCs w:val="22"/>
        </w:rPr>
        <w:t>ři</w:t>
      </w:r>
      <w:r w:rsidRPr="00532D5C">
        <w:rPr>
          <w:szCs w:val="22"/>
        </w:rPr>
        <w:t xml:space="preserve"> náhodné</w:t>
      </w:r>
      <w:r>
        <w:rPr>
          <w:szCs w:val="22"/>
        </w:rPr>
        <w:t>m</w:t>
      </w:r>
      <w:r w:rsidRPr="00532D5C">
        <w:rPr>
          <w:szCs w:val="22"/>
        </w:rPr>
        <w:t xml:space="preserve"> předávkování </w:t>
      </w:r>
      <w:r>
        <w:rPr>
          <w:szCs w:val="22"/>
        </w:rPr>
        <w:t>není k dispozici</w:t>
      </w:r>
      <w:r w:rsidRPr="00532D5C">
        <w:rPr>
          <w:szCs w:val="22"/>
        </w:rPr>
        <w:t xml:space="preserve"> antidotum a léčba by měla být symptomatická.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454CDBF" w:rsidR="005B1FD0" w:rsidRDefault="00120B8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BE57DBD" w14:textId="77777777" w:rsidR="00E75364" w:rsidRPr="00532D5C" w:rsidRDefault="00E75364" w:rsidP="00E75364">
      <w:pPr>
        <w:jc w:val="both"/>
        <w:rPr>
          <w:szCs w:val="22"/>
        </w:rPr>
      </w:pPr>
      <w:r w:rsidRPr="00532D5C">
        <w:rPr>
          <w:szCs w:val="22"/>
        </w:rPr>
        <w:t xml:space="preserve">Studie kompatibility nejsou k dispozici, a proto tento veterinární léčivý přípravek nesmí být mísen s žádnými dalšími </w:t>
      </w:r>
      <w:r w:rsidRPr="009006E9">
        <w:rPr>
          <w:szCs w:val="22"/>
        </w:rPr>
        <w:t>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B3425B" w14:textId="77777777" w:rsidR="00883A23" w:rsidRPr="001260AD" w:rsidRDefault="00883A23" w:rsidP="00883A23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</w:rPr>
        <w:t>Skot, ovce, kozy a prasata</w:t>
      </w:r>
      <w:r w:rsidRPr="00B41D57">
        <w:t>:</w:t>
      </w:r>
    </w:p>
    <w:p w14:paraId="2F054FC9" w14:textId="77777777" w:rsidR="00883A23" w:rsidRPr="00B41D57" w:rsidRDefault="00883A23" w:rsidP="00883A2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83A23" w14:paraId="126CA3BB" w14:textId="77777777" w:rsidTr="00500977">
        <w:tc>
          <w:tcPr>
            <w:tcW w:w="1957" w:type="pct"/>
          </w:tcPr>
          <w:p w14:paraId="79D2AABB" w14:textId="77777777" w:rsidR="00883A23" w:rsidRPr="00B41D57" w:rsidRDefault="00883A23" w:rsidP="0050097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1ECCA89" w14:textId="77777777" w:rsidR="00883A23" w:rsidRPr="00B41D57" w:rsidRDefault="00883A23" w:rsidP="00500977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CF849BB" w14:textId="7982AC84" w:rsidR="009A51B9" w:rsidRPr="00C076A2" w:rsidRDefault="009A51B9" w:rsidP="00500977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C076A2">
              <w:rPr>
                <w:iCs/>
                <w:szCs w:val="22"/>
              </w:rPr>
              <w:t>Šokové reakce</w:t>
            </w:r>
            <w:r w:rsidRPr="00C076A2">
              <w:rPr>
                <w:iCs/>
                <w:szCs w:val="22"/>
                <w:vertAlign w:val="superscript"/>
              </w:rPr>
              <w:t>1</w:t>
            </w:r>
          </w:p>
          <w:p w14:paraId="1422B454" w14:textId="43E28905" w:rsidR="00883A23" w:rsidRPr="00C076A2" w:rsidRDefault="00883A23" w:rsidP="00500977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Poruchy trávicího traktu (např. průjem)</w:t>
            </w:r>
            <w:r w:rsidR="009A51B9">
              <w:rPr>
                <w:szCs w:val="22"/>
                <w:vertAlign w:val="superscript"/>
              </w:rPr>
              <w:t>2</w:t>
            </w:r>
          </w:p>
        </w:tc>
      </w:tr>
      <w:tr w:rsidR="00883A23" w14:paraId="67BC4B83" w14:textId="77777777" w:rsidTr="00500977">
        <w:tc>
          <w:tcPr>
            <w:tcW w:w="1957" w:type="pct"/>
          </w:tcPr>
          <w:p w14:paraId="6CD1ECA9" w14:textId="77777777" w:rsidR="00883A23" w:rsidRDefault="00883A23" w:rsidP="00500977">
            <w:pPr>
              <w:spacing w:before="60" w:after="60"/>
            </w:pPr>
            <w:r>
              <w:t>Nespecifikovaná frekvence</w:t>
            </w:r>
          </w:p>
          <w:p w14:paraId="4C710448" w14:textId="77777777" w:rsidR="00883A23" w:rsidRPr="00B41D57" w:rsidRDefault="00883A23" w:rsidP="00500977">
            <w:pPr>
              <w:spacing w:before="60" w:after="60"/>
            </w:pPr>
            <w:r>
              <w:t>(nelze odhadnout na základě dostupných údajů):</w:t>
            </w:r>
          </w:p>
        </w:tc>
        <w:tc>
          <w:tcPr>
            <w:tcW w:w="3043" w:type="pct"/>
          </w:tcPr>
          <w:p w14:paraId="26BE25C9" w14:textId="1A59D429" w:rsidR="009A51B9" w:rsidRPr="00B41D57" w:rsidRDefault="00753F3E" w:rsidP="00500977">
            <w:pPr>
              <w:spacing w:before="60" w:after="60"/>
            </w:pPr>
            <w:r>
              <w:t xml:space="preserve">Zánět </w:t>
            </w:r>
            <w:r w:rsidR="00883A23" w:rsidRPr="001260AD">
              <w:t>v místě injekčního podání</w:t>
            </w:r>
            <w:r w:rsidR="009A51B9" w:rsidRPr="001260AD">
              <w:rPr>
                <w:vertAlign w:val="superscript"/>
                <w:lang w:val="ru-RU"/>
              </w:rPr>
              <w:t>3</w:t>
            </w:r>
          </w:p>
        </w:tc>
      </w:tr>
    </w:tbl>
    <w:p w14:paraId="0C4AC472" w14:textId="6AAA5EB5" w:rsidR="009A51B9" w:rsidRDefault="00883A23" w:rsidP="00883A23">
      <w:pPr>
        <w:jc w:val="both"/>
        <w:rPr>
          <w:szCs w:val="22"/>
        </w:rPr>
      </w:pPr>
      <w:r w:rsidRPr="001260AD">
        <w:rPr>
          <w:szCs w:val="22"/>
          <w:vertAlign w:val="superscript"/>
        </w:rPr>
        <w:t>1</w:t>
      </w:r>
      <w:r w:rsidRPr="001260AD">
        <w:rPr>
          <w:szCs w:val="22"/>
        </w:rPr>
        <w:t xml:space="preserve"> </w:t>
      </w:r>
      <w:r w:rsidR="00753F3E">
        <w:rPr>
          <w:sz w:val="20"/>
        </w:rPr>
        <w:t>U skotu při</w:t>
      </w:r>
      <w:r w:rsidR="009A51B9" w:rsidRPr="001260AD">
        <w:rPr>
          <w:sz w:val="20"/>
        </w:rPr>
        <w:t xml:space="preserve"> intravenózním podán</w:t>
      </w:r>
      <w:r w:rsidR="00753F3E">
        <w:rPr>
          <w:sz w:val="20"/>
        </w:rPr>
        <w:t>í</w:t>
      </w:r>
      <w:r w:rsidR="009A51B9" w:rsidRPr="001260AD">
        <w:rPr>
          <w:sz w:val="20"/>
        </w:rPr>
        <w:t>, pravděpodobně v důsledku poruch krevního oběhu.</w:t>
      </w:r>
    </w:p>
    <w:p w14:paraId="3DA9C2F9" w14:textId="4EC89C7A" w:rsidR="00883A23" w:rsidRDefault="009A51B9" w:rsidP="00883A23">
      <w:pPr>
        <w:jc w:val="both"/>
        <w:rPr>
          <w:sz w:val="20"/>
        </w:rPr>
      </w:pPr>
      <w:r>
        <w:rPr>
          <w:szCs w:val="22"/>
          <w:vertAlign w:val="superscript"/>
        </w:rPr>
        <w:t>2</w:t>
      </w:r>
      <w:r w:rsidRPr="001260AD">
        <w:rPr>
          <w:szCs w:val="22"/>
        </w:rPr>
        <w:t xml:space="preserve"> </w:t>
      </w:r>
      <w:r w:rsidR="00883A23" w:rsidRPr="001260AD">
        <w:rPr>
          <w:sz w:val="20"/>
        </w:rPr>
        <w:t>Tyto příznaky jsou obvykle mírné a přechodné.</w:t>
      </w:r>
    </w:p>
    <w:p w14:paraId="0127E64A" w14:textId="25003C4B" w:rsidR="009A51B9" w:rsidRPr="00C076A2" w:rsidRDefault="009A51B9" w:rsidP="00C076A2">
      <w:pPr>
        <w:tabs>
          <w:tab w:val="clear" w:pos="567"/>
        </w:tabs>
        <w:spacing w:line="240" w:lineRule="auto"/>
      </w:pPr>
      <w:r w:rsidRPr="001260AD">
        <w:rPr>
          <w:vertAlign w:val="superscript"/>
        </w:rPr>
        <w:t>3</w:t>
      </w:r>
      <w:r w:rsidRPr="001260AD">
        <w:t xml:space="preserve"> </w:t>
      </w:r>
      <w:r w:rsidR="00753F3E">
        <w:rPr>
          <w:sz w:val="20"/>
          <w:szCs w:val="18"/>
        </w:rPr>
        <w:t>U prasat</w:t>
      </w:r>
      <w:r w:rsidRPr="001260AD">
        <w:rPr>
          <w:sz w:val="20"/>
          <w:szCs w:val="18"/>
        </w:rPr>
        <w:t xml:space="preserve"> po intramuskulárním podání přípravku. Mohou přetrvávat až 28 dnů po podání.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2D480E" w14:textId="450981E3" w:rsidR="00883A23" w:rsidRPr="00995A7D" w:rsidRDefault="00883A23" w:rsidP="00883A23">
      <w:pPr>
        <w:rPr>
          <w:i/>
          <w:iCs/>
          <w:szCs w:val="22"/>
        </w:rPr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36233C">
        <w:t>, nebo jeho místnímu zástupci</w:t>
      </w:r>
      <w:r w:rsidRPr="00B41D57">
        <w:t xml:space="preserve"> s využitím kontaktních údajů uvedených na konci této příbalové informace</w:t>
      </w:r>
      <w:r w:rsidR="0036233C">
        <w:t>,</w:t>
      </w:r>
      <w:r w:rsidRPr="00B41D57">
        <w:t xml:space="preserve"> nebo prostřednictvím národního systému hlášení nežádoucích účinků</w:t>
      </w:r>
      <w:r>
        <w:t>:</w:t>
      </w:r>
      <w:r w:rsidRPr="00B41D57">
        <w:t xml:space="preserve"> </w:t>
      </w:r>
    </w:p>
    <w:bookmarkEnd w:id="0"/>
    <w:p w14:paraId="5608FD13" w14:textId="77777777" w:rsidR="00883A23" w:rsidRPr="000F652B" w:rsidRDefault="00883A23" w:rsidP="00883A23">
      <w:r w:rsidRPr="000F652B">
        <w:t xml:space="preserve">Ústav pro státní kontrolu veterinárních biopreparátů a léčiv </w:t>
      </w:r>
    </w:p>
    <w:p w14:paraId="31E1AAF4" w14:textId="7A0CF759" w:rsidR="00883A23" w:rsidRPr="000F652B" w:rsidRDefault="00883A23" w:rsidP="00883A23">
      <w:r w:rsidRPr="000F652B">
        <w:t>Hudcova 56</w:t>
      </w:r>
      <w:r w:rsidR="0036233C">
        <w:t xml:space="preserve"> </w:t>
      </w:r>
      <w:r w:rsidRPr="000F652B">
        <w:t>a</w:t>
      </w:r>
    </w:p>
    <w:p w14:paraId="39681F71" w14:textId="77777777" w:rsidR="00883A23" w:rsidRDefault="00883A23" w:rsidP="00883A23">
      <w:r w:rsidRPr="000F652B">
        <w:t>621 00 Brno</w:t>
      </w:r>
    </w:p>
    <w:p w14:paraId="6A8B12DB" w14:textId="69C18628" w:rsidR="00883A23" w:rsidRDefault="00753F3E" w:rsidP="00883A23">
      <w:r>
        <w:t>E-m</w:t>
      </w:r>
      <w:r w:rsidR="00883A23">
        <w:t xml:space="preserve">ail: </w:t>
      </w:r>
      <w:hyperlink r:id="rId8" w:history="1">
        <w:r w:rsidR="00883A23">
          <w:rPr>
            <w:rStyle w:val="Hypertextovodkaz"/>
          </w:rPr>
          <w:t>adr@uskvbl.cz</w:t>
        </w:r>
      </w:hyperlink>
    </w:p>
    <w:p w14:paraId="73506E3E" w14:textId="087BC7C6" w:rsidR="00753F3E" w:rsidRDefault="00753F3E" w:rsidP="00753F3E">
      <w:r>
        <w:lastRenderedPageBreak/>
        <w:t>Tel.: +420 720 940 693</w:t>
      </w:r>
    </w:p>
    <w:p w14:paraId="745F4F78" w14:textId="77777777" w:rsidR="00883A23" w:rsidRPr="000F652B" w:rsidRDefault="00883A23" w:rsidP="00883A23">
      <w:r w:rsidRPr="000F652B">
        <w:t xml:space="preserve">Webové stránky: </w:t>
      </w:r>
      <w:hyperlink r:id="rId9" w:history="1">
        <w:r w:rsidRPr="000F652B">
          <w:rPr>
            <w:rStyle w:val="Hypertextovodkaz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FCD8E" w14:textId="77777777" w:rsidR="00C14DAA" w:rsidRPr="00C14DAA" w:rsidRDefault="00C14DAA" w:rsidP="00C14DAA">
      <w:pPr>
        <w:tabs>
          <w:tab w:val="clear" w:pos="567"/>
        </w:tabs>
        <w:spacing w:line="240" w:lineRule="auto"/>
        <w:rPr>
          <w:szCs w:val="22"/>
        </w:rPr>
      </w:pPr>
      <w:bookmarkStart w:id="1" w:name="_Hlk224131644"/>
      <w:r w:rsidRPr="00C14DAA">
        <w:rPr>
          <w:szCs w:val="22"/>
        </w:rPr>
        <w:t>Skot: intravenózní a subkutánní podání.</w:t>
      </w:r>
    </w:p>
    <w:p w14:paraId="2B4DA4EB" w14:textId="77777777" w:rsidR="00C14DAA" w:rsidRPr="00C14DAA" w:rsidRDefault="00C14DAA" w:rsidP="00C14DAA">
      <w:pPr>
        <w:tabs>
          <w:tab w:val="clear" w:pos="567"/>
        </w:tabs>
        <w:spacing w:line="240" w:lineRule="auto"/>
        <w:rPr>
          <w:szCs w:val="22"/>
        </w:rPr>
      </w:pPr>
      <w:r w:rsidRPr="00C14DAA">
        <w:rPr>
          <w:szCs w:val="22"/>
        </w:rPr>
        <w:t>Ovce, kozy: subkutánní podání.</w:t>
      </w:r>
    </w:p>
    <w:p w14:paraId="5CBC872A" w14:textId="77777777" w:rsidR="00C14DAA" w:rsidRPr="00C14DAA" w:rsidRDefault="00C14DAA" w:rsidP="00C14DAA">
      <w:pPr>
        <w:tabs>
          <w:tab w:val="clear" w:pos="567"/>
        </w:tabs>
        <w:spacing w:line="240" w:lineRule="auto"/>
        <w:rPr>
          <w:szCs w:val="22"/>
        </w:rPr>
      </w:pPr>
      <w:r w:rsidRPr="00C14DAA">
        <w:rPr>
          <w:szCs w:val="22"/>
        </w:rPr>
        <w:t>Prasata: intramuskulární podání.</w:t>
      </w:r>
      <w:bookmarkEnd w:id="1"/>
    </w:p>
    <w:p w14:paraId="479A2E26" w14:textId="77777777" w:rsidR="00C14DAA" w:rsidRPr="00C14DAA" w:rsidRDefault="00C14DAA" w:rsidP="00C14DAA">
      <w:pPr>
        <w:tabs>
          <w:tab w:val="clear" w:pos="567"/>
        </w:tabs>
        <w:spacing w:line="240" w:lineRule="auto"/>
        <w:rPr>
          <w:szCs w:val="22"/>
        </w:rPr>
      </w:pPr>
    </w:p>
    <w:p w14:paraId="00E9441F" w14:textId="28D8033C" w:rsidR="00C14DAA" w:rsidRPr="00C14DAA" w:rsidRDefault="00C14DAA" w:rsidP="00C14DAA">
      <w:pPr>
        <w:tabs>
          <w:tab w:val="clear" w:pos="567"/>
        </w:tabs>
        <w:spacing w:line="240" w:lineRule="auto"/>
        <w:rPr>
          <w:szCs w:val="22"/>
        </w:rPr>
      </w:pPr>
      <w:r w:rsidRPr="00C14DAA">
        <w:rPr>
          <w:szCs w:val="22"/>
        </w:rPr>
        <w:t>Opakované injekce by měly být podány do různých míst.</w:t>
      </w:r>
    </w:p>
    <w:p w14:paraId="10FF6C93" w14:textId="77777777" w:rsidR="00BC713A" w:rsidRPr="009D0206" w:rsidRDefault="00BC713A" w:rsidP="00BC713A">
      <w:pPr>
        <w:rPr>
          <w:szCs w:val="22"/>
        </w:rPr>
      </w:pPr>
    </w:p>
    <w:p w14:paraId="31F4F874" w14:textId="77777777" w:rsidR="00BC713A" w:rsidRPr="00A4670A" w:rsidRDefault="00BC713A" w:rsidP="00BC713A">
      <w:pPr>
        <w:jc w:val="both"/>
        <w:rPr>
          <w:b/>
          <w:szCs w:val="22"/>
          <w:u w:val="single"/>
        </w:rPr>
      </w:pPr>
      <w:r w:rsidRPr="00A4670A">
        <w:rPr>
          <w:b/>
          <w:szCs w:val="22"/>
          <w:u w:val="single"/>
        </w:rPr>
        <w:t>Skot</w:t>
      </w:r>
    </w:p>
    <w:p w14:paraId="1DEC44B2" w14:textId="77777777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 xml:space="preserve">5 mg enrofloxacinu/kg ž. hm., což odpovídá 1 ml/20 kg ž. hm., jednou denně po dobu 3–5 </w:t>
      </w:r>
      <w:r w:rsidRPr="002F430F">
        <w:rPr>
          <w:szCs w:val="22"/>
        </w:rPr>
        <w:t xml:space="preserve">po sobě jdoucích </w:t>
      </w:r>
      <w:r w:rsidRPr="00036A9C">
        <w:rPr>
          <w:szCs w:val="22"/>
        </w:rPr>
        <w:t>dnů.</w:t>
      </w:r>
    </w:p>
    <w:p w14:paraId="0C14303E" w14:textId="77777777" w:rsidR="00BC713A" w:rsidRPr="00036A9C" w:rsidRDefault="00BC713A" w:rsidP="00BC713A">
      <w:pPr>
        <w:rPr>
          <w:szCs w:val="22"/>
        </w:rPr>
      </w:pPr>
    </w:p>
    <w:p w14:paraId="7D8B6A40" w14:textId="5792316B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 xml:space="preserve">Akutní </w:t>
      </w:r>
      <w:proofErr w:type="spellStart"/>
      <w:r w:rsidRPr="00036A9C">
        <w:rPr>
          <w:szCs w:val="22"/>
        </w:rPr>
        <w:t>mykoplazm</w:t>
      </w:r>
      <w:r>
        <w:rPr>
          <w:szCs w:val="22"/>
        </w:rPr>
        <w:t>ová</w:t>
      </w:r>
      <w:proofErr w:type="spellEnd"/>
      <w:r>
        <w:rPr>
          <w:szCs w:val="22"/>
        </w:rPr>
        <w:t xml:space="preserve"> </w:t>
      </w:r>
      <w:r w:rsidRPr="00036A9C">
        <w:rPr>
          <w:szCs w:val="22"/>
        </w:rPr>
        <w:t>artritida</w:t>
      </w:r>
      <w:r w:rsidR="00C14DAA">
        <w:rPr>
          <w:szCs w:val="22"/>
        </w:rPr>
        <w:t xml:space="preserve"> vyvolaná</w:t>
      </w:r>
      <w:r w:rsidRPr="00036A9C">
        <w:rPr>
          <w:szCs w:val="22"/>
        </w:rPr>
        <w:t xml:space="preserve"> kmeny </w:t>
      </w:r>
      <w:proofErr w:type="spellStart"/>
      <w:r w:rsidRPr="00036A9C">
        <w:rPr>
          <w:i/>
          <w:szCs w:val="22"/>
        </w:rPr>
        <w:t>Mycoplasma</w:t>
      </w:r>
      <w:proofErr w:type="spellEnd"/>
      <w:r w:rsidRPr="00036A9C">
        <w:rPr>
          <w:i/>
          <w:szCs w:val="22"/>
        </w:rPr>
        <w:t xml:space="preserve"> bovis</w:t>
      </w:r>
      <w:r w:rsidRPr="00036A9C">
        <w:rPr>
          <w:szCs w:val="22"/>
        </w:rPr>
        <w:t xml:space="preserve"> citlivými </w:t>
      </w:r>
      <w:r>
        <w:rPr>
          <w:szCs w:val="22"/>
        </w:rPr>
        <w:t>k enrofloxacinu</w:t>
      </w:r>
      <w:r w:rsidRPr="00036A9C">
        <w:rPr>
          <w:szCs w:val="22"/>
        </w:rPr>
        <w:t xml:space="preserve"> u skotu mladšího než 2 roky: 5 mg enrofloxacinu/kg ž. hm., což odpovídá 1 ml/20 kg ž. hm., jednou denně po dobu 5 </w:t>
      </w:r>
      <w:r w:rsidRPr="002F430F">
        <w:rPr>
          <w:szCs w:val="22"/>
        </w:rPr>
        <w:t xml:space="preserve">po sobě jdoucích </w:t>
      </w:r>
      <w:r w:rsidRPr="00036A9C">
        <w:rPr>
          <w:szCs w:val="22"/>
        </w:rPr>
        <w:t>dnů.</w:t>
      </w:r>
    </w:p>
    <w:p w14:paraId="68780E23" w14:textId="77777777" w:rsidR="00BC713A" w:rsidRPr="00036A9C" w:rsidRDefault="00BC713A" w:rsidP="00BC713A">
      <w:pPr>
        <w:jc w:val="both"/>
        <w:rPr>
          <w:szCs w:val="22"/>
        </w:rPr>
      </w:pPr>
    </w:p>
    <w:p w14:paraId="60C33C57" w14:textId="1E7EB2C9" w:rsidR="00BC713A" w:rsidRPr="00036A9C" w:rsidRDefault="00C14DAA" w:rsidP="00BC713A">
      <w:pPr>
        <w:jc w:val="both"/>
        <w:rPr>
          <w:szCs w:val="22"/>
        </w:rPr>
      </w:pPr>
      <w:r w:rsidRPr="00C14DAA">
        <w:rPr>
          <w:szCs w:val="22"/>
        </w:rPr>
        <w:t xml:space="preserve">Veterinární léčivý </w:t>
      </w:r>
      <w:r>
        <w:rPr>
          <w:szCs w:val="22"/>
        </w:rPr>
        <w:t>p</w:t>
      </w:r>
      <w:r w:rsidR="00BC713A" w:rsidRPr="00036A9C">
        <w:rPr>
          <w:szCs w:val="22"/>
        </w:rPr>
        <w:t>řípravek může být podáván pomal</w:t>
      </w:r>
      <w:r w:rsidR="00BC713A">
        <w:rPr>
          <w:szCs w:val="22"/>
        </w:rPr>
        <w:t>u</w:t>
      </w:r>
      <w:r w:rsidR="00BC713A" w:rsidRPr="00036A9C">
        <w:rPr>
          <w:szCs w:val="22"/>
        </w:rPr>
        <w:t xml:space="preserve"> intravenózn</w:t>
      </w:r>
      <w:r w:rsidR="00BC713A">
        <w:rPr>
          <w:szCs w:val="22"/>
        </w:rPr>
        <w:t>ě</w:t>
      </w:r>
      <w:r w:rsidR="00BC713A" w:rsidRPr="00036A9C">
        <w:rPr>
          <w:szCs w:val="22"/>
        </w:rPr>
        <w:t xml:space="preserve"> nebo subkutánn</w:t>
      </w:r>
      <w:r w:rsidR="00BC713A">
        <w:rPr>
          <w:szCs w:val="22"/>
        </w:rPr>
        <w:t>ě.</w:t>
      </w:r>
    </w:p>
    <w:p w14:paraId="3CEEB776" w14:textId="77777777" w:rsidR="00BC713A" w:rsidRPr="00036A9C" w:rsidRDefault="00BC713A" w:rsidP="00BC713A">
      <w:pPr>
        <w:jc w:val="both"/>
        <w:rPr>
          <w:szCs w:val="22"/>
        </w:rPr>
      </w:pPr>
    </w:p>
    <w:p w14:paraId="2D010C40" w14:textId="7D9D857C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 xml:space="preserve">Akutní mastitida </w:t>
      </w:r>
      <w:r w:rsidR="00C14DAA">
        <w:rPr>
          <w:szCs w:val="22"/>
        </w:rPr>
        <w:t>vyvolaná kmeny</w:t>
      </w:r>
      <w:r w:rsidR="00C14DAA" w:rsidRPr="00036A9C">
        <w:rPr>
          <w:szCs w:val="22"/>
        </w:rPr>
        <w:t xml:space="preserve"> </w:t>
      </w:r>
      <w:proofErr w:type="spellStart"/>
      <w:r w:rsidRPr="00036A9C">
        <w:rPr>
          <w:i/>
          <w:szCs w:val="22"/>
        </w:rPr>
        <w:t>Escherichia</w:t>
      </w:r>
      <w:proofErr w:type="spellEnd"/>
      <w:r w:rsidRPr="00036A9C">
        <w:rPr>
          <w:i/>
          <w:szCs w:val="22"/>
        </w:rPr>
        <w:t xml:space="preserve"> coli</w:t>
      </w:r>
      <w:r w:rsidRPr="00036A9C">
        <w:rPr>
          <w:szCs w:val="22"/>
        </w:rPr>
        <w:t xml:space="preserve">: 5 mg enrofloxacinu/kg ž. hm., což odpovídá 1 ml/20 kg ž. hm., </w:t>
      </w:r>
      <w:r>
        <w:rPr>
          <w:szCs w:val="22"/>
        </w:rPr>
        <w:t xml:space="preserve">pomalu intravenózně </w:t>
      </w:r>
      <w:r w:rsidRPr="00036A9C">
        <w:rPr>
          <w:szCs w:val="22"/>
        </w:rPr>
        <w:t xml:space="preserve">jednou denně po dobu 2 </w:t>
      </w:r>
      <w:r w:rsidRPr="009917F9">
        <w:rPr>
          <w:szCs w:val="22"/>
        </w:rPr>
        <w:t xml:space="preserve">po sobě jdoucích </w:t>
      </w:r>
      <w:r w:rsidRPr="00036A9C">
        <w:rPr>
          <w:szCs w:val="22"/>
        </w:rPr>
        <w:t>dnů.</w:t>
      </w:r>
    </w:p>
    <w:p w14:paraId="1C3FB9AF" w14:textId="4A27B29E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 xml:space="preserve">Druhá dávka </w:t>
      </w:r>
      <w:r w:rsidR="00C14DAA">
        <w:rPr>
          <w:szCs w:val="22"/>
        </w:rPr>
        <w:t>může být podána</w:t>
      </w:r>
      <w:r w:rsidRPr="00036A9C">
        <w:rPr>
          <w:szCs w:val="22"/>
        </w:rPr>
        <w:t xml:space="preserve"> subkutánně. V tomto případě platí ochranná lhůta po subkutánním podání.</w:t>
      </w:r>
    </w:p>
    <w:p w14:paraId="53C33E86" w14:textId="77777777" w:rsidR="00BC713A" w:rsidRPr="00036A9C" w:rsidRDefault="00BC713A" w:rsidP="00BC713A">
      <w:pPr>
        <w:jc w:val="both"/>
        <w:rPr>
          <w:szCs w:val="22"/>
        </w:rPr>
      </w:pPr>
    </w:p>
    <w:p w14:paraId="04426D41" w14:textId="6FFC3A27" w:rsidR="00BC713A" w:rsidRPr="00036A9C" w:rsidRDefault="00BC713A" w:rsidP="00BC713A">
      <w:pPr>
        <w:jc w:val="both"/>
        <w:rPr>
          <w:szCs w:val="22"/>
        </w:rPr>
      </w:pPr>
      <w:r w:rsidRPr="000267C9">
        <w:rPr>
          <w:szCs w:val="22"/>
        </w:rPr>
        <w:t xml:space="preserve">Maximální objem </w:t>
      </w:r>
      <w:r w:rsidR="00C14DAA">
        <w:rPr>
          <w:szCs w:val="22"/>
        </w:rPr>
        <w:t xml:space="preserve">podaný </w:t>
      </w:r>
      <w:r>
        <w:rPr>
          <w:szCs w:val="22"/>
        </w:rPr>
        <w:t xml:space="preserve">subkutánně </w:t>
      </w:r>
      <w:r w:rsidRPr="000267C9">
        <w:rPr>
          <w:szCs w:val="22"/>
        </w:rPr>
        <w:t>do jednoho místa injekčního podání nesmí překročit</w:t>
      </w:r>
      <w:r w:rsidRPr="00036A9C">
        <w:rPr>
          <w:szCs w:val="22"/>
        </w:rPr>
        <w:t xml:space="preserve"> 10 ml.</w:t>
      </w:r>
    </w:p>
    <w:p w14:paraId="03661089" w14:textId="77777777" w:rsidR="00BC713A" w:rsidRPr="00C076A2" w:rsidRDefault="00BC713A" w:rsidP="00BC713A">
      <w:pPr>
        <w:jc w:val="both"/>
        <w:rPr>
          <w:szCs w:val="22"/>
        </w:rPr>
      </w:pPr>
    </w:p>
    <w:p w14:paraId="7D951AE7" w14:textId="77777777" w:rsidR="00BC713A" w:rsidRPr="00A4670A" w:rsidRDefault="00BC713A" w:rsidP="00BC713A">
      <w:pPr>
        <w:jc w:val="both"/>
        <w:rPr>
          <w:b/>
          <w:szCs w:val="22"/>
          <w:u w:val="single"/>
        </w:rPr>
      </w:pPr>
      <w:r w:rsidRPr="00A4670A">
        <w:rPr>
          <w:b/>
          <w:szCs w:val="22"/>
          <w:u w:val="single"/>
        </w:rPr>
        <w:t>Ovce a kozy</w:t>
      </w:r>
    </w:p>
    <w:p w14:paraId="5C360687" w14:textId="77777777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>5 mg enrofloxacinu/kg ž. hm., což odpovídá 1 ml/20 kg ž. hm., jednou denně subkutánn</w:t>
      </w:r>
      <w:r>
        <w:rPr>
          <w:szCs w:val="22"/>
        </w:rPr>
        <w:t xml:space="preserve">ě </w:t>
      </w:r>
      <w:r w:rsidRPr="00036A9C">
        <w:rPr>
          <w:szCs w:val="22"/>
        </w:rPr>
        <w:t>po dobu 3</w:t>
      </w:r>
      <w:r>
        <w:rPr>
          <w:szCs w:val="22"/>
        </w:rPr>
        <w:t xml:space="preserve"> </w:t>
      </w:r>
      <w:r w:rsidRPr="000267C9">
        <w:rPr>
          <w:szCs w:val="22"/>
        </w:rPr>
        <w:t>po sobě jdoucích</w:t>
      </w:r>
      <w:r w:rsidRPr="00036A9C">
        <w:rPr>
          <w:szCs w:val="22"/>
        </w:rPr>
        <w:t xml:space="preserve"> dnů.</w:t>
      </w:r>
    </w:p>
    <w:p w14:paraId="1FA55791" w14:textId="3A4FD371" w:rsidR="00BC713A" w:rsidRPr="00036A9C" w:rsidRDefault="00BC713A" w:rsidP="00BC713A">
      <w:pPr>
        <w:jc w:val="both"/>
        <w:rPr>
          <w:szCs w:val="22"/>
        </w:rPr>
      </w:pPr>
      <w:r w:rsidRPr="000267C9">
        <w:rPr>
          <w:szCs w:val="22"/>
        </w:rPr>
        <w:t xml:space="preserve">Maximální objem </w:t>
      </w:r>
      <w:r w:rsidR="00C14DAA">
        <w:rPr>
          <w:szCs w:val="22"/>
        </w:rPr>
        <w:t>podaný</w:t>
      </w:r>
      <w:r w:rsidRPr="000267C9">
        <w:rPr>
          <w:szCs w:val="22"/>
        </w:rPr>
        <w:t xml:space="preserve"> </w:t>
      </w:r>
      <w:r>
        <w:rPr>
          <w:szCs w:val="22"/>
        </w:rPr>
        <w:t xml:space="preserve">subkutánně </w:t>
      </w:r>
      <w:r w:rsidRPr="000267C9">
        <w:rPr>
          <w:szCs w:val="22"/>
        </w:rPr>
        <w:t xml:space="preserve">do jednoho místa injekčního podání nesmí překročit </w:t>
      </w:r>
      <w:r w:rsidRPr="00036A9C">
        <w:rPr>
          <w:szCs w:val="22"/>
        </w:rPr>
        <w:t>6 ml.</w:t>
      </w:r>
    </w:p>
    <w:p w14:paraId="251D0615" w14:textId="77777777" w:rsidR="00BC713A" w:rsidRPr="00C076A2" w:rsidRDefault="00BC713A" w:rsidP="00BC713A">
      <w:pPr>
        <w:jc w:val="both"/>
        <w:rPr>
          <w:szCs w:val="22"/>
        </w:rPr>
      </w:pPr>
    </w:p>
    <w:p w14:paraId="657F1424" w14:textId="77777777" w:rsidR="00BC713A" w:rsidRPr="00A4670A" w:rsidRDefault="00BC713A" w:rsidP="00BC713A">
      <w:pPr>
        <w:jc w:val="both"/>
        <w:rPr>
          <w:b/>
          <w:szCs w:val="22"/>
          <w:u w:val="single"/>
        </w:rPr>
      </w:pPr>
      <w:r w:rsidRPr="00A4670A">
        <w:rPr>
          <w:b/>
          <w:szCs w:val="22"/>
          <w:u w:val="single"/>
        </w:rPr>
        <w:t>Prasata</w:t>
      </w:r>
    </w:p>
    <w:p w14:paraId="573491FA" w14:textId="77777777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>2,5 mg enrofloxacinu/kg ž. hm., což odpovídá 0,5 ml/20 kg ž. hm., jednou denně intramuskulárn</w:t>
      </w:r>
      <w:r>
        <w:rPr>
          <w:szCs w:val="22"/>
        </w:rPr>
        <w:t xml:space="preserve">ě </w:t>
      </w:r>
      <w:r w:rsidRPr="00036A9C">
        <w:rPr>
          <w:szCs w:val="22"/>
        </w:rPr>
        <w:t xml:space="preserve">po dobu 3 </w:t>
      </w:r>
      <w:r w:rsidRPr="000267C9">
        <w:rPr>
          <w:szCs w:val="22"/>
        </w:rPr>
        <w:t xml:space="preserve">po sobě jdoucích </w:t>
      </w:r>
      <w:r w:rsidRPr="00036A9C">
        <w:rPr>
          <w:szCs w:val="22"/>
        </w:rPr>
        <w:t>dnů.</w:t>
      </w:r>
    </w:p>
    <w:p w14:paraId="16D1090D" w14:textId="77777777" w:rsidR="00BC713A" w:rsidRPr="00036A9C" w:rsidRDefault="00BC713A" w:rsidP="00BC713A">
      <w:pPr>
        <w:jc w:val="both"/>
        <w:rPr>
          <w:szCs w:val="22"/>
        </w:rPr>
      </w:pPr>
    </w:p>
    <w:p w14:paraId="6C54FA68" w14:textId="236F77D6" w:rsidR="00BC713A" w:rsidRPr="00036A9C" w:rsidRDefault="00C14DAA" w:rsidP="00BC713A">
      <w:pPr>
        <w:jc w:val="both"/>
        <w:rPr>
          <w:szCs w:val="22"/>
        </w:rPr>
      </w:pPr>
      <w:r w:rsidRPr="00C14DAA">
        <w:rPr>
          <w:szCs w:val="22"/>
        </w:rPr>
        <w:t>Infekce gastrointestinálního traktu nebo septikémie vyvolané kmeny</w:t>
      </w:r>
      <w:r>
        <w:rPr>
          <w:szCs w:val="22"/>
        </w:rPr>
        <w:t xml:space="preserve"> </w:t>
      </w:r>
      <w:proofErr w:type="spellStart"/>
      <w:r w:rsidR="00BC713A" w:rsidRPr="00036A9C">
        <w:rPr>
          <w:i/>
          <w:szCs w:val="22"/>
        </w:rPr>
        <w:t>Escherichia</w:t>
      </w:r>
      <w:proofErr w:type="spellEnd"/>
      <w:r w:rsidR="00BC713A" w:rsidRPr="00036A9C">
        <w:rPr>
          <w:i/>
          <w:szCs w:val="22"/>
        </w:rPr>
        <w:t xml:space="preserve"> coli</w:t>
      </w:r>
      <w:r w:rsidR="00BC713A" w:rsidRPr="00036A9C">
        <w:rPr>
          <w:szCs w:val="22"/>
        </w:rPr>
        <w:t>: 5 mg enrofloxacinu/kg ž. hm., což odpovídá 1 ml/20 kg ž. hm., jednou denně intramuskulárn</w:t>
      </w:r>
      <w:r w:rsidR="00BC713A">
        <w:rPr>
          <w:szCs w:val="22"/>
        </w:rPr>
        <w:t xml:space="preserve">ě </w:t>
      </w:r>
      <w:r w:rsidR="00BC713A" w:rsidRPr="00036A9C">
        <w:rPr>
          <w:szCs w:val="22"/>
        </w:rPr>
        <w:t xml:space="preserve">po dobu 3 </w:t>
      </w:r>
      <w:r w:rsidR="00BC713A" w:rsidRPr="000267C9">
        <w:rPr>
          <w:szCs w:val="22"/>
        </w:rPr>
        <w:t xml:space="preserve">po sobě jdoucích </w:t>
      </w:r>
      <w:r w:rsidR="00BC713A" w:rsidRPr="00036A9C">
        <w:rPr>
          <w:szCs w:val="22"/>
        </w:rPr>
        <w:t>dnů.</w:t>
      </w:r>
    </w:p>
    <w:p w14:paraId="13175AF3" w14:textId="77777777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 xml:space="preserve">U prasat by injekce měla být podána </w:t>
      </w:r>
      <w:r>
        <w:rPr>
          <w:szCs w:val="22"/>
        </w:rPr>
        <w:t>do svalstva</w:t>
      </w:r>
      <w:r w:rsidRPr="00036A9C">
        <w:rPr>
          <w:szCs w:val="22"/>
        </w:rPr>
        <w:t xml:space="preserve"> krku u báze ucha.</w:t>
      </w:r>
    </w:p>
    <w:p w14:paraId="0208D6CD" w14:textId="0632934E" w:rsidR="00BC713A" w:rsidRPr="00036A9C" w:rsidRDefault="00BC713A" w:rsidP="00BC713A">
      <w:pPr>
        <w:jc w:val="both"/>
        <w:rPr>
          <w:szCs w:val="22"/>
        </w:rPr>
      </w:pPr>
      <w:r w:rsidRPr="000267C9">
        <w:rPr>
          <w:szCs w:val="22"/>
        </w:rPr>
        <w:t xml:space="preserve">Maximální objem </w:t>
      </w:r>
      <w:r w:rsidR="00C14DAA">
        <w:rPr>
          <w:szCs w:val="22"/>
        </w:rPr>
        <w:t>podaný</w:t>
      </w:r>
      <w:r w:rsidR="00C14DAA" w:rsidRPr="000267C9">
        <w:rPr>
          <w:szCs w:val="22"/>
        </w:rPr>
        <w:t xml:space="preserve"> </w:t>
      </w:r>
      <w:r>
        <w:rPr>
          <w:szCs w:val="22"/>
        </w:rPr>
        <w:t xml:space="preserve">intramuskulárně </w:t>
      </w:r>
      <w:r w:rsidRPr="000267C9">
        <w:rPr>
          <w:szCs w:val="22"/>
        </w:rPr>
        <w:t xml:space="preserve">do jednoho místa injekčního podání nesmí překročit </w:t>
      </w:r>
      <w:r w:rsidRPr="00036A9C">
        <w:rPr>
          <w:szCs w:val="22"/>
        </w:rPr>
        <w:t>3</w:t>
      </w:r>
      <w:r w:rsidR="006A3F5C">
        <w:rPr>
          <w:szCs w:val="22"/>
        </w:rPr>
        <w:t> </w:t>
      </w:r>
      <w:r w:rsidRPr="00036A9C">
        <w:rPr>
          <w:szCs w:val="22"/>
        </w:rPr>
        <w:t>ml.</w:t>
      </w:r>
    </w:p>
    <w:p w14:paraId="282524A1" w14:textId="77777777" w:rsidR="00BC713A" w:rsidRPr="00036A9C" w:rsidRDefault="00BC713A" w:rsidP="00BC713A">
      <w:pPr>
        <w:jc w:val="both"/>
        <w:rPr>
          <w:szCs w:val="22"/>
        </w:rPr>
      </w:pPr>
    </w:p>
    <w:p w14:paraId="33FB0A22" w14:textId="77777777" w:rsidR="00BC713A" w:rsidRPr="00036A9C" w:rsidRDefault="00BC713A" w:rsidP="00BC713A">
      <w:pPr>
        <w:jc w:val="both"/>
        <w:rPr>
          <w:szCs w:val="22"/>
        </w:rPr>
      </w:pPr>
      <w:r w:rsidRPr="00036A9C">
        <w:rPr>
          <w:szCs w:val="22"/>
        </w:rPr>
        <w:t>Pryžovou zátku lze bezpečně propíchnout až 15krát.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A55721" w14:textId="77777777" w:rsidR="00BC713A" w:rsidRPr="00B41D57" w:rsidRDefault="00BC71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5D49C08C" w:rsidR="00C114FF" w:rsidRDefault="007D4414" w:rsidP="00A9226B">
      <w:pPr>
        <w:tabs>
          <w:tab w:val="clear" w:pos="567"/>
        </w:tabs>
        <w:spacing w:line="240" w:lineRule="auto"/>
      </w:pPr>
      <w:r w:rsidRPr="007D4414">
        <w:t>Pro zajištění správného dávkování by měla být co nejpřesněji stanovena živá hmotnost</w:t>
      </w:r>
      <w:r>
        <w:t>.</w:t>
      </w:r>
    </w:p>
    <w:p w14:paraId="0925CEC0" w14:textId="77777777" w:rsidR="007D4414" w:rsidRPr="00B41D57" w:rsidRDefault="007D441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120B8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E588A1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  <w:u w:val="single"/>
        </w:rPr>
        <w:t>Skot:</w:t>
      </w:r>
      <w:r w:rsidRPr="00036A9C">
        <w:rPr>
          <w:szCs w:val="22"/>
        </w:rPr>
        <w:tab/>
      </w:r>
      <w:r w:rsidRPr="00036A9C">
        <w:rPr>
          <w:szCs w:val="22"/>
        </w:rPr>
        <w:tab/>
      </w:r>
      <w:r w:rsidRPr="00036A9C">
        <w:rPr>
          <w:i/>
          <w:szCs w:val="22"/>
        </w:rPr>
        <w:t>Po intravenózním podání:</w:t>
      </w:r>
    </w:p>
    <w:p w14:paraId="6CB76060" w14:textId="77777777" w:rsidR="00671970" w:rsidRPr="00036A9C" w:rsidRDefault="00671970" w:rsidP="00671970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036A9C">
        <w:rPr>
          <w:szCs w:val="22"/>
        </w:rPr>
        <w:t>Maso: 5 dn</w:t>
      </w:r>
      <w:r>
        <w:rPr>
          <w:szCs w:val="22"/>
        </w:rPr>
        <w:t>í</w:t>
      </w:r>
    </w:p>
    <w:p w14:paraId="51F9458D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</w:rPr>
        <w:lastRenderedPageBreak/>
        <w:tab/>
      </w:r>
      <w:r w:rsidRPr="00036A9C">
        <w:rPr>
          <w:szCs w:val="22"/>
        </w:rPr>
        <w:tab/>
        <w:t>Mléko: 3 dny</w:t>
      </w:r>
    </w:p>
    <w:p w14:paraId="62EE03AB" w14:textId="77777777" w:rsidR="00671970" w:rsidRPr="00036A9C" w:rsidRDefault="00671970" w:rsidP="00671970">
      <w:pPr>
        <w:jc w:val="both"/>
        <w:rPr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Pr="00036A9C">
        <w:rPr>
          <w:i/>
          <w:szCs w:val="22"/>
        </w:rPr>
        <w:t>Po subkutánním podání</w:t>
      </w:r>
      <w:r w:rsidRPr="00036A9C">
        <w:rPr>
          <w:szCs w:val="22"/>
        </w:rPr>
        <w:t>:</w:t>
      </w:r>
    </w:p>
    <w:p w14:paraId="600FA1F8" w14:textId="77777777" w:rsidR="00671970" w:rsidRPr="00036A9C" w:rsidRDefault="00671970" w:rsidP="00671970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036A9C">
        <w:rPr>
          <w:szCs w:val="22"/>
        </w:rPr>
        <w:t>Maso: 12 dn</w:t>
      </w:r>
      <w:r>
        <w:rPr>
          <w:szCs w:val="22"/>
        </w:rPr>
        <w:t>í</w:t>
      </w:r>
    </w:p>
    <w:p w14:paraId="52C581AE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</w:rPr>
        <w:tab/>
      </w:r>
      <w:r w:rsidRPr="00036A9C">
        <w:rPr>
          <w:szCs w:val="22"/>
        </w:rPr>
        <w:tab/>
        <w:t>Mléko: 4 dny</w:t>
      </w:r>
    </w:p>
    <w:p w14:paraId="7E0CE133" w14:textId="77777777" w:rsidR="00671970" w:rsidRPr="00036A9C" w:rsidRDefault="00671970" w:rsidP="00671970">
      <w:pPr>
        <w:jc w:val="both"/>
        <w:rPr>
          <w:szCs w:val="22"/>
        </w:rPr>
      </w:pPr>
    </w:p>
    <w:p w14:paraId="4F285E6F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  <w:u w:val="single"/>
        </w:rPr>
        <w:t xml:space="preserve">Ovce: </w:t>
      </w:r>
      <w:r w:rsidRPr="00036A9C">
        <w:rPr>
          <w:szCs w:val="22"/>
        </w:rPr>
        <w:tab/>
        <w:t>Maso: 4 dny</w:t>
      </w:r>
    </w:p>
    <w:p w14:paraId="5ABB9A5F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</w:rPr>
        <w:tab/>
      </w:r>
      <w:r w:rsidRPr="00036A9C">
        <w:rPr>
          <w:szCs w:val="22"/>
        </w:rPr>
        <w:tab/>
        <w:t>Mléko: 3 dny</w:t>
      </w:r>
    </w:p>
    <w:p w14:paraId="6A1E0461" w14:textId="77777777" w:rsidR="00671970" w:rsidRPr="00C076A2" w:rsidRDefault="00671970" w:rsidP="00671970">
      <w:pPr>
        <w:jc w:val="both"/>
        <w:rPr>
          <w:szCs w:val="22"/>
        </w:rPr>
      </w:pPr>
    </w:p>
    <w:p w14:paraId="1C9ADD39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  <w:u w:val="single"/>
        </w:rPr>
        <w:t>Kozy:</w:t>
      </w:r>
      <w:r w:rsidRPr="00036A9C">
        <w:rPr>
          <w:szCs w:val="22"/>
        </w:rPr>
        <w:t xml:space="preserve"> </w:t>
      </w:r>
      <w:r w:rsidRPr="00036A9C">
        <w:rPr>
          <w:szCs w:val="22"/>
        </w:rPr>
        <w:tab/>
        <w:t>Maso: 6 dn</w:t>
      </w:r>
      <w:r>
        <w:rPr>
          <w:szCs w:val="22"/>
        </w:rPr>
        <w:t>í</w:t>
      </w:r>
    </w:p>
    <w:p w14:paraId="7C25A154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</w:rPr>
        <w:tab/>
      </w:r>
      <w:r w:rsidRPr="00036A9C">
        <w:rPr>
          <w:szCs w:val="22"/>
        </w:rPr>
        <w:tab/>
        <w:t>Mléko: 4 dny</w:t>
      </w:r>
    </w:p>
    <w:p w14:paraId="4AAB1A9C" w14:textId="77777777" w:rsidR="00671970" w:rsidRPr="00036A9C" w:rsidRDefault="00671970" w:rsidP="00671970">
      <w:pPr>
        <w:jc w:val="both"/>
        <w:rPr>
          <w:szCs w:val="22"/>
        </w:rPr>
      </w:pPr>
    </w:p>
    <w:p w14:paraId="2128BFB2" w14:textId="77777777" w:rsidR="00671970" w:rsidRPr="00036A9C" w:rsidRDefault="00671970" w:rsidP="00671970">
      <w:pPr>
        <w:jc w:val="both"/>
        <w:rPr>
          <w:szCs w:val="22"/>
        </w:rPr>
      </w:pPr>
      <w:r w:rsidRPr="00036A9C">
        <w:rPr>
          <w:szCs w:val="22"/>
          <w:u w:val="single"/>
        </w:rPr>
        <w:t>Prasata:</w:t>
      </w:r>
      <w:r w:rsidRPr="00036A9C">
        <w:rPr>
          <w:szCs w:val="22"/>
        </w:rPr>
        <w:tab/>
        <w:t xml:space="preserve">Maso: </w:t>
      </w:r>
      <w:r>
        <w:rPr>
          <w:szCs w:val="22"/>
        </w:rPr>
        <w:t>13</w:t>
      </w:r>
      <w:r w:rsidRPr="00036A9C">
        <w:rPr>
          <w:szCs w:val="22"/>
        </w:rPr>
        <w:t xml:space="preserve"> dn</w:t>
      </w:r>
      <w:r>
        <w:rPr>
          <w:szCs w:val="22"/>
        </w:rPr>
        <w:t>í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F9F3DB" w14:textId="77777777" w:rsidR="00671970" w:rsidRPr="00B41D57" w:rsidRDefault="0067197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120A8D" w14:textId="74A9C5E1" w:rsidR="00C114FF" w:rsidRPr="00B41D57" w:rsidRDefault="00C965A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965AF">
        <w:t>Uchovávejte mimo dohled a dosah dětí.</w:t>
      </w:r>
    </w:p>
    <w:p w14:paraId="2E0D84A5" w14:textId="77777777" w:rsidR="00EB4BCD" w:rsidRDefault="00EB4BCD" w:rsidP="00EB4BCD">
      <w:pPr>
        <w:jc w:val="both"/>
      </w:pPr>
      <w:r w:rsidRPr="00C655A7">
        <w:t>Tento veterinární léčivý přípravek nevyžaduje žádné zvláštní podmínky uchovávání.</w:t>
      </w:r>
    </w:p>
    <w:p w14:paraId="57A67C64" w14:textId="77777777" w:rsidR="00EB4BCD" w:rsidRDefault="00EB4BCD" w:rsidP="00EB4BCD">
      <w:pPr>
        <w:jc w:val="both"/>
      </w:pPr>
      <w:r w:rsidRPr="00C655A7">
        <w:t>Po prvním otevření vnitřního obalu uchovávejte v teplotě do 25 °C.</w:t>
      </w:r>
    </w:p>
    <w:p w14:paraId="32D4C871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09D74A" w14:textId="6EA69920" w:rsidR="00EB4BCD" w:rsidRDefault="00EB4BCD" w:rsidP="00EB4BCD">
      <w:pPr>
        <w:ind w:right="-2"/>
        <w:jc w:val="both"/>
      </w:pPr>
      <w:r>
        <w:t>Nepoužívejte tento veterinární léčivý přípravek po uplynutí doby použitelnosti uvedené na etiketě.</w:t>
      </w:r>
    </w:p>
    <w:p w14:paraId="7C94EA73" w14:textId="77777777" w:rsidR="00EB4BCD" w:rsidRDefault="00EB4BCD" w:rsidP="00EB4BCD">
      <w:pPr>
        <w:ind w:right="-2"/>
        <w:jc w:val="both"/>
      </w:pPr>
      <w:r>
        <w:t>Doba použitelnosti končí posledním dnem v uvedeném měsíci.</w:t>
      </w:r>
    </w:p>
    <w:p w14:paraId="77F3434C" w14:textId="77777777" w:rsidR="00EB4BCD" w:rsidRDefault="00EB4BCD" w:rsidP="00EB4BCD">
      <w:pPr>
        <w:ind w:right="-2"/>
        <w:jc w:val="both"/>
      </w:pPr>
    </w:p>
    <w:p w14:paraId="4A69AED3" w14:textId="77777777" w:rsidR="00EB4BCD" w:rsidRDefault="00EB4BCD" w:rsidP="00EB4BCD">
      <w:pPr>
        <w:ind w:right="-2"/>
        <w:jc w:val="both"/>
      </w:pPr>
      <w:r w:rsidRPr="00C655A7">
        <w:t>Doba použitelnosti po prvním otevření vnitřního obalu: 28 dní.</w:t>
      </w:r>
    </w:p>
    <w:p w14:paraId="75C7AB76" w14:textId="77777777" w:rsidR="00EB4BCD" w:rsidRDefault="00EB4BC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20B8F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D634A4" w14:textId="24CB3B38" w:rsidR="00E63769" w:rsidRPr="00B41D57" w:rsidRDefault="00E63769" w:rsidP="00E6376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CAE413C" w14:textId="77777777" w:rsidR="00E63769" w:rsidRPr="00B41D57" w:rsidRDefault="00E63769" w:rsidP="00E63769">
      <w:pPr>
        <w:tabs>
          <w:tab w:val="clear" w:pos="567"/>
        </w:tabs>
        <w:spacing w:line="240" w:lineRule="auto"/>
        <w:rPr>
          <w:szCs w:val="22"/>
        </w:rPr>
      </w:pPr>
    </w:p>
    <w:p w14:paraId="0BFDBEE5" w14:textId="77777777" w:rsidR="00E63769" w:rsidRPr="00B41D57" w:rsidRDefault="00E63769" w:rsidP="00E6376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0911C5A" w14:textId="77777777" w:rsidR="00E63769" w:rsidRPr="00B41D57" w:rsidRDefault="00E63769" w:rsidP="00E63769">
      <w:pPr>
        <w:tabs>
          <w:tab w:val="clear" w:pos="567"/>
        </w:tabs>
        <w:spacing w:line="240" w:lineRule="auto"/>
        <w:rPr>
          <w:szCs w:val="22"/>
        </w:rPr>
      </w:pPr>
    </w:p>
    <w:p w14:paraId="79F97545" w14:textId="1A71C7EC" w:rsidR="00E63769" w:rsidRPr="00B41D57" w:rsidRDefault="00E63769" w:rsidP="00E6376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lékařem.</w:t>
      </w:r>
    </w:p>
    <w:p w14:paraId="34F79B28" w14:textId="77777777" w:rsidR="00E63769" w:rsidRDefault="00E63769" w:rsidP="00A9226B">
      <w:pPr>
        <w:tabs>
          <w:tab w:val="clear" w:pos="567"/>
        </w:tabs>
        <w:spacing w:line="240" w:lineRule="auto"/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20B8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9A163" w14:textId="77777777" w:rsidR="003A2E46" w:rsidRPr="000325E0" w:rsidRDefault="003A2E46" w:rsidP="003A2E46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55C0EE" w14:textId="77777777" w:rsidR="003A2E46" w:rsidRPr="00B41D57" w:rsidRDefault="003A2E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120B8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8EEAA" w14:textId="77777777" w:rsidR="007C12E9" w:rsidRDefault="007C12E9" w:rsidP="007C12E9">
      <w:pPr>
        <w:tabs>
          <w:tab w:val="clear" w:pos="567"/>
        </w:tabs>
        <w:spacing w:line="240" w:lineRule="auto"/>
        <w:rPr>
          <w:lang w:val="uk-UA"/>
        </w:rPr>
      </w:pPr>
      <w:r w:rsidRPr="007C12E9">
        <w:t>Registrační čísla</w:t>
      </w:r>
      <w:r>
        <w:rPr>
          <w:lang w:val="uk-UA"/>
        </w:rPr>
        <w:t xml:space="preserve">: </w:t>
      </w:r>
      <w:r w:rsidRPr="007C12E9">
        <w:rPr>
          <w:lang w:val="uk-UA"/>
        </w:rPr>
        <w:t>96/030/19-C</w:t>
      </w:r>
    </w:p>
    <w:p w14:paraId="68B8E9AA" w14:textId="77777777" w:rsidR="007C12E9" w:rsidRPr="007C12E9" w:rsidRDefault="007C12E9" w:rsidP="007C12E9">
      <w:pPr>
        <w:tabs>
          <w:tab w:val="clear" w:pos="567"/>
        </w:tabs>
        <w:spacing w:line="240" w:lineRule="auto"/>
        <w:rPr>
          <w:szCs w:val="22"/>
          <w:lang w:val="uk-UA"/>
        </w:rPr>
      </w:pPr>
    </w:p>
    <w:p w14:paraId="18E90CE8" w14:textId="77777777" w:rsidR="007C12E9" w:rsidRDefault="007C12E9" w:rsidP="007C12E9">
      <w:pPr>
        <w:jc w:val="both"/>
        <w:rPr>
          <w:szCs w:val="22"/>
        </w:rPr>
      </w:pPr>
      <w:r w:rsidRPr="007C12E9">
        <w:rPr>
          <w:szCs w:val="22"/>
        </w:rPr>
        <w:t xml:space="preserve">Velikost balení: </w:t>
      </w:r>
      <w:r>
        <w:rPr>
          <w:szCs w:val="22"/>
        </w:rPr>
        <w:t>100 ml.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  <w:lang w:val="uk-UA"/>
        </w:rPr>
      </w:pPr>
    </w:p>
    <w:p w14:paraId="7F32C500" w14:textId="77777777" w:rsidR="00DE2603" w:rsidRPr="00DE2603" w:rsidRDefault="00DE2603" w:rsidP="00A9226B">
      <w:pPr>
        <w:tabs>
          <w:tab w:val="clear" w:pos="567"/>
        </w:tabs>
        <w:spacing w:line="240" w:lineRule="auto"/>
        <w:rPr>
          <w:szCs w:val="22"/>
          <w:lang w:val="uk-UA"/>
        </w:rPr>
      </w:pPr>
    </w:p>
    <w:p w14:paraId="0B76CC22" w14:textId="77777777" w:rsidR="00C114FF" w:rsidRPr="00B41D57" w:rsidRDefault="00120B8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0BB3E6AA" w14:textId="77777777" w:rsidR="00DE2603" w:rsidRDefault="00DE2603" w:rsidP="00DE2603">
      <w:pPr>
        <w:ind w:right="566"/>
        <w:jc w:val="both"/>
        <w:rPr>
          <w:lang w:val="uk-UA"/>
        </w:rPr>
      </w:pPr>
    </w:p>
    <w:p w14:paraId="1491C4F6" w14:textId="0F18FE96" w:rsidR="00DE2603" w:rsidRPr="00DE2603" w:rsidRDefault="00A276ED" w:rsidP="00DE2603">
      <w:pPr>
        <w:rPr>
          <w:szCs w:val="22"/>
          <w:lang w:val="uk-UA"/>
        </w:rPr>
      </w:pPr>
      <w:r>
        <w:t>03/2026</w:t>
      </w:r>
    </w:p>
    <w:p w14:paraId="373DC6DE" w14:textId="77777777" w:rsidR="00DE2603" w:rsidRPr="00B41D57" w:rsidRDefault="00DE2603" w:rsidP="00DE2603">
      <w:pPr>
        <w:tabs>
          <w:tab w:val="clear" w:pos="567"/>
        </w:tabs>
        <w:spacing w:line="240" w:lineRule="auto"/>
        <w:rPr>
          <w:szCs w:val="22"/>
        </w:rPr>
      </w:pPr>
    </w:p>
    <w:p w14:paraId="063CBD85" w14:textId="32DE9536" w:rsidR="00DE2603" w:rsidRDefault="00DE2603" w:rsidP="00DE2603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00EF7B6" w14:textId="7941B258" w:rsidR="00A276ED" w:rsidRDefault="00A276ED" w:rsidP="00DE2603">
      <w:pPr>
        <w:tabs>
          <w:tab w:val="clear" w:pos="567"/>
        </w:tabs>
        <w:spacing w:line="240" w:lineRule="auto"/>
        <w:rPr>
          <w:szCs w:val="22"/>
        </w:rPr>
      </w:pPr>
    </w:p>
    <w:p w14:paraId="6863C0C5" w14:textId="77777777" w:rsidR="00A276ED" w:rsidRPr="006414D3" w:rsidRDefault="00A276ED" w:rsidP="00DE2603">
      <w:pPr>
        <w:tabs>
          <w:tab w:val="clear" w:pos="567"/>
        </w:tabs>
        <w:spacing w:line="240" w:lineRule="auto"/>
        <w:rPr>
          <w:szCs w:val="22"/>
        </w:rPr>
      </w:pPr>
    </w:p>
    <w:p w14:paraId="0CA45229" w14:textId="50B59082" w:rsidR="00C076A2" w:rsidRDefault="00A276ED" w:rsidP="00A276ED">
      <w:pPr>
        <w:tabs>
          <w:tab w:val="clear" w:pos="567"/>
        </w:tabs>
        <w:spacing w:line="240" w:lineRule="auto"/>
        <w:rPr>
          <w:szCs w:val="22"/>
        </w:rPr>
      </w:pPr>
      <w:r w:rsidRPr="00A276ED">
        <w:rPr>
          <w:szCs w:val="22"/>
        </w:rPr>
        <w:t>Podrobné informace o tomto veterinárním léčivém přípravku naleznete také v národní databázi (</w:t>
      </w:r>
      <w:r w:rsidR="00C076A2">
        <w:rPr>
          <w:szCs w:val="22"/>
        </w:rPr>
        <w:fldChar w:fldCharType="begin"/>
      </w:r>
      <w:r w:rsidR="00C076A2">
        <w:rPr>
          <w:szCs w:val="22"/>
        </w:rPr>
        <w:instrText xml:space="preserve"> HYPERLINK "</w:instrText>
      </w:r>
      <w:r w:rsidR="00C076A2" w:rsidRPr="00A276ED">
        <w:rPr>
          <w:szCs w:val="22"/>
        </w:rPr>
        <w:instrText>https://www.uskvbl.cz</w:instrText>
      </w:r>
      <w:r w:rsidR="00C076A2">
        <w:rPr>
          <w:szCs w:val="22"/>
        </w:rPr>
        <w:instrText xml:space="preserve">" </w:instrText>
      </w:r>
      <w:r w:rsidR="00C076A2">
        <w:rPr>
          <w:szCs w:val="22"/>
        </w:rPr>
        <w:fldChar w:fldCharType="separate"/>
      </w:r>
      <w:r w:rsidR="00C076A2" w:rsidRPr="003C5122">
        <w:rPr>
          <w:rStyle w:val="Hypertextovodkaz"/>
          <w:szCs w:val="22"/>
        </w:rPr>
        <w:t>https://www.uskvbl.cz</w:t>
      </w:r>
      <w:r w:rsidR="00C076A2">
        <w:rPr>
          <w:szCs w:val="22"/>
        </w:rPr>
        <w:fldChar w:fldCharType="end"/>
      </w:r>
      <w:r w:rsidR="00C076A2">
        <w:rPr>
          <w:szCs w:val="22"/>
        </w:rPr>
        <w:t>).</w:t>
      </w:r>
      <w:bookmarkStart w:id="2" w:name="_GoBack"/>
      <w:bookmarkEnd w:id="2"/>
    </w:p>
    <w:p w14:paraId="21E67EDB" w14:textId="3FD1FF30" w:rsidR="00A276ED" w:rsidRPr="00A276ED" w:rsidRDefault="00A276ED" w:rsidP="00A276ED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120B8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BE96AE1" w:rsidR="00DB468A" w:rsidRDefault="00120B8F" w:rsidP="00DB468A">
      <w:pPr>
        <w:rPr>
          <w:lang w:val="uk-UA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54338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54338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5EC17206" w14:textId="77777777" w:rsidR="00472C44" w:rsidRPr="005B4A99" w:rsidRDefault="00472C44" w:rsidP="00472C44">
      <w:pPr>
        <w:jc w:val="both"/>
        <w:rPr>
          <w:szCs w:val="22"/>
        </w:rPr>
      </w:pPr>
      <w:r w:rsidRPr="005B4A99">
        <w:rPr>
          <w:szCs w:val="22"/>
        </w:rPr>
        <w:t>Interchemie Werken De Adelaar Eesti AS</w:t>
      </w:r>
    </w:p>
    <w:p w14:paraId="5C67F313" w14:textId="4CEB6941" w:rsidR="00472C44" w:rsidRDefault="00472C44" w:rsidP="00472C44">
      <w:pPr>
        <w:jc w:val="both"/>
        <w:rPr>
          <w:szCs w:val="22"/>
          <w:lang w:val="uk-UA"/>
        </w:rPr>
      </w:pPr>
      <w:proofErr w:type="spellStart"/>
      <w:r w:rsidRPr="005B4A99">
        <w:rPr>
          <w:szCs w:val="22"/>
        </w:rPr>
        <w:t>Vanapere</w:t>
      </w:r>
      <w:proofErr w:type="spellEnd"/>
      <w:r w:rsidRPr="005B4A99">
        <w:rPr>
          <w:szCs w:val="22"/>
        </w:rPr>
        <w:t xml:space="preserve"> </w:t>
      </w:r>
      <w:proofErr w:type="spellStart"/>
      <w:r w:rsidRPr="005B4A99">
        <w:rPr>
          <w:szCs w:val="22"/>
        </w:rPr>
        <w:t>tee</w:t>
      </w:r>
      <w:proofErr w:type="spellEnd"/>
      <w:r w:rsidRPr="005B4A99">
        <w:rPr>
          <w:szCs w:val="22"/>
        </w:rPr>
        <w:t xml:space="preserve"> 14, </w:t>
      </w:r>
      <w:proofErr w:type="spellStart"/>
      <w:r w:rsidRPr="005B4A99">
        <w:rPr>
          <w:szCs w:val="22"/>
        </w:rPr>
        <w:t>Püünsi</w:t>
      </w:r>
      <w:proofErr w:type="spellEnd"/>
    </w:p>
    <w:p w14:paraId="3E403F99" w14:textId="5B1F4E03" w:rsidR="00472C44" w:rsidRPr="005B4A99" w:rsidRDefault="00472C44" w:rsidP="00472C44">
      <w:pPr>
        <w:jc w:val="both"/>
        <w:rPr>
          <w:szCs w:val="22"/>
        </w:rPr>
      </w:pPr>
      <w:r w:rsidRPr="005B4A99">
        <w:rPr>
          <w:szCs w:val="22"/>
        </w:rPr>
        <w:t xml:space="preserve">Viimsi </w:t>
      </w:r>
      <w:r w:rsidRPr="00472C44">
        <w:rPr>
          <w:szCs w:val="22"/>
        </w:rPr>
        <w:t>vald</w:t>
      </w:r>
    </w:p>
    <w:p w14:paraId="41D4AE3E" w14:textId="2727729A" w:rsidR="00472C44" w:rsidRPr="005B4A99" w:rsidRDefault="00472C44" w:rsidP="00472C44">
      <w:pPr>
        <w:jc w:val="both"/>
        <w:rPr>
          <w:szCs w:val="22"/>
        </w:rPr>
      </w:pPr>
      <w:proofErr w:type="spellStart"/>
      <w:r w:rsidRPr="00472C44">
        <w:rPr>
          <w:szCs w:val="22"/>
        </w:rPr>
        <w:t>Harju</w:t>
      </w:r>
      <w:proofErr w:type="spellEnd"/>
      <w:r w:rsidRPr="00472C44">
        <w:rPr>
          <w:szCs w:val="22"/>
        </w:rPr>
        <w:t xml:space="preserve"> </w:t>
      </w:r>
      <w:proofErr w:type="spellStart"/>
      <w:r w:rsidRPr="00472C44">
        <w:rPr>
          <w:szCs w:val="22"/>
        </w:rPr>
        <w:t>maakond</w:t>
      </w:r>
      <w:proofErr w:type="spellEnd"/>
      <w:r>
        <w:rPr>
          <w:szCs w:val="22"/>
          <w:lang w:val="uk-UA"/>
        </w:rPr>
        <w:t xml:space="preserve"> </w:t>
      </w:r>
      <w:r w:rsidRPr="005B4A99">
        <w:rPr>
          <w:szCs w:val="22"/>
        </w:rPr>
        <w:t>74013</w:t>
      </w:r>
    </w:p>
    <w:p w14:paraId="172D5C50" w14:textId="77777777" w:rsidR="00472C44" w:rsidRPr="005B4A99" w:rsidRDefault="00472C44" w:rsidP="00472C44">
      <w:pPr>
        <w:jc w:val="both"/>
        <w:rPr>
          <w:szCs w:val="22"/>
        </w:rPr>
      </w:pPr>
      <w:r w:rsidRPr="005B4A99">
        <w:rPr>
          <w:szCs w:val="22"/>
        </w:rPr>
        <w:t>Estonsko</w:t>
      </w:r>
    </w:p>
    <w:p w14:paraId="423B3018" w14:textId="0CB3347E" w:rsidR="00472C44" w:rsidRPr="005B4A99" w:rsidRDefault="00472C44" w:rsidP="00472C44">
      <w:pPr>
        <w:jc w:val="both"/>
        <w:rPr>
          <w:szCs w:val="22"/>
        </w:rPr>
      </w:pPr>
      <w:r w:rsidRPr="005B4A99">
        <w:rPr>
          <w:szCs w:val="22"/>
        </w:rPr>
        <w:t>tel.: +372 6</w:t>
      </w:r>
      <w:r>
        <w:rPr>
          <w:szCs w:val="22"/>
        </w:rPr>
        <w:t xml:space="preserve"> </w:t>
      </w:r>
      <w:r w:rsidRPr="005B4A99">
        <w:rPr>
          <w:szCs w:val="22"/>
        </w:rPr>
        <w:t>005</w:t>
      </w:r>
      <w:r>
        <w:rPr>
          <w:szCs w:val="22"/>
        </w:rPr>
        <w:t> </w:t>
      </w:r>
      <w:r w:rsidRPr="005B4A99">
        <w:rPr>
          <w:szCs w:val="22"/>
        </w:rPr>
        <w:t>005</w:t>
      </w:r>
    </w:p>
    <w:p w14:paraId="221A393B" w14:textId="2F643625" w:rsidR="00A276ED" w:rsidRDefault="00472C44" w:rsidP="00472C44">
      <w:pPr>
        <w:tabs>
          <w:tab w:val="clear" w:pos="567"/>
        </w:tabs>
        <w:spacing w:line="240" w:lineRule="auto"/>
        <w:rPr>
          <w:szCs w:val="22"/>
        </w:rPr>
      </w:pPr>
      <w:r w:rsidRPr="00962A39">
        <w:rPr>
          <w:szCs w:val="22"/>
        </w:rPr>
        <w:t xml:space="preserve">E-mail: </w:t>
      </w:r>
      <w:hyperlink r:id="rId11" w:history="1">
        <w:r w:rsidR="00A276ED" w:rsidRPr="0066697B">
          <w:rPr>
            <w:rStyle w:val="Hypertextovodkaz"/>
            <w:szCs w:val="22"/>
          </w:rPr>
          <w:t>pharmacovigilance@interchemie.ee</w:t>
        </w:r>
      </w:hyperlink>
    </w:p>
    <w:p w14:paraId="059196F1" w14:textId="6CC0750F" w:rsidR="00A276ED" w:rsidRPr="00C076A2" w:rsidRDefault="00A276ED" w:rsidP="00472C44">
      <w:pPr>
        <w:tabs>
          <w:tab w:val="clear" w:pos="567"/>
        </w:tabs>
        <w:spacing w:line="240" w:lineRule="auto"/>
        <w:rPr>
          <w:b/>
          <w:szCs w:val="22"/>
        </w:rPr>
      </w:pPr>
    </w:p>
    <w:p w14:paraId="2E57BC28" w14:textId="5E1796A9" w:rsidR="00A276ED" w:rsidRPr="00C076A2" w:rsidRDefault="00A276ED" w:rsidP="00472C44">
      <w:pPr>
        <w:tabs>
          <w:tab w:val="clear" w:pos="567"/>
        </w:tabs>
        <w:spacing w:line="240" w:lineRule="auto"/>
        <w:rPr>
          <w:b/>
          <w:szCs w:val="22"/>
        </w:rPr>
      </w:pPr>
      <w:r w:rsidRPr="00C076A2">
        <w:rPr>
          <w:b/>
          <w:szCs w:val="22"/>
        </w:rPr>
        <w:t xml:space="preserve">17. </w:t>
      </w:r>
      <w:r>
        <w:rPr>
          <w:b/>
          <w:szCs w:val="22"/>
        </w:rPr>
        <w:tab/>
      </w:r>
      <w:r w:rsidRPr="00C076A2">
        <w:rPr>
          <w:b/>
          <w:szCs w:val="22"/>
        </w:rPr>
        <w:t>Další informace</w:t>
      </w:r>
    </w:p>
    <w:p w14:paraId="388A63F7" w14:textId="2EB0FEAA" w:rsidR="00A276ED" w:rsidRDefault="00A276ED" w:rsidP="00472C44">
      <w:pPr>
        <w:tabs>
          <w:tab w:val="clear" w:pos="567"/>
        </w:tabs>
        <w:spacing w:line="240" w:lineRule="auto"/>
        <w:rPr>
          <w:szCs w:val="22"/>
        </w:rPr>
      </w:pPr>
    </w:p>
    <w:p w14:paraId="572697B9" w14:textId="0C3165B5" w:rsidR="00A276ED" w:rsidRPr="0012059D" w:rsidRDefault="00A276ED" w:rsidP="00472C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bookmarkEnd w:id="3"/>
    <w:p w14:paraId="72BBFD3F" w14:textId="77777777" w:rsidR="005F346D" w:rsidRPr="00B41D57" w:rsidRDefault="005F346D" w:rsidP="00F115E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A4ED1" w14:textId="77777777" w:rsidR="00A80E99" w:rsidRDefault="00A80E99">
      <w:pPr>
        <w:spacing w:line="240" w:lineRule="auto"/>
      </w:pPr>
      <w:r>
        <w:separator/>
      </w:r>
    </w:p>
  </w:endnote>
  <w:endnote w:type="continuationSeparator" w:id="0">
    <w:p w14:paraId="797EA02A" w14:textId="77777777" w:rsidR="00A80E99" w:rsidRDefault="00A80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120B8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120B8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81B7" w14:textId="77777777" w:rsidR="00A80E99" w:rsidRDefault="00A80E99">
      <w:pPr>
        <w:spacing w:line="240" w:lineRule="auto"/>
      </w:pPr>
      <w:r>
        <w:separator/>
      </w:r>
    </w:p>
  </w:footnote>
  <w:footnote w:type="continuationSeparator" w:id="0">
    <w:p w14:paraId="3CDD1AFF" w14:textId="77777777" w:rsidR="00A80E99" w:rsidRDefault="00A80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51BB" w14:textId="77777777" w:rsidR="009B5ACB" w:rsidRDefault="009B5A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D603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D6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AD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067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E3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ED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A8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E1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D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4C0260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02A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4C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2C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1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09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89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46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25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5A05A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0AA5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FC17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A8AAE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1AC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D01C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56AC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BA50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6AB2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71CCA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836E2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280B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22F8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CE227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A3AA7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FED7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D0EA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8DA80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12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82D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2D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06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2F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46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2F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E4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EF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9442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B89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DE5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E2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EEF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60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8A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C8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CC3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8046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D9032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F699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623C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CEF2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1AEE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B2E1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E26C1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FC1E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64E0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8BCF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CC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63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8E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7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88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C0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716B54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384205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1824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361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48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A3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A0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67B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B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F3454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66E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EAF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45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5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4C3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E9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2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23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E8A44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04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ED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A0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8F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9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2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86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6A4F6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0583EA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DEAE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35C1D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A465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26CC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1641D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01ACD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58C7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CF860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324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ECC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87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CA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A2F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7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AD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689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4BED0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8A42376" w:tentative="1">
      <w:start w:val="1"/>
      <w:numFmt w:val="lowerLetter"/>
      <w:lvlText w:val="%2."/>
      <w:lvlJc w:val="left"/>
      <w:pPr>
        <w:ind w:left="1440" w:hanging="360"/>
      </w:pPr>
    </w:lvl>
    <w:lvl w:ilvl="2" w:tplc="B4B06A40" w:tentative="1">
      <w:start w:val="1"/>
      <w:numFmt w:val="lowerRoman"/>
      <w:lvlText w:val="%3."/>
      <w:lvlJc w:val="right"/>
      <w:pPr>
        <w:ind w:left="2160" w:hanging="180"/>
      </w:pPr>
    </w:lvl>
    <w:lvl w:ilvl="3" w:tplc="B2444D90" w:tentative="1">
      <w:start w:val="1"/>
      <w:numFmt w:val="decimal"/>
      <w:lvlText w:val="%4."/>
      <w:lvlJc w:val="left"/>
      <w:pPr>
        <w:ind w:left="2880" w:hanging="360"/>
      </w:pPr>
    </w:lvl>
    <w:lvl w:ilvl="4" w:tplc="E3944A00" w:tentative="1">
      <w:start w:val="1"/>
      <w:numFmt w:val="lowerLetter"/>
      <w:lvlText w:val="%5."/>
      <w:lvlJc w:val="left"/>
      <w:pPr>
        <w:ind w:left="3600" w:hanging="360"/>
      </w:pPr>
    </w:lvl>
    <w:lvl w:ilvl="5" w:tplc="6038CD74" w:tentative="1">
      <w:start w:val="1"/>
      <w:numFmt w:val="lowerRoman"/>
      <w:lvlText w:val="%6."/>
      <w:lvlJc w:val="right"/>
      <w:pPr>
        <w:ind w:left="4320" w:hanging="180"/>
      </w:pPr>
    </w:lvl>
    <w:lvl w:ilvl="6" w:tplc="8AA8E958" w:tentative="1">
      <w:start w:val="1"/>
      <w:numFmt w:val="decimal"/>
      <w:lvlText w:val="%7."/>
      <w:lvlJc w:val="left"/>
      <w:pPr>
        <w:ind w:left="5040" w:hanging="360"/>
      </w:pPr>
    </w:lvl>
    <w:lvl w:ilvl="7" w:tplc="514AE56C" w:tentative="1">
      <w:start w:val="1"/>
      <w:numFmt w:val="lowerLetter"/>
      <w:lvlText w:val="%8."/>
      <w:lvlJc w:val="left"/>
      <w:pPr>
        <w:ind w:left="5760" w:hanging="360"/>
      </w:pPr>
    </w:lvl>
    <w:lvl w:ilvl="8" w:tplc="00FAB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D86F4E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7EA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70C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88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05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20A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4A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4F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9CE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2280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45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2E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05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6B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E9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6A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82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FCAF62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F29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44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2F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69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21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03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68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A4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FA41F58">
      <w:start w:val="1"/>
      <w:numFmt w:val="decimal"/>
      <w:lvlText w:val="%1."/>
      <w:lvlJc w:val="left"/>
      <w:pPr>
        <w:ind w:left="720" w:hanging="360"/>
      </w:pPr>
    </w:lvl>
    <w:lvl w:ilvl="1" w:tplc="DCAAF670" w:tentative="1">
      <w:start w:val="1"/>
      <w:numFmt w:val="lowerLetter"/>
      <w:lvlText w:val="%2."/>
      <w:lvlJc w:val="left"/>
      <w:pPr>
        <w:ind w:left="1440" w:hanging="360"/>
      </w:pPr>
    </w:lvl>
    <w:lvl w:ilvl="2" w:tplc="D7B039E6" w:tentative="1">
      <w:start w:val="1"/>
      <w:numFmt w:val="lowerRoman"/>
      <w:lvlText w:val="%3."/>
      <w:lvlJc w:val="right"/>
      <w:pPr>
        <w:ind w:left="2160" w:hanging="180"/>
      </w:pPr>
    </w:lvl>
    <w:lvl w:ilvl="3" w:tplc="A7DA04C8" w:tentative="1">
      <w:start w:val="1"/>
      <w:numFmt w:val="decimal"/>
      <w:lvlText w:val="%4."/>
      <w:lvlJc w:val="left"/>
      <w:pPr>
        <w:ind w:left="2880" w:hanging="360"/>
      </w:pPr>
    </w:lvl>
    <w:lvl w:ilvl="4" w:tplc="DD34C684" w:tentative="1">
      <w:start w:val="1"/>
      <w:numFmt w:val="lowerLetter"/>
      <w:lvlText w:val="%5."/>
      <w:lvlJc w:val="left"/>
      <w:pPr>
        <w:ind w:left="3600" w:hanging="360"/>
      </w:pPr>
    </w:lvl>
    <w:lvl w:ilvl="5" w:tplc="56BCF016" w:tentative="1">
      <w:start w:val="1"/>
      <w:numFmt w:val="lowerRoman"/>
      <w:lvlText w:val="%6."/>
      <w:lvlJc w:val="right"/>
      <w:pPr>
        <w:ind w:left="4320" w:hanging="180"/>
      </w:pPr>
    </w:lvl>
    <w:lvl w:ilvl="6" w:tplc="19FAFB5A" w:tentative="1">
      <w:start w:val="1"/>
      <w:numFmt w:val="decimal"/>
      <w:lvlText w:val="%7."/>
      <w:lvlJc w:val="left"/>
      <w:pPr>
        <w:ind w:left="5040" w:hanging="360"/>
      </w:pPr>
    </w:lvl>
    <w:lvl w:ilvl="7" w:tplc="55C0005C" w:tentative="1">
      <w:start w:val="1"/>
      <w:numFmt w:val="lowerLetter"/>
      <w:lvlText w:val="%8."/>
      <w:lvlJc w:val="left"/>
      <w:pPr>
        <w:ind w:left="5760" w:hanging="360"/>
      </w:pPr>
    </w:lvl>
    <w:lvl w:ilvl="8" w:tplc="23524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D1819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7E8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82D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85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203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AE2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1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22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680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772"/>
    <w:rsid w:val="00027100"/>
    <w:rsid w:val="00030AD8"/>
    <w:rsid w:val="000325E0"/>
    <w:rsid w:val="000349AA"/>
    <w:rsid w:val="00036C50"/>
    <w:rsid w:val="00040912"/>
    <w:rsid w:val="00052D2B"/>
    <w:rsid w:val="00054F55"/>
    <w:rsid w:val="00056EE7"/>
    <w:rsid w:val="00062945"/>
    <w:rsid w:val="00063946"/>
    <w:rsid w:val="00067023"/>
    <w:rsid w:val="0008028C"/>
    <w:rsid w:val="00080453"/>
    <w:rsid w:val="000815E4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F86"/>
    <w:rsid w:val="000B7873"/>
    <w:rsid w:val="000C02A1"/>
    <w:rsid w:val="000C1D4F"/>
    <w:rsid w:val="000C1F50"/>
    <w:rsid w:val="000C3ED7"/>
    <w:rsid w:val="000C55E6"/>
    <w:rsid w:val="000C687A"/>
    <w:rsid w:val="000D42DF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F89"/>
    <w:rsid w:val="001078D1"/>
    <w:rsid w:val="00111185"/>
    <w:rsid w:val="00115782"/>
    <w:rsid w:val="00115BD5"/>
    <w:rsid w:val="00116067"/>
    <w:rsid w:val="00120B8F"/>
    <w:rsid w:val="001214EE"/>
    <w:rsid w:val="00124F36"/>
    <w:rsid w:val="00125666"/>
    <w:rsid w:val="001259E3"/>
    <w:rsid w:val="00125C80"/>
    <w:rsid w:val="001260AD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06A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53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19BB"/>
    <w:rsid w:val="002422EB"/>
    <w:rsid w:val="00242397"/>
    <w:rsid w:val="002446DC"/>
    <w:rsid w:val="00244976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A47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5BA"/>
    <w:rsid w:val="003535E0"/>
    <w:rsid w:val="003543AC"/>
    <w:rsid w:val="00355AB8"/>
    <w:rsid w:val="00355D02"/>
    <w:rsid w:val="00361607"/>
    <w:rsid w:val="0036233C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E4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6F92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2C4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40E5"/>
    <w:rsid w:val="00506AAE"/>
    <w:rsid w:val="00517756"/>
    <w:rsid w:val="005202C6"/>
    <w:rsid w:val="00523C53"/>
    <w:rsid w:val="005272F4"/>
    <w:rsid w:val="00527B8F"/>
    <w:rsid w:val="00536031"/>
    <w:rsid w:val="00540BF7"/>
    <w:rsid w:val="0054134B"/>
    <w:rsid w:val="00542012"/>
    <w:rsid w:val="0054338B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072D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E7A67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6792"/>
    <w:rsid w:val="006326D8"/>
    <w:rsid w:val="0063377D"/>
    <w:rsid w:val="006344BE"/>
    <w:rsid w:val="00634A66"/>
    <w:rsid w:val="00640336"/>
    <w:rsid w:val="00640FC9"/>
    <w:rsid w:val="006414D3"/>
    <w:rsid w:val="006432F2"/>
    <w:rsid w:val="0064785A"/>
    <w:rsid w:val="0065125E"/>
    <w:rsid w:val="0065320F"/>
    <w:rsid w:val="00653D64"/>
    <w:rsid w:val="00654E13"/>
    <w:rsid w:val="00667489"/>
    <w:rsid w:val="00667A57"/>
    <w:rsid w:val="00670D44"/>
    <w:rsid w:val="00671970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F5C"/>
    <w:rsid w:val="006A4146"/>
    <w:rsid w:val="006A41E9"/>
    <w:rsid w:val="006A74E8"/>
    <w:rsid w:val="006B12CB"/>
    <w:rsid w:val="006B2030"/>
    <w:rsid w:val="006B5916"/>
    <w:rsid w:val="006C21B6"/>
    <w:rsid w:val="006C4775"/>
    <w:rsid w:val="006C4F4A"/>
    <w:rsid w:val="006C5E80"/>
    <w:rsid w:val="006C67F9"/>
    <w:rsid w:val="006C7CEE"/>
    <w:rsid w:val="006D075E"/>
    <w:rsid w:val="006D09DC"/>
    <w:rsid w:val="006D3509"/>
    <w:rsid w:val="006D3C69"/>
    <w:rsid w:val="006D7C6E"/>
    <w:rsid w:val="006E15A2"/>
    <w:rsid w:val="006E2F95"/>
    <w:rsid w:val="006F148B"/>
    <w:rsid w:val="006F4C1E"/>
    <w:rsid w:val="00705EAF"/>
    <w:rsid w:val="0070773E"/>
    <w:rsid w:val="0071012C"/>
    <w:rsid w:val="007101CC"/>
    <w:rsid w:val="00715C55"/>
    <w:rsid w:val="00723D9D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F3E"/>
    <w:rsid w:val="007568D8"/>
    <w:rsid w:val="007616B4"/>
    <w:rsid w:val="00761DBB"/>
    <w:rsid w:val="00765316"/>
    <w:rsid w:val="00767A39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64F1"/>
    <w:rsid w:val="007B00E5"/>
    <w:rsid w:val="007B20CF"/>
    <w:rsid w:val="007B2499"/>
    <w:rsid w:val="007B72E1"/>
    <w:rsid w:val="007B783A"/>
    <w:rsid w:val="007C12E9"/>
    <w:rsid w:val="007C1B95"/>
    <w:rsid w:val="007C3DF3"/>
    <w:rsid w:val="007C796D"/>
    <w:rsid w:val="007D4414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A60"/>
    <w:rsid w:val="00806606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A23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4F"/>
    <w:rsid w:val="00913885"/>
    <w:rsid w:val="00915ABF"/>
    <w:rsid w:val="00921CAD"/>
    <w:rsid w:val="009311ED"/>
    <w:rsid w:val="00931D41"/>
    <w:rsid w:val="00933D18"/>
    <w:rsid w:val="00942221"/>
    <w:rsid w:val="00943EF8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1B9"/>
    <w:rsid w:val="009A64C6"/>
    <w:rsid w:val="009A6509"/>
    <w:rsid w:val="009A6E2F"/>
    <w:rsid w:val="009B2969"/>
    <w:rsid w:val="009B2C7E"/>
    <w:rsid w:val="009B5ACB"/>
    <w:rsid w:val="009B6DBD"/>
    <w:rsid w:val="009C108A"/>
    <w:rsid w:val="009C2E47"/>
    <w:rsid w:val="009C6BFB"/>
    <w:rsid w:val="009D0C05"/>
    <w:rsid w:val="009D2D08"/>
    <w:rsid w:val="009E24B7"/>
    <w:rsid w:val="009E2C00"/>
    <w:rsid w:val="009E4695"/>
    <w:rsid w:val="009E49AD"/>
    <w:rsid w:val="009E4CC5"/>
    <w:rsid w:val="009E66FE"/>
    <w:rsid w:val="009E70F4"/>
    <w:rsid w:val="009E72A3"/>
    <w:rsid w:val="009F1665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3BAD"/>
    <w:rsid w:val="00A24016"/>
    <w:rsid w:val="00A265BF"/>
    <w:rsid w:val="00A26F44"/>
    <w:rsid w:val="00A276ED"/>
    <w:rsid w:val="00A34FAB"/>
    <w:rsid w:val="00A42C43"/>
    <w:rsid w:val="00A4313D"/>
    <w:rsid w:val="00A45D0B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B4C"/>
    <w:rsid w:val="00A73AB3"/>
    <w:rsid w:val="00A75E23"/>
    <w:rsid w:val="00A80E99"/>
    <w:rsid w:val="00A82AA0"/>
    <w:rsid w:val="00A82F8A"/>
    <w:rsid w:val="00A84622"/>
    <w:rsid w:val="00A84BF0"/>
    <w:rsid w:val="00A9226B"/>
    <w:rsid w:val="00A93652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43F"/>
    <w:rsid w:val="00AE35B2"/>
    <w:rsid w:val="00AE6AA0"/>
    <w:rsid w:val="00AF406C"/>
    <w:rsid w:val="00AF45ED"/>
    <w:rsid w:val="00B00CA4"/>
    <w:rsid w:val="00B02195"/>
    <w:rsid w:val="00B03815"/>
    <w:rsid w:val="00B075D6"/>
    <w:rsid w:val="00B10790"/>
    <w:rsid w:val="00B113B9"/>
    <w:rsid w:val="00B119A2"/>
    <w:rsid w:val="00B13B6D"/>
    <w:rsid w:val="00B177F2"/>
    <w:rsid w:val="00B201F1"/>
    <w:rsid w:val="00B2603F"/>
    <w:rsid w:val="00B26C6B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676A3"/>
    <w:rsid w:val="00B715F2"/>
    <w:rsid w:val="00B71744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13A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076A2"/>
    <w:rsid w:val="00C114FF"/>
    <w:rsid w:val="00C11D49"/>
    <w:rsid w:val="00C12F42"/>
    <w:rsid w:val="00C14DAA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5AF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6705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603"/>
    <w:rsid w:val="00DE3765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3769"/>
    <w:rsid w:val="00E6552A"/>
    <w:rsid w:val="00E65731"/>
    <w:rsid w:val="00E6707D"/>
    <w:rsid w:val="00E67FF5"/>
    <w:rsid w:val="00E70337"/>
    <w:rsid w:val="00E70E7C"/>
    <w:rsid w:val="00E71235"/>
    <w:rsid w:val="00E71313"/>
    <w:rsid w:val="00E72606"/>
    <w:rsid w:val="00E73C3E"/>
    <w:rsid w:val="00E74050"/>
    <w:rsid w:val="00E75364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4BC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5E1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61CC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5317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5229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1B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A45D0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 w:eastAsia="uk-UA"/>
    </w:rPr>
  </w:style>
  <w:style w:type="character" w:styleId="Nevyeenzmnka">
    <w:name w:val="Unresolved Mention"/>
    <w:basedOn w:val="Standardnpsmoodstavce"/>
    <w:rsid w:val="00A2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interchemie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6335-DBD2-4822-B03A-A5FEA586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1689</Words>
  <Characters>9970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19</cp:revision>
  <cp:lastPrinted>2026-03-23T13:31:00Z</cp:lastPrinted>
  <dcterms:created xsi:type="dcterms:W3CDTF">2025-06-25T08:29:00Z</dcterms:created>
  <dcterms:modified xsi:type="dcterms:W3CDTF">2026-03-23T13:31:00Z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8612518e-d71d-41fa-bc51-293457e76463</vt:lpwstr>
  </property>
</Properties>
</file>