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46DB7" w14:textId="77777777" w:rsidR="00876646" w:rsidRPr="00876646" w:rsidRDefault="00876646" w:rsidP="00876646">
      <w:pPr>
        <w:pStyle w:val="Bezmezer"/>
        <w:spacing w:after="60"/>
        <w:rPr>
          <w:rFonts w:eastAsia="Times New Roman" w:cstheme="minorHAnsi"/>
          <w:b/>
          <w:lang w:eastAsia="cs-CZ"/>
        </w:rPr>
      </w:pPr>
      <w:r w:rsidRPr="00876646">
        <w:rPr>
          <w:rFonts w:eastAsia="Times New Roman" w:cstheme="minorHAnsi"/>
          <w:b/>
          <w:lang w:eastAsia="cs-CZ"/>
        </w:rPr>
        <w:t>Etiketa:</w:t>
      </w:r>
    </w:p>
    <w:p w14:paraId="4671F0A1" w14:textId="77777777" w:rsidR="0037175C" w:rsidRPr="00876646" w:rsidRDefault="00B61539" w:rsidP="00876646">
      <w:pPr>
        <w:pStyle w:val="Bezmezer"/>
        <w:spacing w:after="60"/>
        <w:rPr>
          <w:rFonts w:cstheme="minorHAnsi"/>
          <w:b/>
        </w:rPr>
      </w:pPr>
      <w:r w:rsidRPr="00876646">
        <w:rPr>
          <w:rFonts w:eastAsia="Times New Roman" w:cstheme="minorHAnsi"/>
          <w:b/>
          <w:lang w:eastAsia="cs-CZ"/>
        </w:rPr>
        <w:t xml:space="preserve">VITAR </w:t>
      </w:r>
      <w:proofErr w:type="spellStart"/>
      <w:r w:rsidRPr="00876646">
        <w:rPr>
          <w:rFonts w:eastAsia="Times New Roman" w:cstheme="minorHAnsi"/>
          <w:b/>
          <w:lang w:eastAsia="cs-CZ"/>
        </w:rPr>
        <w:t>Veterinae</w:t>
      </w:r>
      <w:proofErr w:type="spellEnd"/>
      <w:r w:rsidRPr="00876646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876646">
        <w:rPr>
          <w:rFonts w:eastAsia="Times New Roman" w:cstheme="minorHAnsi"/>
          <w:b/>
          <w:lang w:eastAsia="cs-CZ"/>
        </w:rPr>
        <w:t>Arti</w:t>
      </w:r>
      <w:r w:rsidR="0037175C" w:rsidRPr="00876646">
        <w:rPr>
          <w:rFonts w:eastAsia="Times New Roman" w:cstheme="minorHAnsi"/>
          <w:b/>
          <w:lang w:eastAsia="cs-CZ"/>
        </w:rPr>
        <w:t>vit</w:t>
      </w:r>
      <w:proofErr w:type="spellEnd"/>
      <w:r w:rsidR="0037175C" w:rsidRPr="00876646">
        <w:rPr>
          <w:rFonts w:eastAsia="Times New Roman" w:cstheme="minorHAnsi"/>
          <w:b/>
          <w:lang w:eastAsia="cs-CZ"/>
        </w:rPr>
        <w:t xml:space="preserve"> Forte</w:t>
      </w:r>
      <w:r w:rsidR="0037175C" w:rsidRPr="00876646">
        <w:rPr>
          <w:rFonts w:cstheme="minorHAnsi"/>
          <w:b/>
        </w:rPr>
        <w:t xml:space="preserve"> </w:t>
      </w:r>
    </w:p>
    <w:p w14:paraId="1C2920BD" w14:textId="77777777" w:rsidR="00584941" w:rsidRDefault="00584941" w:rsidP="00876646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70D9BABD" w14:textId="77777777" w:rsidR="006C138D" w:rsidRDefault="006C138D" w:rsidP="006C138D">
      <w:pPr>
        <w:pStyle w:val="Bezmezer"/>
        <w:spacing w:after="60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Sypká směs aktivních látek.</w:t>
      </w:r>
    </w:p>
    <w:p w14:paraId="6BDDDAD2" w14:textId="77777777" w:rsidR="00373C2B" w:rsidRPr="00876646" w:rsidRDefault="00373C2B" w:rsidP="00373C2B">
      <w:pPr>
        <w:pStyle w:val="Bezmezer"/>
        <w:spacing w:after="60"/>
        <w:rPr>
          <w:rFonts w:cstheme="minorHAnsi"/>
          <w:b/>
        </w:rPr>
      </w:pPr>
      <w:proofErr w:type="spellStart"/>
      <w:r w:rsidRPr="00876646">
        <w:rPr>
          <w:rFonts w:cstheme="minorHAnsi"/>
          <w:b/>
        </w:rPr>
        <w:t>Chondroprotektivum</w:t>
      </w:r>
      <w:proofErr w:type="spellEnd"/>
      <w:r w:rsidRPr="00876646">
        <w:rPr>
          <w:rFonts w:cstheme="minorHAnsi"/>
          <w:b/>
        </w:rPr>
        <w:t xml:space="preserve"> pro psy a kočky</w:t>
      </w:r>
    </w:p>
    <w:p w14:paraId="3920955D" w14:textId="77777777" w:rsidR="00876646" w:rsidRPr="00876646" w:rsidRDefault="00876646" w:rsidP="00876646">
      <w:pPr>
        <w:pStyle w:val="Bezmezer"/>
        <w:spacing w:after="60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Kloubní výživa a regenerace kloubních chrupavek a vazů.</w:t>
      </w:r>
    </w:p>
    <w:p w14:paraId="320ED9FE" w14:textId="77777777" w:rsidR="00584941" w:rsidRPr="00876646" w:rsidRDefault="00584941" w:rsidP="00876646">
      <w:pPr>
        <w:pStyle w:val="Bezmezer"/>
        <w:spacing w:after="60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Veterinární nut</w:t>
      </w:r>
      <w:r w:rsidR="00223489" w:rsidRPr="00876646">
        <w:rPr>
          <w:rFonts w:eastAsia="Times New Roman" w:cstheme="minorHAnsi"/>
          <w:lang w:eastAsia="cs-CZ"/>
        </w:rPr>
        <w:t>riční přípravek pro psy a kočky</w:t>
      </w:r>
      <w:r w:rsidR="00694124" w:rsidRPr="00876646">
        <w:rPr>
          <w:rFonts w:eastAsia="Times New Roman" w:cstheme="minorHAnsi"/>
          <w:lang w:eastAsia="cs-CZ"/>
        </w:rPr>
        <w:t>.</w:t>
      </w:r>
    </w:p>
    <w:p w14:paraId="7ECDAA81" w14:textId="77777777" w:rsidR="00927EEB" w:rsidRPr="00876646" w:rsidRDefault="00927EEB" w:rsidP="008A1D28">
      <w:pPr>
        <w:pStyle w:val="Bezmezer"/>
        <w:rPr>
          <w:rFonts w:eastAsia="Times New Roman" w:cstheme="minorHAnsi"/>
          <w:lang w:eastAsia="cs-CZ"/>
        </w:rPr>
      </w:pPr>
    </w:p>
    <w:p w14:paraId="331310C6" w14:textId="77777777" w:rsidR="00817EA8" w:rsidRDefault="00876646" w:rsidP="006C138D">
      <w:pPr>
        <w:pStyle w:val="Bezmezer"/>
        <w:spacing w:after="60"/>
        <w:jc w:val="both"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lang w:eastAsia="cs-CZ"/>
        </w:rPr>
        <w:t>Artivit</w:t>
      </w:r>
      <w:proofErr w:type="spellEnd"/>
      <w:r>
        <w:rPr>
          <w:rFonts w:eastAsia="Times New Roman" w:cstheme="minorHAnsi"/>
          <w:lang w:eastAsia="cs-CZ"/>
        </w:rPr>
        <w:t xml:space="preserve"> Forte</w:t>
      </w:r>
      <w:r w:rsidR="00697E48" w:rsidRPr="00876646">
        <w:rPr>
          <w:rFonts w:eastAsia="Times New Roman" w:cstheme="minorHAnsi"/>
          <w:lang w:eastAsia="cs-CZ"/>
        </w:rPr>
        <w:t xml:space="preserve"> </w:t>
      </w:r>
      <w:r w:rsidR="006C138D" w:rsidRPr="006C138D">
        <w:rPr>
          <w:rFonts w:eastAsia="Times New Roman" w:cstheme="minorHAnsi"/>
          <w:lang w:eastAsia="cs-CZ"/>
        </w:rPr>
        <w:t xml:space="preserve">obsahuje komplex synergicky působících látek důležitých pro kloubní výživu. </w:t>
      </w:r>
    </w:p>
    <w:p w14:paraId="7D7743C8" w14:textId="77777777" w:rsidR="006C138D" w:rsidRPr="006C138D" w:rsidRDefault="006C138D" w:rsidP="006C138D">
      <w:pPr>
        <w:pStyle w:val="Bezmezer"/>
        <w:spacing w:after="60"/>
        <w:jc w:val="both"/>
        <w:rPr>
          <w:rFonts w:eastAsia="Times New Roman" w:cstheme="minorHAnsi"/>
          <w:lang w:eastAsia="cs-CZ"/>
        </w:rPr>
      </w:pPr>
      <w:r w:rsidRPr="006C138D">
        <w:rPr>
          <w:rFonts w:eastAsia="Times New Roman" w:cstheme="minorHAnsi"/>
          <w:lang w:eastAsia="cs-CZ"/>
        </w:rPr>
        <w:t>Forma prášku umožňuje bezproblémové podávání i při dlouhodobém užívání. Lze jej rozmíchat ve vodě nebo přímo přidat k běžné stravě.</w:t>
      </w:r>
    </w:p>
    <w:p w14:paraId="63705746" w14:textId="77777777" w:rsidR="006C138D" w:rsidRDefault="006C138D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67D10FF0" w14:textId="77777777" w:rsidR="006C138D" w:rsidRDefault="006C138D" w:rsidP="006C138D">
      <w:pPr>
        <w:pStyle w:val="Bezmezer"/>
        <w:spacing w:after="60"/>
        <w:rPr>
          <w:rFonts w:eastAsia="Times New Roman" w:cstheme="minorHAnsi"/>
          <w:lang w:eastAsia="cs-CZ"/>
        </w:rPr>
      </w:pPr>
      <w:r w:rsidRPr="006C138D">
        <w:rPr>
          <w:rFonts w:eastAsia="Times New Roman" w:cstheme="minorHAnsi"/>
          <w:lang w:eastAsia="cs-CZ"/>
        </w:rPr>
        <w:t>Obsažené látky přispívají k pěti základním mechanismům účinku:</w:t>
      </w:r>
    </w:p>
    <w:p w14:paraId="5A5D5F86" w14:textId="77777777" w:rsidR="006C138D" w:rsidRPr="006C138D" w:rsidRDefault="006C138D" w:rsidP="00373C2B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4B2682C0" w14:textId="77777777" w:rsidR="006C138D" w:rsidRPr="006C138D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6C138D">
        <w:rPr>
          <w:rFonts w:eastAsia="Times New Roman" w:cstheme="minorHAnsi"/>
          <w:lang w:eastAsia="cs-CZ"/>
        </w:rPr>
        <w:t>Výživa kloubu a kloubního pouzdra (glukosamin sulfát 2KCl a chondroitin sulfát)</w:t>
      </w:r>
    </w:p>
    <w:p w14:paraId="1F72EF3F" w14:textId="77777777" w:rsidR="006C138D" w:rsidRPr="002C1C9B" w:rsidRDefault="006C138D" w:rsidP="002C1C9B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6C138D">
        <w:rPr>
          <w:rFonts w:eastAsia="Times New Roman" w:cstheme="minorHAnsi"/>
          <w:lang w:eastAsia="cs-CZ"/>
        </w:rPr>
        <w:t xml:space="preserve">Zmírnění projevů zánětlivých procesů (MSM </w:t>
      </w:r>
      <w:r w:rsidR="002C1C9B">
        <w:rPr>
          <w:rFonts w:eastAsia="Times New Roman" w:cstheme="minorHAnsi"/>
          <w:lang w:eastAsia="cs-CZ"/>
        </w:rPr>
        <w:t>–</w:t>
      </w:r>
      <w:r w:rsidRPr="002C1C9B">
        <w:rPr>
          <w:rFonts w:eastAsia="Times New Roman" w:cstheme="minorHAnsi"/>
          <w:lang w:eastAsia="cs-CZ"/>
        </w:rPr>
        <w:t xml:space="preserve"> </w:t>
      </w:r>
      <w:proofErr w:type="spellStart"/>
      <w:r w:rsidRPr="002C1C9B">
        <w:rPr>
          <w:rFonts w:eastAsia="Times New Roman" w:cstheme="minorHAnsi"/>
          <w:lang w:eastAsia="cs-CZ"/>
        </w:rPr>
        <w:t>methylsulfonylmethan</w:t>
      </w:r>
      <w:proofErr w:type="spellEnd"/>
      <w:r w:rsidRPr="002C1C9B">
        <w:rPr>
          <w:rFonts w:eastAsia="Times New Roman" w:cstheme="minorHAnsi"/>
          <w:lang w:eastAsia="cs-CZ"/>
        </w:rPr>
        <w:t>)</w:t>
      </w:r>
    </w:p>
    <w:p w14:paraId="17510228" w14:textId="77777777" w:rsidR="006C138D" w:rsidRPr="006C138D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6C138D">
        <w:rPr>
          <w:rFonts w:eastAsia="Times New Roman" w:cstheme="minorHAnsi"/>
          <w:lang w:eastAsia="cs-CZ"/>
        </w:rPr>
        <w:t xml:space="preserve">Lubrikace (promazávání) kloubu a kloubního pouzdra (kyselina </w:t>
      </w:r>
      <w:proofErr w:type="spellStart"/>
      <w:r w:rsidRPr="006C138D">
        <w:rPr>
          <w:rFonts w:eastAsia="Times New Roman" w:cstheme="minorHAnsi"/>
          <w:lang w:eastAsia="cs-CZ"/>
        </w:rPr>
        <w:t>hyaluronová</w:t>
      </w:r>
      <w:proofErr w:type="spellEnd"/>
      <w:r w:rsidRPr="006C138D">
        <w:rPr>
          <w:rFonts w:eastAsia="Times New Roman" w:cstheme="minorHAnsi"/>
          <w:lang w:eastAsia="cs-CZ"/>
        </w:rPr>
        <w:t>)</w:t>
      </w:r>
    </w:p>
    <w:p w14:paraId="19CC69D6" w14:textId="77777777" w:rsidR="006C138D" w:rsidRPr="006C138D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6C138D">
        <w:rPr>
          <w:rFonts w:eastAsia="Times New Roman" w:cstheme="minorHAnsi"/>
          <w:lang w:eastAsia="cs-CZ"/>
        </w:rPr>
        <w:t>Obnova poškozené chrupavky (hydrolyzovaný kolagen)</w:t>
      </w:r>
    </w:p>
    <w:p w14:paraId="5204FE26" w14:textId="77777777" w:rsidR="006C138D" w:rsidRPr="006C138D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6C138D">
        <w:rPr>
          <w:rFonts w:eastAsia="Times New Roman" w:cstheme="minorHAnsi"/>
          <w:lang w:eastAsia="cs-CZ"/>
        </w:rPr>
        <w:t>Zmírnění bolesti (</w:t>
      </w:r>
      <w:proofErr w:type="spellStart"/>
      <w:r w:rsidRPr="00941BE4">
        <w:rPr>
          <w:rFonts w:eastAsia="Times New Roman" w:cstheme="minorHAnsi"/>
          <w:i/>
          <w:lang w:eastAsia="cs-CZ"/>
        </w:rPr>
        <w:t>Boswel</w:t>
      </w:r>
      <w:r w:rsidR="00941BE4" w:rsidRPr="00941BE4">
        <w:rPr>
          <w:rFonts w:eastAsia="Times New Roman" w:cstheme="minorHAnsi"/>
          <w:i/>
          <w:lang w:eastAsia="cs-CZ"/>
        </w:rPr>
        <w:t>l</w:t>
      </w:r>
      <w:r w:rsidRPr="00941BE4">
        <w:rPr>
          <w:rFonts w:eastAsia="Times New Roman" w:cstheme="minorHAnsi"/>
          <w:i/>
          <w:lang w:eastAsia="cs-CZ"/>
        </w:rPr>
        <w:t>ia</w:t>
      </w:r>
      <w:proofErr w:type="spellEnd"/>
      <w:r w:rsidRPr="00941BE4">
        <w:rPr>
          <w:rFonts w:eastAsia="Times New Roman" w:cstheme="minorHAnsi"/>
          <w:i/>
          <w:lang w:eastAsia="cs-CZ"/>
        </w:rPr>
        <w:t xml:space="preserve"> </w:t>
      </w:r>
      <w:proofErr w:type="spellStart"/>
      <w:r w:rsidRPr="00941BE4">
        <w:rPr>
          <w:rFonts w:eastAsia="Times New Roman" w:cstheme="minorHAnsi"/>
          <w:i/>
          <w:lang w:eastAsia="cs-CZ"/>
        </w:rPr>
        <w:t>serrata</w:t>
      </w:r>
      <w:proofErr w:type="spellEnd"/>
      <w:r w:rsidRPr="006C138D">
        <w:rPr>
          <w:rFonts w:eastAsia="Times New Roman" w:cstheme="minorHAnsi"/>
          <w:lang w:eastAsia="cs-CZ"/>
        </w:rPr>
        <w:t>)</w:t>
      </w:r>
    </w:p>
    <w:p w14:paraId="2496D59E" w14:textId="77777777" w:rsidR="00697E48" w:rsidRDefault="00697E48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498DD1C2" w14:textId="77777777" w:rsidR="006C138D" w:rsidRPr="00876646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b/>
          <w:lang w:eastAsia="cs-CZ"/>
        </w:rPr>
        <w:t>Doporučené dávkování</w:t>
      </w:r>
      <w:r w:rsidRPr="00876646">
        <w:rPr>
          <w:rFonts w:eastAsia="Times New Roman" w:cstheme="minorHAnsi"/>
          <w:lang w:eastAsia="cs-CZ"/>
        </w:rPr>
        <w:t xml:space="preserve">: </w:t>
      </w:r>
    </w:p>
    <w:p w14:paraId="60B4E4A1" w14:textId="77777777" w:rsidR="006C138D" w:rsidRPr="00876646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Malá a střední plemena psů do 20</w:t>
      </w:r>
      <w:r w:rsidR="00473EC8">
        <w:rPr>
          <w:rFonts w:eastAsia="Times New Roman" w:cstheme="minorHAnsi"/>
          <w:lang w:eastAsia="cs-CZ"/>
        </w:rPr>
        <w:t xml:space="preserve"> </w:t>
      </w:r>
      <w:r w:rsidRPr="00876646">
        <w:rPr>
          <w:rFonts w:eastAsia="Times New Roman" w:cstheme="minorHAnsi"/>
          <w:lang w:eastAsia="cs-CZ"/>
        </w:rPr>
        <w:t>kg</w:t>
      </w:r>
      <w:r w:rsidRPr="00876646">
        <w:rPr>
          <w:rFonts w:eastAsia="Times New Roman" w:cstheme="minorHAnsi"/>
          <w:lang w:eastAsia="cs-CZ"/>
        </w:rPr>
        <w:tab/>
        <w:t>1 lžička denně.</w:t>
      </w:r>
    </w:p>
    <w:p w14:paraId="16B3D692" w14:textId="77777777" w:rsidR="006C138D" w:rsidRPr="00876646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Střední a velká plemena psů 20-40</w:t>
      </w:r>
      <w:r w:rsidR="00473EC8">
        <w:rPr>
          <w:rFonts w:eastAsia="Times New Roman" w:cstheme="minorHAnsi"/>
          <w:lang w:eastAsia="cs-CZ"/>
        </w:rPr>
        <w:t xml:space="preserve"> </w:t>
      </w:r>
      <w:r w:rsidRPr="00876646">
        <w:rPr>
          <w:rFonts w:eastAsia="Times New Roman" w:cstheme="minorHAnsi"/>
          <w:lang w:eastAsia="cs-CZ"/>
        </w:rPr>
        <w:t>kg</w:t>
      </w:r>
      <w:r w:rsidRPr="00876646">
        <w:rPr>
          <w:rFonts w:eastAsia="Times New Roman" w:cstheme="minorHAnsi"/>
          <w:lang w:eastAsia="cs-CZ"/>
        </w:rPr>
        <w:tab/>
        <w:t>2 lžičky denně.</w:t>
      </w:r>
    </w:p>
    <w:p w14:paraId="0C3B6FF7" w14:textId="77777777" w:rsidR="006C138D" w:rsidRPr="00876646" w:rsidRDefault="006C138D" w:rsidP="00473EC8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Velká a obří plemena psů 40-60</w:t>
      </w:r>
      <w:r w:rsidR="00473EC8">
        <w:rPr>
          <w:rFonts w:eastAsia="Times New Roman" w:cstheme="minorHAnsi"/>
          <w:lang w:eastAsia="cs-CZ"/>
        </w:rPr>
        <w:t xml:space="preserve"> </w:t>
      </w:r>
      <w:r w:rsidRPr="00876646">
        <w:rPr>
          <w:rFonts w:eastAsia="Times New Roman" w:cstheme="minorHAnsi"/>
          <w:lang w:eastAsia="cs-CZ"/>
        </w:rPr>
        <w:t>kg</w:t>
      </w:r>
      <w:r w:rsidRPr="00876646">
        <w:rPr>
          <w:rFonts w:eastAsia="Times New Roman" w:cstheme="minorHAnsi"/>
          <w:lang w:eastAsia="cs-CZ"/>
        </w:rPr>
        <w:tab/>
        <w:t>3 lžičky denně.</w:t>
      </w:r>
    </w:p>
    <w:p w14:paraId="5F4310CC" w14:textId="77777777" w:rsidR="006C138D" w:rsidRPr="00876646" w:rsidRDefault="006C138D" w:rsidP="006C138D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Dávkování pro kočky ½ lžičky/denně.</w:t>
      </w:r>
    </w:p>
    <w:p w14:paraId="2AE8598C" w14:textId="77777777" w:rsidR="006C138D" w:rsidRDefault="006C138D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2EC017DE" w14:textId="77777777" w:rsidR="00373C2B" w:rsidRPr="00876646" w:rsidRDefault="00373C2B" w:rsidP="00373C2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876646">
        <w:rPr>
          <w:rFonts w:eastAsia="Times New Roman" w:cstheme="minorHAnsi"/>
          <w:b/>
          <w:lang w:eastAsia="cs-CZ"/>
        </w:rPr>
        <w:t>Kdy podávat:</w:t>
      </w:r>
    </w:p>
    <w:p w14:paraId="1A60687B" w14:textId="77777777" w:rsidR="00373C2B" w:rsidRPr="00876646" w:rsidRDefault="00373C2B" w:rsidP="00373C2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Starší psi a kočky od 4-5 roku věku, dále vždy u velkých a těžkých plemen psů, při pravidelném fyzickém výkonu (</w:t>
      </w:r>
      <w:proofErr w:type="spellStart"/>
      <w:r w:rsidRPr="00876646">
        <w:rPr>
          <w:rFonts w:eastAsia="Times New Roman" w:cstheme="minorHAnsi"/>
          <w:lang w:eastAsia="cs-CZ"/>
        </w:rPr>
        <w:t>canicross</w:t>
      </w:r>
      <w:proofErr w:type="spellEnd"/>
      <w:r w:rsidRPr="00876646">
        <w:rPr>
          <w:rFonts w:eastAsia="Times New Roman" w:cstheme="minorHAnsi"/>
          <w:lang w:eastAsia="cs-CZ"/>
        </w:rPr>
        <w:t>, agility atd.) u rychle rostoucích štěňat a v případech obezity (zvířete). Podávejte v tříměsíčních kúrách s měsíčními přestávkami.</w:t>
      </w:r>
    </w:p>
    <w:p w14:paraId="7F94FF6F" w14:textId="77777777" w:rsidR="00373C2B" w:rsidRPr="00876646" w:rsidRDefault="00373C2B" w:rsidP="00373C2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1853D7" w14:textId="77777777" w:rsidR="00373C2B" w:rsidRPr="00876646" w:rsidRDefault="00373C2B" w:rsidP="00373C2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6646">
        <w:rPr>
          <w:rFonts w:eastAsia="Times New Roman" w:cstheme="minorHAnsi"/>
          <w:lang w:eastAsia="cs-CZ"/>
        </w:rPr>
        <w:t>Vždy po chirurgických ortopedických operacích, diagnostikované dysplazii kloubů, osteoartritidě atd. Při bolestivých projevech pohybového aparátu</w:t>
      </w:r>
      <w:r>
        <w:rPr>
          <w:rFonts w:eastAsia="Times New Roman" w:cstheme="minorHAnsi"/>
          <w:lang w:eastAsia="cs-CZ"/>
        </w:rPr>
        <w:t xml:space="preserve"> p</w:t>
      </w:r>
      <w:r w:rsidRPr="00876646">
        <w:rPr>
          <w:rFonts w:eastAsia="Times New Roman" w:cstheme="minorHAnsi"/>
          <w:lang w:eastAsia="cs-CZ"/>
        </w:rPr>
        <w:t>odávejte trvale.</w:t>
      </w:r>
    </w:p>
    <w:p w14:paraId="4A55252A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3F7F8FBA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1BB9B9C0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3F17B2CC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0B3310DB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411A65BE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2CBE0F1A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12563390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1004C9FF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22C5F555" w14:textId="77777777" w:rsidR="00373C2B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tbl>
      <w:tblPr>
        <w:tblW w:w="9072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422"/>
        <w:gridCol w:w="4111"/>
        <w:gridCol w:w="1539"/>
      </w:tblGrid>
      <w:tr w:rsidR="006C138D" w:rsidRPr="00CE03BB" w14:paraId="77670412" w14:textId="77777777" w:rsidTr="007B740D">
        <w:trPr>
          <w:trHeight w:val="621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1F61927A" w14:textId="77777777" w:rsidR="006C138D" w:rsidRPr="00CE03BB" w:rsidRDefault="006C138D" w:rsidP="00E15408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CE03BB">
              <w:rPr>
                <w:rFonts w:cstheme="minorHAnsi"/>
                <w:b/>
              </w:rPr>
              <w:t xml:space="preserve">Aktivní složky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7D3D0891" w14:textId="77777777" w:rsidR="006C138D" w:rsidRPr="00CE03BB" w:rsidRDefault="006C138D" w:rsidP="006C138D">
            <w:pPr>
              <w:jc w:val="both"/>
              <w:rPr>
                <w:rFonts w:cstheme="minorHAnsi"/>
                <w:b/>
              </w:rPr>
            </w:pPr>
            <w:r w:rsidRPr="00CE03BB">
              <w:rPr>
                <w:rFonts w:cstheme="minorHAnsi"/>
                <w:b/>
              </w:rPr>
              <w:t>ve 4 g (vrchovatá čajová lžička)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297E8FFF" w14:textId="77777777" w:rsidR="006C138D" w:rsidRPr="00CE03BB" w:rsidRDefault="006C138D" w:rsidP="00E15408">
            <w:pPr>
              <w:rPr>
                <w:rFonts w:cstheme="minorHAnsi"/>
                <w:b/>
              </w:rPr>
            </w:pPr>
            <w:r w:rsidRPr="00CE03BB">
              <w:rPr>
                <w:rFonts w:cstheme="minorHAnsi"/>
                <w:b/>
              </w:rPr>
              <w:t>v 1 kg směsi</w:t>
            </w:r>
          </w:p>
        </w:tc>
      </w:tr>
      <w:tr w:rsidR="006C138D" w:rsidRPr="00CE03BB" w14:paraId="3BA7CA09" w14:textId="77777777" w:rsidTr="007B740D">
        <w:trPr>
          <w:trHeight w:val="331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142FF5" w14:textId="77777777" w:rsidR="006C138D" w:rsidRPr="00CE03BB" w:rsidRDefault="006C138D" w:rsidP="00E15408">
            <w:pPr>
              <w:rPr>
                <w:rFonts w:cstheme="minorHAnsi"/>
              </w:rPr>
            </w:pPr>
            <w:r w:rsidRPr="00CE03BB">
              <w:rPr>
                <w:rFonts w:cstheme="minorHAnsi"/>
              </w:rPr>
              <w:t xml:space="preserve">Glukosamin sulfát 2 </w:t>
            </w:r>
            <w:proofErr w:type="spellStart"/>
            <w:r w:rsidRPr="00CE03BB">
              <w:rPr>
                <w:rFonts w:cstheme="minorHAnsi"/>
              </w:rPr>
              <w:t>KCl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80A8F1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750</w:t>
            </w:r>
            <w:r w:rsidRPr="00CE03BB">
              <w:rPr>
                <w:rFonts w:asciiTheme="minorHAnsi" w:hAnsiTheme="minorHAnsi" w:cstheme="minorHAnsi"/>
                <w:szCs w:val="22"/>
              </w:rPr>
              <w:t xml:space="preserve"> mg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DDE58" w14:textId="77777777" w:rsidR="006C138D" w:rsidRPr="00CE03BB" w:rsidRDefault="00941BE4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187,5</w:t>
            </w:r>
            <w:r w:rsidR="006C138D" w:rsidRPr="00CE03BB">
              <w:rPr>
                <w:rFonts w:asciiTheme="minorHAnsi" w:hAnsiTheme="minorHAnsi" w:cstheme="minorHAnsi"/>
                <w:szCs w:val="22"/>
              </w:rPr>
              <w:t xml:space="preserve"> g</w:t>
            </w:r>
          </w:p>
        </w:tc>
      </w:tr>
      <w:tr w:rsidR="006C138D" w:rsidRPr="00CE03BB" w14:paraId="253D92FF" w14:textId="77777777" w:rsidTr="007B740D">
        <w:trPr>
          <w:trHeight w:val="375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FE7C9C" w14:textId="77777777" w:rsidR="006C138D" w:rsidRPr="00CE03BB" w:rsidRDefault="006C138D" w:rsidP="00E1540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 w:rsidRPr="00CE03BB">
              <w:rPr>
                <w:rFonts w:asciiTheme="minorHAnsi" w:hAnsiTheme="minorHAnsi" w:cstheme="minorHAnsi"/>
                <w:szCs w:val="22"/>
              </w:rPr>
              <w:t>Chondroitin sulfát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F2F21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  <w:r w:rsidRPr="00CE03BB">
              <w:rPr>
                <w:rFonts w:asciiTheme="minorHAnsi" w:hAnsiTheme="minorHAnsi" w:cstheme="minorHAnsi"/>
                <w:szCs w:val="22"/>
              </w:rPr>
              <w:t>00 mg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C0099D" w14:textId="77777777" w:rsidR="006C138D" w:rsidRPr="00CE03BB" w:rsidRDefault="00941BE4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75</w:t>
            </w:r>
            <w:r w:rsidR="006C138D" w:rsidRPr="00CE03BB">
              <w:rPr>
                <w:rFonts w:asciiTheme="minorHAnsi" w:hAnsiTheme="minorHAnsi" w:cstheme="minorHAnsi"/>
                <w:szCs w:val="22"/>
              </w:rPr>
              <w:t xml:space="preserve"> g</w:t>
            </w:r>
          </w:p>
        </w:tc>
      </w:tr>
      <w:tr w:rsidR="006C138D" w:rsidRPr="00CE03BB" w14:paraId="7B11D995" w14:textId="77777777" w:rsidTr="007B740D">
        <w:trPr>
          <w:trHeight w:val="408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3CF4A3" w14:textId="77777777" w:rsidR="006C138D" w:rsidRPr="00CE03BB" w:rsidRDefault="006C138D" w:rsidP="00E15408">
            <w:pPr>
              <w:rPr>
                <w:rFonts w:cstheme="minorHAnsi"/>
              </w:rPr>
            </w:pPr>
            <w:r w:rsidRPr="00CE03BB">
              <w:rPr>
                <w:rFonts w:cstheme="minorHAnsi"/>
              </w:rPr>
              <w:t>MSM (</w:t>
            </w:r>
            <w:proofErr w:type="spellStart"/>
            <w:r w:rsidRPr="00CE03BB">
              <w:rPr>
                <w:rFonts w:cstheme="minorHAnsi"/>
              </w:rPr>
              <w:t>methylsulfonylmethan</w:t>
            </w:r>
            <w:proofErr w:type="spellEnd"/>
            <w:r w:rsidRPr="00CE03BB">
              <w:rPr>
                <w:rFonts w:cstheme="minorHAnsi"/>
              </w:rPr>
              <w:t>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1ED4E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400</w:t>
            </w:r>
            <w:r w:rsidRPr="00CE03BB">
              <w:rPr>
                <w:rFonts w:asciiTheme="minorHAnsi" w:hAnsiTheme="minorHAnsi" w:cstheme="minorHAnsi"/>
                <w:szCs w:val="22"/>
              </w:rPr>
              <w:t xml:space="preserve"> mg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985E1" w14:textId="77777777" w:rsidR="006C138D" w:rsidRPr="00CE03BB" w:rsidRDefault="00941BE4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100</w:t>
            </w:r>
            <w:r w:rsidR="006C138D" w:rsidRPr="00CE03BB">
              <w:rPr>
                <w:rFonts w:asciiTheme="minorHAnsi" w:hAnsiTheme="minorHAnsi" w:cstheme="minorHAnsi"/>
                <w:szCs w:val="22"/>
              </w:rPr>
              <w:t xml:space="preserve"> g</w:t>
            </w:r>
          </w:p>
        </w:tc>
      </w:tr>
      <w:tr w:rsidR="006C138D" w:rsidRPr="00CE03BB" w14:paraId="09C294E7" w14:textId="77777777" w:rsidTr="007B740D">
        <w:trPr>
          <w:trHeight w:val="331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D528F4" w14:textId="77777777" w:rsidR="006C138D" w:rsidRPr="00CE03BB" w:rsidRDefault="006C138D" w:rsidP="00E15408">
            <w:pPr>
              <w:rPr>
                <w:rFonts w:cstheme="minorHAnsi"/>
              </w:rPr>
            </w:pPr>
            <w:r w:rsidRPr="00CE03BB">
              <w:rPr>
                <w:rFonts w:cstheme="minorHAnsi"/>
              </w:rPr>
              <w:t>Extrakt z </w:t>
            </w:r>
            <w:proofErr w:type="spellStart"/>
            <w:r w:rsidRPr="00941BE4">
              <w:rPr>
                <w:rFonts w:cstheme="minorHAnsi"/>
                <w:i/>
              </w:rPr>
              <w:t>Boswellia</w:t>
            </w:r>
            <w:proofErr w:type="spellEnd"/>
            <w:r w:rsidRPr="00941BE4">
              <w:rPr>
                <w:rFonts w:cstheme="minorHAnsi"/>
                <w:i/>
              </w:rPr>
              <w:t xml:space="preserve"> </w:t>
            </w:r>
            <w:proofErr w:type="spellStart"/>
            <w:r w:rsidRPr="00941BE4">
              <w:rPr>
                <w:rFonts w:cstheme="minorHAnsi"/>
                <w:i/>
              </w:rPr>
              <w:t>serrata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11458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 w:rsidRPr="00CE03BB">
              <w:rPr>
                <w:rFonts w:asciiTheme="minorHAnsi" w:hAnsiTheme="minorHAnsi" w:cstheme="minorHAnsi"/>
                <w:szCs w:val="22"/>
              </w:rPr>
              <w:t>20 mg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66FF9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 w:rsidRPr="00CE03BB">
              <w:rPr>
                <w:rFonts w:asciiTheme="minorHAnsi" w:hAnsiTheme="minorHAnsi" w:cstheme="minorHAnsi"/>
                <w:szCs w:val="22"/>
              </w:rPr>
              <w:t>5 g</w:t>
            </w:r>
          </w:p>
        </w:tc>
      </w:tr>
      <w:tr w:rsidR="006C138D" w:rsidRPr="00CE03BB" w14:paraId="6FEF2EFA" w14:textId="77777777" w:rsidTr="007B740D">
        <w:trPr>
          <w:trHeight w:val="331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D7158C" w14:textId="77777777" w:rsidR="006C138D" w:rsidRPr="00CE03BB" w:rsidRDefault="006C138D" w:rsidP="00E15408">
            <w:pPr>
              <w:rPr>
                <w:rFonts w:cstheme="minorHAnsi"/>
              </w:rPr>
            </w:pPr>
            <w:r w:rsidRPr="00CE03BB">
              <w:rPr>
                <w:rFonts w:cstheme="minorHAnsi"/>
              </w:rPr>
              <w:t xml:space="preserve">Kyselina </w:t>
            </w:r>
            <w:proofErr w:type="spellStart"/>
            <w:r w:rsidRPr="00CE03BB">
              <w:rPr>
                <w:rFonts w:cstheme="minorHAnsi"/>
              </w:rPr>
              <w:t>hyaluronová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2551B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 w:rsidRPr="00CE03BB">
              <w:rPr>
                <w:rFonts w:asciiTheme="minorHAnsi" w:hAnsiTheme="minorHAnsi" w:cstheme="minorHAnsi"/>
                <w:szCs w:val="22"/>
              </w:rPr>
              <w:t>10 mg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67BDF4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 w:rsidRPr="00CE03BB">
              <w:rPr>
                <w:rFonts w:asciiTheme="minorHAnsi" w:hAnsiTheme="minorHAnsi" w:cstheme="minorHAnsi"/>
                <w:szCs w:val="22"/>
              </w:rPr>
              <w:t>2,5 g</w:t>
            </w:r>
          </w:p>
        </w:tc>
      </w:tr>
      <w:tr w:rsidR="006C138D" w:rsidRPr="00CE03BB" w14:paraId="5714DD6D" w14:textId="77777777" w:rsidTr="007B740D">
        <w:trPr>
          <w:trHeight w:val="331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A17E5" w14:textId="77777777" w:rsidR="006C138D" w:rsidRPr="00CE03BB" w:rsidRDefault="006C138D" w:rsidP="00E15408">
            <w:pPr>
              <w:rPr>
                <w:rFonts w:cstheme="minorHAnsi"/>
              </w:rPr>
            </w:pPr>
            <w:r w:rsidRPr="00473EC8">
              <w:rPr>
                <w:rFonts w:cstheme="minorHAnsi"/>
              </w:rPr>
              <w:t>Hydrolyzovaný kolagen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37566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 w:rsidRPr="00CE03BB">
              <w:rPr>
                <w:rFonts w:asciiTheme="minorHAnsi" w:hAnsiTheme="minorHAnsi" w:cstheme="minorHAnsi"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4</w:t>
            </w:r>
            <w:r w:rsidRPr="00CE03BB">
              <w:rPr>
                <w:rFonts w:asciiTheme="minorHAnsi" w:hAnsiTheme="minorHAnsi" w:cstheme="minorHAnsi"/>
                <w:szCs w:val="22"/>
              </w:rPr>
              <w:t>80 mg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DB8F4A" w14:textId="77777777" w:rsidR="006C138D" w:rsidRPr="00CE03BB" w:rsidRDefault="00941BE4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620</w:t>
            </w:r>
            <w:r w:rsidR="006C138D" w:rsidRPr="00CE03BB">
              <w:rPr>
                <w:rFonts w:asciiTheme="minorHAnsi" w:hAnsiTheme="minorHAnsi" w:cstheme="minorHAnsi"/>
                <w:szCs w:val="22"/>
              </w:rPr>
              <w:t xml:space="preserve"> g</w:t>
            </w:r>
          </w:p>
        </w:tc>
      </w:tr>
      <w:tr w:rsidR="006C138D" w:rsidRPr="00CE03BB" w14:paraId="1EDAFCBD" w14:textId="77777777" w:rsidTr="007B740D">
        <w:trPr>
          <w:trHeight w:val="281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7F8CBE" w14:textId="77777777" w:rsidR="006C138D" w:rsidRPr="00CE03BB" w:rsidRDefault="006C138D" w:rsidP="006C138D">
            <w:pPr>
              <w:rPr>
                <w:rFonts w:cstheme="minorHAnsi"/>
              </w:rPr>
            </w:pPr>
            <w:r w:rsidRPr="00CE03BB">
              <w:rPr>
                <w:rFonts w:cstheme="minorHAnsi"/>
              </w:rPr>
              <w:t>Vitamin C (kyselina L – askorbová)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72F4F" w14:textId="77777777" w:rsidR="006C138D" w:rsidRPr="00CE03BB" w:rsidRDefault="006C138D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CE03BB">
              <w:rPr>
                <w:rFonts w:asciiTheme="minorHAnsi" w:hAnsiTheme="minorHAnsi" w:cstheme="minorHAnsi"/>
                <w:szCs w:val="22"/>
              </w:rPr>
              <w:t>0 mg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EEE52F" w14:textId="77777777" w:rsidR="006C138D" w:rsidRPr="00CE03BB" w:rsidRDefault="00941BE4" w:rsidP="00473EC8">
            <w:pPr>
              <w:pStyle w:val="Zptenadresanaoblku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="006C138D" w:rsidRPr="00CE03BB">
              <w:rPr>
                <w:rFonts w:asciiTheme="minorHAnsi" w:hAnsiTheme="minorHAnsi" w:cstheme="minorHAnsi"/>
                <w:szCs w:val="22"/>
              </w:rPr>
              <w:t>0 g</w:t>
            </w:r>
          </w:p>
        </w:tc>
      </w:tr>
    </w:tbl>
    <w:p w14:paraId="521EAF22" w14:textId="77777777" w:rsidR="006C138D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</w:p>
    <w:p w14:paraId="7E318856" w14:textId="77777777" w:rsidR="00373C2B" w:rsidRPr="006C138D" w:rsidRDefault="00373C2B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</w:p>
    <w:p w14:paraId="4D48350A" w14:textId="77777777" w:rsidR="001510D8" w:rsidRPr="00817EA8" w:rsidRDefault="00DA6621" w:rsidP="00373C2B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817EA8">
        <w:rPr>
          <w:rFonts w:eastAsia="Times New Roman" w:cstheme="minorHAnsi"/>
          <w:b/>
          <w:lang w:eastAsia="cs-CZ"/>
        </w:rPr>
        <w:t>Složení:</w:t>
      </w:r>
      <w:r w:rsidRPr="00817EA8">
        <w:rPr>
          <w:rFonts w:eastAsia="Times New Roman" w:cstheme="minorHAnsi"/>
          <w:lang w:eastAsia="cs-CZ"/>
        </w:rPr>
        <w:t xml:space="preserve"> </w:t>
      </w:r>
      <w:r w:rsidR="00373C2B" w:rsidRPr="00817EA8">
        <w:rPr>
          <w:rFonts w:eastAsia="Times New Roman" w:cstheme="minorHAnsi"/>
          <w:lang w:eastAsia="cs-CZ"/>
        </w:rPr>
        <w:t xml:space="preserve">hydrolyzovaný </w:t>
      </w:r>
      <w:r w:rsidR="00433EEB" w:rsidRPr="00817EA8">
        <w:rPr>
          <w:rFonts w:eastAsia="Times New Roman" w:cstheme="minorHAnsi"/>
          <w:lang w:eastAsia="cs-CZ"/>
        </w:rPr>
        <w:t xml:space="preserve">kolagen, </w:t>
      </w:r>
      <w:r w:rsidR="00A56AFA" w:rsidRPr="00817EA8">
        <w:rPr>
          <w:rFonts w:eastAsia="Times New Roman" w:cstheme="minorHAnsi"/>
          <w:lang w:eastAsia="cs-CZ"/>
        </w:rPr>
        <w:t>glukosamin sulfát</w:t>
      </w:r>
      <w:r w:rsidR="00941BE4" w:rsidRPr="00817EA8">
        <w:rPr>
          <w:rFonts w:eastAsia="Times New Roman" w:cstheme="minorHAnsi"/>
          <w:lang w:eastAsia="cs-CZ"/>
        </w:rPr>
        <w:t xml:space="preserve"> </w:t>
      </w:r>
      <w:r w:rsidR="00A56AFA" w:rsidRPr="00817EA8">
        <w:rPr>
          <w:rFonts w:eastAsia="Times New Roman" w:cstheme="minorHAnsi"/>
          <w:lang w:eastAsia="cs-CZ"/>
        </w:rPr>
        <w:t>2KCl, MSM</w:t>
      </w:r>
      <w:r w:rsidR="00293663" w:rsidRPr="00817EA8">
        <w:rPr>
          <w:rFonts w:eastAsia="Times New Roman" w:cstheme="minorHAnsi"/>
          <w:lang w:eastAsia="cs-CZ"/>
        </w:rPr>
        <w:t xml:space="preserve"> (</w:t>
      </w:r>
      <w:proofErr w:type="spellStart"/>
      <w:r w:rsidR="00293663" w:rsidRPr="00817EA8">
        <w:rPr>
          <w:rFonts w:eastAsia="Times New Roman" w:cstheme="minorHAnsi"/>
          <w:lang w:eastAsia="cs-CZ"/>
        </w:rPr>
        <w:t>methylsulfonylmethan</w:t>
      </w:r>
      <w:proofErr w:type="spellEnd"/>
      <w:r w:rsidR="00293663" w:rsidRPr="00817EA8">
        <w:rPr>
          <w:rFonts w:eastAsia="Times New Roman" w:cstheme="minorHAnsi"/>
          <w:lang w:eastAsia="cs-CZ"/>
        </w:rPr>
        <w:t>)</w:t>
      </w:r>
      <w:r w:rsidR="00A56AFA" w:rsidRPr="00817EA8">
        <w:rPr>
          <w:rFonts w:eastAsia="Times New Roman" w:cstheme="minorHAnsi"/>
          <w:lang w:eastAsia="cs-CZ"/>
        </w:rPr>
        <w:t>, chondroitin sulfát,</w:t>
      </w:r>
      <w:r w:rsidR="00433EEB" w:rsidRPr="00817EA8">
        <w:rPr>
          <w:rFonts w:eastAsia="Times New Roman" w:cstheme="minorHAnsi"/>
          <w:lang w:eastAsia="cs-CZ"/>
        </w:rPr>
        <w:t xml:space="preserve"> </w:t>
      </w:r>
      <w:r w:rsidR="00E124C7" w:rsidRPr="00817EA8">
        <w:rPr>
          <w:rFonts w:eastAsia="Times New Roman" w:cstheme="minorHAnsi"/>
          <w:lang w:eastAsia="cs-CZ"/>
        </w:rPr>
        <w:t>kyselina L-askorbová</w:t>
      </w:r>
      <w:r w:rsidR="001510D8" w:rsidRPr="00817EA8">
        <w:rPr>
          <w:rFonts w:eastAsia="Times New Roman" w:cstheme="minorHAnsi"/>
          <w:lang w:eastAsia="cs-CZ"/>
        </w:rPr>
        <w:t>,</w:t>
      </w:r>
      <w:r w:rsidR="00A56AFA" w:rsidRPr="00817EA8">
        <w:rPr>
          <w:rFonts w:eastAsia="Times New Roman" w:cstheme="minorHAnsi"/>
          <w:lang w:eastAsia="cs-CZ"/>
        </w:rPr>
        <w:t xml:space="preserve"> extrakt z </w:t>
      </w:r>
      <w:proofErr w:type="spellStart"/>
      <w:r w:rsidR="00A56AFA" w:rsidRPr="00817EA8">
        <w:rPr>
          <w:rFonts w:eastAsia="Times New Roman" w:cstheme="minorHAnsi"/>
          <w:i/>
          <w:lang w:eastAsia="cs-CZ"/>
        </w:rPr>
        <w:t>Boswellia</w:t>
      </w:r>
      <w:proofErr w:type="spellEnd"/>
      <w:r w:rsidR="00A56AFA" w:rsidRPr="00817EA8">
        <w:rPr>
          <w:rFonts w:eastAsia="Times New Roman" w:cstheme="minorHAnsi"/>
          <w:i/>
          <w:lang w:eastAsia="cs-CZ"/>
        </w:rPr>
        <w:t xml:space="preserve"> </w:t>
      </w:r>
      <w:proofErr w:type="spellStart"/>
      <w:r w:rsidR="00A56AFA" w:rsidRPr="00817EA8">
        <w:rPr>
          <w:rFonts w:eastAsia="Times New Roman" w:cstheme="minorHAnsi"/>
          <w:i/>
          <w:lang w:eastAsia="cs-CZ"/>
        </w:rPr>
        <w:t>serrata</w:t>
      </w:r>
      <w:proofErr w:type="spellEnd"/>
      <w:r w:rsidR="00A56AFA" w:rsidRPr="00817EA8">
        <w:rPr>
          <w:rFonts w:eastAsia="Times New Roman" w:cstheme="minorHAnsi"/>
          <w:lang w:eastAsia="cs-CZ"/>
        </w:rPr>
        <w:t>,</w:t>
      </w:r>
      <w:r w:rsidR="001510D8" w:rsidRPr="00817EA8">
        <w:rPr>
          <w:rFonts w:eastAsia="Times New Roman" w:cstheme="minorHAnsi"/>
          <w:lang w:eastAsia="cs-CZ"/>
        </w:rPr>
        <w:t xml:space="preserve"> </w:t>
      </w:r>
      <w:r w:rsidR="00433EEB" w:rsidRPr="00817EA8">
        <w:rPr>
          <w:rFonts w:eastAsia="Times New Roman" w:cstheme="minorHAnsi"/>
          <w:lang w:eastAsia="cs-CZ"/>
        </w:rPr>
        <w:t xml:space="preserve">kyselina </w:t>
      </w:r>
      <w:proofErr w:type="spellStart"/>
      <w:r w:rsidR="00433EEB" w:rsidRPr="00817EA8">
        <w:rPr>
          <w:rFonts w:eastAsia="Times New Roman" w:cstheme="minorHAnsi"/>
          <w:lang w:eastAsia="cs-CZ"/>
        </w:rPr>
        <w:t>hyaluronová</w:t>
      </w:r>
      <w:proofErr w:type="spellEnd"/>
    </w:p>
    <w:p w14:paraId="6627ACC1" w14:textId="77777777" w:rsidR="00697E48" w:rsidRPr="00817EA8" w:rsidRDefault="00697E48" w:rsidP="008F0D3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B1B4613" w14:textId="77777777" w:rsidR="008E2148" w:rsidRPr="00817EA8" w:rsidRDefault="008E2148" w:rsidP="008F0D3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17EA8">
        <w:rPr>
          <w:rFonts w:eastAsia="Times New Roman" w:cstheme="minorHAnsi"/>
          <w:lang w:eastAsia="cs-CZ"/>
        </w:rPr>
        <w:t>V</w:t>
      </w:r>
      <w:r w:rsidR="007F43CA" w:rsidRPr="00817EA8">
        <w:rPr>
          <w:rFonts w:eastAsia="Times New Roman" w:cstheme="minorHAnsi"/>
          <w:lang w:eastAsia="cs-CZ"/>
        </w:rPr>
        <w:t>y</w:t>
      </w:r>
      <w:r w:rsidRPr="00817EA8">
        <w:rPr>
          <w:rFonts w:eastAsia="Times New Roman" w:cstheme="minorHAnsi"/>
          <w:lang w:eastAsia="cs-CZ"/>
        </w:rPr>
        <w:t>vinuto a vyrobeno v České republice</w:t>
      </w:r>
      <w:r w:rsidR="007F43CA" w:rsidRPr="00817EA8">
        <w:rPr>
          <w:rFonts w:eastAsia="Times New Roman" w:cstheme="minorHAnsi"/>
          <w:lang w:eastAsia="cs-CZ"/>
        </w:rPr>
        <w:t>.</w:t>
      </w:r>
    </w:p>
    <w:p w14:paraId="005C1834" w14:textId="77777777" w:rsidR="00AA0875" w:rsidRPr="00817EA8" w:rsidRDefault="00AA0875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8193970" w14:textId="77777777" w:rsidR="00941BE4" w:rsidRPr="00817EA8" w:rsidRDefault="00373C2B" w:rsidP="00373C2B">
      <w:pPr>
        <w:spacing w:after="240"/>
        <w:jc w:val="both"/>
        <w:rPr>
          <w:rFonts w:eastAsia="Times New Roman" w:cstheme="minorHAnsi"/>
          <w:lang w:eastAsia="cs-CZ"/>
        </w:rPr>
      </w:pPr>
      <w:r w:rsidRPr="00817EA8">
        <w:rPr>
          <w:rFonts w:eastAsia="Times New Roman" w:cstheme="minorHAnsi"/>
          <w:b/>
          <w:lang w:eastAsia="cs-CZ"/>
        </w:rPr>
        <w:t>Skladování:</w:t>
      </w:r>
      <w:r w:rsidRPr="00817EA8">
        <w:rPr>
          <w:rFonts w:eastAsia="Times New Roman" w:cstheme="minorHAnsi"/>
          <w:lang w:eastAsia="cs-CZ"/>
        </w:rPr>
        <w:t xml:space="preserve"> </w:t>
      </w:r>
      <w:r w:rsidR="00187059" w:rsidRPr="00817EA8">
        <w:rPr>
          <w:rFonts w:eastAsia="Times New Roman" w:cstheme="minorHAnsi"/>
          <w:lang w:eastAsia="cs-CZ"/>
        </w:rPr>
        <w:t xml:space="preserve">při pokojové teplotě, </w:t>
      </w:r>
      <w:r w:rsidRPr="00817EA8">
        <w:rPr>
          <w:rFonts w:eastAsia="Times New Roman" w:cstheme="minorHAnsi"/>
          <w:lang w:eastAsia="cs-CZ"/>
        </w:rPr>
        <w:t xml:space="preserve">v suchu a temnu, v původním uzavřeném obalu. </w:t>
      </w:r>
    </w:p>
    <w:p w14:paraId="2ABD6085" w14:textId="77777777" w:rsidR="00941BE4" w:rsidRPr="00817EA8" w:rsidRDefault="00941BE4" w:rsidP="00373C2B">
      <w:pPr>
        <w:spacing w:after="240"/>
        <w:jc w:val="both"/>
        <w:rPr>
          <w:rFonts w:eastAsia="Times New Roman" w:cstheme="minorHAnsi"/>
          <w:lang w:eastAsia="cs-CZ"/>
        </w:rPr>
      </w:pPr>
      <w:r w:rsidRPr="00817EA8">
        <w:rPr>
          <w:rFonts w:eastAsia="Times New Roman" w:cstheme="minorHAnsi"/>
          <w:lang w:eastAsia="cs-CZ"/>
        </w:rPr>
        <w:t>Odpad likvidujte podle místních právních předpisů.</w:t>
      </w:r>
    </w:p>
    <w:p w14:paraId="3E2CA695" w14:textId="77777777" w:rsidR="00941BE4" w:rsidRPr="00817EA8" w:rsidRDefault="00941BE4" w:rsidP="00373C2B">
      <w:pPr>
        <w:spacing w:after="240"/>
        <w:jc w:val="both"/>
        <w:rPr>
          <w:rFonts w:eastAsia="Times New Roman" w:cstheme="minorHAnsi"/>
          <w:b/>
          <w:lang w:eastAsia="cs-CZ"/>
        </w:rPr>
      </w:pPr>
      <w:r w:rsidRPr="00817EA8">
        <w:rPr>
          <w:rFonts w:eastAsia="Times New Roman" w:cstheme="minorHAnsi"/>
          <w:b/>
          <w:lang w:eastAsia="cs-CZ"/>
        </w:rPr>
        <w:t xml:space="preserve">Upozornění: </w:t>
      </w:r>
      <w:r w:rsidRPr="00817EA8">
        <w:rPr>
          <w:rFonts w:eastAsia="Times New Roman" w:cstheme="minorHAnsi"/>
          <w:lang w:eastAsia="cs-CZ"/>
        </w:rPr>
        <w:t>Uchovávat mimo dohled a dosah dětí. Pouze pro zvířata.</w:t>
      </w:r>
      <w:r w:rsidRPr="00817EA8">
        <w:rPr>
          <w:rFonts w:eastAsia="Times New Roman" w:cstheme="minorHAnsi"/>
          <w:b/>
          <w:lang w:eastAsia="cs-CZ"/>
        </w:rPr>
        <w:t xml:space="preserve"> </w:t>
      </w:r>
    </w:p>
    <w:p w14:paraId="51FF7AEB" w14:textId="77777777" w:rsidR="00373C2B" w:rsidRPr="00817EA8" w:rsidRDefault="00373C2B" w:rsidP="00373C2B">
      <w:pPr>
        <w:spacing w:after="240"/>
        <w:jc w:val="both"/>
        <w:rPr>
          <w:rFonts w:eastAsia="Times New Roman" w:cstheme="minorHAnsi"/>
          <w:lang w:eastAsia="cs-CZ"/>
        </w:rPr>
      </w:pPr>
      <w:r w:rsidRPr="00817EA8">
        <w:rPr>
          <w:rFonts w:eastAsia="Times New Roman" w:cstheme="minorHAnsi"/>
          <w:b/>
          <w:lang w:eastAsia="cs-CZ"/>
        </w:rPr>
        <w:t>Exspirace:</w:t>
      </w:r>
      <w:r w:rsidRPr="00817EA8">
        <w:rPr>
          <w:rFonts w:eastAsia="Times New Roman" w:cstheme="minorHAnsi"/>
          <w:lang w:eastAsia="cs-CZ"/>
        </w:rPr>
        <w:t xml:space="preserve"> uvedeno na obalu</w:t>
      </w:r>
    </w:p>
    <w:p w14:paraId="511B6C93" w14:textId="77777777" w:rsidR="00373C2B" w:rsidRPr="00817EA8" w:rsidRDefault="00373C2B" w:rsidP="00373C2B">
      <w:pPr>
        <w:spacing w:after="240"/>
        <w:jc w:val="both"/>
        <w:rPr>
          <w:rFonts w:eastAsia="Times New Roman" w:cstheme="minorHAnsi"/>
          <w:lang w:eastAsia="cs-CZ"/>
        </w:rPr>
      </w:pPr>
      <w:r w:rsidRPr="00817EA8">
        <w:rPr>
          <w:rFonts w:eastAsia="Times New Roman" w:cstheme="minorHAnsi"/>
          <w:b/>
          <w:lang w:eastAsia="cs-CZ"/>
        </w:rPr>
        <w:t xml:space="preserve">Číslo šarže: </w:t>
      </w:r>
      <w:r w:rsidRPr="00817EA8">
        <w:rPr>
          <w:rFonts w:eastAsia="Times New Roman" w:cstheme="minorHAnsi"/>
          <w:lang w:eastAsia="cs-CZ"/>
        </w:rPr>
        <w:t>uvedeno na obalu</w:t>
      </w:r>
    </w:p>
    <w:p w14:paraId="24213020" w14:textId="77777777" w:rsidR="00791D14" w:rsidRPr="00817EA8" w:rsidRDefault="00876646" w:rsidP="00DA6621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17EA8">
        <w:rPr>
          <w:rFonts w:eastAsia="Times New Roman" w:cstheme="minorHAnsi"/>
          <w:b/>
          <w:lang w:eastAsia="cs-CZ"/>
        </w:rPr>
        <w:t>Obsah:</w:t>
      </w:r>
      <w:r w:rsidRPr="00817EA8">
        <w:rPr>
          <w:rFonts w:eastAsia="Times New Roman" w:cstheme="minorHAnsi"/>
          <w:lang w:eastAsia="cs-CZ"/>
        </w:rPr>
        <w:t xml:space="preserve"> 70</w:t>
      </w:r>
      <w:r w:rsidR="008E2148" w:rsidRPr="00817EA8">
        <w:rPr>
          <w:rFonts w:eastAsia="Times New Roman" w:cstheme="minorHAnsi"/>
          <w:lang w:eastAsia="cs-CZ"/>
        </w:rPr>
        <w:t xml:space="preserve"> g</w:t>
      </w:r>
      <w:r w:rsidR="00941BE4" w:rsidRPr="00817EA8">
        <w:rPr>
          <w:rFonts w:eastAsia="Times New Roman" w:cstheme="minorHAnsi"/>
          <w:lang w:eastAsia="cs-CZ"/>
        </w:rPr>
        <w:t>, 400 g, 600 g</w:t>
      </w:r>
    </w:p>
    <w:p w14:paraId="2840049B" w14:textId="77777777" w:rsidR="00DA6621" w:rsidRPr="00817EA8" w:rsidRDefault="00DA6621" w:rsidP="00DA6621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14:paraId="3AFD8500" w14:textId="2FA4C63B" w:rsidR="00373C2B" w:rsidRDefault="00373C2B" w:rsidP="00373C2B">
      <w:pPr>
        <w:spacing w:after="240"/>
        <w:rPr>
          <w:rFonts w:eastAsia="Times New Roman" w:cstheme="minorHAnsi"/>
          <w:lang w:eastAsia="cs-CZ"/>
        </w:rPr>
      </w:pPr>
      <w:r w:rsidRPr="00817EA8">
        <w:rPr>
          <w:rFonts w:eastAsia="Times New Roman" w:cstheme="minorHAnsi"/>
          <w:b/>
          <w:lang w:eastAsia="cs-CZ"/>
        </w:rPr>
        <w:t>Držitel rozhodnutí o schválení a výrobce:</w:t>
      </w:r>
      <w:r w:rsidRPr="00817EA8">
        <w:rPr>
          <w:rFonts w:eastAsia="Times New Roman" w:cstheme="minorHAnsi"/>
          <w:lang w:eastAsia="cs-CZ"/>
        </w:rPr>
        <w:t xml:space="preserve"> VITAR, </w:t>
      </w:r>
      <w:proofErr w:type="spellStart"/>
      <w:r w:rsidRPr="00817EA8">
        <w:rPr>
          <w:rFonts w:eastAsia="Times New Roman" w:cstheme="minorHAnsi"/>
          <w:lang w:eastAsia="cs-CZ"/>
        </w:rPr>
        <w:t>s.r.o</w:t>
      </w:r>
      <w:proofErr w:type="spellEnd"/>
      <w:r w:rsidRPr="00817EA8">
        <w:rPr>
          <w:rFonts w:eastAsia="Times New Roman" w:cstheme="minorHAnsi"/>
          <w:lang w:eastAsia="cs-CZ"/>
        </w:rPr>
        <w:t xml:space="preserve">, třída Tomáše Bati 385, 763 02 Zlín – Louky, ČR, </w:t>
      </w:r>
      <w:hyperlink r:id="rId8" w:history="1">
        <w:r w:rsidR="00BE493B" w:rsidRPr="00837584">
          <w:rPr>
            <w:rStyle w:val="Hypertextovodkaz"/>
            <w:rFonts w:eastAsia="Times New Roman" w:cstheme="minorHAnsi"/>
            <w:lang w:eastAsia="cs-CZ"/>
          </w:rPr>
          <w:t>www.vitarvet.cz</w:t>
        </w:r>
      </w:hyperlink>
    </w:p>
    <w:p w14:paraId="2AE430E9" w14:textId="77777777" w:rsidR="008E2148" w:rsidRPr="00817EA8" w:rsidRDefault="00941BE4" w:rsidP="008E2148">
      <w:pPr>
        <w:spacing w:after="0" w:line="240" w:lineRule="auto"/>
        <w:rPr>
          <w:rFonts w:eastAsia="Times New Roman" w:cstheme="minorHAnsi"/>
          <w:lang w:val="sk-SK" w:eastAsia="cs-CZ"/>
        </w:rPr>
      </w:pPr>
      <w:bookmarkStart w:id="0" w:name="_GoBack"/>
      <w:bookmarkEnd w:id="0"/>
      <w:r w:rsidRPr="00817EA8">
        <w:rPr>
          <w:rFonts w:eastAsia="Times New Roman" w:cstheme="minorHAnsi"/>
          <w:b/>
          <w:lang w:val="sk-SK" w:eastAsia="cs-CZ"/>
        </w:rPr>
        <w:t>Číslo schválení</w:t>
      </w:r>
      <w:r w:rsidR="008E2148" w:rsidRPr="00817EA8">
        <w:rPr>
          <w:rFonts w:eastAsia="Times New Roman" w:cstheme="minorHAnsi"/>
          <w:b/>
          <w:lang w:val="sk-SK" w:eastAsia="cs-CZ"/>
        </w:rPr>
        <w:t>:</w:t>
      </w:r>
      <w:r w:rsidR="008E2148" w:rsidRPr="00817EA8">
        <w:rPr>
          <w:rFonts w:eastAsia="Times New Roman" w:cstheme="minorHAnsi"/>
          <w:lang w:val="sk-SK" w:eastAsia="cs-CZ"/>
        </w:rPr>
        <w:t xml:space="preserve"> 059</w:t>
      </w:r>
      <w:r w:rsidR="00AA1CD2" w:rsidRPr="00817EA8">
        <w:rPr>
          <w:rFonts w:eastAsia="Times New Roman" w:cstheme="minorHAnsi"/>
          <w:lang w:val="sk-SK" w:eastAsia="cs-CZ"/>
        </w:rPr>
        <w:t>-15/</w:t>
      </w:r>
      <w:r w:rsidR="008E2148" w:rsidRPr="00817EA8">
        <w:rPr>
          <w:rFonts w:eastAsia="Times New Roman" w:cstheme="minorHAnsi"/>
          <w:lang w:val="sk-SK" w:eastAsia="cs-CZ"/>
        </w:rPr>
        <w:t>C</w:t>
      </w:r>
      <w:r w:rsidR="0037175C" w:rsidRPr="00817EA8">
        <w:rPr>
          <w:rFonts w:eastAsia="Times New Roman" w:cstheme="minorHAnsi"/>
          <w:lang w:val="sk-SK" w:eastAsia="cs-CZ"/>
        </w:rPr>
        <w:t>.</w:t>
      </w:r>
      <w:r w:rsidR="008E2148" w:rsidRPr="00817EA8">
        <w:rPr>
          <w:rFonts w:eastAsia="Times New Roman" w:cstheme="minorHAnsi"/>
          <w:lang w:val="sk-SK" w:eastAsia="cs-CZ"/>
        </w:rPr>
        <w:t xml:space="preserve"> </w:t>
      </w:r>
    </w:p>
    <w:sectPr w:rsidR="008E2148" w:rsidRPr="00817EA8" w:rsidSect="0077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7D675" w14:textId="77777777" w:rsidR="00255C9D" w:rsidRDefault="00255C9D" w:rsidP="002C1C9B">
      <w:pPr>
        <w:spacing w:after="0" w:line="240" w:lineRule="auto"/>
      </w:pPr>
      <w:r>
        <w:separator/>
      </w:r>
    </w:p>
  </w:endnote>
  <w:endnote w:type="continuationSeparator" w:id="0">
    <w:p w14:paraId="1CD3DECC" w14:textId="77777777" w:rsidR="00255C9D" w:rsidRDefault="00255C9D" w:rsidP="002C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D4E2" w14:textId="77777777" w:rsidR="00255792" w:rsidRDefault="002557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A7791" w14:textId="77777777" w:rsidR="00255792" w:rsidRDefault="002557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B588" w14:textId="77777777" w:rsidR="00255792" w:rsidRDefault="002557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FB3CC" w14:textId="77777777" w:rsidR="00255C9D" w:rsidRDefault="00255C9D" w:rsidP="002C1C9B">
      <w:pPr>
        <w:spacing w:after="0" w:line="240" w:lineRule="auto"/>
      </w:pPr>
      <w:r>
        <w:separator/>
      </w:r>
    </w:p>
  </w:footnote>
  <w:footnote w:type="continuationSeparator" w:id="0">
    <w:p w14:paraId="6A6664B6" w14:textId="77777777" w:rsidR="00255C9D" w:rsidRDefault="00255C9D" w:rsidP="002C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D1EC3" w14:textId="77777777" w:rsidR="00255792" w:rsidRDefault="002557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D795" w14:textId="77777777" w:rsidR="002C1C9B" w:rsidRPr="00E1769A" w:rsidRDefault="002C1C9B" w:rsidP="002C1C9B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40F7071A8CC4359B95513ACBEEDB76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>
      <w:rPr>
        <w:bCs/>
      </w:rPr>
      <w:t> </w:t>
    </w:r>
    <w:r w:rsidRPr="00E1769A">
      <w:rPr>
        <w:bCs/>
      </w:rPr>
      <w:t>zn.</w:t>
    </w:r>
    <w:r>
      <w:rPr>
        <w:bCs/>
      </w:rPr>
      <w:t> </w:t>
    </w:r>
    <w:sdt>
      <w:sdtPr>
        <w:id w:val="-1643653816"/>
        <w:placeholder>
          <w:docPart w:val="BA9E7F234AE148FDAB54FC9A2943131D"/>
        </w:placeholder>
        <w:text/>
      </w:sdtPr>
      <w:sdtEndPr/>
      <w:sdtContent>
        <w:r w:rsidRPr="00DF2228">
          <w:t>USKVBL/</w:t>
        </w:r>
        <w:r>
          <w:t>16</w:t>
        </w:r>
        <w:r w:rsidR="00255792">
          <w:t>6</w:t>
        </w:r>
        <w:r>
          <w:t>91/2025</w:t>
        </w:r>
        <w:r w:rsidRPr="00DF2228">
          <w:t>/POD</w:t>
        </w:r>
        <w:r>
          <w:t>,</w:t>
        </w:r>
      </w:sdtContent>
    </w:sdt>
    <w:r w:rsidRPr="00E1769A">
      <w:rPr>
        <w:bCs/>
      </w:rPr>
      <w:t xml:space="preserve"> č.j.</w:t>
    </w:r>
    <w:r>
      <w:rPr>
        <w:bCs/>
      </w:rPr>
      <w:t> </w:t>
    </w:r>
    <w:sdt>
      <w:sdtPr>
        <w:rPr>
          <w:bCs/>
        </w:rPr>
        <w:id w:val="-1885019968"/>
        <w:placeholder>
          <w:docPart w:val="BA9E7F234AE148FDAB54FC9A2943131D"/>
        </w:placeholder>
        <w:text/>
      </w:sdtPr>
      <w:sdtEndPr/>
      <w:sdtContent>
        <w:r w:rsidR="0072460A" w:rsidRPr="0072460A">
          <w:rPr>
            <w:bCs/>
          </w:rPr>
          <w:t>USKVBL/1087/2026/REG-Gro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04B859FA94094C05A63A65EE0944BDA7"/>
        </w:placeholder>
        <w:date w:fullDate="2026-01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2460A">
          <w:rPr>
            <w:bCs/>
          </w:rPr>
          <w:t>20.01.2026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EBB25560BAF47EB93664044B76034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2B02DDE817CA42ECB32E6B7C1189F8A8"/>
        </w:placeholder>
        <w:text/>
      </w:sdtPr>
      <w:sdtEndPr/>
      <w:sdtContent>
        <w:r w:rsidRPr="00DF2228">
          <w:t xml:space="preserve">VITAR </w:t>
        </w:r>
        <w:proofErr w:type="spellStart"/>
        <w:r w:rsidRPr="00DF2228">
          <w:t>Veterinae</w:t>
        </w:r>
        <w:proofErr w:type="spellEnd"/>
        <w:r w:rsidRPr="00DF2228">
          <w:t xml:space="preserve"> </w:t>
        </w:r>
        <w:proofErr w:type="spellStart"/>
        <w:r w:rsidRPr="00DF2228">
          <w:t>Artivit</w:t>
        </w:r>
        <w:proofErr w:type="spellEnd"/>
        <w:r w:rsidRPr="00DF2228">
          <w:t xml:space="preserve"> Forte</w:t>
        </w:r>
      </w:sdtContent>
    </w:sdt>
  </w:p>
  <w:p w14:paraId="36623902" w14:textId="77777777" w:rsidR="002C1C9B" w:rsidRDefault="002C1C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C790" w14:textId="77777777" w:rsidR="00255792" w:rsidRDefault="002557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97252"/>
    <w:multiLevelType w:val="hybridMultilevel"/>
    <w:tmpl w:val="CC48A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A70B3"/>
    <w:multiLevelType w:val="hybridMultilevel"/>
    <w:tmpl w:val="AA7C0A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B0D63"/>
    <w:multiLevelType w:val="hybridMultilevel"/>
    <w:tmpl w:val="32A2B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451B5"/>
    <w:multiLevelType w:val="hybridMultilevel"/>
    <w:tmpl w:val="8F80C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21"/>
    <w:rsid w:val="00005C6B"/>
    <w:rsid w:val="000D59F8"/>
    <w:rsid w:val="000E687C"/>
    <w:rsid w:val="000F29C7"/>
    <w:rsid w:val="001510D8"/>
    <w:rsid w:val="001819BD"/>
    <w:rsid w:val="00187059"/>
    <w:rsid w:val="001A7C5A"/>
    <w:rsid w:val="001D579A"/>
    <w:rsid w:val="001E28C7"/>
    <w:rsid w:val="001F5A69"/>
    <w:rsid w:val="001F7F55"/>
    <w:rsid w:val="00223489"/>
    <w:rsid w:val="00255792"/>
    <w:rsid w:val="00255C9D"/>
    <w:rsid w:val="0026088F"/>
    <w:rsid w:val="00265DEF"/>
    <w:rsid w:val="00293663"/>
    <w:rsid w:val="002A67A1"/>
    <w:rsid w:val="002B65DF"/>
    <w:rsid w:val="002C1C9B"/>
    <w:rsid w:val="002D24DA"/>
    <w:rsid w:val="002E6A3C"/>
    <w:rsid w:val="0033399E"/>
    <w:rsid w:val="00342AA5"/>
    <w:rsid w:val="00345936"/>
    <w:rsid w:val="0037175C"/>
    <w:rsid w:val="00373C2B"/>
    <w:rsid w:val="003A6953"/>
    <w:rsid w:val="003B33AE"/>
    <w:rsid w:val="003B6204"/>
    <w:rsid w:val="003E031E"/>
    <w:rsid w:val="00405D2B"/>
    <w:rsid w:val="004300BB"/>
    <w:rsid w:val="00433EEB"/>
    <w:rsid w:val="00456879"/>
    <w:rsid w:val="00473EC8"/>
    <w:rsid w:val="00490B5D"/>
    <w:rsid w:val="004C7E87"/>
    <w:rsid w:val="004D6FCB"/>
    <w:rsid w:val="005104DB"/>
    <w:rsid w:val="00527298"/>
    <w:rsid w:val="00534314"/>
    <w:rsid w:val="00566446"/>
    <w:rsid w:val="00584941"/>
    <w:rsid w:val="00586349"/>
    <w:rsid w:val="005A017A"/>
    <w:rsid w:val="005C01DC"/>
    <w:rsid w:val="005C3FF5"/>
    <w:rsid w:val="006035B4"/>
    <w:rsid w:val="00637BDA"/>
    <w:rsid w:val="006711CC"/>
    <w:rsid w:val="006726C2"/>
    <w:rsid w:val="00694124"/>
    <w:rsid w:val="00697E48"/>
    <w:rsid w:val="006C138D"/>
    <w:rsid w:val="0072460A"/>
    <w:rsid w:val="00766CA4"/>
    <w:rsid w:val="0077024B"/>
    <w:rsid w:val="00791D14"/>
    <w:rsid w:val="007B740D"/>
    <w:rsid w:val="007E6ACE"/>
    <w:rsid w:val="007F43CA"/>
    <w:rsid w:val="008058AD"/>
    <w:rsid w:val="00817EA8"/>
    <w:rsid w:val="00860D67"/>
    <w:rsid w:val="00876646"/>
    <w:rsid w:val="008A1D28"/>
    <w:rsid w:val="008B041D"/>
    <w:rsid w:val="008E2148"/>
    <w:rsid w:val="008F0D3F"/>
    <w:rsid w:val="008F13A9"/>
    <w:rsid w:val="00904760"/>
    <w:rsid w:val="0092780F"/>
    <w:rsid w:val="00927EEB"/>
    <w:rsid w:val="00941BE4"/>
    <w:rsid w:val="00942A06"/>
    <w:rsid w:val="009A0AA7"/>
    <w:rsid w:val="009E6D1E"/>
    <w:rsid w:val="00A24455"/>
    <w:rsid w:val="00A51288"/>
    <w:rsid w:val="00A56AFA"/>
    <w:rsid w:val="00A91EB2"/>
    <w:rsid w:val="00AA02A5"/>
    <w:rsid w:val="00AA0875"/>
    <w:rsid w:val="00AA1CD2"/>
    <w:rsid w:val="00AB3F18"/>
    <w:rsid w:val="00AC05FE"/>
    <w:rsid w:val="00AD1260"/>
    <w:rsid w:val="00AF173E"/>
    <w:rsid w:val="00B13F74"/>
    <w:rsid w:val="00B61539"/>
    <w:rsid w:val="00B63DB6"/>
    <w:rsid w:val="00B76D92"/>
    <w:rsid w:val="00B87026"/>
    <w:rsid w:val="00B922A6"/>
    <w:rsid w:val="00B95573"/>
    <w:rsid w:val="00B9618F"/>
    <w:rsid w:val="00BD50D3"/>
    <w:rsid w:val="00BE493B"/>
    <w:rsid w:val="00BF5BA8"/>
    <w:rsid w:val="00C110F2"/>
    <w:rsid w:val="00C16565"/>
    <w:rsid w:val="00C22BE8"/>
    <w:rsid w:val="00C32B98"/>
    <w:rsid w:val="00C8256E"/>
    <w:rsid w:val="00CB64C6"/>
    <w:rsid w:val="00CB7CDD"/>
    <w:rsid w:val="00CD56F9"/>
    <w:rsid w:val="00D01A47"/>
    <w:rsid w:val="00D06D36"/>
    <w:rsid w:val="00D33093"/>
    <w:rsid w:val="00D3356B"/>
    <w:rsid w:val="00D446F4"/>
    <w:rsid w:val="00D6105F"/>
    <w:rsid w:val="00DA6621"/>
    <w:rsid w:val="00DB5AE7"/>
    <w:rsid w:val="00DE035C"/>
    <w:rsid w:val="00DF14CC"/>
    <w:rsid w:val="00E03CD8"/>
    <w:rsid w:val="00E124C7"/>
    <w:rsid w:val="00EA1187"/>
    <w:rsid w:val="00EC3B33"/>
    <w:rsid w:val="00EC41BB"/>
    <w:rsid w:val="00ED34D9"/>
    <w:rsid w:val="00ED3EA7"/>
    <w:rsid w:val="00EF1586"/>
    <w:rsid w:val="00F24760"/>
    <w:rsid w:val="00F70B04"/>
    <w:rsid w:val="00F769DB"/>
    <w:rsid w:val="00FA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B8B"/>
  <w15:docId w15:val="{BED24D31-9887-4ABB-8FA8-D82DABD5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A1D2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7E4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rsid w:val="006C138D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C9B"/>
  </w:style>
  <w:style w:type="paragraph" w:styleId="Zpat">
    <w:name w:val="footer"/>
    <w:basedOn w:val="Normln"/>
    <w:link w:val="ZpatChar"/>
    <w:uiPriority w:val="99"/>
    <w:unhideWhenUsed/>
    <w:rsid w:val="002C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9B"/>
  </w:style>
  <w:style w:type="character" w:customStyle="1" w:styleId="Styl2">
    <w:name w:val="Styl2"/>
    <w:basedOn w:val="Standardnpsmoodstavce"/>
    <w:uiPriority w:val="1"/>
    <w:rsid w:val="002C1C9B"/>
    <w:rPr>
      <w:b/>
      <w:bCs w:val="0"/>
    </w:rPr>
  </w:style>
  <w:style w:type="character" w:styleId="Zstupntext">
    <w:name w:val="Placeholder Text"/>
    <w:rsid w:val="002C1C9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E49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rve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0F7071A8CC4359B95513ACBEEDB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80FDC-52F8-43A6-A5AA-956219F0F6AB}"/>
      </w:docPartPr>
      <w:docPartBody>
        <w:p w:rsidR="00576F27" w:rsidRDefault="00A5113E" w:rsidP="00A5113E">
          <w:pPr>
            <w:pStyle w:val="940F7071A8CC4359B95513ACBEEDB76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9E7F234AE148FDAB54FC9A29431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15DE7-D615-4A72-B338-55CB1BD996DE}"/>
      </w:docPartPr>
      <w:docPartBody>
        <w:p w:rsidR="00576F27" w:rsidRDefault="00A5113E" w:rsidP="00A5113E">
          <w:pPr>
            <w:pStyle w:val="BA9E7F234AE148FDAB54FC9A2943131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4B859FA94094C05A63A65EE0944B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09D20-EE18-42AD-9433-4DFEF9047099}"/>
      </w:docPartPr>
      <w:docPartBody>
        <w:p w:rsidR="00576F27" w:rsidRDefault="00A5113E" w:rsidP="00A5113E">
          <w:pPr>
            <w:pStyle w:val="04B859FA94094C05A63A65EE0944BDA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EBB25560BAF47EB93664044B7603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278AF-0EE7-4CD4-A3B8-6F5C9994E4F3}"/>
      </w:docPartPr>
      <w:docPartBody>
        <w:p w:rsidR="00576F27" w:rsidRDefault="00A5113E" w:rsidP="00A5113E">
          <w:pPr>
            <w:pStyle w:val="9EBB25560BAF47EB93664044B76034C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B02DDE817CA42ECB32E6B7C1189F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94083D-AD79-435E-A97E-2DB947072843}"/>
      </w:docPartPr>
      <w:docPartBody>
        <w:p w:rsidR="00576F27" w:rsidRDefault="00A5113E" w:rsidP="00A5113E">
          <w:pPr>
            <w:pStyle w:val="2B02DDE817CA42ECB32E6B7C1189F8A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3E"/>
    <w:rsid w:val="001618F0"/>
    <w:rsid w:val="00576F27"/>
    <w:rsid w:val="00722C1E"/>
    <w:rsid w:val="00A5113E"/>
    <w:rsid w:val="00AB0357"/>
    <w:rsid w:val="00B9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5113E"/>
    <w:rPr>
      <w:color w:val="808080"/>
    </w:rPr>
  </w:style>
  <w:style w:type="paragraph" w:customStyle="1" w:styleId="940F7071A8CC4359B95513ACBEEDB766">
    <w:name w:val="940F7071A8CC4359B95513ACBEEDB766"/>
    <w:rsid w:val="00A5113E"/>
  </w:style>
  <w:style w:type="paragraph" w:customStyle="1" w:styleId="BA9E7F234AE148FDAB54FC9A2943131D">
    <w:name w:val="BA9E7F234AE148FDAB54FC9A2943131D"/>
    <w:rsid w:val="00A5113E"/>
  </w:style>
  <w:style w:type="paragraph" w:customStyle="1" w:styleId="04B859FA94094C05A63A65EE0944BDA7">
    <w:name w:val="04B859FA94094C05A63A65EE0944BDA7"/>
    <w:rsid w:val="00A5113E"/>
  </w:style>
  <w:style w:type="paragraph" w:customStyle="1" w:styleId="9EBB25560BAF47EB93664044B76034C1">
    <w:name w:val="9EBB25560BAF47EB93664044B76034C1"/>
    <w:rsid w:val="00A5113E"/>
  </w:style>
  <w:style w:type="paragraph" w:customStyle="1" w:styleId="2B02DDE817CA42ECB32E6B7C1189F8A8">
    <w:name w:val="2B02DDE817CA42ECB32E6B7C1189F8A8"/>
    <w:rsid w:val="00A51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48F9-05F1-4B9A-90F6-5A0D23D2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Vitar s.r.o.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Smejkalová Dana VITAR</dc:creator>
  <cp:lastModifiedBy>Nepejchalová Leona</cp:lastModifiedBy>
  <cp:revision>6</cp:revision>
  <cp:lastPrinted>2026-01-21T17:30:00Z</cp:lastPrinted>
  <dcterms:created xsi:type="dcterms:W3CDTF">2025-12-18T08:38:00Z</dcterms:created>
  <dcterms:modified xsi:type="dcterms:W3CDTF">2026-01-21T17:30:00Z</dcterms:modified>
</cp:coreProperties>
</file>