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2246" w:rsidRPr="00961127" w:rsidRDefault="00961127">
      <w:pPr>
        <w:rPr>
          <w:i/>
        </w:rPr>
      </w:pPr>
      <w:r w:rsidRPr="00961127">
        <w:rPr>
          <w:i/>
        </w:rPr>
        <w:t xml:space="preserve">Vnitřní obal – etiketa </w:t>
      </w:r>
    </w:p>
    <w:p w:rsidR="0085202A" w:rsidRPr="00A94A56" w:rsidRDefault="008D75A1">
      <w:pPr>
        <w:rPr>
          <w:b/>
        </w:rPr>
      </w:pPr>
      <w:r w:rsidRPr="00A94A56">
        <w:rPr>
          <w:b/>
        </w:rPr>
        <w:t xml:space="preserve">ROBORAN CBD </w:t>
      </w:r>
      <w:proofErr w:type="spellStart"/>
      <w:r w:rsidRPr="00A94A56">
        <w:rPr>
          <w:b/>
        </w:rPr>
        <w:t>plv</w:t>
      </w:r>
      <w:proofErr w:type="spellEnd"/>
      <w:r w:rsidRPr="00A94A56">
        <w:rPr>
          <w:b/>
        </w:rPr>
        <w:t>.</w:t>
      </w:r>
    </w:p>
    <w:p w:rsidR="007D05A0" w:rsidRDefault="00634C37">
      <w:r>
        <w:t>Veterinární přípravek pro psy s problémy pohybového aparátu.</w:t>
      </w:r>
    </w:p>
    <w:p w:rsidR="007D05A0" w:rsidRDefault="00634C37">
      <w:r>
        <w:t>Protizánětlivý účinek.</w:t>
      </w:r>
      <w:r w:rsidR="007D05A0">
        <w:t xml:space="preserve"> </w:t>
      </w:r>
      <w:bookmarkStart w:id="0" w:name="_GoBack"/>
      <w:bookmarkEnd w:id="0"/>
    </w:p>
    <w:p w:rsidR="007D05A0" w:rsidRDefault="00634C37">
      <w:r>
        <w:t>Napomáhá snižovat bolest.</w:t>
      </w:r>
    </w:p>
    <w:p w:rsidR="007D05A0" w:rsidRPr="009B2389" w:rsidRDefault="007D05A0">
      <w:pPr>
        <w:rPr>
          <w:b/>
          <w:u w:val="single"/>
        </w:rPr>
      </w:pPr>
      <w:r w:rsidRPr="009B2389">
        <w:rPr>
          <w:b/>
          <w:u w:val="single"/>
        </w:rPr>
        <w:t>Složení</w:t>
      </w:r>
      <w:r w:rsidR="00634C37" w:rsidRPr="009B2389">
        <w:rPr>
          <w:b/>
          <w:u w:val="single"/>
        </w:rPr>
        <w:t xml:space="preserve"> 1 g přípravku</w:t>
      </w:r>
      <w:r w:rsidRPr="009B2389">
        <w:rPr>
          <w:b/>
          <w:u w:val="single"/>
        </w:rPr>
        <w:t>:</w:t>
      </w:r>
    </w:p>
    <w:p w:rsidR="00564A8A" w:rsidRDefault="00564A8A">
      <w:r>
        <w:t xml:space="preserve">Methylsulfonylmethan – 700 mg, Rýžová mouka – 173 mg. Žraločí chrupavka – 100 mg, Hesperidin – 25 mg, </w:t>
      </w:r>
      <w:proofErr w:type="spellStart"/>
      <w:r>
        <w:t>Cannabidiol</w:t>
      </w:r>
      <w:proofErr w:type="spellEnd"/>
      <w:r>
        <w:t xml:space="preserve"> – 2 mg.</w:t>
      </w:r>
    </w:p>
    <w:p w:rsidR="00154D5C" w:rsidRPr="009B2389" w:rsidRDefault="00154D5C" w:rsidP="00154D5C">
      <w:pPr>
        <w:rPr>
          <w:b/>
          <w:u w:val="single"/>
        </w:rPr>
      </w:pPr>
      <w:r w:rsidRPr="009B2389">
        <w:rPr>
          <w:b/>
          <w:u w:val="single"/>
        </w:rPr>
        <w:t>Charakteristika:</w:t>
      </w:r>
    </w:p>
    <w:p w:rsidR="00154D5C" w:rsidRDefault="00154D5C" w:rsidP="00154D5C">
      <w:proofErr w:type="spellStart"/>
      <w:r>
        <w:t>Roboran</w:t>
      </w:r>
      <w:proofErr w:type="spellEnd"/>
      <w:r>
        <w:t xml:space="preserve"> CBD je komplexní sypký přípravek využívající široké spektrum účinků přírodního </w:t>
      </w:r>
      <w:proofErr w:type="spellStart"/>
      <w:r>
        <w:t>kanabidiolu</w:t>
      </w:r>
      <w:proofErr w:type="spellEnd"/>
      <w:r>
        <w:t>, hesperidinu, MSM a žraločí chrupavky.</w:t>
      </w:r>
    </w:p>
    <w:p w:rsidR="00513845" w:rsidRPr="009B2389" w:rsidRDefault="00154D5C">
      <w:pPr>
        <w:rPr>
          <w:b/>
          <w:u w:val="single"/>
        </w:rPr>
      </w:pPr>
      <w:r w:rsidRPr="009B2389">
        <w:rPr>
          <w:b/>
          <w:u w:val="single"/>
        </w:rPr>
        <w:t>D</w:t>
      </w:r>
      <w:r w:rsidR="00513845" w:rsidRPr="009B2389">
        <w:rPr>
          <w:b/>
          <w:u w:val="single"/>
        </w:rPr>
        <w:t>ávkování</w:t>
      </w:r>
      <w:r w:rsidRPr="009B2389">
        <w:rPr>
          <w:b/>
          <w:u w:val="single"/>
        </w:rPr>
        <w:t xml:space="preserve"> a způsob použití</w:t>
      </w:r>
      <w:r w:rsidR="00513845" w:rsidRPr="009B2389">
        <w:rPr>
          <w:b/>
          <w:u w:val="single"/>
        </w:rPr>
        <w:t>:</w:t>
      </w:r>
    </w:p>
    <w:p w:rsidR="009B2389" w:rsidRDefault="009B2389">
      <w:r>
        <w:t xml:space="preserve">Přípravek je určen pro dospělé psy, nepodávejte štěňatům, březím nebo laktujícím fenám. </w:t>
      </w:r>
      <w:r w:rsidR="00C0650F">
        <w:t xml:space="preserve">Podávat </w:t>
      </w:r>
      <w:r w:rsidR="00851B2F">
        <w:t xml:space="preserve">denně </w:t>
      </w:r>
      <w:r>
        <w:t>do denní dávky krmiva.</w:t>
      </w:r>
    </w:p>
    <w:p w:rsidR="00513845" w:rsidRDefault="00513845">
      <w:r>
        <w:t>Psi-</w:t>
      </w:r>
      <w:r w:rsidR="009B2389">
        <w:t>0,5 g/1 kg ž.hm. (maximální doporučená dávka).</w:t>
      </w:r>
    </w:p>
    <w:p w:rsidR="00552AEE" w:rsidRDefault="009B2389">
      <w:r>
        <w:t xml:space="preserve">1 odměrka obsahuje 2 g přípravku. </w:t>
      </w:r>
    </w:p>
    <w:p w:rsidR="009B2389" w:rsidRDefault="009B2389">
      <w:r>
        <w:t>Maximální délka podávání je 1 měsíc.</w:t>
      </w:r>
    </w:p>
    <w:p w:rsidR="00552AEE" w:rsidRDefault="00552AEE" w:rsidP="00552AEE">
      <w:r>
        <w:t>Před použitím čtěte příbalovou informaci.</w:t>
      </w:r>
    </w:p>
    <w:p w:rsidR="009B2389" w:rsidRDefault="009B2389">
      <w:r>
        <w:t>Přípravek není náhradou veterinární p</w:t>
      </w:r>
      <w:r w:rsidR="00461FA8">
        <w:t>é</w:t>
      </w:r>
      <w:r>
        <w:t>če a léčiv doporučených veterinárním lékařem.</w:t>
      </w:r>
    </w:p>
    <w:p w:rsidR="00461FA8" w:rsidRPr="009B2389" w:rsidRDefault="00461FA8" w:rsidP="00461FA8">
      <w:pPr>
        <w:rPr>
          <w:b/>
        </w:rPr>
      </w:pPr>
      <w:r w:rsidRPr="00461FA8">
        <w:rPr>
          <w:b/>
          <w:u w:val="single"/>
        </w:rPr>
        <w:t>Velikost balení:</w:t>
      </w:r>
      <w:r w:rsidRPr="009B2389">
        <w:rPr>
          <w:b/>
        </w:rPr>
        <w:t xml:space="preserve"> 100 g</w:t>
      </w:r>
    </w:p>
    <w:p w:rsidR="00865F1E" w:rsidRDefault="009B2389">
      <w:r w:rsidRPr="009B2389">
        <w:rPr>
          <w:b/>
          <w:u w:val="single"/>
        </w:rPr>
        <w:t>Číslo schválení:</w:t>
      </w:r>
      <w:r>
        <w:t xml:space="preserve"> 118-21/C</w:t>
      </w:r>
    </w:p>
    <w:p w:rsidR="009B2389" w:rsidRDefault="009B2389">
      <w:r w:rsidRPr="00461FA8">
        <w:rPr>
          <w:b/>
          <w:u w:val="single"/>
        </w:rPr>
        <w:t>Způsob uchová</w:t>
      </w:r>
      <w:r w:rsidR="00461FA8">
        <w:rPr>
          <w:b/>
          <w:u w:val="single"/>
        </w:rPr>
        <w:t>vá</w:t>
      </w:r>
      <w:r w:rsidRPr="00461FA8">
        <w:rPr>
          <w:b/>
          <w:u w:val="single"/>
        </w:rPr>
        <w:t>ní:</w:t>
      </w:r>
      <w:r>
        <w:t xml:space="preserve"> P</w:t>
      </w:r>
      <w:r w:rsidR="007D05A0">
        <w:t>ři teplotě do 25</w:t>
      </w:r>
      <w:r w:rsidR="00A94A56">
        <w:rPr>
          <w:vertAlign w:val="superscript"/>
        </w:rPr>
        <w:t xml:space="preserve"> </w:t>
      </w:r>
      <w:r w:rsidR="00A94A56">
        <w:t>°</w:t>
      </w:r>
      <w:r w:rsidR="007D05A0">
        <w:t>C</w:t>
      </w:r>
      <w:r>
        <w:t>, uchovávat v suchu. Uchovávejte mimo dohled a dosah dětí.</w:t>
      </w:r>
      <w:r w:rsidR="00552AEE" w:rsidRPr="00552AEE">
        <w:t xml:space="preserve"> </w:t>
      </w:r>
      <w:r w:rsidR="00552AEE">
        <w:t>Pouze pro zvířata.</w:t>
      </w:r>
    </w:p>
    <w:p w:rsidR="009B2389" w:rsidRDefault="009B2389">
      <w:r w:rsidRPr="00461FA8">
        <w:rPr>
          <w:b/>
          <w:u w:val="single"/>
        </w:rPr>
        <w:t>Doba použitelnosti:</w:t>
      </w:r>
      <w:r>
        <w:t xml:space="preserve"> 24 měsíců od data výroby-</w:t>
      </w:r>
    </w:p>
    <w:p w:rsidR="00552AEE" w:rsidRPr="00961127" w:rsidRDefault="00552AEE">
      <w:pPr>
        <w:rPr>
          <w:b/>
          <w:u w:val="single"/>
        </w:rPr>
      </w:pPr>
      <w:r w:rsidRPr="00961127">
        <w:rPr>
          <w:b/>
          <w:u w:val="single"/>
        </w:rPr>
        <w:t>Číslo výrobní šarže:</w:t>
      </w:r>
    </w:p>
    <w:p w:rsidR="00552AEE" w:rsidRPr="00961127" w:rsidRDefault="00552AEE">
      <w:pPr>
        <w:rPr>
          <w:b/>
          <w:u w:val="single"/>
        </w:rPr>
      </w:pPr>
      <w:r w:rsidRPr="00961127">
        <w:rPr>
          <w:b/>
          <w:u w:val="single"/>
        </w:rPr>
        <w:t>Exspirace:</w:t>
      </w:r>
    </w:p>
    <w:p w:rsidR="00A94A56" w:rsidRPr="00961127" w:rsidRDefault="009B2389" w:rsidP="00961127">
      <w:pPr>
        <w:spacing w:after="0"/>
        <w:rPr>
          <w:b/>
          <w:u w:val="single"/>
        </w:rPr>
      </w:pPr>
      <w:r w:rsidRPr="00961127">
        <w:rPr>
          <w:b/>
          <w:u w:val="single"/>
        </w:rPr>
        <w:t xml:space="preserve">Držitel rozhodnutí o schválení: </w:t>
      </w:r>
      <w:r w:rsidR="00EB4593" w:rsidRPr="00961127">
        <w:rPr>
          <w:b/>
          <w:u w:val="single"/>
        </w:rPr>
        <w:t xml:space="preserve">   </w:t>
      </w:r>
    </w:p>
    <w:p w:rsidR="00A94A56" w:rsidRDefault="00EB4593" w:rsidP="00961127">
      <w:pPr>
        <w:spacing w:after="0"/>
      </w:pPr>
      <w:proofErr w:type="spellStart"/>
      <w:r>
        <w:t>MedicProgress</w:t>
      </w:r>
      <w:proofErr w:type="spellEnd"/>
      <w:r>
        <w:t xml:space="preserve">, a.s., 783 47 Hněvotín 588                                                                                      Provozovna: </w:t>
      </w:r>
      <w:r w:rsidR="007D05A0">
        <w:t xml:space="preserve">Na vlčinci 16/3, 779 00 Olomouc, </w:t>
      </w:r>
      <w:r w:rsidR="009B2389">
        <w:t>Česká republika</w:t>
      </w:r>
      <w:r w:rsidR="00105BAC">
        <w:t xml:space="preserve"> </w:t>
      </w:r>
      <w:r>
        <w:t xml:space="preserve">                                                             </w:t>
      </w:r>
    </w:p>
    <w:p w:rsidR="00A94A56" w:rsidRDefault="007D05A0" w:rsidP="00A94A56">
      <w:r>
        <w:lastRenderedPageBreak/>
        <w:t>tel.: +420 585 547</w:t>
      </w:r>
      <w:r w:rsidR="00961127">
        <w:t> </w:t>
      </w:r>
      <w:r w:rsidR="009B2389">
        <w:t>587</w:t>
      </w:r>
    </w:p>
    <w:p w:rsidR="00961127" w:rsidRDefault="00961127" w:rsidP="00A94A56"/>
    <w:p w:rsidR="00A94A56" w:rsidRPr="00961127" w:rsidRDefault="00961127" w:rsidP="00A94A56">
      <w:pPr>
        <w:rPr>
          <w:i/>
        </w:rPr>
      </w:pPr>
      <w:r w:rsidRPr="00961127">
        <w:rPr>
          <w:i/>
        </w:rPr>
        <w:t xml:space="preserve">Vnější obal </w:t>
      </w:r>
      <w:r w:rsidR="00A94A56" w:rsidRPr="00961127">
        <w:rPr>
          <w:i/>
        </w:rPr>
        <w:t>–</w:t>
      </w:r>
      <w:r w:rsidRPr="00961127">
        <w:rPr>
          <w:i/>
        </w:rPr>
        <w:t xml:space="preserve"> krabička</w:t>
      </w:r>
    </w:p>
    <w:p w:rsidR="00A94A56" w:rsidRPr="00A94A56" w:rsidRDefault="00A94A56" w:rsidP="00A94A56">
      <w:pPr>
        <w:rPr>
          <w:b/>
        </w:rPr>
      </w:pPr>
      <w:r w:rsidRPr="00A94A56">
        <w:rPr>
          <w:b/>
        </w:rPr>
        <w:t xml:space="preserve">ROBORAN CBD </w:t>
      </w:r>
      <w:proofErr w:type="spellStart"/>
      <w:r w:rsidRPr="00A94A56">
        <w:rPr>
          <w:b/>
        </w:rPr>
        <w:t>plv</w:t>
      </w:r>
      <w:proofErr w:type="spellEnd"/>
      <w:r w:rsidRPr="00A94A56">
        <w:rPr>
          <w:b/>
        </w:rPr>
        <w:t>.</w:t>
      </w:r>
    </w:p>
    <w:p w:rsidR="00A94A56" w:rsidRDefault="00A94A56" w:rsidP="00A94A56">
      <w:r>
        <w:t>Veterinární přípravek pro psy s problémy pohybového aparátu.</w:t>
      </w:r>
    </w:p>
    <w:p w:rsidR="00A94A56" w:rsidRDefault="00A94A56" w:rsidP="00A94A56">
      <w:r>
        <w:t xml:space="preserve">Protizánětlivý účinek. </w:t>
      </w:r>
    </w:p>
    <w:p w:rsidR="00A94A56" w:rsidRDefault="00A94A56" w:rsidP="00A94A56">
      <w:r>
        <w:t>Napomáhá snižovat bolest.</w:t>
      </w:r>
    </w:p>
    <w:p w:rsidR="00A94A56" w:rsidRPr="009B2389" w:rsidRDefault="00A94A56" w:rsidP="00A94A56">
      <w:pPr>
        <w:rPr>
          <w:b/>
          <w:u w:val="single"/>
        </w:rPr>
      </w:pPr>
      <w:r w:rsidRPr="009B2389">
        <w:rPr>
          <w:b/>
          <w:u w:val="single"/>
        </w:rPr>
        <w:t>Složení 1 g přípravku:</w:t>
      </w:r>
    </w:p>
    <w:p w:rsidR="00A94A56" w:rsidRDefault="00A94A56" w:rsidP="00A94A56">
      <w:r>
        <w:t xml:space="preserve">Methylsulfonylmethan – 700 mg, Rýžová mouka – 173 mg. Žraločí chrupavka – 100 mg, Hesperidin – 25 mg, </w:t>
      </w:r>
      <w:proofErr w:type="spellStart"/>
      <w:r>
        <w:t>Cannabidiol</w:t>
      </w:r>
      <w:proofErr w:type="spellEnd"/>
      <w:r>
        <w:t xml:space="preserve"> – 2 mg.</w:t>
      </w:r>
    </w:p>
    <w:p w:rsidR="00A94A56" w:rsidRPr="009B2389" w:rsidRDefault="00A94A56" w:rsidP="00A94A56">
      <w:pPr>
        <w:rPr>
          <w:b/>
          <w:u w:val="single"/>
        </w:rPr>
      </w:pPr>
      <w:r w:rsidRPr="009B2389">
        <w:rPr>
          <w:b/>
          <w:u w:val="single"/>
        </w:rPr>
        <w:t>Použití:</w:t>
      </w:r>
    </w:p>
    <w:p w:rsidR="00A94A56" w:rsidRDefault="00A94A56" w:rsidP="00A94A56">
      <w:pPr>
        <w:numPr>
          <w:ilvl w:val="0"/>
          <w:numId w:val="5"/>
        </w:numPr>
      </w:pPr>
      <w:r>
        <w:t>při zánětlivých procesech svalů, šlach a kloubů</w:t>
      </w:r>
    </w:p>
    <w:p w:rsidR="00A94A56" w:rsidRDefault="00A94A56" w:rsidP="00A94A56">
      <w:pPr>
        <w:numPr>
          <w:ilvl w:val="0"/>
          <w:numId w:val="5"/>
        </w:numPr>
      </w:pPr>
      <w:r>
        <w:t>pro zmírnění projevů vrozených i získaných vad kloubů</w:t>
      </w:r>
    </w:p>
    <w:p w:rsidR="00A94A56" w:rsidRDefault="00A94A56" w:rsidP="00A94A56">
      <w:pPr>
        <w:numPr>
          <w:ilvl w:val="0"/>
          <w:numId w:val="5"/>
        </w:numPr>
      </w:pPr>
      <w:r>
        <w:t>při degenerativních procesech, artrózách</w:t>
      </w:r>
    </w:p>
    <w:p w:rsidR="00A94A56" w:rsidRDefault="00A94A56" w:rsidP="00A94A56">
      <w:pPr>
        <w:numPr>
          <w:ilvl w:val="0"/>
          <w:numId w:val="5"/>
        </w:numPr>
      </w:pPr>
      <w:r>
        <w:t>pro starší psy s pohybovými problémy</w:t>
      </w:r>
    </w:p>
    <w:p w:rsidR="00A94A56" w:rsidRPr="009B2389" w:rsidRDefault="00A94A56" w:rsidP="00A94A56">
      <w:pPr>
        <w:rPr>
          <w:b/>
          <w:u w:val="single"/>
        </w:rPr>
      </w:pPr>
      <w:r w:rsidRPr="009B2389">
        <w:rPr>
          <w:b/>
          <w:u w:val="single"/>
        </w:rPr>
        <w:t>Charakteristika:</w:t>
      </w:r>
    </w:p>
    <w:p w:rsidR="00A94A56" w:rsidRDefault="00A94A56" w:rsidP="00A94A56">
      <w:proofErr w:type="spellStart"/>
      <w:r>
        <w:t>Roboran</w:t>
      </w:r>
      <w:proofErr w:type="spellEnd"/>
      <w:r>
        <w:t xml:space="preserve"> CBD je komplexní sypký přípravek využívající široké spektrum účinků přírodního </w:t>
      </w:r>
      <w:proofErr w:type="spellStart"/>
      <w:r>
        <w:t>kanabidiolu</w:t>
      </w:r>
      <w:proofErr w:type="spellEnd"/>
      <w:r>
        <w:t>, hesperidinu, MSM a žraločí chrupavky.</w:t>
      </w:r>
    </w:p>
    <w:p w:rsidR="00A94A56" w:rsidRDefault="00A94A56" w:rsidP="00A94A56">
      <w:r>
        <w:t xml:space="preserve">CBD působí aktivací přirozeně se v organismu vyskytujícího </w:t>
      </w:r>
      <w:proofErr w:type="spellStart"/>
      <w:r>
        <w:t>endokanabioidního</w:t>
      </w:r>
      <w:proofErr w:type="spellEnd"/>
      <w:r>
        <w:t xml:space="preserve"> systému, důsledkem čehož:</w:t>
      </w:r>
    </w:p>
    <w:p w:rsidR="00A94A56" w:rsidRDefault="00A94A56" w:rsidP="00A94A56">
      <w:pPr>
        <w:numPr>
          <w:ilvl w:val="0"/>
          <w:numId w:val="5"/>
        </w:numPr>
      </w:pPr>
      <w:r>
        <w:t>napomáhá zmírňovat bolest</w:t>
      </w:r>
    </w:p>
    <w:p w:rsidR="00A94A56" w:rsidRDefault="00A94A56" w:rsidP="00A94A56">
      <w:pPr>
        <w:numPr>
          <w:ilvl w:val="0"/>
          <w:numId w:val="5"/>
        </w:numPr>
      </w:pPr>
      <w:r>
        <w:t>vykazuje protizánětlivý účinek</w:t>
      </w:r>
    </w:p>
    <w:p w:rsidR="00A94A56" w:rsidRDefault="00A94A56" w:rsidP="00A94A56">
      <w:pPr>
        <w:numPr>
          <w:ilvl w:val="0"/>
          <w:numId w:val="5"/>
        </w:numPr>
      </w:pPr>
      <w:r>
        <w:t>zpomaluje další rozvoj artritidy</w:t>
      </w:r>
    </w:p>
    <w:p w:rsidR="00A94A56" w:rsidRDefault="00A94A56" w:rsidP="00A94A56">
      <w:pPr>
        <w:numPr>
          <w:ilvl w:val="0"/>
          <w:numId w:val="5"/>
        </w:numPr>
      </w:pPr>
      <w:r>
        <w:t>vykazuje imunosupresivní účinek</w:t>
      </w:r>
    </w:p>
    <w:p w:rsidR="00A94A56" w:rsidRDefault="00A94A56" w:rsidP="00A94A56">
      <w:pPr>
        <w:numPr>
          <w:ilvl w:val="0"/>
          <w:numId w:val="5"/>
        </w:numPr>
      </w:pPr>
      <w:r>
        <w:t>napomáhá zmenšení otoků</w:t>
      </w:r>
    </w:p>
    <w:p w:rsidR="00A94A56" w:rsidRDefault="00A94A56" w:rsidP="00A94A56">
      <w:r>
        <w:t>MSM – vykazuje protizánětlivé účinky a zmírňuje bolest</w:t>
      </w:r>
    </w:p>
    <w:p w:rsidR="00A94A56" w:rsidRDefault="00A94A56" w:rsidP="00A94A56">
      <w:r>
        <w:t xml:space="preserve">Hesperidin – díky svému </w:t>
      </w:r>
      <w:proofErr w:type="spellStart"/>
      <w:r>
        <w:t>vazoprotektivnímu</w:t>
      </w:r>
      <w:proofErr w:type="spellEnd"/>
      <w:r>
        <w:t xml:space="preserve"> účinku má příznivé účinky při </w:t>
      </w:r>
      <w:proofErr w:type="spellStart"/>
      <w:r>
        <w:t>neurodegenerativních</w:t>
      </w:r>
      <w:proofErr w:type="spellEnd"/>
      <w:r>
        <w:t xml:space="preserve"> procesech. Rovněž působí protizánětlivě, čímž dále posiluje účinky CBD a MSM.</w:t>
      </w:r>
    </w:p>
    <w:p w:rsidR="00A94A56" w:rsidRDefault="00A94A56" w:rsidP="00A94A56">
      <w:r>
        <w:lastRenderedPageBreak/>
        <w:t>Žraločí chrupavka je přírodním zdrojem kolagenu, chondroitinu a glukosaminu, díky čemuž má výborný chondroprotektivní účinek.</w:t>
      </w:r>
    </w:p>
    <w:p w:rsidR="00A94A56" w:rsidRPr="009B2389" w:rsidRDefault="00A94A56" w:rsidP="00A94A56">
      <w:pPr>
        <w:rPr>
          <w:b/>
          <w:u w:val="single"/>
        </w:rPr>
      </w:pPr>
      <w:r w:rsidRPr="009B2389">
        <w:rPr>
          <w:b/>
          <w:u w:val="single"/>
        </w:rPr>
        <w:t>Dávkování a způsob použití:</w:t>
      </w:r>
    </w:p>
    <w:p w:rsidR="00A94A56" w:rsidRDefault="00A94A56" w:rsidP="00A94A56">
      <w:r>
        <w:t>Přípravek je určen pro dospělé psy, nepodávejte štěňatům, březím nebo laktujícím fenám. Podávat denně do denní dávky krmiva.</w:t>
      </w:r>
    </w:p>
    <w:p w:rsidR="00A94A56" w:rsidRDefault="00A94A56" w:rsidP="00A94A56">
      <w:r>
        <w:t>Psi-0,5 g/1 kg ž.hm. (maximální doporučená dávka).</w:t>
      </w:r>
    </w:p>
    <w:p w:rsidR="00A94A56" w:rsidRDefault="00A94A56" w:rsidP="00A94A56">
      <w:r>
        <w:t>1 odměrka obsahuje 2 g přípravku. Maximální délka podávání je 1 měsíc.</w:t>
      </w:r>
    </w:p>
    <w:p w:rsidR="00A94A56" w:rsidRDefault="00A94A56" w:rsidP="00A94A56">
      <w:r>
        <w:t>Přípravek není náhradou veterinární péče a léčiv doporučených veterinárním lékařem.</w:t>
      </w:r>
    </w:p>
    <w:p w:rsidR="00A94A56" w:rsidRDefault="00A94A56" w:rsidP="00A94A56">
      <w:r>
        <w:t>Před použitím čtěte příbalovou informaci.</w:t>
      </w:r>
    </w:p>
    <w:p w:rsidR="00A94A56" w:rsidRPr="009B2389" w:rsidRDefault="00A94A56" w:rsidP="00A94A56">
      <w:pPr>
        <w:rPr>
          <w:b/>
        </w:rPr>
      </w:pPr>
      <w:r w:rsidRPr="00461FA8">
        <w:rPr>
          <w:b/>
          <w:u w:val="single"/>
        </w:rPr>
        <w:t>Velikost balení:</w:t>
      </w:r>
      <w:r w:rsidRPr="009B2389">
        <w:rPr>
          <w:b/>
        </w:rPr>
        <w:t xml:space="preserve"> 100 g</w:t>
      </w:r>
    </w:p>
    <w:p w:rsidR="00A94A56" w:rsidRDefault="00A94A56" w:rsidP="00A94A56">
      <w:r w:rsidRPr="009B2389">
        <w:rPr>
          <w:b/>
          <w:u w:val="single"/>
        </w:rPr>
        <w:t>Číslo schválení:</w:t>
      </w:r>
      <w:r>
        <w:t xml:space="preserve"> 118-21/C</w:t>
      </w:r>
    </w:p>
    <w:p w:rsidR="00A94A56" w:rsidRDefault="00A94A56" w:rsidP="00A94A56">
      <w:r w:rsidRPr="00461FA8">
        <w:rPr>
          <w:b/>
          <w:u w:val="single"/>
        </w:rPr>
        <w:t>Způsob uchová</w:t>
      </w:r>
      <w:r>
        <w:rPr>
          <w:b/>
          <w:u w:val="single"/>
        </w:rPr>
        <w:t>vá</w:t>
      </w:r>
      <w:r w:rsidRPr="00461FA8">
        <w:rPr>
          <w:b/>
          <w:u w:val="single"/>
        </w:rPr>
        <w:t>ní:</w:t>
      </w:r>
      <w:r>
        <w:t xml:space="preserve"> Při teplotě do 25</w:t>
      </w:r>
      <w:r>
        <w:rPr>
          <w:vertAlign w:val="superscript"/>
        </w:rPr>
        <w:t xml:space="preserve"> </w:t>
      </w:r>
      <w:r>
        <w:t>°C, uchovávat v suchu. Uchovávejte mimo dohled a dosah dětí.</w:t>
      </w:r>
    </w:p>
    <w:p w:rsidR="00A94A56" w:rsidRDefault="00A94A56" w:rsidP="00A94A56">
      <w:r w:rsidRPr="00461FA8">
        <w:rPr>
          <w:b/>
          <w:u w:val="single"/>
        </w:rPr>
        <w:t>Doba použitelnosti:</w:t>
      </w:r>
      <w:r>
        <w:t xml:space="preserve"> 24 měsíců od data výroby-</w:t>
      </w:r>
    </w:p>
    <w:p w:rsidR="00A94A56" w:rsidRDefault="00A94A56" w:rsidP="00A94A56">
      <w:r>
        <w:tab/>
      </w:r>
      <w:r>
        <w:tab/>
        <w:t xml:space="preserve">        Pouze pro zvířata.</w:t>
      </w:r>
    </w:p>
    <w:p w:rsidR="00A94A56" w:rsidRPr="00961127" w:rsidRDefault="00A94A56" w:rsidP="00A94A56">
      <w:pPr>
        <w:rPr>
          <w:b/>
          <w:u w:val="single"/>
        </w:rPr>
      </w:pPr>
      <w:r w:rsidRPr="00961127">
        <w:rPr>
          <w:b/>
          <w:u w:val="single"/>
        </w:rPr>
        <w:t xml:space="preserve">Držitel rozhodnutí o schválení: </w:t>
      </w:r>
    </w:p>
    <w:p w:rsidR="00A94A56" w:rsidRDefault="00A94A56" w:rsidP="00A94A56">
      <w:proofErr w:type="spellStart"/>
      <w:r>
        <w:t>MedicProgress</w:t>
      </w:r>
      <w:proofErr w:type="spellEnd"/>
      <w:r>
        <w:t xml:space="preserve">, a.s., 783 47 Hněvotín 588                                                                                      Provozovna: Na vlčinci 16/3, 779 00 Olomouc, Česká republika                                                               </w:t>
      </w:r>
    </w:p>
    <w:p w:rsidR="00A94A56" w:rsidRDefault="00A94A56" w:rsidP="00A94A56">
      <w:r>
        <w:t>tel.: +420 585 547 587</w:t>
      </w:r>
    </w:p>
    <w:p w:rsidR="00A94A56" w:rsidRDefault="00A94A56" w:rsidP="00A94A56"/>
    <w:p w:rsidR="00A94A56" w:rsidRDefault="00A94A56"/>
    <w:p w:rsidR="00A94A56" w:rsidRDefault="00A94A56"/>
    <w:sectPr w:rsidR="00A94A56" w:rsidSect="00B76810">
      <w:headerReference w:type="default" r:id="rId7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6D1D" w:rsidRDefault="00586D1D" w:rsidP="00A94A56">
      <w:pPr>
        <w:spacing w:after="0" w:line="240" w:lineRule="auto"/>
      </w:pPr>
      <w:r>
        <w:separator/>
      </w:r>
    </w:p>
  </w:endnote>
  <w:endnote w:type="continuationSeparator" w:id="0">
    <w:p w:rsidR="00586D1D" w:rsidRDefault="00586D1D" w:rsidP="00A94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6D1D" w:rsidRDefault="00586D1D" w:rsidP="00A94A56">
      <w:pPr>
        <w:spacing w:after="0" w:line="240" w:lineRule="auto"/>
      </w:pPr>
      <w:r>
        <w:separator/>
      </w:r>
    </w:p>
  </w:footnote>
  <w:footnote w:type="continuationSeparator" w:id="0">
    <w:p w:rsidR="00586D1D" w:rsidRDefault="00586D1D" w:rsidP="00A94A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4A56" w:rsidRPr="00A94A56" w:rsidRDefault="00A94A56" w:rsidP="00A94A56">
    <w:pPr>
      <w:jc w:val="both"/>
      <w:rPr>
        <w:b/>
        <w:bCs/>
      </w:rPr>
    </w:pPr>
    <w:r w:rsidRPr="00DA40B4">
      <w:rPr>
        <w:bCs/>
      </w:rPr>
      <w:t xml:space="preserve">Text </w:t>
    </w:r>
    <w:r>
      <w:rPr>
        <w:bCs/>
      </w:rPr>
      <w:t>na vnitřní a vnější obal</w:t>
    </w:r>
    <w:r w:rsidR="00210B49">
      <w:rPr>
        <w:bCs/>
      </w:rPr>
      <w:t xml:space="preserve"> </w:t>
    </w:r>
    <w:r w:rsidRPr="00DA40B4">
      <w:rPr>
        <w:bCs/>
      </w:rPr>
      <w:t xml:space="preserve">součást dokumentace schválené rozhodnutím </w:t>
    </w:r>
    <w:proofErr w:type="spellStart"/>
    <w:r w:rsidRPr="00DA40B4">
      <w:rPr>
        <w:bCs/>
      </w:rPr>
      <w:t>sp.zn</w:t>
    </w:r>
    <w:proofErr w:type="spellEnd"/>
    <w:r w:rsidRPr="00DA40B4">
      <w:rPr>
        <w:bCs/>
      </w:rPr>
      <w:t xml:space="preserve">. </w:t>
    </w:r>
    <w:sdt>
      <w:sdtPr>
        <w:rPr>
          <w:bCs/>
        </w:rPr>
        <w:id w:val="1810057134"/>
        <w:placeholder>
          <w:docPart w:val="99E266193D6F4FD29C73862D0747655A"/>
        </w:placeholder>
        <w:text/>
      </w:sdtPr>
      <w:sdtEndPr/>
      <w:sdtContent>
        <w:r w:rsidR="002A25FB" w:rsidRPr="002A25FB">
          <w:rPr>
            <w:bCs/>
          </w:rPr>
          <w:t>USKVBL/15849/2025/POD</w:t>
        </w:r>
      </w:sdtContent>
    </w:sdt>
    <w:r w:rsidRPr="00DA40B4">
      <w:rPr>
        <w:bCs/>
      </w:rPr>
      <w:t xml:space="preserve">, č.j. </w:t>
    </w:r>
    <w:sdt>
      <w:sdtPr>
        <w:rPr>
          <w:bCs/>
        </w:rPr>
        <w:id w:val="945891760"/>
        <w:placeholder>
          <w:docPart w:val="99E266193D6F4FD29C73862D0747655A"/>
        </w:placeholder>
        <w:text/>
      </w:sdtPr>
      <w:sdtEndPr/>
      <w:sdtContent>
        <w:r w:rsidR="002A25FB" w:rsidRPr="002A25FB">
          <w:rPr>
            <w:bCs/>
          </w:rPr>
          <w:t>USKVBL/522/2026/REG-</w:t>
        </w:r>
        <w:proofErr w:type="spellStart"/>
        <w:r w:rsidR="002A25FB" w:rsidRPr="002A25FB">
          <w:rPr>
            <w:bCs/>
          </w:rPr>
          <w:t>Gro</w:t>
        </w:r>
        <w:proofErr w:type="spellEnd"/>
      </w:sdtContent>
    </w:sdt>
    <w:r w:rsidRPr="00DA40B4">
      <w:rPr>
        <w:bCs/>
      </w:rPr>
      <w:t xml:space="preserve"> ze dne </w:t>
    </w:r>
    <w:sdt>
      <w:sdtPr>
        <w:rPr>
          <w:bCs/>
        </w:rPr>
        <w:id w:val="-1725213565"/>
        <w:placeholder>
          <w:docPart w:val="4E8E5452F9F944F6AB8CE572BD60CAE5"/>
        </w:placeholder>
        <w:date w:fullDate="2026-01-12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2A25FB">
          <w:rPr>
            <w:bCs/>
          </w:rPr>
          <w:t>12.1.2026</w:t>
        </w:r>
      </w:sdtContent>
    </w:sdt>
    <w:r w:rsidRPr="00DA40B4">
      <w:rPr>
        <w:bCs/>
      </w:rPr>
      <w:t xml:space="preserve"> o </w:t>
    </w:r>
    <w:sdt>
      <w:sdtPr>
        <w:id w:val="1894543926"/>
        <w:placeholder>
          <w:docPart w:val="6062D6C2F95B4F60A4B1F6531FAC64FC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t>změně rozhodnutí o schválení veterinárního přípravku</w:t>
        </w:r>
      </w:sdtContent>
    </w:sdt>
    <w:r w:rsidRPr="00DA40B4">
      <w:rPr>
        <w:bCs/>
      </w:rPr>
      <w:t xml:space="preserve"> </w:t>
    </w:r>
    <w:sdt>
      <w:sdtPr>
        <w:id w:val="-662694517"/>
        <w:placeholder>
          <w:docPart w:val="1F90D240C05844C695D6A86414FF0AA2"/>
        </w:placeholder>
        <w:text/>
      </w:sdtPr>
      <w:sdtEndPr/>
      <w:sdtContent>
        <w:r>
          <w:t xml:space="preserve">ROBORAN CBD </w:t>
        </w:r>
        <w:proofErr w:type="spellStart"/>
        <w:r>
          <w:t>plv</w:t>
        </w:r>
        <w:proofErr w:type="spellEnd"/>
        <w:r>
          <w:t>.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B2018"/>
    <w:multiLevelType w:val="hybridMultilevel"/>
    <w:tmpl w:val="1AFEDC78"/>
    <w:lvl w:ilvl="0" w:tplc="B7C0EB36">
      <w:numFmt w:val="bullet"/>
      <w:lvlText w:val="-"/>
      <w:lvlJc w:val="left"/>
      <w:pPr>
        <w:ind w:left="60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" w15:restartNumberingAfterBreak="0">
    <w:nsid w:val="212C471F"/>
    <w:multiLevelType w:val="hybridMultilevel"/>
    <w:tmpl w:val="0BE6E5D4"/>
    <w:lvl w:ilvl="0" w:tplc="0CCC6D1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7A06"/>
    <w:multiLevelType w:val="hybridMultilevel"/>
    <w:tmpl w:val="988E0E12"/>
    <w:lvl w:ilvl="0" w:tplc="5FDAB6A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122040"/>
    <w:multiLevelType w:val="hybridMultilevel"/>
    <w:tmpl w:val="D3A63750"/>
    <w:lvl w:ilvl="0" w:tplc="5060D99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484AEE"/>
    <w:multiLevelType w:val="hybridMultilevel"/>
    <w:tmpl w:val="B2804B8E"/>
    <w:lvl w:ilvl="0" w:tplc="378EB09A">
      <w:numFmt w:val="bullet"/>
      <w:lvlText w:val="-"/>
      <w:lvlJc w:val="left"/>
      <w:pPr>
        <w:ind w:left="60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6DC"/>
    <w:rsid w:val="000041F9"/>
    <w:rsid w:val="00025230"/>
    <w:rsid w:val="000619B3"/>
    <w:rsid w:val="00105BAC"/>
    <w:rsid w:val="00154D5C"/>
    <w:rsid w:val="001E74D5"/>
    <w:rsid w:val="00210B49"/>
    <w:rsid w:val="002A25FB"/>
    <w:rsid w:val="002B23BC"/>
    <w:rsid w:val="00403851"/>
    <w:rsid w:val="00431126"/>
    <w:rsid w:val="00461FA8"/>
    <w:rsid w:val="004D69A9"/>
    <w:rsid w:val="00513845"/>
    <w:rsid w:val="00552AEE"/>
    <w:rsid w:val="00564A8A"/>
    <w:rsid w:val="00577D86"/>
    <w:rsid w:val="00586D1D"/>
    <w:rsid w:val="00634C37"/>
    <w:rsid w:val="00673517"/>
    <w:rsid w:val="00690DC2"/>
    <w:rsid w:val="007276DC"/>
    <w:rsid w:val="007B5514"/>
    <w:rsid w:val="007D05A0"/>
    <w:rsid w:val="008242BA"/>
    <w:rsid w:val="00844370"/>
    <w:rsid w:val="00851B2F"/>
    <w:rsid w:val="0085202A"/>
    <w:rsid w:val="00865F1E"/>
    <w:rsid w:val="008D75A1"/>
    <w:rsid w:val="00961127"/>
    <w:rsid w:val="009B2389"/>
    <w:rsid w:val="00A94A56"/>
    <w:rsid w:val="00AE247C"/>
    <w:rsid w:val="00B12246"/>
    <w:rsid w:val="00B76810"/>
    <w:rsid w:val="00BC2974"/>
    <w:rsid w:val="00C0650F"/>
    <w:rsid w:val="00C144B9"/>
    <w:rsid w:val="00CA0A42"/>
    <w:rsid w:val="00D614C7"/>
    <w:rsid w:val="00E54969"/>
    <w:rsid w:val="00EB4593"/>
    <w:rsid w:val="00F869D0"/>
    <w:rsid w:val="00FC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29A5F"/>
  <w15:chartTrackingRefBased/>
  <w15:docId w15:val="{A3CE0531-9859-439B-8AF0-3C6C6C2AC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5202A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7D05A0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A94A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94A56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94A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94A56"/>
    <w:rPr>
      <w:sz w:val="22"/>
      <w:szCs w:val="22"/>
      <w:lang w:eastAsia="en-US"/>
    </w:rPr>
  </w:style>
  <w:style w:type="character" w:styleId="Zstupntext">
    <w:name w:val="Placeholder Text"/>
    <w:rsid w:val="00A94A5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9E266193D6F4FD29C73862D074765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34541A-E0FD-4654-B168-27C04ECA4F9C}"/>
      </w:docPartPr>
      <w:docPartBody>
        <w:p w:rsidR="00EB6245" w:rsidRDefault="007F0ABE" w:rsidP="007F0ABE">
          <w:pPr>
            <w:pStyle w:val="99E266193D6F4FD29C73862D0747655A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4E8E5452F9F944F6AB8CE572BD60CA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B1753B-D297-4DE1-94ED-D4BC4615C901}"/>
      </w:docPartPr>
      <w:docPartBody>
        <w:p w:rsidR="00EB6245" w:rsidRDefault="007F0ABE" w:rsidP="007F0ABE">
          <w:pPr>
            <w:pStyle w:val="4E8E5452F9F944F6AB8CE572BD60CAE5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6062D6C2F95B4F60A4B1F6531FAC64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B66378-AC3D-408D-8A11-F116E76A713E}"/>
      </w:docPartPr>
      <w:docPartBody>
        <w:p w:rsidR="00EB6245" w:rsidRDefault="007F0ABE" w:rsidP="007F0ABE">
          <w:pPr>
            <w:pStyle w:val="6062D6C2F95B4F60A4B1F6531FAC64FC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1F90D240C05844C695D6A86414FF0A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52F6C9-4452-4563-B6C6-88EAEE6F2D87}"/>
      </w:docPartPr>
      <w:docPartBody>
        <w:p w:rsidR="00EB6245" w:rsidRDefault="007F0ABE" w:rsidP="007F0ABE">
          <w:pPr>
            <w:pStyle w:val="1F90D240C05844C695D6A86414FF0AA2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ABE"/>
    <w:rsid w:val="00720A7F"/>
    <w:rsid w:val="00727F82"/>
    <w:rsid w:val="007F0ABE"/>
    <w:rsid w:val="00EB6245"/>
    <w:rsid w:val="00FE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7F0ABE"/>
    <w:rPr>
      <w:color w:val="808080"/>
    </w:rPr>
  </w:style>
  <w:style w:type="paragraph" w:customStyle="1" w:styleId="99E266193D6F4FD29C73862D0747655A">
    <w:name w:val="99E266193D6F4FD29C73862D0747655A"/>
    <w:rsid w:val="007F0ABE"/>
  </w:style>
  <w:style w:type="paragraph" w:customStyle="1" w:styleId="4E8E5452F9F944F6AB8CE572BD60CAE5">
    <w:name w:val="4E8E5452F9F944F6AB8CE572BD60CAE5"/>
    <w:rsid w:val="007F0ABE"/>
  </w:style>
  <w:style w:type="paragraph" w:customStyle="1" w:styleId="6062D6C2F95B4F60A4B1F6531FAC64FC">
    <w:name w:val="6062D6C2F95B4F60A4B1F6531FAC64FC"/>
    <w:rsid w:val="007F0ABE"/>
  </w:style>
  <w:style w:type="paragraph" w:customStyle="1" w:styleId="1F90D240C05844C695D6A86414FF0AA2">
    <w:name w:val="1F90D240C05844C695D6A86414FF0AA2"/>
    <w:rsid w:val="007F0A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518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Naděžda Lorencová</dc:creator>
  <cp:keywords/>
  <dc:description/>
  <cp:lastModifiedBy>Morávková Věra</cp:lastModifiedBy>
  <cp:revision>6</cp:revision>
  <dcterms:created xsi:type="dcterms:W3CDTF">2025-12-05T17:37:00Z</dcterms:created>
  <dcterms:modified xsi:type="dcterms:W3CDTF">2026-01-14T10:49:00Z</dcterms:modified>
</cp:coreProperties>
</file>