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D1F60" w14:textId="5BC837E7" w:rsidR="002F4E89" w:rsidRPr="00D60543" w:rsidRDefault="00D60543" w:rsidP="006A5EC5">
      <w:pPr>
        <w:rPr>
          <w:rFonts w:ascii="Calibri" w:hAnsi="Calibri" w:cs="Calibri"/>
          <w:i/>
          <w:caps/>
          <w:sz w:val="22"/>
          <w:szCs w:val="22"/>
        </w:rPr>
      </w:pPr>
      <w:r w:rsidRPr="00D60543">
        <w:rPr>
          <w:rFonts w:ascii="Calibri" w:hAnsi="Calibri" w:cs="Calibri"/>
          <w:i/>
          <w:sz w:val="22"/>
          <w:szCs w:val="22"/>
        </w:rPr>
        <w:t>Příbalová informace</w:t>
      </w:r>
    </w:p>
    <w:p w14:paraId="1F7D9C90" w14:textId="77777777" w:rsidR="002F4E89" w:rsidRDefault="002F4E89" w:rsidP="006A5EC5">
      <w:pPr>
        <w:rPr>
          <w:rFonts w:ascii="Calibri" w:hAnsi="Calibri" w:cs="Calibri"/>
          <w:b/>
          <w:caps/>
          <w:sz w:val="22"/>
          <w:szCs w:val="22"/>
        </w:rPr>
      </w:pPr>
    </w:p>
    <w:p w14:paraId="78CB5B18" w14:textId="663C6720" w:rsidR="006A5EC5" w:rsidRPr="00854D26" w:rsidRDefault="006A5EC5" w:rsidP="006A5EC5">
      <w:pPr>
        <w:rPr>
          <w:rFonts w:ascii="Calibri" w:hAnsi="Calibri" w:cs="Calibri"/>
          <w:b/>
          <w:caps/>
          <w:sz w:val="22"/>
          <w:szCs w:val="22"/>
        </w:rPr>
      </w:pPr>
      <w:bookmarkStart w:id="0" w:name="_Hlk215850437"/>
      <w:r w:rsidRPr="00854D26">
        <w:rPr>
          <w:rFonts w:ascii="Calibri" w:hAnsi="Calibri" w:cs="Calibri"/>
          <w:b/>
          <w:caps/>
          <w:sz w:val="22"/>
          <w:szCs w:val="22"/>
        </w:rPr>
        <w:t xml:space="preserve">ROBORAN MCT OIL CBD </w:t>
      </w:r>
      <w:proofErr w:type="gramStart"/>
      <w:r w:rsidRPr="00854D26">
        <w:rPr>
          <w:rFonts w:ascii="Calibri" w:hAnsi="Calibri" w:cs="Calibri"/>
          <w:b/>
          <w:sz w:val="22"/>
          <w:szCs w:val="22"/>
        </w:rPr>
        <w:t>2%</w:t>
      </w:r>
      <w:proofErr w:type="gramEnd"/>
      <w:r w:rsidRPr="00854D26">
        <w:rPr>
          <w:rFonts w:ascii="Calibri" w:hAnsi="Calibri" w:cs="Calibri"/>
          <w:b/>
          <w:sz w:val="22"/>
          <w:szCs w:val="22"/>
        </w:rPr>
        <w:t xml:space="preserve"> + CBG 1% </w:t>
      </w:r>
    </w:p>
    <w:bookmarkEnd w:id="0"/>
    <w:p w14:paraId="2C7294AB" w14:textId="77777777" w:rsidR="006A5EC5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caps/>
          <w:sz w:val="22"/>
          <w:szCs w:val="22"/>
        </w:rPr>
        <w:t>V</w:t>
      </w:r>
      <w:r w:rsidRPr="00854D26">
        <w:rPr>
          <w:rFonts w:ascii="Calibri" w:hAnsi="Calibri" w:cs="Calibri"/>
          <w:sz w:val="22"/>
          <w:szCs w:val="22"/>
        </w:rPr>
        <w:t>eterinární přípravek pro psy</w:t>
      </w:r>
    </w:p>
    <w:p w14:paraId="4E9DF236" w14:textId="77777777" w:rsidR="002F4E89" w:rsidRPr="00854D26" w:rsidRDefault="002F4E89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6F7F2EBB" w14:textId="77777777" w:rsidR="008400A3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</w:rPr>
        <w:t xml:space="preserve">Držitel rozhodnutí o schválení: </w:t>
      </w:r>
    </w:p>
    <w:p w14:paraId="7558C39E" w14:textId="4018F2C1" w:rsidR="002F4E89" w:rsidRPr="008400A3" w:rsidRDefault="002F4E89" w:rsidP="006A5EC5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8400A3">
        <w:rPr>
          <w:rFonts w:ascii="Calibri" w:hAnsi="Calibri" w:cs="Calibri"/>
          <w:bCs/>
          <w:sz w:val="22"/>
          <w:szCs w:val="22"/>
        </w:rPr>
        <w:t xml:space="preserve">MedicProgress, a.s., 783 47 Hněvotín 588 </w:t>
      </w:r>
    </w:p>
    <w:p w14:paraId="42BE1BCB" w14:textId="654021EE" w:rsidR="006A5EC5" w:rsidRPr="008400A3" w:rsidRDefault="002F4E89" w:rsidP="006A5EC5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8400A3">
        <w:rPr>
          <w:rFonts w:ascii="Calibri" w:hAnsi="Calibri" w:cs="Calibri"/>
          <w:bCs/>
          <w:sz w:val="22"/>
          <w:szCs w:val="22"/>
        </w:rPr>
        <w:t>Provozovna:</w:t>
      </w:r>
      <w:r w:rsidR="006A5EC5" w:rsidRPr="008400A3">
        <w:rPr>
          <w:rFonts w:ascii="Calibri" w:hAnsi="Calibri" w:cs="Calibri"/>
          <w:bCs/>
          <w:sz w:val="22"/>
          <w:szCs w:val="22"/>
        </w:rPr>
        <w:t xml:space="preserve"> Na vlčinci 16/3, 779 00 Olomouc, Česká republika</w:t>
      </w:r>
    </w:p>
    <w:p w14:paraId="123D1304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4C0F32E1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Složení přípravku:</w:t>
      </w:r>
      <w:r w:rsidRPr="00854D26">
        <w:rPr>
          <w:rFonts w:ascii="Calibri" w:hAnsi="Calibri" w:cs="Calibri"/>
          <w:b/>
          <w:sz w:val="22"/>
          <w:szCs w:val="22"/>
        </w:rPr>
        <w:t xml:space="preserve">  </w:t>
      </w:r>
    </w:p>
    <w:p w14:paraId="7E1FC4F1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proofErr w:type="spellStart"/>
      <w:r w:rsidRPr="00854D26">
        <w:rPr>
          <w:rFonts w:ascii="Calibri" w:hAnsi="Calibri" w:cs="Calibri"/>
          <w:sz w:val="22"/>
          <w:szCs w:val="22"/>
        </w:rPr>
        <w:t>Caprylic</w:t>
      </w:r>
      <w:proofErr w:type="spellEnd"/>
      <w:r w:rsidRPr="00854D26">
        <w:rPr>
          <w:rFonts w:ascii="Calibri" w:hAnsi="Calibri" w:cs="Calibri"/>
          <w:sz w:val="22"/>
          <w:szCs w:val="22"/>
        </w:rPr>
        <w:t>/</w:t>
      </w:r>
      <w:proofErr w:type="spellStart"/>
      <w:r w:rsidRPr="00854D26">
        <w:rPr>
          <w:rFonts w:ascii="Calibri" w:hAnsi="Calibri" w:cs="Calibri"/>
          <w:sz w:val="22"/>
          <w:szCs w:val="22"/>
        </w:rPr>
        <w:t>Capric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Triglyceride 96,9 %, </w:t>
      </w:r>
      <w:proofErr w:type="spellStart"/>
      <w:r w:rsidRPr="00854D26">
        <w:rPr>
          <w:rFonts w:ascii="Calibri" w:hAnsi="Calibri" w:cs="Calibri"/>
          <w:sz w:val="22"/>
          <w:szCs w:val="22"/>
        </w:rPr>
        <w:t>Cannabidiol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2,0 %, </w:t>
      </w:r>
      <w:proofErr w:type="spellStart"/>
      <w:r w:rsidRPr="00854D26">
        <w:rPr>
          <w:rFonts w:ascii="Calibri" w:hAnsi="Calibri" w:cs="Calibri"/>
          <w:sz w:val="22"/>
          <w:szCs w:val="22"/>
        </w:rPr>
        <w:t>Cannabigerol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1,0 %, </w:t>
      </w:r>
      <w:proofErr w:type="spellStart"/>
      <w:r w:rsidRPr="00854D26">
        <w:rPr>
          <w:rFonts w:ascii="Calibri" w:hAnsi="Calibri" w:cs="Calibri"/>
          <w:sz w:val="22"/>
          <w:szCs w:val="22"/>
        </w:rPr>
        <w:t>Tocopherol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0,1</w:t>
      </w:r>
      <w:r w:rsidR="00E2349B">
        <w:rPr>
          <w:rFonts w:ascii="Calibri" w:hAnsi="Calibri" w:cs="Calibri"/>
          <w:sz w:val="22"/>
          <w:szCs w:val="22"/>
        </w:rPr>
        <w:t xml:space="preserve"> </w:t>
      </w:r>
      <w:r w:rsidRPr="00854D26">
        <w:rPr>
          <w:rFonts w:ascii="Calibri" w:hAnsi="Calibri" w:cs="Calibri"/>
          <w:sz w:val="22"/>
          <w:szCs w:val="22"/>
        </w:rPr>
        <w:t>%</w:t>
      </w:r>
    </w:p>
    <w:p w14:paraId="23D33E46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Množství v 10 ml: </w:t>
      </w:r>
    </w:p>
    <w:p w14:paraId="7A08CC7B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proofErr w:type="spellStart"/>
      <w:r w:rsidRPr="00854D26">
        <w:rPr>
          <w:rFonts w:ascii="Calibri" w:hAnsi="Calibri" w:cs="Calibri"/>
          <w:sz w:val="22"/>
          <w:szCs w:val="22"/>
        </w:rPr>
        <w:t>Caprylic</w:t>
      </w:r>
      <w:proofErr w:type="spellEnd"/>
      <w:r w:rsidRPr="00854D26">
        <w:rPr>
          <w:rFonts w:ascii="Calibri" w:hAnsi="Calibri" w:cs="Calibri"/>
          <w:sz w:val="22"/>
          <w:szCs w:val="22"/>
        </w:rPr>
        <w:t>/</w:t>
      </w:r>
      <w:proofErr w:type="spellStart"/>
      <w:r w:rsidRPr="00854D26">
        <w:rPr>
          <w:rFonts w:ascii="Calibri" w:hAnsi="Calibri" w:cs="Calibri"/>
          <w:sz w:val="22"/>
          <w:szCs w:val="22"/>
        </w:rPr>
        <w:t>Capric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Triglyceride 9,186 g, </w:t>
      </w:r>
      <w:proofErr w:type="spellStart"/>
      <w:r w:rsidRPr="00854D26">
        <w:rPr>
          <w:rFonts w:ascii="Calibri" w:hAnsi="Calibri" w:cs="Calibri"/>
          <w:sz w:val="22"/>
          <w:szCs w:val="22"/>
        </w:rPr>
        <w:t>Cannabidiol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0,190 g, </w:t>
      </w:r>
      <w:proofErr w:type="spellStart"/>
      <w:r w:rsidRPr="00854D26">
        <w:rPr>
          <w:rFonts w:ascii="Calibri" w:hAnsi="Calibri" w:cs="Calibri"/>
          <w:sz w:val="22"/>
          <w:szCs w:val="22"/>
        </w:rPr>
        <w:t>Cannabigerol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0,095 g, </w:t>
      </w:r>
      <w:proofErr w:type="spellStart"/>
      <w:r w:rsidRPr="00854D26">
        <w:rPr>
          <w:rFonts w:ascii="Calibri" w:hAnsi="Calibri" w:cs="Calibri"/>
          <w:sz w:val="22"/>
          <w:szCs w:val="22"/>
        </w:rPr>
        <w:t>Tocopherol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0,01</w:t>
      </w:r>
      <w:r>
        <w:rPr>
          <w:rFonts w:ascii="Calibri" w:hAnsi="Calibri" w:cs="Calibri"/>
          <w:sz w:val="22"/>
          <w:szCs w:val="22"/>
        </w:rPr>
        <w:t xml:space="preserve"> g</w:t>
      </w:r>
    </w:p>
    <w:p w14:paraId="3E998EB5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</w:p>
    <w:p w14:paraId="6A83950E" w14:textId="77777777" w:rsidR="002F4E89" w:rsidRDefault="006A5EC5" w:rsidP="006A5EC5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b/>
          <w:sz w:val="22"/>
          <w:szCs w:val="22"/>
          <w:u w:val="single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Použití:</w:t>
      </w:r>
    </w:p>
    <w:p w14:paraId="240491B1" w14:textId="41386294" w:rsidR="006A5EC5" w:rsidRPr="00854D26" w:rsidRDefault="002F4E89" w:rsidP="006A5EC5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F4E89">
        <w:rPr>
          <w:rFonts w:ascii="Calibri" w:hAnsi="Calibri" w:cs="Calibri"/>
          <w:bCs/>
          <w:sz w:val="22"/>
          <w:szCs w:val="22"/>
        </w:rPr>
        <w:t xml:space="preserve">Přispívá </w:t>
      </w:r>
      <w:proofErr w:type="gramStart"/>
      <w:r w:rsidRPr="002F4E89">
        <w:rPr>
          <w:rFonts w:ascii="Calibri" w:hAnsi="Calibri" w:cs="Calibri"/>
          <w:bCs/>
          <w:sz w:val="22"/>
          <w:szCs w:val="22"/>
        </w:rPr>
        <w:t>k</w:t>
      </w:r>
      <w:r w:rsidR="006A5EC5" w:rsidRPr="00854D26">
        <w:rPr>
          <w:rFonts w:ascii="Calibri" w:hAnsi="Calibri" w:cs="Calibri"/>
          <w:sz w:val="22"/>
          <w:szCs w:val="22"/>
        </w:rPr>
        <w:tab/>
        <w:t>-</w:t>
      </w:r>
      <w:bookmarkStart w:id="1" w:name="_GoBack"/>
      <w:bookmarkEnd w:id="1"/>
      <w:r w:rsidR="006A5EC5" w:rsidRPr="00854D26">
        <w:rPr>
          <w:rFonts w:ascii="Calibri" w:hAnsi="Calibri" w:cs="Calibri"/>
          <w:sz w:val="22"/>
          <w:szCs w:val="22"/>
        </w:rPr>
        <w:tab/>
        <w:t>zmírnění</w:t>
      </w:r>
      <w:proofErr w:type="gramEnd"/>
      <w:r w:rsidR="006A5EC5" w:rsidRPr="00854D26">
        <w:rPr>
          <w:rFonts w:ascii="Calibri" w:hAnsi="Calibri" w:cs="Calibri"/>
          <w:sz w:val="22"/>
          <w:szCs w:val="22"/>
        </w:rPr>
        <w:t xml:space="preserve"> projevů při zánětlivých procesech svalů, šlach a kloubů</w:t>
      </w:r>
    </w:p>
    <w:p w14:paraId="5E560845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vrozených a získaných vad kloubů</w:t>
      </w:r>
    </w:p>
    <w:p w14:paraId="25881828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při degenerativních procesech, artrózách</w:t>
      </w:r>
    </w:p>
    <w:p w14:paraId="71138F3E" w14:textId="77777777" w:rsidR="006A5EC5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pohybových problémů u starších psů </w:t>
      </w:r>
    </w:p>
    <w:p w14:paraId="1A984ABD" w14:textId="25D2F731" w:rsidR="002F4E89" w:rsidRPr="00854D26" w:rsidRDefault="002F4E89" w:rsidP="002F4E89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také</w:t>
      </w:r>
    </w:p>
    <w:p w14:paraId="2B87D62E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napomáhá řešit kožní problémy</w:t>
      </w:r>
    </w:p>
    <w:p w14:paraId="1530724A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zvyšuje chuť k jídlu, zmírnění projevů </w:t>
      </w:r>
      <w:r>
        <w:rPr>
          <w:rFonts w:ascii="Calibri" w:hAnsi="Calibri" w:cs="Calibri"/>
          <w:sz w:val="22"/>
          <w:szCs w:val="22"/>
        </w:rPr>
        <w:t xml:space="preserve">při </w:t>
      </w:r>
      <w:r w:rsidRPr="00854D26">
        <w:rPr>
          <w:rFonts w:ascii="Calibri" w:hAnsi="Calibri" w:cs="Calibri"/>
          <w:sz w:val="22"/>
          <w:szCs w:val="22"/>
        </w:rPr>
        <w:t>střevní</w:t>
      </w:r>
      <w:r>
        <w:rPr>
          <w:rFonts w:ascii="Calibri" w:hAnsi="Calibri" w:cs="Calibri"/>
          <w:sz w:val="22"/>
          <w:szCs w:val="22"/>
        </w:rPr>
        <w:t>ch</w:t>
      </w:r>
      <w:r w:rsidRPr="00854D26">
        <w:rPr>
          <w:rFonts w:ascii="Calibri" w:hAnsi="Calibri" w:cs="Calibri"/>
          <w:sz w:val="22"/>
          <w:szCs w:val="22"/>
        </w:rPr>
        <w:t xml:space="preserve"> problém</w:t>
      </w:r>
      <w:r>
        <w:rPr>
          <w:rFonts w:ascii="Calibri" w:hAnsi="Calibri" w:cs="Calibri"/>
          <w:sz w:val="22"/>
          <w:szCs w:val="22"/>
        </w:rPr>
        <w:t>ech</w:t>
      </w:r>
    </w:p>
    <w:p w14:paraId="7E9D309C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napomáhá zklidnění psychiky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F5EC58F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21CDE694" w14:textId="77777777" w:rsidR="006A5EC5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 xml:space="preserve">Charakteristika: </w:t>
      </w:r>
      <w:proofErr w:type="spellStart"/>
      <w:r w:rsidRPr="00854D26">
        <w:rPr>
          <w:rFonts w:ascii="Calibri" w:hAnsi="Calibri" w:cs="Calibri"/>
          <w:sz w:val="22"/>
          <w:szCs w:val="22"/>
        </w:rPr>
        <w:t>Roboran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MCT OIL CBD </w:t>
      </w:r>
      <w:proofErr w:type="gramStart"/>
      <w:r w:rsidRPr="00854D26">
        <w:rPr>
          <w:rFonts w:ascii="Calibri" w:hAnsi="Calibri" w:cs="Calibri"/>
          <w:sz w:val="22"/>
          <w:szCs w:val="22"/>
        </w:rPr>
        <w:t>2%</w:t>
      </w:r>
      <w:proofErr w:type="gramEnd"/>
      <w:r w:rsidRPr="00854D26">
        <w:rPr>
          <w:rFonts w:ascii="Calibri" w:hAnsi="Calibri" w:cs="Calibri"/>
          <w:sz w:val="22"/>
          <w:szCs w:val="22"/>
        </w:rPr>
        <w:t xml:space="preserve"> + CBG 1% je kapalný veterinární přípravek využívající široké spektrum účinků přírodního </w:t>
      </w:r>
      <w:proofErr w:type="spellStart"/>
      <w:r w:rsidRPr="00854D26">
        <w:rPr>
          <w:rFonts w:ascii="Calibri" w:hAnsi="Calibri" w:cs="Calibri"/>
          <w:sz w:val="22"/>
          <w:szCs w:val="22"/>
        </w:rPr>
        <w:t>kanabidiolu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854D26">
        <w:rPr>
          <w:rFonts w:ascii="Calibri" w:hAnsi="Calibri" w:cs="Calibri"/>
          <w:sz w:val="22"/>
          <w:szCs w:val="22"/>
        </w:rPr>
        <w:t>kanabigerolu</w:t>
      </w:r>
      <w:proofErr w:type="spellEnd"/>
      <w:r w:rsidRPr="00854D26">
        <w:rPr>
          <w:rFonts w:ascii="Calibri" w:hAnsi="Calibri" w:cs="Calibri"/>
          <w:sz w:val="22"/>
          <w:szCs w:val="22"/>
        </w:rPr>
        <w:t>.  Kanabinoidní složky jsou rozpuštěny v MCT oleji, který je získáván šetrně z kokosového oleje.</w:t>
      </w:r>
    </w:p>
    <w:p w14:paraId="73137755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4CD5E13A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</w:rPr>
        <w:t>CBD</w:t>
      </w:r>
      <w:r w:rsidRPr="00854D26">
        <w:rPr>
          <w:rFonts w:ascii="Calibri" w:hAnsi="Calibri" w:cs="Calibri"/>
          <w:sz w:val="22"/>
          <w:szCs w:val="22"/>
        </w:rPr>
        <w:t xml:space="preserve"> působí aktivací přirozeně se v organismu vyskytujícího </w:t>
      </w:r>
      <w:proofErr w:type="spellStart"/>
      <w:r w:rsidRPr="00854D26">
        <w:rPr>
          <w:rFonts w:ascii="Calibri" w:hAnsi="Calibri" w:cs="Calibri"/>
          <w:sz w:val="22"/>
          <w:szCs w:val="22"/>
        </w:rPr>
        <w:t>endokanabioidního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systému, důsledkem čehož</w:t>
      </w:r>
      <w:r>
        <w:rPr>
          <w:rFonts w:ascii="Calibri" w:hAnsi="Calibri" w:cs="Calibri"/>
          <w:sz w:val="22"/>
          <w:szCs w:val="22"/>
        </w:rPr>
        <w:t xml:space="preserve"> napomáhá:</w:t>
      </w:r>
    </w:p>
    <w:p w14:paraId="442E56E5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zmírňovat bolest</w:t>
      </w:r>
    </w:p>
    <w:p w14:paraId="40C86D74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zmírňovat projev</w:t>
      </w:r>
      <w:r>
        <w:rPr>
          <w:rFonts w:ascii="Calibri" w:hAnsi="Calibri" w:cs="Calibri"/>
          <w:sz w:val="22"/>
          <w:szCs w:val="22"/>
        </w:rPr>
        <w:t>y</w:t>
      </w:r>
      <w:r w:rsidRPr="00854D26">
        <w:rPr>
          <w:rFonts w:ascii="Calibri" w:hAnsi="Calibri" w:cs="Calibri"/>
          <w:sz w:val="22"/>
          <w:szCs w:val="22"/>
        </w:rPr>
        <w:t xml:space="preserve"> zánětu</w:t>
      </w:r>
    </w:p>
    <w:p w14:paraId="641BC1F2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zpomal</w:t>
      </w:r>
      <w:r>
        <w:rPr>
          <w:rFonts w:ascii="Calibri" w:hAnsi="Calibri" w:cs="Calibri"/>
          <w:sz w:val="22"/>
          <w:szCs w:val="22"/>
        </w:rPr>
        <w:t>ovat</w:t>
      </w:r>
      <w:r w:rsidRPr="00854D26">
        <w:rPr>
          <w:rFonts w:ascii="Calibri" w:hAnsi="Calibri" w:cs="Calibri"/>
          <w:sz w:val="22"/>
          <w:szCs w:val="22"/>
        </w:rPr>
        <w:t xml:space="preserve"> další rozvoj artritidy</w:t>
      </w:r>
    </w:p>
    <w:p w14:paraId="17EC53B5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-     </w:t>
      </w:r>
      <w:r>
        <w:rPr>
          <w:rFonts w:ascii="Calibri" w:hAnsi="Calibri" w:cs="Calibri"/>
          <w:sz w:val="22"/>
          <w:szCs w:val="22"/>
        </w:rPr>
        <w:t xml:space="preserve">ke </w:t>
      </w:r>
      <w:r w:rsidRPr="00854D26">
        <w:rPr>
          <w:rFonts w:ascii="Calibri" w:hAnsi="Calibri" w:cs="Calibri"/>
          <w:sz w:val="22"/>
          <w:szCs w:val="22"/>
        </w:rPr>
        <w:t>správné funkci imunitního systému</w:t>
      </w:r>
    </w:p>
    <w:p w14:paraId="605404B8" w14:textId="77777777" w:rsidR="006A5EC5" w:rsidRPr="00854D26" w:rsidRDefault="006A5EC5" w:rsidP="006A5EC5">
      <w:pPr>
        <w:tabs>
          <w:tab w:val="left" w:pos="-709"/>
          <w:tab w:val="left" w:pos="0"/>
          <w:tab w:val="left" w:pos="993"/>
          <w:tab w:val="right" w:pos="5670"/>
        </w:tabs>
        <w:spacing w:line="240" w:lineRule="exact"/>
        <w:ind w:firstLine="142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                   -     </w:t>
      </w:r>
      <w:r>
        <w:rPr>
          <w:rFonts w:ascii="Calibri" w:hAnsi="Calibri" w:cs="Calibri"/>
          <w:sz w:val="22"/>
          <w:szCs w:val="22"/>
        </w:rPr>
        <w:t xml:space="preserve">k </w:t>
      </w:r>
      <w:r w:rsidRPr="00854D26">
        <w:rPr>
          <w:rFonts w:ascii="Calibri" w:hAnsi="Calibri" w:cs="Calibri"/>
          <w:sz w:val="22"/>
          <w:szCs w:val="22"/>
        </w:rPr>
        <w:t>zmenšení otoků</w:t>
      </w:r>
    </w:p>
    <w:p w14:paraId="1245E901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b/>
          <w:sz w:val="22"/>
          <w:szCs w:val="22"/>
        </w:rPr>
      </w:pPr>
    </w:p>
    <w:p w14:paraId="1F087CE5" w14:textId="77777777" w:rsidR="006A5EC5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F90E28">
        <w:rPr>
          <w:rFonts w:ascii="Calibri" w:hAnsi="Calibri" w:cs="Calibri"/>
          <w:b/>
          <w:sz w:val="22"/>
          <w:szCs w:val="22"/>
        </w:rPr>
        <w:t>CBG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54D26">
        <w:rPr>
          <w:rFonts w:ascii="Calibri" w:hAnsi="Calibri" w:cs="Calibri"/>
          <w:sz w:val="22"/>
          <w:szCs w:val="22"/>
        </w:rPr>
        <w:t>napomáhá</w:t>
      </w:r>
      <w:r>
        <w:rPr>
          <w:rFonts w:ascii="Calibri" w:hAnsi="Calibri" w:cs="Calibri"/>
          <w:sz w:val="22"/>
          <w:szCs w:val="22"/>
        </w:rPr>
        <w:t>:</w:t>
      </w:r>
    </w:p>
    <w:p w14:paraId="23AC1324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</w:t>
      </w:r>
      <w:r w:rsidRPr="00F90E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</w:t>
      </w:r>
      <w:r w:rsidRPr="00F90E28">
        <w:rPr>
          <w:rFonts w:ascii="Calibri" w:hAnsi="Calibri" w:cs="Calibri"/>
          <w:sz w:val="22"/>
          <w:szCs w:val="22"/>
        </w:rPr>
        <w:t xml:space="preserve">       </w:t>
      </w:r>
      <w:r w:rsidRPr="00854D26">
        <w:rPr>
          <w:rFonts w:ascii="Calibri" w:hAnsi="Calibri" w:cs="Calibri"/>
          <w:sz w:val="22"/>
          <w:szCs w:val="22"/>
        </w:rPr>
        <w:t>-     potlačení zánětlivých onemocnění střev</w:t>
      </w:r>
    </w:p>
    <w:p w14:paraId="1B671D87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obnově ochrany střevních buněk</w:t>
      </w:r>
    </w:p>
    <w:p w14:paraId="5DE48887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zpomalení řídnutí kostí</w:t>
      </w:r>
    </w:p>
    <w:p w14:paraId="23567DA2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54D26">
        <w:rPr>
          <w:rFonts w:ascii="Calibri" w:hAnsi="Calibri" w:cs="Calibri"/>
          <w:sz w:val="22"/>
          <w:szCs w:val="22"/>
        </w:rPr>
        <w:t>-     k</w:t>
      </w:r>
      <w:r>
        <w:rPr>
          <w:rFonts w:ascii="Calibri" w:hAnsi="Calibri" w:cs="Calibri"/>
          <w:sz w:val="22"/>
          <w:szCs w:val="22"/>
        </w:rPr>
        <w:t>e</w:t>
      </w:r>
      <w:r w:rsidRPr="00854D26">
        <w:rPr>
          <w:rFonts w:ascii="Calibri" w:hAnsi="Calibri" w:cs="Calibri"/>
          <w:sz w:val="22"/>
          <w:szCs w:val="22"/>
        </w:rPr>
        <w:t> zlepšení projevů kožních onemocnění</w:t>
      </w:r>
    </w:p>
    <w:p w14:paraId="481E7A7B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</w:p>
    <w:p w14:paraId="544D973A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</w:rPr>
        <w:t>MCT olej</w:t>
      </w:r>
      <w:r w:rsidRPr="00854D26">
        <w:rPr>
          <w:rFonts w:ascii="Calibri" w:hAnsi="Calibri" w:cs="Calibri"/>
          <w:sz w:val="22"/>
          <w:szCs w:val="22"/>
        </w:rPr>
        <w:t xml:space="preserve"> (Medium </w:t>
      </w:r>
      <w:proofErr w:type="spellStart"/>
      <w:r w:rsidRPr="00854D26">
        <w:rPr>
          <w:rFonts w:ascii="Calibri" w:hAnsi="Calibri" w:cs="Calibri"/>
          <w:sz w:val="22"/>
          <w:szCs w:val="22"/>
        </w:rPr>
        <w:t>Chain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4D26">
        <w:rPr>
          <w:rFonts w:ascii="Calibri" w:hAnsi="Calibri" w:cs="Calibri"/>
          <w:sz w:val="22"/>
          <w:szCs w:val="22"/>
        </w:rPr>
        <w:t>Triglycerides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– forma tuku se středně dlouhým řetězcem)</w:t>
      </w:r>
      <w:r>
        <w:rPr>
          <w:rFonts w:ascii="Calibri" w:hAnsi="Calibri" w:cs="Calibri"/>
          <w:sz w:val="22"/>
          <w:szCs w:val="22"/>
        </w:rPr>
        <w:t xml:space="preserve"> napomáhá:</w:t>
      </w:r>
    </w:p>
    <w:p w14:paraId="3FAF5E0B" w14:textId="77777777" w:rsidR="006A5EC5" w:rsidRPr="00854D26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zlepšení paměti, soustředění, celkovému zdraví mozku</w:t>
      </w:r>
    </w:p>
    <w:p w14:paraId="45B79AE5" w14:textId="77777777" w:rsidR="006A5EC5" w:rsidRPr="00854D26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zlepšení stavu střev</w:t>
      </w:r>
    </w:p>
    <w:p w14:paraId="2FBE274C" w14:textId="77777777" w:rsidR="006A5EC5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snižovat hladinu krevního cukru, regulac</w:t>
      </w:r>
      <w:r>
        <w:rPr>
          <w:rFonts w:ascii="Calibri" w:hAnsi="Calibri" w:cs="Calibri"/>
          <w:sz w:val="22"/>
          <w:szCs w:val="22"/>
        </w:rPr>
        <w:t>i</w:t>
      </w:r>
      <w:r w:rsidRPr="00854D26">
        <w:rPr>
          <w:rFonts w:ascii="Calibri" w:hAnsi="Calibri" w:cs="Calibri"/>
          <w:sz w:val="22"/>
          <w:szCs w:val="22"/>
        </w:rPr>
        <w:t xml:space="preserve"> cholesterolu</w:t>
      </w:r>
    </w:p>
    <w:p w14:paraId="2CF65BDD" w14:textId="77777777" w:rsidR="006A5EC5" w:rsidRPr="00854D26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představuje </w:t>
      </w:r>
      <w:r w:rsidRPr="00854D26">
        <w:rPr>
          <w:rFonts w:ascii="Calibri" w:hAnsi="Calibri" w:cs="Calibri"/>
          <w:sz w:val="22"/>
          <w:szCs w:val="22"/>
        </w:rPr>
        <w:t>okamžitě využiteln</w:t>
      </w:r>
      <w:r>
        <w:rPr>
          <w:rFonts w:ascii="Calibri" w:hAnsi="Calibri" w:cs="Calibri"/>
          <w:sz w:val="22"/>
          <w:szCs w:val="22"/>
        </w:rPr>
        <w:t>ou</w:t>
      </w:r>
      <w:r w:rsidRPr="00854D26">
        <w:rPr>
          <w:rFonts w:ascii="Calibri" w:hAnsi="Calibri" w:cs="Calibri"/>
          <w:sz w:val="22"/>
          <w:szCs w:val="22"/>
        </w:rPr>
        <w:t xml:space="preserve"> energi</w:t>
      </w:r>
      <w:r>
        <w:rPr>
          <w:rFonts w:ascii="Calibri" w:hAnsi="Calibri" w:cs="Calibri"/>
          <w:sz w:val="22"/>
          <w:szCs w:val="22"/>
        </w:rPr>
        <w:t>i.</w:t>
      </w:r>
    </w:p>
    <w:p w14:paraId="022EEB2E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</w:p>
    <w:p w14:paraId="5D00F889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Dávkování a způsob použití:</w:t>
      </w:r>
      <w:r w:rsidRPr="00854D26">
        <w:rPr>
          <w:rFonts w:ascii="Calibri" w:hAnsi="Calibri" w:cs="Calibri"/>
          <w:sz w:val="22"/>
          <w:szCs w:val="22"/>
        </w:rPr>
        <w:t xml:space="preserve">  </w:t>
      </w:r>
    </w:p>
    <w:p w14:paraId="094B7BCA" w14:textId="77777777" w:rsidR="006A5EC5" w:rsidRPr="00854D26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Přípravek je určen pro dospělé psy. Nepodávejte štěňatům, březím nebo laktujícím fenám.</w:t>
      </w:r>
    </w:p>
    <w:p w14:paraId="2FD89A99" w14:textId="77777777" w:rsidR="006A5EC5" w:rsidRPr="00854D26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Podáv</w:t>
      </w:r>
      <w:r>
        <w:rPr>
          <w:rFonts w:ascii="Calibri" w:hAnsi="Calibri" w:cs="Calibri"/>
          <w:sz w:val="22"/>
          <w:szCs w:val="22"/>
        </w:rPr>
        <w:t>ejte</w:t>
      </w:r>
      <w:r w:rsidRPr="00854D26">
        <w:rPr>
          <w:rFonts w:ascii="Calibri" w:hAnsi="Calibri" w:cs="Calibri"/>
          <w:sz w:val="22"/>
          <w:szCs w:val="22"/>
        </w:rPr>
        <w:t xml:space="preserve"> denně do denní dávky krmiva nebo aplik</w:t>
      </w:r>
      <w:r>
        <w:rPr>
          <w:rFonts w:ascii="Calibri" w:hAnsi="Calibri" w:cs="Calibri"/>
          <w:sz w:val="22"/>
          <w:szCs w:val="22"/>
        </w:rPr>
        <w:t>ujte</w:t>
      </w:r>
      <w:r w:rsidRPr="00854D26">
        <w:rPr>
          <w:rFonts w:ascii="Calibri" w:hAnsi="Calibri" w:cs="Calibri"/>
          <w:sz w:val="22"/>
          <w:szCs w:val="22"/>
        </w:rPr>
        <w:t xml:space="preserve"> přímo na sliznici dutiny ústní. </w:t>
      </w:r>
    </w:p>
    <w:p w14:paraId="23AFAB7D" w14:textId="77777777" w:rsidR="006A5EC5" w:rsidRPr="00854D26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Psi – 1 kapka /kg ž</w:t>
      </w:r>
      <w:r>
        <w:rPr>
          <w:rFonts w:ascii="Calibri" w:hAnsi="Calibri" w:cs="Calibri"/>
          <w:sz w:val="22"/>
          <w:szCs w:val="22"/>
        </w:rPr>
        <w:t>ivé</w:t>
      </w:r>
      <w:r w:rsidRPr="00854D26">
        <w:rPr>
          <w:rFonts w:ascii="Calibri" w:hAnsi="Calibri" w:cs="Calibri"/>
          <w:sz w:val="22"/>
          <w:szCs w:val="22"/>
        </w:rPr>
        <w:t xml:space="preserve"> hmotnosti</w:t>
      </w:r>
      <w:r>
        <w:rPr>
          <w:rFonts w:ascii="Calibri" w:hAnsi="Calibri" w:cs="Calibri"/>
          <w:sz w:val="22"/>
          <w:szCs w:val="22"/>
        </w:rPr>
        <w:t>.</w:t>
      </w:r>
      <w:r w:rsidRPr="00854D26">
        <w:rPr>
          <w:rFonts w:ascii="Calibri" w:hAnsi="Calibri" w:cs="Calibri"/>
          <w:sz w:val="22"/>
          <w:szCs w:val="22"/>
        </w:rPr>
        <w:t xml:space="preserve"> </w:t>
      </w:r>
    </w:p>
    <w:p w14:paraId="25528DF6" w14:textId="77777777" w:rsidR="006A5EC5" w:rsidRPr="00854D26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1 kapka obsahuje 0,6 mg </w:t>
      </w:r>
      <w:proofErr w:type="spellStart"/>
      <w:r w:rsidRPr="00854D26">
        <w:rPr>
          <w:rFonts w:ascii="Calibri" w:hAnsi="Calibri" w:cs="Calibri"/>
          <w:sz w:val="22"/>
          <w:szCs w:val="22"/>
        </w:rPr>
        <w:t>kanabidiolu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a 0,3 mg </w:t>
      </w:r>
      <w:proofErr w:type="spellStart"/>
      <w:r w:rsidRPr="00854D26">
        <w:rPr>
          <w:rFonts w:ascii="Calibri" w:hAnsi="Calibri" w:cs="Calibri"/>
          <w:sz w:val="22"/>
          <w:szCs w:val="22"/>
        </w:rPr>
        <w:t>kanabigerolu</w:t>
      </w:r>
      <w:proofErr w:type="spellEnd"/>
      <w:r w:rsidRPr="00854D26">
        <w:rPr>
          <w:rFonts w:ascii="Calibri" w:hAnsi="Calibri" w:cs="Calibri"/>
          <w:sz w:val="22"/>
          <w:szCs w:val="22"/>
        </w:rPr>
        <w:t>.</w:t>
      </w:r>
    </w:p>
    <w:p w14:paraId="6B1CEF01" w14:textId="77777777" w:rsidR="006A5EC5" w:rsidRPr="00854D26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lastRenderedPageBreak/>
        <w:t>Maximální délka podávání je 14 dní.</w:t>
      </w:r>
    </w:p>
    <w:p w14:paraId="5009F4FF" w14:textId="77777777" w:rsidR="006A5EC5" w:rsidRDefault="006A5EC5" w:rsidP="006A5EC5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4D26">
        <w:rPr>
          <w:rFonts w:ascii="Calibri" w:hAnsi="Calibri" w:cs="Calibri"/>
          <w:sz w:val="22"/>
          <w:szCs w:val="22"/>
        </w:rPr>
        <w:t xml:space="preserve">Přípravek není náhradou veterinární péče a léčiv doporučených veterinárním lékařem. </w:t>
      </w:r>
      <w:r w:rsidRPr="00BE2F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 případě, že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</w:t>
      </w:r>
      <w:r w:rsidRPr="00BE2F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áš pes užívá léčivý přípravek, doporučujeme před podáním přípravku konzultaci s veterinárním lékařem.</w:t>
      </w:r>
    </w:p>
    <w:p w14:paraId="2908A963" w14:textId="77777777" w:rsidR="006A5EC5" w:rsidRPr="006A5EC5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6A5EC5">
        <w:rPr>
          <w:rFonts w:ascii="Calibri" w:hAnsi="Calibri" w:cs="Calibri"/>
          <w:sz w:val="22"/>
          <w:szCs w:val="22"/>
        </w:rPr>
        <w:t>Nepodávejte zvířatům s onemocněním srdce z důvodu možného účinku jako alfa-</w:t>
      </w:r>
      <w:proofErr w:type="gramStart"/>
      <w:r w:rsidRPr="006A5EC5">
        <w:rPr>
          <w:rFonts w:ascii="Calibri" w:hAnsi="Calibri" w:cs="Calibri"/>
          <w:sz w:val="22"/>
          <w:szCs w:val="22"/>
        </w:rPr>
        <w:t>2-agonisty</w:t>
      </w:r>
      <w:proofErr w:type="gramEnd"/>
      <w:r w:rsidRPr="006A5EC5">
        <w:rPr>
          <w:rFonts w:ascii="Calibri" w:hAnsi="Calibri" w:cs="Calibri"/>
          <w:sz w:val="22"/>
          <w:szCs w:val="22"/>
        </w:rPr>
        <w:t>.</w:t>
      </w:r>
    </w:p>
    <w:p w14:paraId="4C571122" w14:textId="77777777" w:rsidR="006A5EC5" w:rsidRPr="003557B4" w:rsidRDefault="006A5EC5" w:rsidP="006A5EC5">
      <w:pPr>
        <w:jc w:val="both"/>
        <w:rPr>
          <w:rFonts w:ascii="Calibri" w:hAnsi="Calibri" w:cs="Calibri"/>
          <w:i/>
          <w:sz w:val="22"/>
          <w:szCs w:val="22"/>
        </w:rPr>
      </w:pPr>
    </w:p>
    <w:p w14:paraId="43391AD8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Velikost balení:</w:t>
      </w:r>
      <w:r w:rsidRPr="00854D26">
        <w:rPr>
          <w:rFonts w:ascii="Calibri" w:hAnsi="Calibri" w:cs="Calibri"/>
          <w:sz w:val="22"/>
          <w:szCs w:val="22"/>
        </w:rPr>
        <w:tab/>
      </w:r>
      <w:r w:rsidRPr="00854D26">
        <w:rPr>
          <w:rFonts w:ascii="Calibri" w:hAnsi="Calibri" w:cs="Calibri"/>
          <w:sz w:val="22"/>
          <w:szCs w:val="22"/>
        </w:rPr>
        <w:tab/>
        <w:t xml:space="preserve"> 10 ml </w:t>
      </w:r>
    </w:p>
    <w:p w14:paraId="00C7B3FA" w14:textId="18F4FF60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Číslo schválení:</w:t>
      </w:r>
      <w:r w:rsidR="002F4E89">
        <w:rPr>
          <w:rFonts w:ascii="Calibri" w:hAnsi="Calibri" w:cs="Calibri"/>
          <w:sz w:val="22"/>
          <w:szCs w:val="22"/>
        </w:rPr>
        <w:tab/>
      </w:r>
      <w:r w:rsidR="002F4E89">
        <w:rPr>
          <w:rFonts w:ascii="Calibri" w:hAnsi="Calibri" w:cs="Calibri"/>
          <w:sz w:val="22"/>
          <w:szCs w:val="22"/>
        </w:rPr>
        <w:tab/>
        <w:t>195-23/C</w:t>
      </w:r>
    </w:p>
    <w:p w14:paraId="085039B1" w14:textId="01ED5D35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Způsob uchovávání: Při teplotě do 25</w:t>
      </w:r>
      <w:r w:rsidR="0081770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817706">
        <w:rPr>
          <w:rFonts w:ascii="Calibri" w:hAnsi="Calibri" w:cs="Calibri"/>
          <w:sz w:val="22"/>
          <w:szCs w:val="22"/>
        </w:rPr>
        <w:t>°</w:t>
      </w:r>
      <w:r w:rsidRPr="00854D26">
        <w:rPr>
          <w:rFonts w:ascii="Calibri" w:hAnsi="Calibri" w:cs="Calibri"/>
          <w:sz w:val="22"/>
          <w:szCs w:val="22"/>
        </w:rPr>
        <w:t>C. Uchovávejte mimo dohled a dosah dětí.</w:t>
      </w:r>
    </w:p>
    <w:p w14:paraId="08C1F3CD" w14:textId="4527115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Pouze pro zvířata</w:t>
      </w:r>
      <w:r w:rsidR="00817706">
        <w:rPr>
          <w:rFonts w:ascii="Calibri" w:hAnsi="Calibri" w:cs="Calibri"/>
          <w:sz w:val="22"/>
          <w:szCs w:val="22"/>
        </w:rPr>
        <w:t>.</w:t>
      </w:r>
    </w:p>
    <w:p w14:paraId="13B2BCCE" w14:textId="77777777" w:rsidR="006A5EC5" w:rsidRPr="00854D26" w:rsidRDefault="006A5EC5" w:rsidP="006A5EC5">
      <w:pPr>
        <w:rPr>
          <w:rFonts w:ascii="Calibri" w:hAnsi="Calibri" w:cs="Calibri"/>
          <w:sz w:val="22"/>
          <w:szCs w:val="22"/>
        </w:rPr>
      </w:pPr>
    </w:p>
    <w:p w14:paraId="4B01E4F1" w14:textId="77777777" w:rsidR="00AD11A2" w:rsidRPr="006A5EC5" w:rsidRDefault="00AD11A2" w:rsidP="006A5EC5"/>
    <w:sectPr w:rsidR="00AD11A2" w:rsidRPr="006A5EC5" w:rsidSect="00F90E28">
      <w:head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5198" w14:textId="77777777" w:rsidR="003D3526" w:rsidRDefault="003D3526" w:rsidP="006A5EC5">
      <w:r>
        <w:separator/>
      </w:r>
    </w:p>
  </w:endnote>
  <w:endnote w:type="continuationSeparator" w:id="0">
    <w:p w14:paraId="10B437BC" w14:textId="77777777" w:rsidR="003D3526" w:rsidRDefault="003D3526" w:rsidP="006A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2FB0A" w14:textId="77777777" w:rsidR="003D3526" w:rsidRDefault="003D3526" w:rsidP="006A5EC5">
      <w:r>
        <w:separator/>
      </w:r>
    </w:p>
  </w:footnote>
  <w:footnote w:type="continuationSeparator" w:id="0">
    <w:p w14:paraId="07C20386" w14:textId="77777777" w:rsidR="003D3526" w:rsidRDefault="003D3526" w:rsidP="006A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2E930" w14:textId="6BA00653" w:rsidR="00817706" w:rsidRPr="004D65A5" w:rsidRDefault="00817706" w:rsidP="00BF6F16">
    <w:pPr>
      <w:jc w:val="both"/>
      <w:rPr>
        <w:rFonts w:ascii="Calibri" w:hAnsi="Calibri"/>
        <w:b/>
        <w:bCs/>
        <w:sz w:val="22"/>
        <w:szCs w:val="22"/>
      </w:rPr>
    </w:pPr>
    <w:r w:rsidRPr="004D65A5">
      <w:rPr>
        <w:rFonts w:ascii="Calibri" w:hAnsi="Calibri"/>
        <w:bCs/>
        <w:sz w:val="22"/>
        <w:szCs w:val="22"/>
      </w:rPr>
      <w:t>Text příbalové informace</w:t>
    </w:r>
    <w:r w:rsidR="00104EAE">
      <w:rPr>
        <w:rFonts w:ascii="Calibri" w:hAnsi="Calibri"/>
        <w:bCs/>
        <w:sz w:val="22"/>
        <w:szCs w:val="22"/>
      </w:rPr>
      <w:t xml:space="preserve"> </w:t>
    </w:r>
    <w:r w:rsidRPr="004D65A5">
      <w:rPr>
        <w:rFonts w:ascii="Calibri" w:hAnsi="Calibri"/>
        <w:bCs/>
        <w:sz w:val="22"/>
        <w:szCs w:val="22"/>
      </w:rPr>
      <w:t xml:space="preserve">součást dokumentace schválené rozhodnutím </w:t>
    </w:r>
    <w:proofErr w:type="spellStart"/>
    <w:r w:rsidRPr="004D65A5">
      <w:rPr>
        <w:rFonts w:ascii="Calibri" w:hAnsi="Calibri"/>
        <w:bCs/>
        <w:sz w:val="22"/>
        <w:szCs w:val="22"/>
      </w:rPr>
      <w:t>sp.zn</w:t>
    </w:r>
    <w:proofErr w:type="spellEnd"/>
    <w:r w:rsidRPr="004D65A5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2058362447"/>
        <w:placeholder>
          <w:docPart w:val="1A505FC90FBD40609DB633769AF90F6B"/>
        </w:placeholder>
        <w:text/>
      </w:sdtPr>
      <w:sdtEndPr/>
      <w:sdtContent>
        <w:r w:rsidR="004D65A5" w:rsidRPr="004D65A5">
          <w:rPr>
            <w:rFonts w:ascii="Calibri" w:hAnsi="Calibri"/>
            <w:bCs/>
            <w:sz w:val="22"/>
            <w:szCs w:val="22"/>
          </w:rPr>
          <w:t>USKVBL/15847/2025/POD</w:t>
        </w:r>
      </w:sdtContent>
    </w:sdt>
    <w:r w:rsidR="004D65A5">
      <w:rPr>
        <w:rFonts w:ascii="Calibri" w:hAnsi="Calibri"/>
        <w:bCs/>
        <w:sz w:val="22"/>
        <w:szCs w:val="22"/>
      </w:rPr>
      <w:t>,</w:t>
    </w:r>
    <w:r w:rsidRPr="004D65A5">
      <w:rPr>
        <w:rFonts w:ascii="Calibri" w:hAnsi="Calibri"/>
        <w:bCs/>
        <w:sz w:val="22"/>
        <w:szCs w:val="22"/>
      </w:rPr>
      <w:t xml:space="preserve"> č.j. </w:t>
    </w:r>
    <w:sdt>
      <w:sdtPr>
        <w:rPr>
          <w:rFonts w:ascii="Calibri" w:hAnsi="Calibri"/>
          <w:bCs/>
          <w:sz w:val="22"/>
          <w:szCs w:val="22"/>
        </w:rPr>
        <w:id w:val="256413127"/>
        <w:placeholder>
          <w:docPart w:val="1A505FC90FBD40609DB633769AF90F6B"/>
        </w:placeholder>
        <w:text/>
      </w:sdtPr>
      <w:sdtEndPr/>
      <w:sdtContent>
        <w:r w:rsidR="004D65A5" w:rsidRPr="004D65A5">
          <w:rPr>
            <w:rFonts w:ascii="Calibri" w:hAnsi="Calibri"/>
            <w:bCs/>
            <w:sz w:val="22"/>
            <w:szCs w:val="22"/>
          </w:rPr>
          <w:t>USKVBL/520/2026/REG-</w:t>
        </w:r>
        <w:proofErr w:type="spellStart"/>
        <w:r w:rsidR="004D65A5" w:rsidRPr="004D65A5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4D65A5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73286175"/>
        <w:placeholder>
          <w:docPart w:val="66325F5F2B5F4E479AFB7F323CD691DF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D65A5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4D65A5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2045283072"/>
        <w:placeholder>
          <w:docPart w:val="E640E35E38B040E58B16D6FA3E373AA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4D65A5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4D65A5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28773371"/>
        <w:placeholder>
          <w:docPart w:val="1155913332A14F03AE1905A3CBC4183E"/>
        </w:placeholder>
        <w:text/>
      </w:sdtPr>
      <w:sdtEndPr/>
      <w:sdtContent>
        <w:r w:rsidRPr="004D65A5">
          <w:rPr>
            <w:rFonts w:ascii="Calibri" w:hAnsi="Calibri"/>
            <w:sz w:val="22"/>
            <w:szCs w:val="22"/>
          </w:rPr>
          <w:t xml:space="preserve">ROBORAN MCT OIL CBD </w:t>
        </w:r>
        <w:proofErr w:type="gramStart"/>
        <w:r w:rsidRPr="004D65A5">
          <w:rPr>
            <w:rFonts w:ascii="Calibri" w:hAnsi="Calibri"/>
            <w:sz w:val="22"/>
            <w:szCs w:val="22"/>
          </w:rPr>
          <w:t>2%</w:t>
        </w:r>
        <w:proofErr w:type="gramEnd"/>
        <w:r w:rsidRPr="004D65A5">
          <w:rPr>
            <w:rFonts w:ascii="Calibri" w:hAnsi="Calibri"/>
            <w:sz w:val="22"/>
            <w:szCs w:val="22"/>
          </w:rPr>
          <w:t xml:space="preserve"> + CBG 1%</w:t>
        </w:r>
      </w:sdtContent>
    </w:sdt>
  </w:p>
  <w:p w14:paraId="078660F2" w14:textId="77777777" w:rsidR="00817706" w:rsidRDefault="008177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408574A"/>
    <w:multiLevelType w:val="hybridMultilevel"/>
    <w:tmpl w:val="C914B124"/>
    <w:lvl w:ilvl="0" w:tplc="16AE6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138C"/>
    <w:multiLevelType w:val="hybridMultilevel"/>
    <w:tmpl w:val="53C6418E"/>
    <w:lvl w:ilvl="0" w:tplc="5AC8362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1C0FEE"/>
    <w:multiLevelType w:val="hybridMultilevel"/>
    <w:tmpl w:val="DCC613DA"/>
    <w:lvl w:ilvl="0" w:tplc="DA9C0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47530"/>
    <w:multiLevelType w:val="hybridMultilevel"/>
    <w:tmpl w:val="FA6CA658"/>
    <w:lvl w:ilvl="0" w:tplc="EDB0F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223B"/>
    <w:multiLevelType w:val="hybridMultilevel"/>
    <w:tmpl w:val="3FDAE238"/>
    <w:lvl w:ilvl="0" w:tplc="98C66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4E"/>
    <w:rsid w:val="00021B2C"/>
    <w:rsid w:val="00024971"/>
    <w:rsid w:val="000426C0"/>
    <w:rsid w:val="0005705A"/>
    <w:rsid w:val="000D18F1"/>
    <w:rsid w:val="000F273C"/>
    <w:rsid w:val="00104EAE"/>
    <w:rsid w:val="00121646"/>
    <w:rsid w:val="001219B1"/>
    <w:rsid w:val="00162910"/>
    <w:rsid w:val="00170838"/>
    <w:rsid w:val="0017284C"/>
    <w:rsid w:val="00182A60"/>
    <w:rsid w:val="001C74CF"/>
    <w:rsid w:val="001F4669"/>
    <w:rsid w:val="00203533"/>
    <w:rsid w:val="0022127F"/>
    <w:rsid w:val="00254D2F"/>
    <w:rsid w:val="00264626"/>
    <w:rsid w:val="00280680"/>
    <w:rsid w:val="00293DF4"/>
    <w:rsid w:val="002A5AE3"/>
    <w:rsid w:val="002C40BA"/>
    <w:rsid w:val="002F1B3A"/>
    <w:rsid w:val="002F4E89"/>
    <w:rsid w:val="002F6DFF"/>
    <w:rsid w:val="00305003"/>
    <w:rsid w:val="003C4F56"/>
    <w:rsid w:val="003C690B"/>
    <w:rsid w:val="003D3526"/>
    <w:rsid w:val="003D52B5"/>
    <w:rsid w:val="003E0F31"/>
    <w:rsid w:val="00485ACF"/>
    <w:rsid w:val="004A294E"/>
    <w:rsid w:val="004A3531"/>
    <w:rsid w:val="004D105F"/>
    <w:rsid w:val="004D65A5"/>
    <w:rsid w:val="005004EC"/>
    <w:rsid w:val="005110CC"/>
    <w:rsid w:val="00544365"/>
    <w:rsid w:val="00556050"/>
    <w:rsid w:val="00575E32"/>
    <w:rsid w:val="005B211E"/>
    <w:rsid w:val="005B6138"/>
    <w:rsid w:val="005D7C8E"/>
    <w:rsid w:val="005E3C3E"/>
    <w:rsid w:val="00610C28"/>
    <w:rsid w:val="00624365"/>
    <w:rsid w:val="006A2B26"/>
    <w:rsid w:val="006A5EC5"/>
    <w:rsid w:val="006B1435"/>
    <w:rsid w:val="006B5279"/>
    <w:rsid w:val="006D06F0"/>
    <w:rsid w:val="006E322E"/>
    <w:rsid w:val="00735F9E"/>
    <w:rsid w:val="00762252"/>
    <w:rsid w:val="0077261E"/>
    <w:rsid w:val="00784A55"/>
    <w:rsid w:val="00794B8A"/>
    <w:rsid w:val="007A73A7"/>
    <w:rsid w:val="007F2964"/>
    <w:rsid w:val="007F3DDA"/>
    <w:rsid w:val="00817706"/>
    <w:rsid w:val="00837B87"/>
    <w:rsid w:val="008400A3"/>
    <w:rsid w:val="00860224"/>
    <w:rsid w:val="008665FE"/>
    <w:rsid w:val="008978C3"/>
    <w:rsid w:val="008A457E"/>
    <w:rsid w:val="008D341C"/>
    <w:rsid w:val="008F6C81"/>
    <w:rsid w:val="00912D4C"/>
    <w:rsid w:val="009805F5"/>
    <w:rsid w:val="009A6781"/>
    <w:rsid w:val="009B644F"/>
    <w:rsid w:val="009C019A"/>
    <w:rsid w:val="009C393D"/>
    <w:rsid w:val="009D1C56"/>
    <w:rsid w:val="009F74F8"/>
    <w:rsid w:val="00A102C9"/>
    <w:rsid w:val="00A2393F"/>
    <w:rsid w:val="00A354AA"/>
    <w:rsid w:val="00A406E3"/>
    <w:rsid w:val="00A5078A"/>
    <w:rsid w:val="00AD11A2"/>
    <w:rsid w:val="00AE44C9"/>
    <w:rsid w:val="00AF1ED7"/>
    <w:rsid w:val="00B26FF6"/>
    <w:rsid w:val="00B45822"/>
    <w:rsid w:val="00B60D15"/>
    <w:rsid w:val="00B61C39"/>
    <w:rsid w:val="00BD367B"/>
    <w:rsid w:val="00BE2FC6"/>
    <w:rsid w:val="00C63BFA"/>
    <w:rsid w:val="00C7049C"/>
    <w:rsid w:val="00C92E79"/>
    <w:rsid w:val="00CA0B75"/>
    <w:rsid w:val="00CB091D"/>
    <w:rsid w:val="00CD3DC7"/>
    <w:rsid w:val="00CE3CF1"/>
    <w:rsid w:val="00D00D58"/>
    <w:rsid w:val="00D1394A"/>
    <w:rsid w:val="00D46F6A"/>
    <w:rsid w:val="00D60543"/>
    <w:rsid w:val="00D90930"/>
    <w:rsid w:val="00DA0CDC"/>
    <w:rsid w:val="00DC1225"/>
    <w:rsid w:val="00DD2F9F"/>
    <w:rsid w:val="00DE2BCD"/>
    <w:rsid w:val="00DF1598"/>
    <w:rsid w:val="00E0338B"/>
    <w:rsid w:val="00E05D58"/>
    <w:rsid w:val="00E1759A"/>
    <w:rsid w:val="00E2349B"/>
    <w:rsid w:val="00E47113"/>
    <w:rsid w:val="00E53466"/>
    <w:rsid w:val="00E6728C"/>
    <w:rsid w:val="00E8735E"/>
    <w:rsid w:val="00E92351"/>
    <w:rsid w:val="00EB6CDF"/>
    <w:rsid w:val="00ED6869"/>
    <w:rsid w:val="00F13279"/>
    <w:rsid w:val="00F301DD"/>
    <w:rsid w:val="00F33709"/>
    <w:rsid w:val="00F40C9A"/>
    <w:rsid w:val="00F90E28"/>
    <w:rsid w:val="00FA58C4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E3ADFB"/>
  <w15:chartTrackingRefBased/>
  <w15:docId w15:val="{FFEF3A8F-B5F7-4626-88B7-A90628BC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0C2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">
    <w:name w:val="Podtitul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F2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273C"/>
    <w:rPr>
      <w:rFonts w:ascii="Segoe UI" w:hAnsi="Segoe UI" w:cs="Segoe UI"/>
      <w:kern w:val="1"/>
      <w:sz w:val="18"/>
      <w:szCs w:val="18"/>
      <w:lang w:eastAsia="ar-SA"/>
    </w:rPr>
  </w:style>
  <w:style w:type="character" w:styleId="Odkaznakoment">
    <w:name w:val="annotation reference"/>
    <w:uiPriority w:val="99"/>
    <w:unhideWhenUsed/>
    <w:rsid w:val="005443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4365"/>
    <w:pPr>
      <w:suppressAutoHyphens w:val="0"/>
      <w:spacing w:after="200"/>
    </w:pPr>
    <w:rPr>
      <w:rFonts w:ascii="Calibri" w:eastAsia="Calibri" w:hAnsi="Calibri"/>
      <w:kern w:val="0"/>
      <w:lang w:eastAsia="en-US"/>
    </w:rPr>
  </w:style>
  <w:style w:type="character" w:customStyle="1" w:styleId="TextkomenteChar">
    <w:name w:val="Text komentáře Char"/>
    <w:link w:val="Textkomente"/>
    <w:uiPriority w:val="99"/>
    <w:rsid w:val="0054436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rsid w:val="006A5E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5EC5"/>
    <w:rPr>
      <w:kern w:val="1"/>
      <w:lang w:eastAsia="ar-SA"/>
    </w:rPr>
  </w:style>
  <w:style w:type="character" w:styleId="Zstupntext">
    <w:name w:val="Placeholder Text"/>
    <w:rsid w:val="006A5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505FC90FBD40609DB633769AF90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5E292-56AA-4338-A18F-6B0460D8F38B}"/>
      </w:docPartPr>
      <w:docPartBody>
        <w:p w:rsidR="00661131" w:rsidRDefault="004B054F" w:rsidP="004B054F">
          <w:pPr>
            <w:pStyle w:val="1A505FC90FBD40609DB633769AF90F6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6325F5F2B5F4E479AFB7F323CD691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A37A9-E749-4B7D-AC4B-355E851A184C}"/>
      </w:docPartPr>
      <w:docPartBody>
        <w:p w:rsidR="00661131" w:rsidRDefault="004B054F" w:rsidP="004B054F">
          <w:pPr>
            <w:pStyle w:val="66325F5F2B5F4E479AFB7F323CD691D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640E35E38B040E58B16D6FA3E373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AD6F0-34D3-4ADD-AD29-CB596515FF93}"/>
      </w:docPartPr>
      <w:docPartBody>
        <w:p w:rsidR="00661131" w:rsidRDefault="004B054F" w:rsidP="004B054F">
          <w:pPr>
            <w:pStyle w:val="E640E35E38B040E58B16D6FA3E373AA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155913332A14F03AE1905A3CBC41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53D82-1DE6-4158-A08D-98543DDD1BE5}"/>
      </w:docPartPr>
      <w:docPartBody>
        <w:p w:rsidR="00661131" w:rsidRDefault="004B054F" w:rsidP="004B054F">
          <w:pPr>
            <w:pStyle w:val="1155913332A14F03AE1905A3CBC4183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4F"/>
    <w:rsid w:val="00034F49"/>
    <w:rsid w:val="0023474C"/>
    <w:rsid w:val="004B054F"/>
    <w:rsid w:val="00661131"/>
    <w:rsid w:val="00BE41F1"/>
    <w:rsid w:val="00C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B054F"/>
    <w:rPr>
      <w:color w:val="808080"/>
    </w:rPr>
  </w:style>
  <w:style w:type="paragraph" w:customStyle="1" w:styleId="1A505FC90FBD40609DB633769AF90F6B">
    <w:name w:val="1A505FC90FBD40609DB633769AF90F6B"/>
    <w:rsid w:val="004B054F"/>
  </w:style>
  <w:style w:type="paragraph" w:customStyle="1" w:styleId="66325F5F2B5F4E479AFB7F323CD691DF">
    <w:name w:val="66325F5F2B5F4E479AFB7F323CD691DF"/>
    <w:rsid w:val="004B054F"/>
  </w:style>
  <w:style w:type="paragraph" w:customStyle="1" w:styleId="E640E35E38B040E58B16D6FA3E373AA0">
    <w:name w:val="E640E35E38B040E58B16D6FA3E373AA0"/>
    <w:rsid w:val="004B054F"/>
  </w:style>
  <w:style w:type="paragraph" w:customStyle="1" w:styleId="1155913332A14F03AE1905A3CBC4183E">
    <w:name w:val="1155913332A14F03AE1905A3CBC4183E"/>
    <w:rsid w:val="004B0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Morávková Věra</cp:lastModifiedBy>
  <cp:revision>9</cp:revision>
  <cp:lastPrinted>2022-04-02T13:16:00Z</cp:lastPrinted>
  <dcterms:created xsi:type="dcterms:W3CDTF">2025-11-21T11:39:00Z</dcterms:created>
  <dcterms:modified xsi:type="dcterms:W3CDTF">2026-01-14T09:45:00Z</dcterms:modified>
</cp:coreProperties>
</file>