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7D4E1C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7D4E1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4EF94C35" w14:textId="648E6DC7" w:rsidR="001832A6" w:rsidRPr="009657B2" w:rsidRDefault="001832A6" w:rsidP="001832A6">
      <w:r w:rsidRPr="009657B2">
        <w:t>PARVOSIN-OL injekční emulze pro prasata</w:t>
      </w:r>
    </w:p>
    <w:p w14:paraId="1F24FE9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2C2980CF" w14:textId="2E9C6FDB" w:rsidR="001832A6" w:rsidRDefault="0039047A" w:rsidP="001832A6">
      <w:r>
        <w:t>Každá dávka (2 ml)</w:t>
      </w:r>
      <w:r w:rsidR="001832A6">
        <w:t xml:space="preserve"> obsahuje:</w:t>
      </w:r>
    </w:p>
    <w:p w14:paraId="4F3F4C28" w14:textId="77777777" w:rsidR="001832A6" w:rsidRPr="00B41D57" w:rsidRDefault="001832A6" w:rsidP="001832A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Léčivá látka:</w:t>
      </w:r>
    </w:p>
    <w:p w14:paraId="4A5974E5" w14:textId="5F16E854" w:rsidR="001832A6" w:rsidRDefault="001832A6" w:rsidP="001832A6">
      <w:proofErr w:type="spellStart"/>
      <w:r w:rsidRPr="00325DD9">
        <w:t>Parvovirus</w:t>
      </w:r>
      <w:proofErr w:type="spellEnd"/>
      <w:r w:rsidRPr="00325DD9">
        <w:t xml:space="preserve"> </w:t>
      </w:r>
      <w:proofErr w:type="spellStart"/>
      <w:r w:rsidRPr="00325DD9">
        <w:t>suis</w:t>
      </w:r>
      <w:proofErr w:type="spellEnd"/>
      <w:r w:rsidR="00DD37F5">
        <w:t xml:space="preserve"> </w:t>
      </w:r>
      <w:proofErr w:type="spellStart"/>
      <w:r w:rsidRPr="00DF6127">
        <w:t>ina</w:t>
      </w:r>
      <w:r>
        <w:t>c</w:t>
      </w:r>
      <w:r w:rsidRPr="00DF6127">
        <w:t>tiv</w:t>
      </w:r>
      <w:r>
        <w:t>atum</w:t>
      </w:r>
      <w:proofErr w:type="spellEnd"/>
      <w:r>
        <w:t>,</w:t>
      </w:r>
      <w:r w:rsidRPr="00DF6127">
        <w:t xml:space="preserve"> </w:t>
      </w:r>
      <w:r>
        <w:t xml:space="preserve">kmen </w:t>
      </w:r>
      <w:r w:rsidRPr="00D22904">
        <w:t>CAPM V198, S-27</w:t>
      </w:r>
      <w:r>
        <w:rPr>
          <w:szCs w:val="22"/>
          <w:lang w:val="sk-SK"/>
        </w:rPr>
        <w:tab/>
      </w:r>
      <w:r>
        <w:rPr>
          <w:szCs w:val="22"/>
          <w:lang w:val="sk-SK"/>
        </w:rPr>
        <w:tab/>
      </w:r>
      <w:r>
        <w:t>≥ 4 log</w:t>
      </w:r>
      <w:r>
        <w:rPr>
          <w:vertAlign w:val="subscript"/>
        </w:rPr>
        <w:t>2</w:t>
      </w:r>
      <w:r>
        <w:t xml:space="preserve"> </w:t>
      </w:r>
      <w:r w:rsidRPr="00325DD9">
        <w:rPr>
          <w:vertAlign w:val="superscript"/>
        </w:rPr>
        <w:t>*)</w:t>
      </w:r>
    </w:p>
    <w:p w14:paraId="64E65147" w14:textId="77777777" w:rsidR="001832A6" w:rsidRDefault="001832A6" w:rsidP="001832A6">
      <w:pPr>
        <w:rPr>
          <w:b/>
        </w:rPr>
      </w:pPr>
    </w:p>
    <w:p w14:paraId="72C8F3B2" w14:textId="77777777" w:rsidR="001832A6" w:rsidRDefault="001832A6" w:rsidP="001832A6">
      <w:pPr>
        <w:rPr>
          <w:sz w:val="20"/>
        </w:rPr>
      </w:pPr>
      <w:r w:rsidRPr="00325DD9">
        <w:rPr>
          <w:sz w:val="20"/>
          <w:vertAlign w:val="superscript"/>
        </w:rPr>
        <w:t>*)</w:t>
      </w:r>
      <w:r>
        <w:rPr>
          <w:sz w:val="20"/>
        </w:rPr>
        <w:t xml:space="preserve"> titr HI protilátek v séru morčat po aplikaci ¼ objemu dávky vakcíny</w:t>
      </w:r>
    </w:p>
    <w:p w14:paraId="2239EAE1" w14:textId="77777777" w:rsidR="001832A6" w:rsidRPr="00B41D57" w:rsidRDefault="001832A6" w:rsidP="001832A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F46CEB" w14:textId="77777777" w:rsidR="001832A6" w:rsidRDefault="001832A6" w:rsidP="001832A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Adjuvans:</w:t>
      </w:r>
    </w:p>
    <w:p w14:paraId="1603292C" w14:textId="77777777" w:rsidR="001832A6" w:rsidRDefault="001832A6" w:rsidP="001832A6">
      <w:pPr>
        <w:rPr>
          <w:bCs/>
        </w:rPr>
      </w:pPr>
      <w:r>
        <w:t>Lipoidní adjuvans</w:t>
      </w:r>
      <w: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ad 2 ml</w:t>
      </w:r>
    </w:p>
    <w:p w14:paraId="124F407F" w14:textId="77777777" w:rsidR="001832A6" w:rsidRPr="00B41D57" w:rsidRDefault="001832A6" w:rsidP="001832A6">
      <w:pPr>
        <w:tabs>
          <w:tab w:val="clear" w:pos="567"/>
        </w:tabs>
        <w:spacing w:line="240" w:lineRule="auto"/>
        <w:rPr>
          <w:szCs w:val="22"/>
        </w:rPr>
      </w:pPr>
    </w:p>
    <w:p w14:paraId="51AF3C20" w14:textId="78CC52F6" w:rsidR="001832A6" w:rsidRDefault="001832A6" w:rsidP="001832A6">
      <w:pPr>
        <w:tabs>
          <w:tab w:val="clear" w:pos="567"/>
        </w:tabs>
        <w:spacing w:line="240" w:lineRule="auto"/>
        <w:rPr>
          <w:b/>
          <w:szCs w:val="22"/>
        </w:rPr>
      </w:pPr>
      <w:r w:rsidRPr="00B41D57">
        <w:rPr>
          <w:b/>
          <w:szCs w:val="22"/>
        </w:rPr>
        <w:t>Pomocné látky:</w:t>
      </w:r>
    </w:p>
    <w:p w14:paraId="5197A625" w14:textId="4F80612A" w:rsidR="0039047A" w:rsidRDefault="0039047A" w:rsidP="0039047A">
      <w:pPr>
        <w:tabs>
          <w:tab w:val="clear" w:pos="567"/>
        </w:tabs>
        <w:spacing w:line="240" w:lineRule="auto"/>
        <w:rPr>
          <w:bCs/>
        </w:rPr>
      </w:pPr>
      <w:proofErr w:type="spellStart"/>
      <w:r w:rsidRPr="004E5335">
        <w:rPr>
          <w:iCs/>
          <w:szCs w:val="22"/>
        </w:rPr>
        <w:t>Thiomersal</w:t>
      </w:r>
      <w:proofErr w:type="spellEnd"/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iCs/>
          <w:szCs w:val="22"/>
        </w:rPr>
        <w:tab/>
      </w:r>
      <w:r>
        <w:rPr>
          <w:bCs/>
        </w:rPr>
        <w:t>max. 0,2 mg</w:t>
      </w:r>
    </w:p>
    <w:p w14:paraId="0B1C6553" w14:textId="77777777" w:rsidR="0039047A" w:rsidRPr="00B41D57" w:rsidRDefault="0039047A" w:rsidP="0039047A">
      <w:pPr>
        <w:tabs>
          <w:tab w:val="clear" w:pos="567"/>
        </w:tabs>
        <w:spacing w:line="240" w:lineRule="auto"/>
        <w:rPr>
          <w:szCs w:val="22"/>
        </w:rPr>
      </w:pPr>
    </w:p>
    <w:p w14:paraId="4695541C" w14:textId="77777777" w:rsidR="001832A6" w:rsidRPr="00B41D57" w:rsidRDefault="001832A6" w:rsidP="001832A6">
      <w:pPr>
        <w:tabs>
          <w:tab w:val="clear" w:pos="567"/>
        </w:tabs>
        <w:spacing w:line="240" w:lineRule="auto"/>
        <w:rPr>
          <w:szCs w:val="22"/>
        </w:rPr>
      </w:pPr>
    </w:p>
    <w:p w14:paraId="69C8A3B7" w14:textId="74D560B3" w:rsidR="001832A6" w:rsidRDefault="001832A6" w:rsidP="001832A6">
      <w:r>
        <w:t>Bílá až narůžovělá olejovitá tekutina.</w:t>
      </w:r>
    </w:p>
    <w:p w14:paraId="0AC316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0CDBD97A" w:rsidR="00C114FF" w:rsidRPr="00B41D57" w:rsidRDefault="001832A6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Pras</w:t>
      </w:r>
      <w:r w:rsidR="0039047A">
        <w:rPr>
          <w:szCs w:val="22"/>
        </w:rPr>
        <w:t>ata</w:t>
      </w:r>
      <w:r>
        <w:rPr>
          <w:szCs w:val="22"/>
        </w:rPr>
        <w:t>.</w:t>
      </w:r>
    </w:p>
    <w:p w14:paraId="40980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44FAFD43" w14:textId="5DEB4EFF" w:rsidR="001832A6" w:rsidRDefault="001832A6" w:rsidP="001832A6">
      <w:r>
        <w:t>K</w:t>
      </w:r>
      <w:r w:rsidR="0076562D">
        <w:t> aktivní imunizaci</w:t>
      </w:r>
      <w:r>
        <w:t xml:space="preserve"> prasnic, prasniček a kanců proti </w:t>
      </w:r>
      <w:proofErr w:type="spellStart"/>
      <w:r>
        <w:t>parvoviróze</w:t>
      </w:r>
      <w:proofErr w:type="spellEnd"/>
      <w:r>
        <w:t xml:space="preserve"> prasat.</w:t>
      </w:r>
    </w:p>
    <w:p w14:paraId="0FFC7C0F" w14:textId="77777777" w:rsidR="001832A6" w:rsidRDefault="001832A6" w:rsidP="001832A6">
      <w:pPr>
        <w:jc w:val="both"/>
      </w:pPr>
    </w:p>
    <w:p w14:paraId="42635EAB" w14:textId="14CE404C" w:rsidR="00C82787" w:rsidRPr="00C82787" w:rsidRDefault="00C82787" w:rsidP="00C82787">
      <w:pPr>
        <w:tabs>
          <w:tab w:val="clear" w:pos="567"/>
        </w:tabs>
        <w:spacing w:line="240" w:lineRule="auto"/>
        <w:ind w:left="1701" w:hanging="1695"/>
        <w:rPr>
          <w:szCs w:val="22"/>
        </w:rPr>
      </w:pPr>
      <w:r w:rsidRPr="00C82787">
        <w:t>Nástup imunity:</w:t>
      </w:r>
      <w:r>
        <w:tab/>
      </w:r>
      <w:r w:rsidR="0076562D">
        <w:t>m</w:t>
      </w:r>
      <w:r>
        <w:t xml:space="preserve">aximální hladina titru hemaglutinačně inhibičních protilátek je zjišťována 35. den po </w:t>
      </w:r>
      <w:proofErr w:type="spellStart"/>
      <w:r>
        <w:t>primovakcinaci</w:t>
      </w:r>
      <w:proofErr w:type="spellEnd"/>
      <w:r>
        <w:t>.</w:t>
      </w:r>
    </w:p>
    <w:p w14:paraId="79339325" w14:textId="77777777" w:rsidR="00C82787" w:rsidRPr="00C82787" w:rsidRDefault="00C82787" w:rsidP="00C82787">
      <w:pPr>
        <w:tabs>
          <w:tab w:val="clear" w:pos="567"/>
        </w:tabs>
        <w:spacing w:line="240" w:lineRule="auto"/>
        <w:rPr>
          <w:szCs w:val="22"/>
        </w:rPr>
      </w:pPr>
    </w:p>
    <w:p w14:paraId="4AA0E827" w14:textId="7693C047" w:rsidR="00C82787" w:rsidRPr="00B41D57" w:rsidRDefault="00C82787" w:rsidP="00C82787">
      <w:pPr>
        <w:tabs>
          <w:tab w:val="clear" w:pos="567"/>
        </w:tabs>
        <w:spacing w:line="240" w:lineRule="auto"/>
        <w:rPr>
          <w:szCs w:val="22"/>
        </w:rPr>
      </w:pPr>
      <w:r w:rsidRPr="00C82787">
        <w:t>Trvání imunity:</w:t>
      </w:r>
      <w:r>
        <w:tab/>
      </w:r>
      <w:r w:rsidRPr="00C82787">
        <w:t>6 měsíců</w:t>
      </w:r>
      <w:r w:rsidR="00325DD9">
        <w:t>.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6D626544" w14:textId="2E236593" w:rsidR="00907BB7" w:rsidRDefault="00907BB7" w:rsidP="00907BB7">
      <w:r>
        <w:t>Ne</w:t>
      </w:r>
      <w:r w:rsidR="0076562D">
        <w:t>jsou.</w:t>
      </w:r>
    </w:p>
    <w:p w14:paraId="214F8839" w14:textId="77777777" w:rsidR="00EB457B" w:rsidRPr="00B41D57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62448B90" w:rsidR="00C114FF" w:rsidRDefault="007D4E1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AAAF085" w14:textId="0ADA1D06" w:rsidR="00145B5F" w:rsidRDefault="00145B5F" w:rsidP="00B13B6D">
      <w:pPr>
        <w:pStyle w:val="Style1"/>
      </w:pPr>
    </w:p>
    <w:p w14:paraId="245C4E5C" w14:textId="77777777" w:rsidR="00145B5F" w:rsidRDefault="00145B5F" w:rsidP="00145B5F">
      <w:pPr>
        <w:tabs>
          <w:tab w:val="clear" w:pos="567"/>
        </w:tabs>
        <w:spacing w:line="240" w:lineRule="auto"/>
      </w:pPr>
      <w:r>
        <w:t>Vakcinovat pouze zdravá zvířata.</w:t>
      </w:r>
    </w:p>
    <w:p w14:paraId="6C9828A6" w14:textId="77777777" w:rsidR="00145B5F" w:rsidRPr="00B41D57" w:rsidRDefault="00145B5F" w:rsidP="00B13B6D">
      <w:pPr>
        <w:pStyle w:val="Style1"/>
      </w:pPr>
    </w:p>
    <w:p w14:paraId="5E94841F" w14:textId="77777777" w:rsidR="00907BB7" w:rsidRPr="00B41D57" w:rsidRDefault="00907BB7" w:rsidP="00907BB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70469C3B" w14:textId="1D445EC1" w:rsidR="00907BB7" w:rsidRDefault="00907BB7" w:rsidP="00907BB7">
      <w:pPr>
        <w:jc w:val="both"/>
      </w:pPr>
      <w:r>
        <w:t>Nedoporučuje se porážet prasata pro účely konzumace do 10 dní po vakcinaci, z důvodu výskytu reakce</w:t>
      </w:r>
      <w:r w:rsidR="0041657E">
        <w:t xml:space="preserve"> v místě injekčního podání</w:t>
      </w:r>
      <w:r>
        <w:t>.</w:t>
      </w:r>
    </w:p>
    <w:p w14:paraId="5BB4F73C" w14:textId="77777777" w:rsidR="00907BB7" w:rsidRDefault="00907BB7" w:rsidP="00907BB7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66C1200" w14:textId="77777777" w:rsidR="00907BB7" w:rsidRPr="00B41D57" w:rsidRDefault="00907BB7" w:rsidP="00907BB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4AFB3C80" w14:textId="77777777" w:rsidR="00907BB7" w:rsidRPr="00B41D57" w:rsidRDefault="00907BB7" w:rsidP="00907BB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</w:rPr>
      </w:pPr>
      <w:r w:rsidRPr="00B41D57">
        <w:t>Pro uživatele:</w:t>
      </w:r>
    </w:p>
    <w:p w14:paraId="234CE4AD" w14:textId="77777777" w:rsidR="00907BB7" w:rsidRPr="00B41D57" w:rsidRDefault="00907BB7" w:rsidP="00907B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41D57">
        <w:t>Tento veterinární léčivý přípravek obsahuje minerální olej. Náhodná injekce / náhodné sebepoškození injekčně podaným přípravkem může způsobit silné bolesti a otok, zvláště po injekčním podání do kloubu nebo prstu, a ve vzácných případech může vést k ztrátě postiženého prstu, pokud není poskytnuta rychlá lékařská péče. Pokud u vás došlo k náhodné injekci veterinárního léčivého přípravku, vyhledejte lékařskou pomoc, i když šlo jen o malé množství, a vezměte příbalovou informaci s sebou. Pokud bolest přetrvává více než 12 hodin po lékařské prohlídce, obraťte se na lékaře znovu.</w:t>
      </w:r>
    </w:p>
    <w:p w14:paraId="57ED8315" w14:textId="77777777" w:rsidR="00907BB7" w:rsidRPr="00B41D57" w:rsidRDefault="00907BB7" w:rsidP="00907B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</w:p>
    <w:p w14:paraId="4DCAAC59" w14:textId="77777777" w:rsidR="00907BB7" w:rsidRPr="00B41D57" w:rsidRDefault="00907BB7" w:rsidP="00907BB7">
      <w:pPr>
        <w:tabs>
          <w:tab w:val="clear" w:pos="567"/>
        </w:tabs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B41D57">
        <w:t>Pro lékaře:</w:t>
      </w:r>
    </w:p>
    <w:p w14:paraId="6707B6F9" w14:textId="344FD1BE" w:rsidR="0041657E" w:rsidRPr="00B41D57" w:rsidRDefault="00907BB7" w:rsidP="00325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 xml:space="preserve">Tento veterinární léčivý přípravek obsahuje minerální olej. I když bylo injekčně podané malé množství, náhodná injekce tohoto veterinárního léčivého přípravku může vyvolat intenzivní otok, který může např. </w:t>
      </w:r>
      <w:r w:rsidRPr="00B41D57">
        <w:lastRenderedPageBreak/>
        <w:t>končit ischemickou nekrózou</w:t>
      </w:r>
      <w:r>
        <w:t>,</w:t>
      </w:r>
      <w:r w:rsidRPr="00B41D57">
        <w:t xml:space="preserve"> a dokonce i ztrátou prstu. Odborná, RYCHLÁ chirurgická péče je nutná a může vyžadovat včasné chirurgické otevření a výplach místa, kam byla injekce podána, zvláště tam, kde je zasažena pulpa prstu nebo šlacha.</w:t>
      </w:r>
    </w:p>
    <w:p w14:paraId="66C7A33A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7392E3B" w14:textId="77777777" w:rsidR="00907BB7" w:rsidRDefault="007D4E1C" w:rsidP="00907BB7">
      <w:pPr>
        <w:jc w:val="both"/>
      </w:pPr>
      <w:r w:rsidRPr="00B41D57">
        <w:rPr>
          <w:szCs w:val="22"/>
          <w:u w:val="single"/>
        </w:rPr>
        <w:t>Březost</w:t>
      </w:r>
      <w:r w:rsidRPr="00B41D57">
        <w:t>:</w:t>
      </w:r>
      <w:r w:rsidR="00907BB7">
        <w:t xml:space="preserve"> </w:t>
      </w:r>
    </w:p>
    <w:p w14:paraId="1047EB8C" w14:textId="5ADBA393" w:rsidR="00907BB7" w:rsidRDefault="00907BB7" w:rsidP="00907BB7">
      <w:pPr>
        <w:jc w:val="both"/>
      </w:pPr>
      <w:r w:rsidRPr="00B41D57">
        <w:t>Lze použít během březosti.</w:t>
      </w:r>
      <w:r>
        <w:t xml:space="preserve"> </w:t>
      </w:r>
    </w:p>
    <w:p w14:paraId="7B17F02A" w14:textId="32241CEC" w:rsidR="00907BB7" w:rsidRPr="00B41D57" w:rsidRDefault="00907BB7" w:rsidP="00907BB7">
      <w:pPr>
        <w:tabs>
          <w:tab w:val="clear" w:pos="567"/>
        </w:tabs>
        <w:spacing w:line="240" w:lineRule="auto"/>
        <w:rPr>
          <w:szCs w:val="22"/>
        </w:rPr>
      </w:pPr>
    </w:p>
    <w:p w14:paraId="0A1760AF" w14:textId="77777777" w:rsidR="00907BB7" w:rsidRDefault="007D4E1C" w:rsidP="00907BB7">
      <w:pPr>
        <w:tabs>
          <w:tab w:val="clear" w:pos="567"/>
        </w:tabs>
        <w:spacing w:line="240" w:lineRule="auto"/>
        <w:jc w:val="both"/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  <w:r w:rsidR="00907BB7">
        <w:t xml:space="preserve"> </w:t>
      </w:r>
    </w:p>
    <w:p w14:paraId="0D7C5726" w14:textId="371F1A6A" w:rsidR="00907BB7" w:rsidRPr="00B41D57" w:rsidRDefault="00907BB7" w:rsidP="00907BB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07BB7">
        <w:rPr>
          <w:szCs w:val="22"/>
        </w:rPr>
        <w:t xml:space="preserve">Nejsou dostupné informace o bezpečnosti a účinnosti této vakcíny, pokud </w:t>
      </w:r>
      <w:r w:rsidR="0041657E">
        <w:rPr>
          <w:szCs w:val="22"/>
        </w:rPr>
        <w:t>se používá</w:t>
      </w:r>
      <w:r w:rsidRPr="00907BB7">
        <w:rPr>
          <w:szCs w:val="22"/>
        </w:rPr>
        <w:t xml:space="preserve"> zároveň s jiným veterinárním léčivým přípravkem. Rozhodnutí o použití této vakcíny před nebo po jakémkoliv jiném veterinárním léčivém přípravku musí být provedeno na základě zvážení jednotlivých případů.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0DC91D28" w:rsidR="005B1FD0" w:rsidRPr="00B41D57" w:rsidRDefault="007D4E1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74C7DAD9" w14:textId="77777777" w:rsidR="00907BB7" w:rsidRDefault="00907BB7" w:rsidP="00907BB7">
      <w:pPr>
        <w:jc w:val="both"/>
      </w:pPr>
      <w:r>
        <w:t>Dvojnásobná dávka vakcíny nemá žádné vedlejší účinky na cílová zvířata.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F5ED78C" w14:textId="2AC351DB" w:rsidR="005B1FD0" w:rsidRDefault="007D4E1C" w:rsidP="005B1FD0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28663E7A" w14:textId="77777777" w:rsidR="00907BB7" w:rsidRPr="00B41D57" w:rsidRDefault="00907BB7" w:rsidP="00907BB7">
      <w:pPr>
        <w:tabs>
          <w:tab w:val="clear" w:pos="567"/>
        </w:tabs>
        <w:spacing w:line="240" w:lineRule="auto"/>
        <w:rPr>
          <w:szCs w:val="22"/>
        </w:rPr>
      </w:pPr>
      <w:r w:rsidRPr="00B41D57">
        <w:t>Nemísit s jiným veterinárním léčivým přípravkem</w:t>
      </w:r>
      <w:r>
        <w:t>.</w:t>
      </w:r>
    </w:p>
    <w:p w14:paraId="147FD16E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0C3702E1" w:rsidR="00C114FF" w:rsidRDefault="007D4E1C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35761F4C" w14:textId="403B4BE9" w:rsidR="0041657E" w:rsidRPr="00325DD9" w:rsidRDefault="0041657E" w:rsidP="00B13B6D">
      <w:pPr>
        <w:pStyle w:val="Style1"/>
        <w:rPr>
          <w:b w:val="0"/>
        </w:rPr>
      </w:pPr>
      <w:r w:rsidRPr="00325DD9">
        <w:rPr>
          <w:b w:val="0"/>
        </w:rPr>
        <w:t xml:space="preserve">Prasata: </w:t>
      </w:r>
    </w:p>
    <w:p w14:paraId="3DDC013C" w14:textId="77777777" w:rsidR="0041657E" w:rsidRDefault="0041657E" w:rsidP="00B13B6D">
      <w:pPr>
        <w:pStyle w:val="Style1"/>
      </w:pPr>
    </w:p>
    <w:p w14:paraId="064EF27C" w14:textId="77777777" w:rsidR="004B6A48" w:rsidRDefault="004B6A48" w:rsidP="004B6A48">
      <w:pPr>
        <w:spacing w:line="240" w:lineRule="auto"/>
        <w:jc w:val="both"/>
        <w:rPr>
          <w:szCs w:val="22"/>
        </w:rPr>
      </w:pPr>
      <w:r w:rsidRPr="00B41D57">
        <w:t>Velmi časté</w:t>
      </w:r>
      <w:r>
        <w:t xml:space="preserve"> </w:t>
      </w:r>
      <w:r w:rsidRPr="00B41D57">
        <w:t>(&gt; 1 zvíře / 10 ošetřených zvířat):</w:t>
      </w:r>
      <w:r w:rsidRPr="004B6A48">
        <w:rPr>
          <w:szCs w:val="22"/>
        </w:rPr>
        <w:t xml:space="preserve"> </w:t>
      </w:r>
    </w:p>
    <w:p w14:paraId="524F4315" w14:textId="62F3C86F" w:rsidR="004B6A48" w:rsidRDefault="004B6A48" w:rsidP="00325DD9">
      <w:pPr>
        <w:spacing w:line="240" w:lineRule="auto"/>
        <w:jc w:val="both"/>
        <w:rPr>
          <w:vertAlign w:val="superscript"/>
        </w:rPr>
      </w:pPr>
      <w:r>
        <w:rPr>
          <w:szCs w:val="22"/>
        </w:rPr>
        <w:t xml:space="preserve">- </w:t>
      </w:r>
      <w:r w:rsidRPr="00363172">
        <w:rPr>
          <w:szCs w:val="22"/>
        </w:rPr>
        <w:t>zduření</w:t>
      </w:r>
      <w:r>
        <w:t xml:space="preserve"> v místě </w:t>
      </w:r>
      <w:r w:rsidR="0041657E">
        <w:t>injekčního podání</w:t>
      </w:r>
      <w:r w:rsidR="00DD37F5">
        <w:t xml:space="preserve"> </w:t>
      </w:r>
      <w:r w:rsidR="00DD37F5" w:rsidRPr="00325DD9">
        <w:rPr>
          <w:vertAlign w:val="superscript"/>
        </w:rPr>
        <w:t>1</w:t>
      </w:r>
      <w:r>
        <w:t xml:space="preserve"> </w:t>
      </w:r>
    </w:p>
    <w:p w14:paraId="2BB48449" w14:textId="77777777" w:rsidR="004B6A48" w:rsidRDefault="004B6A48" w:rsidP="004B6A48">
      <w:pPr>
        <w:spacing w:line="240" w:lineRule="auto"/>
        <w:jc w:val="both"/>
      </w:pPr>
    </w:p>
    <w:p w14:paraId="12C3FA89" w14:textId="34F81118" w:rsidR="004B6A48" w:rsidRDefault="004B6A48" w:rsidP="004B6A48">
      <w:pPr>
        <w:spacing w:line="240" w:lineRule="auto"/>
        <w:jc w:val="both"/>
        <w:rPr>
          <w:szCs w:val="22"/>
        </w:rPr>
      </w:pPr>
      <w:r w:rsidRPr="00B41D57">
        <w:t>Časté</w:t>
      </w:r>
      <w:r>
        <w:t xml:space="preserve"> </w:t>
      </w:r>
      <w:r w:rsidRPr="00B41D57">
        <w:t>(1 až 10 zvířat / 100 ošetřených zvířat):</w:t>
      </w:r>
      <w:r w:rsidRPr="004B6A48">
        <w:rPr>
          <w:szCs w:val="22"/>
        </w:rPr>
        <w:t xml:space="preserve"> </w:t>
      </w:r>
    </w:p>
    <w:p w14:paraId="5021CC25" w14:textId="3D37E347" w:rsidR="0041657E" w:rsidRDefault="004B6A48">
      <w:pPr>
        <w:spacing w:line="240" w:lineRule="auto"/>
        <w:jc w:val="both"/>
      </w:pPr>
      <w:r>
        <w:rPr>
          <w:szCs w:val="22"/>
        </w:rPr>
        <w:t xml:space="preserve">- </w:t>
      </w:r>
      <w:r w:rsidRPr="00363172">
        <w:rPr>
          <w:szCs w:val="22"/>
        </w:rPr>
        <w:t>bolestivost</w:t>
      </w:r>
      <w:r>
        <w:t xml:space="preserve"> v místě </w:t>
      </w:r>
      <w:r w:rsidR="0041657E">
        <w:t>injekčního podání</w:t>
      </w:r>
      <w:r w:rsidR="00DD37F5">
        <w:t xml:space="preserve"> </w:t>
      </w:r>
      <w:r w:rsidR="00DD37F5" w:rsidRPr="00325DD9">
        <w:rPr>
          <w:vertAlign w:val="superscript"/>
        </w:rPr>
        <w:t>1</w:t>
      </w:r>
    </w:p>
    <w:p w14:paraId="3FBF1385" w14:textId="77777777" w:rsidR="006C25A2" w:rsidRDefault="006C25A2">
      <w:pPr>
        <w:spacing w:line="240" w:lineRule="auto"/>
        <w:jc w:val="both"/>
      </w:pPr>
    </w:p>
    <w:p w14:paraId="3E2819A4" w14:textId="78A3D213" w:rsidR="0041657E" w:rsidRDefault="0041657E">
      <w:pPr>
        <w:spacing w:line="240" w:lineRule="auto"/>
        <w:jc w:val="both"/>
      </w:pPr>
      <w:r>
        <w:t xml:space="preserve">Neznámá četnost: </w:t>
      </w:r>
    </w:p>
    <w:p w14:paraId="403C7E0F" w14:textId="64534EA1" w:rsidR="0041657E" w:rsidRDefault="0041657E">
      <w:pPr>
        <w:spacing w:line="240" w:lineRule="auto"/>
        <w:jc w:val="both"/>
      </w:pPr>
      <w:r>
        <w:t>- anafylaktická reakce</w:t>
      </w:r>
      <w:r w:rsidR="00DD37F5">
        <w:t xml:space="preserve"> </w:t>
      </w:r>
      <w:r w:rsidR="00DD37F5" w:rsidRPr="00325DD9">
        <w:rPr>
          <w:vertAlign w:val="superscript"/>
        </w:rPr>
        <w:t>2</w:t>
      </w:r>
    </w:p>
    <w:p w14:paraId="48B26869" w14:textId="158E5E39" w:rsidR="0041657E" w:rsidRDefault="0041657E">
      <w:pPr>
        <w:spacing w:line="240" w:lineRule="auto"/>
        <w:jc w:val="both"/>
      </w:pPr>
    </w:p>
    <w:p w14:paraId="0EFA8C51" w14:textId="2416F742" w:rsidR="00DD37F5" w:rsidRDefault="00DD37F5">
      <w:pPr>
        <w:spacing w:line="240" w:lineRule="auto"/>
        <w:jc w:val="both"/>
      </w:pPr>
      <w:r w:rsidRPr="007170F5">
        <w:rPr>
          <w:vertAlign w:val="superscript"/>
        </w:rPr>
        <w:t>1</w:t>
      </w:r>
      <w:r>
        <w:t xml:space="preserve"> samovolně vymizí v průběhu 2 až 3 týdnů</w:t>
      </w:r>
    </w:p>
    <w:p w14:paraId="11C163E3" w14:textId="20185800" w:rsidR="0041657E" w:rsidRDefault="00DD37F5">
      <w:pPr>
        <w:spacing w:line="240" w:lineRule="auto"/>
        <w:jc w:val="both"/>
      </w:pPr>
      <w:r w:rsidRPr="007170F5">
        <w:rPr>
          <w:vertAlign w:val="superscript"/>
        </w:rPr>
        <w:t>2</w:t>
      </w:r>
      <w:r>
        <w:t xml:space="preserve"> </w:t>
      </w:r>
      <w:r>
        <w:rPr>
          <w:szCs w:val="22"/>
        </w:rPr>
        <w:t>doporučuje se symptomatická léčba</w:t>
      </w:r>
    </w:p>
    <w:p w14:paraId="50B28D6F" w14:textId="77777777" w:rsidR="00DD37F5" w:rsidRPr="00B41D57" w:rsidRDefault="00DD37F5" w:rsidP="00325DD9">
      <w:pPr>
        <w:spacing w:line="240" w:lineRule="auto"/>
        <w:jc w:val="both"/>
      </w:pPr>
    </w:p>
    <w:p w14:paraId="335ABE44" w14:textId="77777777" w:rsidR="00996AE6" w:rsidRPr="00F500A2" w:rsidRDefault="00996AE6" w:rsidP="00325DD9">
      <w:pPr>
        <w:spacing w:line="240" w:lineRule="auto"/>
        <w:jc w:val="both"/>
      </w:pPr>
      <w:r w:rsidRPr="00F500A2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držiteli rozhodnutí o registraci s využitím kontaktních údajů uvedených na konci této příbalové informace nebo prostřednictvím národního systému hlášení nežádoucích účinků: </w:t>
      </w:r>
    </w:p>
    <w:p w14:paraId="3B420FDE" w14:textId="77777777" w:rsidR="00996AE6" w:rsidRPr="00F500A2" w:rsidRDefault="00996AE6" w:rsidP="00996AE6">
      <w:pPr>
        <w:jc w:val="both"/>
        <w:rPr>
          <w:szCs w:val="22"/>
        </w:rPr>
      </w:pPr>
      <w:bookmarkStart w:id="0" w:name="_Hlk138314501"/>
      <w:r w:rsidRPr="00F500A2">
        <w:rPr>
          <w:szCs w:val="22"/>
        </w:rPr>
        <w:t xml:space="preserve">Ústav pro státní kontrolu veterinárních biopreparátů a léčiv </w:t>
      </w:r>
    </w:p>
    <w:p w14:paraId="70679754" w14:textId="77777777" w:rsidR="00996AE6" w:rsidRPr="00F500A2" w:rsidRDefault="00996AE6" w:rsidP="00996AE6">
      <w:pPr>
        <w:jc w:val="both"/>
        <w:rPr>
          <w:szCs w:val="22"/>
        </w:rPr>
      </w:pPr>
      <w:r w:rsidRPr="00F500A2">
        <w:rPr>
          <w:szCs w:val="22"/>
        </w:rPr>
        <w:t xml:space="preserve">Hudcova 232/56a </w:t>
      </w:r>
    </w:p>
    <w:p w14:paraId="51256FFE" w14:textId="77777777" w:rsidR="00996AE6" w:rsidRPr="00F500A2" w:rsidRDefault="00996AE6" w:rsidP="00996AE6">
      <w:pPr>
        <w:jc w:val="both"/>
        <w:rPr>
          <w:szCs w:val="22"/>
        </w:rPr>
      </w:pPr>
      <w:r w:rsidRPr="00F500A2">
        <w:rPr>
          <w:szCs w:val="22"/>
        </w:rPr>
        <w:t>621 00 Brno</w:t>
      </w:r>
    </w:p>
    <w:p w14:paraId="2446547E" w14:textId="3C7794A1" w:rsidR="00996AE6" w:rsidRPr="00F500A2" w:rsidRDefault="00996AE6" w:rsidP="00996AE6">
      <w:pPr>
        <w:jc w:val="both"/>
        <w:rPr>
          <w:szCs w:val="22"/>
        </w:rPr>
      </w:pPr>
      <w:r w:rsidRPr="00F500A2">
        <w:rPr>
          <w:szCs w:val="22"/>
        </w:rPr>
        <w:t xml:space="preserve">Mail: </w:t>
      </w:r>
      <w:hyperlink r:id="rId8" w:history="1">
        <w:r w:rsidRPr="00573C04">
          <w:rPr>
            <w:rStyle w:val="Hypertextovodkaz"/>
            <w:szCs w:val="22"/>
          </w:rPr>
          <w:t>adr@uskvbl.cz</w:t>
        </w:r>
      </w:hyperlink>
      <w:r>
        <w:rPr>
          <w:szCs w:val="22"/>
        </w:rPr>
        <w:t xml:space="preserve"> </w:t>
      </w:r>
    </w:p>
    <w:p w14:paraId="39242ADC" w14:textId="77777777" w:rsidR="00996AE6" w:rsidRPr="00F500A2" w:rsidRDefault="00996AE6" w:rsidP="00996AE6">
      <w:pPr>
        <w:rPr>
          <w:szCs w:val="22"/>
        </w:rPr>
      </w:pPr>
      <w:r w:rsidRPr="00F500A2">
        <w:rPr>
          <w:szCs w:val="22"/>
        </w:rPr>
        <w:t xml:space="preserve">Webové stránky: </w:t>
      </w:r>
      <w:hyperlink r:id="rId9" w:history="1">
        <w:r w:rsidRPr="00F500A2">
          <w:rPr>
            <w:rStyle w:val="Hypertextovodkaz"/>
            <w:szCs w:val="22"/>
          </w:rPr>
          <w:t>www.uskvbl.cz/cs/farmakovigilance</w:t>
        </w:r>
      </w:hyperlink>
      <w:r w:rsidRPr="00F500A2">
        <w:rPr>
          <w:szCs w:val="22"/>
        </w:rPr>
        <w:t xml:space="preserve">    </w:t>
      </w:r>
    </w:p>
    <w:bookmarkEnd w:id="0"/>
    <w:p w14:paraId="45F29FC5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599FCB66" w14:textId="0139D801" w:rsidR="00A42FB4" w:rsidRDefault="00CA0491" w:rsidP="00A42FB4">
      <w:pPr>
        <w:pStyle w:val="Zkladntext"/>
      </w:pPr>
      <w:r>
        <w:t xml:space="preserve">Dávka </w:t>
      </w:r>
      <w:r w:rsidR="00A42FB4">
        <w:t xml:space="preserve">2 ml, </w:t>
      </w:r>
      <w:r>
        <w:t xml:space="preserve">podání </w:t>
      </w:r>
      <w:r w:rsidR="00A42FB4">
        <w:t>intramuskulárně.</w:t>
      </w:r>
    </w:p>
    <w:p w14:paraId="624AFB38" w14:textId="77777777" w:rsidR="00A42FB4" w:rsidRDefault="00A42FB4" w:rsidP="00A42FB4">
      <w:pPr>
        <w:pStyle w:val="Zkladntext"/>
      </w:pPr>
    </w:p>
    <w:p w14:paraId="71947426" w14:textId="77777777" w:rsidR="00A42FB4" w:rsidRDefault="00A42FB4" w:rsidP="00A42FB4">
      <w:pPr>
        <w:jc w:val="both"/>
      </w:pPr>
      <w:r w:rsidRPr="008367D4">
        <w:rPr>
          <w:i/>
        </w:rPr>
        <w:t>Prasničky a prasnice:</w:t>
      </w:r>
      <w:r>
        <w:t xml:space="preserve"> </w:t>
      </w:r>
    </w:p>
    <w:p w14:paraId="2769B3E1" w14:textId="26B389DD" w:rsidR="00CA0491" w:rsidRDefault="00A42FB4" w:rsidP="00A42FB4">
      <w:pPr>
        <w:jc w:val="both"/>
      </w:pPr>
      <w:proofErr w:type="spellStart"/>
      <w:r>
        <w:t>Primovakcinace</w:t>
      </w:r>
      <w:proofErr w:type="spellEnd"/>
      <w:r>
        <w:t xml:space="preserve"> – jedna vakcinační dávka </w:t>
      </w:r>
      <w:r w:rsidR="00325DD9">
        <w:t>2–4</w:t>
      </w:r>
      <w:r>
        <w:t xml:space="preserve"> týdny před připuštěním. </w:t>
      </w:r>
    </w:p>
    <w:p w14:paraId="6738C9B7" w14:textId="705A8CB4" w:rsidR="00A42FB4" w:rsidRDefault="00A42FB4" w:rsidP="00A42FB4">
      <w:pPr>
        <w:jc w:val="both"/>
      </w:pPr>
      <w:r>
        <w:t xml:space="preserve">Další pravidelné </w:t>
      </w:r>
      <w:r w:rsidR="00CA0491">
        <w:t>re</w:t>
      </w:r>
      <w:r>
        <w:t xml:space="preserve">vakcinace vždy jednou vakcinační dávkou </w:t>
      </w:r>
      <w:r w:rsidR="00325DD9">
        <w:t>2–4</w:t>
      </w:r>
      <w:r>
        <w:t xml:space="preserve"> týdny před připuštěním.</w:t>
      </w:r>
    </w:p>
    <w:p w14:paraId="089F71B0" w14:textId="77777777" w:rsidR="00A42FB4" w:rsidRDefault="00A42FB4" w:rsidP="00A42FB4">
      <w:pPr>
        <w:jc w:val="both"/>
      </w:pPr>
    </w:p>
    <w:p w14:paraId="6DE4E62F" w14:textId="77777777" w:rsidR="00CA0491" w:rsidRDefault="00A42FB4" w:rsidP="00A42FB4">
      <w:pPr>
        <w:jc w:val="both"/>
      </w:pPr>
      <w:r w:rsidRPr="008367D4">
        <w:rPr>
          <w:i/>
        </w:rPr>
        <w:t>Kanci:</w:t>
      </w:r>
      <w:r>
        <w:t xml:space="preserve"> </w:t>
      </w:r>
    </w:p>
    <w:p w14:paraId="48BF2A9D" w14:textId="77777777" w:rsidR="00CA0491" w:rsidRDefault="00A42FB4" w:rsidP="00A42FB4">
      <w:pPr>
        <w:jc w:val="both"/>
      </w:pPr>
      <w:proofErr w:type="spellStart"/>
      <w:r>
        <w:t>Primovakcinace</w:t>
      </w:r>
      <w:proofErr w:type="spellEnd"/>
      <w:r>
        <w:t xml:space="preserve"> – jedna vakcinační dávka minimálně 2 týdny před připouštěním. </w:t>
      </w:r>
    </w:p>
    <w:p w14:paraId="67D9183E" w14:textId="015F86B3" w:rsidR="00A42FB4" w:rsidRDefault="00A42FB4" w:rsidP="00A42FB4">
      <w:pPr>
        <w:jc w:val="both"/>
      </w:pPr>
      <w:r>
        <w:t>K udržení imunity jsou nutné revakcinace vždy jednou vakcinační dávkou aplikovanou do 6 měsíců.</w:t>
      </w: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7AF34DD" w14:textId="16727598" w:rsidR="00A42FB4" w:rsidRDefault="00A42FB4" w:rsidP="00A42FB4">
      <w:pPr>
        <w:jc w:val="both"/>
      </w:pPr>
      <w:r>
        <w:t xml:space="preserve">Před </w:t>
      </w:r>
      <w:r w:rsidR="001E7E52">
        <w:t>použitím</w:t>
      </w:r>
      <w:r>
        <w:t xml:space="preserve"> je nutno vakcínu ohřát na teplotu 15 až 25 </w:t>
      </w:r>
      <w:r>
        <w:sym w:font="Symbol" w:char="F0B0"/>
      </w:r>
      <w:r>
        <w:t>C a obsah l</w:t>
      </w:r>
      <w:r w:rsidR="001E7E52">
        <w:t>ahvič</w:t>
      </w:r>
      <w:r>
        <w:t>ky protřepat.</w:t>
      </w: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7D4E1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67BD6A3A" w:rsidR="00C114FF" w:rsidRPr="00B41D57" w:rsidRDefault="00A42FB4" w:rsidP="00A9226B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Bez ochranných lhůt.</w:t>
      </w:r>
    </w:p>
    <w:p w14:paraId="237445D8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6C33BE22" w14:textId="2FA90CAE" w:rsidR="00C114FF" w:rsidRPr="00B41D57" w:rsidRDefault="007D4E1C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</w:t>
      </w:r>
      <w:r w:rsidR="00CF069C" w:rsidRPr="00B41D57">
        <w:t>ejte</w:t>
      </w:r>
      <w:r w:rsidRPr="00B41D57">
        <w:t xml:space="preserve"> mimo dohled a dosah dětí.</w:t>
      </w:r>
    </w:p>
    <w:p w14:paraId="26812696" w14:textId="290DA071" w:rsidR="00C114FF" w:rsidRPr="00B41D57" w:rsidRDefault="007D4E1C" w:rsidP="00A42FB4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Uchovávejte v chladničce (2 °C – 8 °C).</w:t>
      </w:r>
    </w:p>
    <w:p w14:paraId="43B21FB5" w14:textId="7F7DD7E0" w:rsidR="00C114FF" w:rsidRPr="00B41D57" w:rsidRDefault="007D4E1C" w:rsidP="001D4CE4">
      <w:pPr>
        <w:pStyle w:val="Style5"/>
      </w:pPr>
      <w:r w:rsidRPr="00B41D57">
        <w:t>Chraňte před mrazem.</w:t>
      </w:r>
    </w:p>
    <w:p w14:paraId="06335F5D" w14:textId="0B80D801" w:rsidR="00C114FF" w:rsidRDefault="007D4E1C" w:rsidP="00A42FB4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655D4CAC" w14:textId="77777777" w:rsidR="00A42FB4" w:rsidRPr="00B41D57" w:rsidRDefault="00A42FB4" w:rsidP="00325DD9">
      <w:pPr>
        <w:tabs>
          <w:tab w:val="clear" w:pos="567"/>
        </w:tabs>
        <w:spacing w:line="240" w:lineRule="auto"/>
        <w:rPr>
          <w:szCs w:val="22"/>
        </w:rPr>
      </w:pPr>
    </w:p>
    <w:p w14:paraId="7BDE1B18" w14:textId="6084CF1D" w:rsidR="00C114FF" w:rsidRPr="00B41D57" w:rsidRDefault="007D4E1C" w:rsidP="00325DD9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Nepoužívejte tento veterinární léčivý přípravek po uplynutí doby použitelnosti uvedené na etiketě</w:t>
      </w:r>
      <w:r w:rsidR="00A42FB4">
        <w:t>.</w:t>
      </w:r>
      <w:r w:rsidRPr="00B41D57">
        <w:t xml:space="preserve"> Doba použitelnosti končí posledním dnem v uvedeném měsíci.</w:t>
      </w:r>
    </w:p>
    <w:p w14:paraId="12C25D49" w14:textId="77777777" w:rsidR="0043320A" w:rsidRPr="00B41D57" w:rsidRDefault="0043320A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26FF42E" w14:textId="532ACD8E" w:rsidR="00C114FF" w:rsidRPr="00B41D57" w:rsidRDefault="007D4E1C" w:rsidP="00325DD9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po prvním otevření vnitřního obalu:</w:t>
      </w:r>
      <w:r w:rsidR="00A42FB4">
        <w:rPr>
          <w:szCs w:val="22"/>
        </w:rPr>
        <w:t xml:space="preserve"> 10 hodin</w:t>
      </w:r>
      <w:r w:rsidR="00003B81">
        <w:rPr>
          <w:szCs w:val="22"/>
        </w:rPr>
        <w:t>.</w:t>
      </w:r>
    </w:p>
    <w:p w14:paraId="6BF73524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BE9B45" w14:textId="4E33F251" w:rsidR="00C114FF" w:rsidRPr="00B41D57" w:rsidRDefault="007D4E1C" w:rsidP="00B13B6D">
      <w:pPr>
        <w:pStyle w:val="Style1"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3E91757A" w14:textId="60AD95A6" w:rsidR="00C114FF" w:rsidRPr="00B41D57" w:rsidRDefault="007D4E1C" w:rsidP="00325DD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B41D57">
        <w:t>Léčivé přípravky se nesmí likvidovat prostřednictvím odpadní vody či domovního odpadu.</w:t>
      </w:r>
    </w:p>
    <w:p w14:paraId="3FA7CEB8" w14:textId="7DF4C795" w:rsidR="00DB468A" w:rsidRPr="00B41D57" w:rsidRDefault="007D4E1C" w:rsidP="00325DD9">
      <w:pPr>
        <w:jc w:val="both"/>
        <w:rPr>
          <w:szCs w:val="22"/>
        </w:rPr>
      </w:pPr>
      <w:r w:rsidRPr="00B41D57">
        <w:t>Všechen n</w:t>
      </w:r>
      <w:r w:rsidR="00DA2A06" w:rsidRPr="00B41D57">
        <w:t>epoužitý veterinární léčivý přípravek nebo odpad</w:t>
      </w:r>
      <w:r w:rsidR="00905CAB" w:rsidRPr="00B41D57">
        <w:t>, který pochází z</w:t>
      </w:r>
      <w:r w:rsidR="00115BD5" w:rsidRPr="00B41D57">
        <w:t> </w:t>
      </w:r>
      <w:r w:rsidR="00905CAB" w:rsidRPr="00B41D57">
        <w:t>tohoto</w:t>
      </w:r>
      <w:r w:rsidR="00115BD5" w:rsidRPr="00B41D57">
        <w:t xml:space="preserve"> přípravku, </w:t>
      </w:r>
      <w:r w:rsidR="007616B4" w:rsidRPr="00B41D57">
        <w:t xml:space="preserve">likvidujte </w:t>
      </w:r>
      <w:r w:rsidR="002446DC" w:rsidRPr="00B41D57">
        <w:t xml:space="preserve">odevzdáním </w:t>
      </w:r>
      <w:r w:rsidR="00DA2A06" w:rsidRPr="00B41D57">
        <w:t xml:space="preserve">v souladu s místními požadavky </w:t>
      </w:r>
      <w:r w:rsidR="00330CC1" w:rsidRPr="00B41D57">
        <w:t>a </w:t>
      </w:r>
      <w:r w:rsidR="00DA2A06" w:rsidRPr="00B41D57">
        <w:t>platnými národními systémy sběru. Tato opatření napomáhají chránit životní prostředí.</w:t>
      </w:r>
    </w:p>
    <w:p w14:paraId="085349A6" w14:textId="5B99D1F3" w:rsidR="00C114FF" w:rsidRPr="00B41D57" w:rsidRDefault="007D4E1C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O možnostech likvidace nepotřebných léčivých přípravků se poraďte s vaším veterinárním lékařem</w:t>
      </w:r>
      <w:r w:rsidR="006F1A66">
        <w:t>.</w:t>
      </w:r>
    </w:p>
    <w:p w14:paraId="7E3D0AFD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31B48E2D" w14:textId="77777777" w:rsidR="00DB468A" w:rsidRPr="00B41D57" w:rsidRDefault="007D4E1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33AC30B" w14:textId="77777777" w:rsidR="00810B68" w:rsidRPr="003D2533" w:rsidRDefault="00810B68" w:rsidP="00810B68">
      <w:pPr>
        <w:rPr>
          <w:szCs w:val="22"/>
        </w:rPr>
      </w:pPr>
      <w:r w:rsidRPr="003D2533">
        <w:rPr>
          <w:szCs w:val="22"/>
        </w:rPr>
        <w:t>Pouze pro zvířata.</w:t>
      </w:r>
    </w:p>
    <w:p w14:paraId="4F83A939" w14:textId="6D3BDB18" w:rsidR="006F1A66" w:rsidRPr="00F500A2" w:rsidRDefault="006F1A66" w:rsidP="006F1A66">
      <w:pPr>
        <w:numPr>
          <w:ilvl w:val="12"/>
          <w:numId w:val="0"/>
        </w:numPr>
        <w:rPr>
          <w:szCs w:val="22"/>
        </w:rPr>
      </w:pPr>
      <w:r w:rsidRPr="00F500A2">
        <w:t>Veterinární léčivý přípravek je vydáván pouze na předpis.</w:t>
      </w:r>
    </w:p>
    <w:p w14:paraId="1B2009D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7274FDB" w14:textId="77777777" w:rsidR="00DB468A" w:rsidRPr="00B41D57" w:rsidRDefault="007D4E1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52F10997" w14:textId="77777777" w:rsidR="006F1A66" w:rsidRDefault="006F1A66" w:rsidP="006F1A66">
      <w:r>
        <w:t>97/006/00-C</w:t>
      </w:r>
    </w:p>
    <w:p w14:paraId="7A2F65F6" w14:textId="77777777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D447270" w14:textId="79C494B4" w:rsidR="006F1A66" w:rsidRPr="00D80F6D" w:rsidRDefault="006F1A66" w:rsidP="0067483A">
      <w:pPr>
        <w:pStyle w:val="Textkomente"/>
        <w:rPr>
          <w:b/>
          <w:bCs/>
          <w:szCs w:val="22"/>
        </w:rPr>
      </w:pPr>
      <w:r>
        <w:rPr>
          <w:sz w:val="22"/>
        </w:rPr>
        <w:t>Velikost</w:t>
      </w:r>
      <w:r w:rsidR="00B9151A">
        <w:rPr>
          <w:sz w:val="22"/>
        </w:rPr>
        <w:t>i</w:t>
      </w:r>
      <w:r>
        <w:rPr>
          <w:sz w:val="22"/>
        </w:rPr>
        <w:t xml:space="preserve"> balení</w:t>
      </w:r>
      <w:r w:rsidRPr="00D80F6D">
        <w:rPr>
          <w:szCs w:val="22"/>
        </w:rPr>
        <w:t>:</w:t>
      </w:r>
      <w:r w:rsidRPr="00D80F6D">
        <w:rPr>
          <w:szCs w:val="22"/>
        </w:rPr>
        <w:tab/>
      </w:r>
      <w:r w:rsidRPr="0067483A">
        <w:rPr>
          <w:sz w:val="22"/>
          <w:szCs w:val="22"/>
        </w:rPr>
        <w:t>1 x 20 ml, 5 x 20 ml</w:t>
      </w:r>
    </w:p>
    <w:p w14:paraId="55E70748" w14:textId="0589A58B" w:rsidR="006F1A66" w:rsidRPr="00CF1D55" w:rsidRDefault="006F1A66" w:rsidP="006F1A66">
      <w:pPr>
        <w:rPr>
          <w:szCs w:val="22"/>
        </w:rPr>
      </w:pPr>
      <w:r w:rsidRPr="00CF1D55">
        <w:rPr>
          <w:szCs w:val="22"/>
        </w:rPr>
        <w:tab/>
      </w:r>
      <w:r w:rsidRPr="00CF1D55">
        <w:rPr>
          <w:szCs w:val="22"/>
        </w:rPr>
        <w:tab/>
      </w:r>
      <w:r w:rsidRPr="00CF1D55">
        <w:rPr>
          <w:szCs w:val="22"/>
        </w:rPr>
        <w:tab/>
        <w:t>1 x 50 ml</w:t>
      </w:r>
    </w:p>
    <w:p w14:paraId="1B0F31C5" w14:textId="0CA08B8F" w:rsidR="006F1A66" w:rsidRPr="00CF1D55" w:rsidRDefault="006F1A66" w:rsidP="006F1A66">
      <w:pPr>
        <w:rPr>
          <w:szCs w:val="22"/>
        </w:rPr>
      </w:pPr>
      <w:r w:rsidRPr="00CF1D55">
        <w:rPr>
          <w:szCs w:val="22"/>
        </w:rPr>
        <w:tab/>
      </w:r>
      <w:r w:rsidRPr="00CF1D55">
        <w:rPr>
          <w:szCs w:val="22"/>
        </w:rPr>
        <w:tab/>
      </w:r>
      <w:r w:rsidRPr="00CF1D55">
        <w:rPr>
          <w:szCs w:val="22"/>
        </w:rPr>
        <w:tab/>
        <w:t>1 x 100 ml</w:t>
      </w:r>
    </w:p>
    <w:p w14:paraId="59590106" w14:textId="77777777" w:rsidR="006F1A66" w:rsidRPr="00B41D57" w:rsidRDefault="006F1A6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793AB" w14:textId="3ABE886B" w:rsidR="00DB468A" w:rsidRPr="00B41D57" w:rsidRDefault="007D4E1C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2B98BFF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B41D57" w:rsidRDefault="007D4E1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7FF4C72C" w14:textId="21B40375" w:rsidR="00DB468A" w:rsidRPr="00B41D57" w:rsidRDefault="00F95973" w:rsidP="00DB468A">
      <w:pPr>
        <w:rPr>
          <w:szCs w:val="22"/>
        </w:rPr>
      </w:pPr>
      <w:r>
        <w:t>21. 11. 2025</w:t>
      </w:r>
      <w:bookmarkStart w:id="1" w:name="_GoBack"/>
      <w:bookmarkEnd w:id="1"/>
    </w:p>
    <w:p w14:paraId="536A8BB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C08D53" w14:textId="77777777" w:rsidR="001F1C7E" w:rsidRPr="006414D3" w:rsidRDefault="007D4E1C" w:rsidP="001F1C7E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9F8C20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1E4E796" w14:textId="77777777" w:rsidR="00996AE6" w:rsidRPr="00F500A2" w:rsidRDefault="00996AE6" w:rsidP="00996AE6">
      <w:pPr>
        <w:ind w:right="-318"/>
      </w:pPr>
      <w:r w:rsidRPr="00F500A2">
        <w:rPr>
          <w:rStyle w:val="markedcontent"/>
        </w:rPr>
        <w:t>Podrobné informace o tomto veterinárním léčivém přípravku naleznete také v národní databázi (</w:t>
      </w:r>
      <w:hyperlink r:id="rId11" w:history="1">
        <w:r w:rsidRPr="00F500A2">
          <w:rPr>
            <w:rStyle w:val="Hypertextovodkaz"/>
          </w:rPr>
          <w:t>https://www.uskvbl.cz</w:t>
        </w:r>
      </w:hyperlink>
      <w:r w:rsidRPr="00F500A2">
        <w:rPr>
          <w:rStyle w:val="markedcontent"/>
        </w:rPr>
        <w:t>).</w:t>
      </w: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7D4E1C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79625108" w14:textId="57F91CD7" w:rsidR="00DB468A" w:rsidRPr="00B41D57" w:rsidRDefault="007D4E1C" w:rsidP="00DB468A">
      <w:pPr>
        <w:rPr>
          <w:iCs/>
          <w:szCs w:val="22"/>
        </w:rPr>
      </w:pPr>
      <w:bookmarkStart w:id="2" w:name="_Hlk73552578"/>
      <w:r w:rsidRPr="00B41D57">
        <w:rPr>
          <w:iCs/>
          <w:szCs w:val="22"/>
          <w:u w:val="single"/>
        </w:rPr>
        <w:t>Držitel rozhodnutí o registraci a výrobce odpovědný za uvol</w:t>
      </w:r>
      <w:r w:rsidR="00FD642D" w:rsidRPr="00B41D57">
        <w:rPr>
          <w:iCs/>
          <w:szCs w:val="22"/>
          <w:u w:val="single"/>
        </w:rPr>
        <w:t>ně</w:t>
      </w:r>
      <w:r w:rsidRPr="00B41D57">
        <w:rPr>
          <w:iCs/>
          <w:szCs w:val="22"/>
          <w:u w:val="single"/>
        </w:rPr>
        <w:t>ní šarž</w:t>
      </w:r>
      <w:r w:rsidR="00FD642D" w:rsidRPr="00B41D57">
        <w:rPr>
          <w:iCs/>
          <w:szCs w:val="22"/>
          <w:u w:val="single"/>
        </w:rPr>
        <w:t>e</w:t>
      </w:r>
      <w:r w:rsidR="00375908">
        <w:rPr>
          <w:iCs/>
          <w:szCs w:val="22"/>
          <w:u w:val="single"/>
        </w:rPr>
        <w:t xml:space="preserve"> </w:t>
      </w:r>
      <w:r w:rsidRPr="00B41D57">
        <w:rPr>
          <w:iCs/>
          <w:szCs w:val="22"/>
          <w:u w:val="single"/>
        </w:rPr>
        <w:t>a kontaktní údaje pro hlášení podezření na nežádoucí účinky</w:t>
      </w:r>
      <w:r w:rsidRPr="00B41D57">
        <w:t>:</w:t>
      </w:r>
    </w:p>
    <w:bookmarkEnd w:id="2"/>
    <w:p w14:paraId="4BCB8728" w14:textId="776D9FDB" w:rsidR="00DB468A" w:rsidRDefault="00996AE6" w:rsidP="00A9226B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</w:rPr>
        <w:t>Bioveta</w:t>
      </w:r>
      <w:proofErr w:type="spellEnd"/>
      <w:r>
        <w:rPr>
          <w:szCs w:val="22"/>
        </w:rPr>
        <w:t>, a.s.</w:t>
      </w:r>
    </w:p>
    <w:p w14:paraId="61E86D43" w14:textId="77777777" w:rsidR="00996AE6" w:rsidRPr="00F500A2" w:rsidRDefault="00996AE6" w:rsidP="00996A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F500A2">
        <w:rPr>
          <w:color w:val="000000"/>
          <w:szCs w:val="22"/>
          <w:lang w:eastAsia="en-GB"/>
        </w:rPr>
        <w:t xml:space="preserve">Komenského 212/12 </w:t>
      </w:r>
    </w:p>
    <w:p w14:paraId="2CB49169" w14:textId="77777777" w:rsidR="00996AE6" w:rsidRPr="00F500A2" w:rsidRDefault="00996AE6" w:rsidP="00996A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F500A2">
        <w:rPr>
          <w:color w:val="000000"/>
          <w:szCs w:val="22"/>
          <w:lang w:eastAsia="en-GB"/>
        </w:rPr>
        <w:t xml:space="preserve">68323 Ivanovice na Hané </w:t>
      </w:r>
    </w:p>
    <w:p w14:paraId="263B3C77" w14:textId="77777777" w:rsidR="00996AE6" w:rsidRPr="00F500A2" w:rsidRDefault="00996AE6" w:rsidP="00996A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F500A2">
        <w:rPr>
          <w:color w:val="000000"/>
          <w:szCs w:val="22"/>
          <w:lang w:eastAsia="en-GB"/>
        </w:rPr>
        <w:t>Česká republika</w:t>
      </w:r>
    </w:p>
    <w:p w14:paraId="498B7A78" w14:textId="77777777" w:rsidR="00996AE6" w:rsidRPr="00F500A2" w:rsidRDefault="00996AE6" w:rsidP="00996A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color w:val="000000"/>
          <w:szCs w:val="22"/>
          <w:lang w:eastAsia="en-GB"/>
        </w:rPr>
      </w:pPr>
      <w:r w:rsidRPr="00F500A2">
        <w:rPr>
          <w:color w:val="000000"/>
          <w:szCs w:val="22"/>
          <w:lang w:eastAsia="en-GB"/>
        </w:rPr>
        <w:lastRenderedPageBreak/>
        <w:t xml:space="preserve">Tel. (+420) 517 318 911 </w:t>
      </w:r>
    </w:p>
    <w:p w14:paraId="06E63440" w14:textId="77777777" w:rsidR="00996AE6" w:rsidRPr="00F500A2" w:rsidRDefault="00996AE6" w:rsidP="00996AE6">
      <w:pPr>
        <w:rPr>
          <w:iCs/>
          <w:szCs w:val="22"/>
        </w:rPr>
      </w:pPr>
      <w:r w:rsidRPr="00F500A2">
        <w:rPr>
          <w:color w:val="000000"/>
          <w:szCs w:val="22"/>
          <w:lang w:eastAsia="en-GB"/>
        </w:rPr>
        <w:t xml:space="preserve">email: </w:t>
      </w:r>
      <w:r w:rsidRPr="00F500A2">
        <w:rPr>
          <w:color w:val="0000FF"/>
          <w:szCs w:val="22"/>
          <w:lang w:eastAsia="en-GB"/>
        </w:rPr>
        <w:t>reklamace@bioveta.cz</w:t>
      </w:r>
    </w:p>
    <w:p w14:paraId="26773A23" w14:textId="77777777" w:rsidR="008B5AEA" w:rsidRPr="008B5AEA" w:rsidRDefault="008B5AEA" w:rsidP="008B5AEA">
      <w:pPr>
        <w:rPr>
          <w:szCs w:val="22"/>
        </w:rPr>
      </w:pPr>
      <w:r w:rsidRPr="00325DD9">
        <w:rPr>
          <w:szCs w:val="22"/>
          <w:highlight w:val="lightGray"/>
        </w:rPr>
        <w:t>&lt;logo</w:t>
      </w:r>
      <w:r w:rsidRPr="00325DD9">
        <w:rPr>
          <w:szCs w:val="22"/>
          <w:highlight w:val="lightGray"/>
        </w:rPr>
        <w:sym w:font="Symbol" w:char="F03E"/>
      </w:r>
    </w:p>
    <w:p w14:paraId="7A26FD5B" w14:textId="35B07ECF" w:rsidR="000D67D0" w:rsidRPr="00B41D57" w:rsidRDefault="000D67D0" w:rsidP="00325DD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3B01AD" w14:textId="7194DA9D" w:rsidR="00BB2539" w:rsidRPr="0067483A" w:rsidRDefault="007D4E1C" w:rsidP="0067483A">
      <w:pPr>
        <w:tabs>
          <w:tab w:val="clear" w:pos="567"/>
        </w:tabs>
        <w:spacing w:line="240" w:lineRule="auto"/>
        <w:rPr>
          <w:b/>
          <w:bCs/>
        </w:rPr>
      </w:pPr>
      <w:r w:rsidRPr="0067483A">
        <w:rPr>
          <w:b/>
          <w:bCs/>
          <w:highlight w:val="lightGray"/>
        </w:rPr>
        <w:t>17.</w:t>
      </w:r>
      <w:r w:rsidRPr="0067483A">
        <w:rPr>
          <w:b/>
          <w:bCs/>
        </w:rPr>
        <w:tab/>
        <w:t>Další informace</w:t>
      </w:r>
    </w:p>
    <w:p w14:paraId="2EA9ADE1" w14:textId="77777777" w:rsidR="00B9151A" w:rsidRDefault="00B9151A" w:rsidP="00B9151A">
      <w:pPr>
        <w:jc w:val="both"/>
      </w:pPr>
      <w:r>
        <w:t xml:space="preserve">Po vakcinaci se vytvoří specifické protilátky, které chrání embrya a plody prasniček a prasnic po celou dobu březosti před </w:t>
      </w:r>
      <w:proofErr w:type="spellStart"/>
      <w:r>
        <w:t>parvovirózou</w:t>
      </w:r>
      <w:proofErr w:type="spellEnd"/>
      <w:r>
        <w:t>.</w:t>
      </w:r>
    </w:p>
    <w:p w14:paraId="3E806BC7" w14:textId="77777777" w:rsidR="00B9151A" w:rsidRDefault="00B9151A" w:rsidP="00B9151A">
      <w:pPr>
        <w:jc w:val="both"/>
      </w:pPr>
      <w:r>
        <w:t xml:space="preserve">U kanců zabraňují vysoké titry protilátek replikaci </w:t>
      </w:r>
      <w:proofErr w:type="spellStart"/>
      <w:r>
        <w:t>parvoviru</w:t>
      </w:r>
      <w:proofErr w:type="spellEnd"/>
      <w:r>
        <w:t xml:space="preserve"> v pohlavních orgánech a snižují riziko přenosu nákazy při připouštění.</w:t>
      </w:r>
    </w:p>
    <w:p w14:paraId="6E683442" w14:textId="77777777" w:rsidR="00B9151A" w:rsidRPr="00B41D57" w:rsidRDefault="00B9151A" w:rsidP="00B13B6D">
      <w:pPr>
        <w:pStyle w:val="Style1"/>
      </w:pP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360316">
      <w:footerReference w:type="default" r:id="rId12"/>
      <w:footerReference w:type="first" r:id="rId13"/>
      <w:endnotePr>
        <w:numFmt w:val="decimal"/>
      </w:endnotePr>
      <w:pgSz w:w="11907" w:h="16840" w:code="9"/>
      <w:pgMar w:top="1417" w:right="1417" w:bottom="1417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D3EE14" w14:textId="77777777" w:rsidR="00B100CD" w:rsidRDefault="00B100CD">
      <w:pPr>
        <w:spacing w:line="240" w:lineRule="auto"/>
      </w:pPr>
      <w:r>
        <w:separator/>
      </w:r>
    </w:p>
  </w:endnote>
  <w:endnote w:type="continuationSeparator" w:id="0">
    <w:p w14:paraId="6E4B9E19" w14:textId="77777777" w:rsidR="00B100CD" w:rsidRDefault="00B100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7D4E1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7D4E1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639627" w14:textId="77777777" w:rsidR="00B100CD" w:rsidRDefault="00B100CD">
      <w:pPr>
        <w:spacing w:line="240" w:lineRule="auto"/>
      </w:pPr>
      <w:r>
        <w:separator/>
      </w:r>
    </w:p>
  </w:footnote>
  <w:footnote w:type="continuationSeparator" w:id="0">
    <w:p w14:paraId="0D968760" w14:textId="77777777" w:rsidR="00B100CD" w:rsidRDefault="00B100C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503464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F23E1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346F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620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67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22C67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3620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2BB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19AC3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5F0A314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A8C2F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644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702B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F007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7EF0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52B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DC02D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274B6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5692868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1160A0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7C85AB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C4491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94810A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3DAADA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D167FD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07EA19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498618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538CBDA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3E0C3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C72054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244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9B96334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50EFF0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26E4E8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D7E27B5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AFEBA6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1D361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70F5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124BB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CE0A5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EA926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C66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4069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D611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8EBA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9DEC06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2CED0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9D69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AC9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BEFC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4AE4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8FE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668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77228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6F021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88400B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130B2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CE602E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2503E9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49CF1C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6029CB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C2378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37232E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DBA9BC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802EEF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7CCE1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E6B6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B20F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44E5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06F7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2A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3200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0C04E4"/>
    <w:multiLevelType w:val="hybridMultilevel"/>
    <w:tmpl w:val="5B846D46"/>
    <w:lvl w:ilvl="0" w:tplc="506A4564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373A9"/>
    <w:multiLevelType w:val="hybridMultilevel"/>
    <w:tmpl w:val="E3BA04EE"/>
    <w:lvl w:ilvl="0" w:tplc="F3E2AC0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29D059B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C518AE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50604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023F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462E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CAA5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1A8CB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E7801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34FE763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2905D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1F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B87B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E3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BCB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AA90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40D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F5A39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2040ABD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D1AD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0683C4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2A95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3A15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4EDC8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86C7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7CF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5C1C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8858249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4166F5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A7090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B2D75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C9A971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3CC70E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5B100EF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F43098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537057B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02DC2FB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EF2CD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8E4F2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84E0D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C41D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61054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3855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E99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5408E8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8748529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13445E62" w:tentative="1">
      <w:start w:val="1"/>
      <w:numFmt w:val="lowerLetter"/>
      <w:lvlText w:val="%2."/>
      <w:lvlJc w:val="left"/>
      <w:pPr>
        <w:ind w:left="1440" w:hanging="360"/>
      </w:pPr>
    </w:lvl>
    <w:lvl w:ilvl="2" w:tplc="7274448C" w:tentative="1">
      <w:start w:val="1"/>
      <w:numFmt w:val="lowerRoman"/>
      <w:lvlText w:val="%3."/>
      <w:lvlJc w:val="right"/>
      <w:pPr>
        <w:ind w:left="2160" w:hanging="180"/>
      </w:pPr>
    </w:lvl>
    <w:lvl w:ilvl="3" w:tplc="37E016E4" w:tentative="1">
      <w:start w:val="1"/>
      <w:numFmt w:val="decimal"/>
      <w:lvlText w:val="%4."/>
      <w:lvlJc w:val="left"/>
      <w:pPr>
        <w:ind w:left="2880" w:hanging="360"/>
      </w:pPr>
    </w:lvl>
    <w:lvl w:ilvl="4" w:tplc="9698A9D2" w:tentative="1">
      <w:start w:val="1"/>
      <w:numFmt w:val="lowerLetter"/>
      <w:lvlText w:val="%5."/>
      <w:lvlJc w:val="left"/>
      <w:pPr>
        <w:ind w:left="3600" w:hanging="360"/>
      </w:pPr>
    </w:lvl>
    <w:lvl w:ilvl="5" w:tplc="8E2485BE" w:tentative="1">
      <w:start w:val="1"/>
      <w:numFmt w:val="lowerRoman"/>
      <w:lvlText w:val="%6."/>
      <w:lvlJc w:val="right"/>
      <w:pPr>
        <w:ind w:left="4320" w:hanging="180"/>
      </w:pPr>
    </w:lvl>
    <w:lvl w:ilvl="6" w:tplc="69626682" w:tentative="1">
      <w:start w:val="1"/>
      <w:numFmt w:val="decimal"/>
      <w:lvlText w:val="%7."/>
      <w:lvlJc w:val="left"/>
      <w:pPr>
        <w:ind w:left="5040" w:hanging="360"/>
      </w:pPr>
    </w:lvl>
    <w:lvl w:ilvl="7" w:tplc="E2D23CE0" w:tentative="1">
      <w:start w:val="1"/>
      <w:numFmt w:val="lowerLetter"/>
      <w:lvlText w:val="%8."/>
      <w:lvlJc w:val="left"/>
      <w:pPr>
        <w:ind w:left="5760" w:hanging="360"/>
      </w:pPr>
    </w:lvl>
    <w:lvl w:ilvl="8" w:tplc="D084EF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664E3D8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F12E0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860E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7402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D8CE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A231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A818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7A21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DA566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53D8EF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0E00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2A80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FE99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FCD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B41C6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E2C8D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0E87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EFE06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056F13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16EC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969E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529E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2E40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3E748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F6DA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CD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6A88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F8267292">
      <w:start w:val="1"/>
      <w:numFmt w:val="decimal"/>
      <w:lvlText w:val="%1."/>
      <w:lvlJc w:val="left"/>
      <w:pPr>
        <w:ind w:left="720" w:hanging="360"/>
      </w:pPr>
    </w:lvl>
    <w:lvl w:ilvl="1" w:tplc="AE08F8C2" w:tentative="1">
      <w:start w:val="1"/>
      <w:numFmt w:val="lowerLetter"/>
      <w:lvlText w:val="%2."/>
      <w:lvlJc w:val="left"/>
      <w:pPr>
        <w:ind w:left="1440" w:hanging="360"/>
      </w:pPr>
    </w:lvl>
    <w:lvl w:ilvl="2" w:tplc="D58CD4E0" w:tentative="1">
      <w:start w:val="1"/>
      <w:numFmt w:val="lowerRoman"/>
      <w:lvlText w:val="%3."/>
      <w:lvlJc w:val="right"/>
      <w:pPr>
        <w:ind w:left="2160" w:hanging="180"/>
      </w:pPr>
    </w:lvl>
    <w:lvl w:ilvl="3" w:tplc="522E3F90" w:tentative="1">
      <w:start w:val="1"/>
      <w:numFmt w:val="decimal"/>
      <w:lvlText w:val="%4."/>
      <w:lvlJc w:val="left"/>
      <w:pPr>
        <w:ind w:left="2880" w:hanging="360"/>
      </w:pPr>
    </w:lvl>
    <w:lvl w:ilvl="4" w:tplc="0A408198" w:tentative="1">
      <w:start w:val="1"/>
      <w:numFmt w:val="lowerLetter"/>
      <w:lvlText w:val="%5."/>
      <w:lvlJc w:val="left"/>
      <w:pPr>
        <w:ind w:left="3600" w:hanging="360"/>
      </w:pPr>
    </w:lvl>
    <w:lvl w:ilvl="5" w:tplc="3662CDF0" w:tentative="1">
      <w:start w:val="1"/>
      <w:numFmt w:val="lowerRoman"/>
      <w:lvlText w:val="%6."/>
      <w:lvlJc w:val="right"/>
      <w:pPr>
        <w:ind w:left="4320" w:hanging="180"/>
      </w:pPr>
    </w:lvl>
    <w:lvl w:ilvl="6" w:tplc="1E46DD20" w:tentative="1">
      <w:start w:val="1"/>
      <w:numFmt w:val="decimal"/>
      <w:lvlText w:val="%7."/>
      <w:lvlJc w:val="left"/>
      <w:pPr>
        <w:ind w:left="5040" w:hanging="360"/>
      </w:pPr>
    </w:lvl>
    <w:lvl w:ilvl="7" w:tplc="D172A396" w:tentative="1">
      <w:start w:val="1"/>
      <w:numFmt w:val="lowerLetter"/>
      <w:lvlText w:val="%8."/>
      <w:lvlJc w:val="left"/>
      <w:pPr>
        <w:ind w:left="5760" w:hanging="360"/>
      </w:pPr>
    </w:lvl>
    <w:lvl w:ilvl="8" w:tplc="5252A5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5D96DC6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3FC1A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48D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32B2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12593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9696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AA84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F087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758EE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7"/>
  </w:num>
  <w:num w:numId="40">
    <w:abstractNumId w:val="28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3B81"/>
    <w:rsid w:val="000133DB"/>
    <w:rsid w:val="0001620B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2945"/>
    <w:rsid w:val="00063946"/>
    <w:rsid w:val="0006785E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6384"/>
    <w:rsid w:val="000E705A"/>
    <w:rsid w:val="000F38DA"/>
    <w:rsid w:val="000F5822"/>
    <w:rsid w:val="000F6840"/>
    <w:rsid w:val="000F796B"/>
    <w:rsid w:val="0010031E"/>
    <w:rsid w:val="001007CA"/>
    <w:rsid w:val="001012EB"/>
    <w:rsid w:val="001035A3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04EF"/>
    <w:rsid w:val="00136DCF"/>
    <w:rsid w:val="0013799F"/>
    <w:rsid w:val="00137A59"/>
    <w:rsid w:val="00140DF6"/>
    <w:rsid w:val="00145B5F"/>
    <w:rsid w:val="00145C3F"/>
    <w:rsid w:val="00145D34"/>
    <w:rsid w:val="00146284"/>
    <w:rsid w:val="0014690F"/>
    <w:rsid w:val="0015098E"/>
    <w:rsid w:val="00153B3A"/>
    <w:rsid w:val="00164543"/>
    <w:rsid w:val="00164C48"/>
    <w:rsid w:val="001674D3"/>
    <w:rsid w:val="00174721"/>
    <w:rsid w:val="00175264"/>
    <w:rsid w:val="001803D2"/>
    <w:rsid w:val="0018228B"/>
    <w:rsid w:val="001832A6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5D4"/>
    <w:rsid w:val="001A28C9"/>
    <w:rsid w:val="001A34BC"/>
    <w:rsid w:val="001A621E"/>
    <w:rsid w:val="001B1C77"/>
    <w:rsid w:val="001B26EB"/>
    <w:rsid w:val="001B6F4A"/>
    <w:rsid w:val="001B7A8A"/>
    <w:rsid w:val="001B7B38"/>
    <w:rsid w:val="001C5288"/>
    <w:rsid w:val="001C5B03"/>
    <w:rsid w:val="001D4CE4"/>
    <w:rsid w:val="001D6052"/>
    <w:rsid w:val="001D6D96"/>
    <w:rsid w:val="001E5621"/>
    <w:rsid w:val="001E7E52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343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1DA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AB2"/>
    <w:rsid w:val="00307EB2"/>
    <w:rsid w:val="0031032B"/>
    <w:rsid w:val="00316E87"/>
    <w:rsid w:val="0032453E"/>
    <w:rsid w:val="00325053"/>
    <w:rsid w:val="003256AC"/>
    <w:rsid w:val="00325DD9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0316"/>
    <w:rsid w:val="00361607"/>
    <w:rsid w:val="00363172"/>
    <w:rsid w:val="003642A5"/>
    <w:rsid w:val="00365C0D"/>
    <w:rsid w:val="00366F56"/>
    <w:rsid w:val="003737C8"/>
    <w:rsid w:val="0037589D"/>
    <w:rsid w:val="00375908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47A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657E"/>
    <w:rsid w:val="00416FF1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1E87"/>
    <w:rsid w:val="004620A4"/>
    <w:rsid w:val="004711AC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3E7E"/>
    <w:rsid w:val="004A61E1"/>
    <w:rsid w:val="004B1A75"/>
    <w:rsid w:val="004B2344"/>
    <w:rsid w:val="004B42EE"/>
    <w:rsid w:val="004B5797"/>
    <w:rsid w:val="004B5DDC"/>
    <w:rsid w:val="004B6A48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5B0C"/>
    <w:rsid w:val="00536031"/>
    <w:rsid w:val="00540E9F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A4CBE"/>
    <w:rsid w:val="005B04A8"/>
    <w:rsid w:val="005B1FD0"/>
    <w:rsid w:val="005B28AD"/>
    <w:rsid w:val="005B328D"/>
    <w:rsid w:val="005B3503"/>
    <w:rsid w:val="005B3599"/>
    <w:rsid w:val="005B3EE7"/>
    <w:rsid w:val="005B4DCD"/>
    <w:rsid w:val="005B4FAD"/>
    <w:rsid w:val="005C276A"/>
    <w:rsid w:val="005C4DF4"/>
    <w:rsid w:val="005D02CA"/>
    <w:rsid w:val="005D380C"/>
    <w:rsid w:val="005D3F79"/>
    <w:rsid w:val="005D6E04"/>
    <w:rsid w:val="005D7A12"/>
    <w:rsid w:val="005E4B17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23FA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54E6A"/>
    <w:rsid w:val="00667489"/>
    <w:rsid w:val="00670D44"/>
    <w:rsid w:val="00673F4C"/>
    <w:rsid w:val="0067483A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25A2"/>
    <w:rsid w:val="006C4775"/>
    <w:rsid w:val="006C4F4A"/>
    <w:rsid w:val="006C5E80"/>
    <w:rsid w:val="006C7CEE"/>
    <w:rsid w:val="006D075E"/>
    <w:rsid w:val="006D09DC"/>
    <w:rsid w:val="006D0D75"/>
    <w:rsid w:val="006D3509"/>
    <w:rsid w:val="006D7C6E"/>
    <w:rsid w:val="006E021B"/>
    <w:rsid w:val="006E15A2"/>
    <w:rsid w:val="006E2F95"/>
    <w:rsid w:val="006F148B"/>
    <w:rsid w:val="006F1A66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6562D"/>
    <w:rsid w:val="007708C8"/>
    <w:rsid w:val="0077719D"/>
    <w:rsid w:val="00780DF0"/>
    <w:rsid w:val="007810B7"/>
    <w:rsid w:val="00782F0F"/>
    <w:rsid w:val="0078538F"/>
    <w:rsid w:val="00787482"/>
    <w:rsid w:val="0079603E"/>
    <w:rsid w:val="007A286D"/>
    <w:rsid w:val="007A314D"/>
    <w:rsid w:val="007A35FA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2F28"/>
    <w:rsid w:val="007D4E1C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514E"/>
    <w:rsid w:val="008066AD"/>
    <w:rsid w:val="00810B68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C08"/>
    <w:rsid w:val="00850794"/>
    <w:rsid w:val="00852A09"/>
    <w:rsid w:val="00852FF2"/>
    <w:rsid w:val="008530E7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399B"/>
    <w:rsid w:val="008A5665"/>
    <w:rsid w:val="008B24A8"/>
    <w:rsid w:val="008B25E4"/>
    <w:rsid w:val="008B3D78"/>
    <w:rsid w:val="008B407F"/>
    <w:rsid w:val="008B5AEA"/>
    <w:rsid w:val="008C261B"/>
    <w:rsid w:val="008C2B29"/>
    <w:rsid w:val="008C4FCA"/>
    <w:rsid w:val="008C7605"/>
    <w:rsid w:val="008C7882"/>
    <w:rsid w:val="008C7CE5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07BB7"/>
    <w:rsid w:val="00912C95"/>
    <w:rsid w:val="00913885"/>
    <w:rsid w:val="00913DDE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7B2"/>
    <w:rsid w:val="00966F1F"/>
    <w:rsid w:val="00975676"/>
    <w:rsid w:val="00976467"/>
    <w:rsid w:val="00976D32"/>
    <w:rsid w:val="009844F7"/>
    <w:rsid w:val="009938F7"/>
    <w:rsid w:val="00995A7D"/>
    <w:rsid w:val="00996AE6"/>
    <w:rsid w:val="009A05AA"/>
    <w:rsid w:val="009A2D5A"/>
    <w:rsid w:val="009A6509"/>
    <w:rsid w:val="009A6E2F"/>
    <w:rsid w:val="009B2969"/>
    <w:rsid w:val="009B29F4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E7BAA"/>
    <w:rsid w:val="009F1AD2"/>
    <w:rsid w:val="00A00C78"/>
    <w:rsid w:val="00A0479E"/>
    <w:rsid w:val="00A05E06"/>
    <w:rsid w:val="00A07979"/>
    <w:rsid w:val="00A11755"/>
    <w:rsid w:val="00A1366A"/>
    <w:rsid w:val="00A16BAC"/>
    <w:rsid w:val="00A207FB"/>
    <w:rsid w:val="00A20ADC"/>
    <w:rsid w:val="00A24016"/>
    <w:rsid w:val="00A265BF"/>
    <w:rsid w:val="00A26F44"/>
    <w:rsid w:val="00A327C7"/>
    <w:rsid w:val="00A34FAB"/>
    <w:rsid w:val="00A42C43"/>
    <w:rsid w:val="00A42FB4"/>
    <w:rsid w:val="00A4313D"/>
    <w:rsid w:val="00A50120"/>
    <w:rsid w:val="00A56DC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11E2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2195"/>
    <w:rsid w:val="00B075D6"/>
    <w:rsid w:val="00B100CD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51A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1F13"/>
    <w:rsid w:val="00BC2E39"/>
    <w:rsid w:val="00BD2364"/>
    <w:rsid w:val="00BD28E3"/>
    <w:rsid w:val="00BE117E"/>
    <w:rsid w:val="00BE1FB8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00B4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787"/>
    <w:rsid w:val="00C828CF"/>
    <w:rsid w:val="00C840C2"/>
    <w:rsid w:val="00C84101"/>
    <w:rsid w:val="00C8535F"/>
    <w:rsid w:val="00C90EDA"/>
    <w:rsid w:val="00C959E7"/>
    <w:rsid w:val="00C97406"/>
    <w:rsid w:val="00CA0491"/>
    <w:rsid w:val="00CA28D8"/>
    <w:rsid w:val="00CC1E65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CF1D55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3CC1"/>
    <w:rsid w:val="00D45482"/>
    <w:rsid w:val="00D4574E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0F6D"/>
    <w:rsid w:val="00D83661"/>
    <w:rsid w:val="00D85098"/>
    <w:rsid w:val="00D87C4B"/>
    <w:rsid w:val="00D9216A"/>
    <w:rsid w:val="00D95BBB"/>
    <w:rsid w:val="00D97E7D"/>
    <w:rsid w:val="00DA2A06"/>
    <w:rsid w:val="00DB094D"/>
    <w:rsid w:val="00DB157F"/>
    <w:rsid w:val="00DB1C8C"/>
    <w:rsid w:val="00DB3439"/>
    <w:rsid w:val="00DB3618"/>
    <w:rsid w:val="00DB468A"/>
    <w:rsid w:val="00DB7448"/>
    <w:rsid w:val="00DC2946"/>
    <w:rsid w:val="00DC4340"/>
    <w:rsid w:val="00DC550F"/>
    <w:rsid w:val="00DC64FD"/>
    <w:rsid w:val="00DD04AF"/>
    <w:rsid w:val="00DD37F5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45326"/>
    <w:rsid w:val="00E47828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B7D3E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C7F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6854"/>
    <w:rsid w:val="00F47BAA"/>
    <w:rsid w:val="00F50315"/>
    <w:rsid w:val="00F520FE"/>
    <w:rsid w:val="00F52EAB"/>
    <w:rsid w:val="00F55A04"/>
    <w:rsid w:val="00F572EF"/>
    <w:rsid w:val="00F61A31"/>
    <w:rsid w:val="00F62DEC"/>
    <w:rsid w:val="00F648CB"/>
    <w:rsid w:val="00F66F00"/>
    <w:rsid w:val="00F67A2D"/>
    <w:rsid w:val="00F70A1B"/>
    <w:rsid w:val="00F72ED7"/>
    <w:rsid w:val="00F72FDF"/>
    <w:rsid w:val="00F75960"/>
    <w:rsid w:val="00F801AF"/>
    <w:rsid w:val="00F82526"/>
    <w:rsid w:val="00F84672"/>
    <w:rsid w:val="00F84802"/>
    <w:rsid w:val="00F84AED"/>
    <w:rsid w:val="00F94330"/>
    <w:rsid w:val="00F95973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5B9B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5C27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2F2B78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character" w:customStyle="1" w:styleId="markedcontent">
    <w:name w:val="markedcontent"/>
    <w:rsid w:val="00996AE6"/>
  </w:style>
  <w:style w:type="character" w:styleId="Nevyeenzmnka">
    <w:name w:val="Unresolved Mention"/>
    <w:basedOn w:val="Standardnpsmoodstavce"/>
    <w:rsid w:val="00996AE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1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/cs/registrace-a-schvalovani/registrace-vlp/seznam-vlp/aktualne-registrovane-vl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DF37D-CDEF-4C29-A709-A95DC8F3A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963</Words>
  <Characters>5684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Vqrdtemplatetracked_cs</vt:lpstr>
    </vt:vector>
  </TitlesOfParts>
  <Company>CDT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Šťastná Hana</cp:lastModifiedBy>
  <cp:revision>13</cp:revision>
  <cp:lastPrinted>2022-10-26T09:04:00Z</cp:lastPrinted>
  <dcterms:created xsi:type="dcterms:W3CDTF">2024-12-03T11:50:00Z</dcterms:created>
  <dcterms:modified xsi:type="dcterms:W3CDTF">2025-12-09T09:04:00Z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