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AD61E4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AD61E4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AD61E4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2DA809" w14:textId="77777777" w:rsidR="0035462F" w:rsidRPr="0035462F" w:rsidRDefault="0035462F" w:rsidP="0035462F">
      <w:pPr>
        <w:tabs>
          <w:tab w:val="clear" w:pos="567"/>
        </w:tabs>
        <w:spacing w:line="240" w:lineRule="auto"/>
      </w:pPr>
      <w:r w:rsidRPr="0035462F">
        <w:t>IMULYZIN injekční suspenze</w:t>
      </w: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AD61E4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3108604" w14:textId="60C17552" w:rsidR="0035462F" w:rsidRDefault="0035462F" w:rsidP="0035462F">
      <w:pPr>
        <w:tabs>
          <w:tab w:val="clear" w:pos="567"/>
        </w:tabs>
        <w:spacing w:line="240" w:lineRule="auto"/>
        <w:rPr>
          <w:szCs w:val="22"/>
        </w:rPr>
      </w:pPr>
      <w:r w:rsidRPr="0035462F">
        <w:rPr>
          <w:szCs w:val="22"/>
        </w:rPr>
        <w:t>1 ml přípravku obsahuje:</w:t>
      </w:r>
    </w:p>
    <w:p w14:paraId="78BEAA52" w14:textId="77777777" w:rsidR="00221524" w:rsidRPr="0035462F" w:rsidRDefault="00221524" w:rsidP="0035462F">
      <w:pPr>
        <w:tabs>
          <w:tab w:val="clear" w:pos="567"/>
        </w:tabs>
        <w:spacing w:line="240" w:lineRule="auto"/>
        <w:rPr>
          <w:szCs w:val="22"/>
        </w:rPr>
      </w:pPr>
    </w:p>
    <w:p w14:paraId="0BF245C9" w14:textId="27E7388B" w:rsidR="0035462F" w:rsidRPr="0035462F" w:rsidRDefault="0035462F" w:rsidP="0035462F">
      <w:pPr>
        <w:tabs>
          <w:tab w:val="clear" w:pos="567"/>
        </w:tabs>
        <w:spacing w:line="240" w:lineRule="auto"/>
        <w:rPr>
          <w:b/>
          <w:szCs w:val="22"/>
        </w:rPr>
      </w:pPr>
      <w:r w:rsidRPr="0035462F">
        <w:rPr>
          <w:b/>
          <w:szCs w:val="22"/>
        </w:rPr>
        <w:t>Léčivé látky:</w:t>
      </w:r>
    </w:p>
    <w:p w14:paraId="7AAB8389" w14:textId="6C70E60A" w:rsidR="009149D6" w:rsidRPr="00002697" w:rsidRDefault="009149D6" w:rsidP="009149D6">
      <w:pPr>
        <w:tabs>
          <w:tab w:val="clear" w:pos="567"/>
        </w:tabs>
        <w:spacing w:line="240" w:lineRule="auto"/>
        <w:rPr>
          <w:iCs/>
          <w:szCs w:val="22"/>
        </w:rPr>
      </w:pPr>
      <w:bookmarkStart w:id="0" w:name="_Hlk216439854"/>
      <w:proofErr w:type="spellStart"/>
      <w:r>
        <w:rPr>
          <w:iCs/>
          <w:szCs w:val="22"/>
        </w:rPr>
        <w:t>I</w:t>
      </w:r>
      <w:r w:rsidR="00582F12">
        <w:rPr>
          <w:iCs/>
          <w:szCs w:val="22"/>
        </w:rPr>
        <w:t>m</w:t>
      </w:r>
      <w:r>
        <w:rPr>
          <w:iCs/>
          <w:szCs w:val="22"/>
        </w:rPr>
        <w:t>munoglobulin</w:t>
      </w:r>
      <w:r w:rsidR="00D34687">
        <w:rPr>
          <w:iCs/>
          <w:szCs w:val="22"/>
        </w:rPr>
        <w:t>i</w:t>
      </w:r>
      <w:proofErr w:type="spellEnd"/>
      <w:r>
        <w:rPr>
          <w:iCs/>
          <w:szCs w:val="22"/>
        </w:rPr>
        <w:t xml:space="preserve"> </w:t>
      </w:r>
      <w:proofErr w:type="spellStart"/>
      <w:r>
        <w:rPr>
          <w:iCs/>
          <w:szCs w:val="22"/>
        </w:rPr>
        <w:t>bovini</w:t>
      </w:r>
      <w:proofErr w:type="spellEnd"/>
      <w:r>
        <w:rPr>
          <w:iCs/>
          <w:szCs w:val="22"/>
        </w:rPr>
        <w:t xml:space="preserve"> (jako směs </w:t>
      </w:r>
      <w:bookmarkStart w:id="1" w:name="_Hlk218770022"/>
      <w:r>
        <w:rPr>
          <w:iCs/>
          <w:szCs w:val="22"/>
        </w:rPr>
        <w:t>γ-globulinů</w:t>
      </w:r>
      <w:bookmarkEnd w:id="1"/>
      <w:r>
        <w:rPr>
          <w:iCs/>
          <w:szCs w:val="22"/>
        </w:rPr>
        <w:t>)</w:t>
      </w:r>
      <w:r>
        <w:rPr>
          <w:iCs/>
          <w:szCs w:val="22"/>
        </w:rPr>
        <w:tab/>
      </w:r>
      <w:r>
        <w:rPr>
          <w:iCs/>
          <w:szCs w:val="22"/>
        </w:rPr>
        <w:tab/>
      </w:r>
      <w:r w:rsidRPr="00002697">
        <w:rPr>
          <w:iCs/>
          <w:szCs w:val="22"/>
        </w:rPr>
        <w:t xml:space="preserve">min. </w:t>
      </w:r>
      <w:smartTag w:uri="urn:schemas-microsoft-com:office:smarttags" w:element="metricconverter">
        <w:smartTagPr>
          <w:attr w:name="ProductID" w:val="0,06 g"/>
        </w:smartTagPr>
        <w:r w:rsidRPr="00002697">
          <w:rPr>
            <w:iCs/>
            <w:szCs w:val="22"/>
          </w:rPr>
          <w:t>0,06 g</w:t>
        </w:r>
      </w:smartTag>
    </w:p>
    <w:p w14:paraId="20E21CE0" w14:textId="1BD24C50" w:rsidR="009149D6" w:rsidRPr="00002697" w:rsidRDefault="009149D6" w:rsidP="009149D6">
      <w:pPr>
        <w:tabs>
          <w:tab w:val="clear" w:pos="567"/>
        </w:tabs>
        <w:spacing w:line="240" w:lineRule="auto"/>
        <w:rPr>
          <w:iCs/>
          <w:szCs w:val="22"/>
        </w:rPr>
      </w:pPr>
      <w:r w:rsidRPr="00002697">
        <w:rPr>
          <w:iCs/>
          <w:szCs w:val="22"/>
        </w:rPr>
        <w:t>Lysin</w:t>
      </w:r>
      <w:r>
        <w:rPr>
          <w:iCs/>
          <w:szCs w:val="22"/>
        </w:rPr>
        <w:t xml:space="preserve"> (jako 20</w:t>
      </w:r>
      <w:r w:rsidR="00582F12">
        <w:rPr>
          <w:iCs/>
          <w:szCs w:val="22"/>
        </w:rPr>
        <w:t>0</w:t>
      </w:r>
      <w:r>
        <w:rPr>
          <w:iCs/>
          <w:szCs w:val="22"/>
        </w:rPr>
        <w:t xml:space="preserve"> mg </w:t>
      </w:r>
      <w:proofErr w:type="spellStart"/>
      <w:r>
        <w:rPr>
          <w:iCs/>
          <w:szCs w:val="22"/>
        </w:rPr>
        <w:t>Lysini</w:t>
      </w:r>
      <w:proofErr w:type="spellEnd"/>
      <w:r>
        <w:rPr>
          <w:iCs/>
          <w:szCs w:val="22"/>
        </w:rPr>
        <w:t xml:space="preserve"> </w:t>
      </w:r>
      <w:proofErr w:type="spellStart"/>
      <w:r>
        <w:rPr>
          <w:iCs/>
          <w:szCs w:val="22"/>
        </w:rPr>
        <w:t>hydrochloridum</w:t>
      </w:r>
      <w:proofErr w:type="spellEnd"/>
      <w:r>
        <w:rPr>
          <w:iCs/>
          <w:szCs w:val="22"/>
        </w:rPr>
        <w:t>)</w:t>
      </w:r>
      <w:r>
        <w:rPr>
          <w:iCs/>
          <w:szCs w:val="22"/>
        </w:rPr>
        <w:tab/>
      </w:r>
      <w:r>
        <w:rPr>
          <w:iCs/>
          <w:szCs w:val="22"/>
        </w:rPr>
        <w:tab/>
      </w:r>
      <w:r>
        <w:rPr>
          <w:iCs/>
          <w:szCs w:val="22"/>
        </w:rPr>
        <w:tab/>
      </w:r>
      <w:r w:rsidRPr="00002697">
        <w:rPr>
          <w:iCs/>
          <w:szCs w:val="22"/>
        </w:rPr>
        <w:t>0,16 g</w:t>
      </w:r>
      <w:r w:rsidRPr="009A0092">
        <w:rPr>
          <w:iCs/>
          <w:szCs w:val="22"/>
        </w:rPr>
        <w:t xml:space="preserve"> </w:t>
      </w:r>
      <w:bookmarkEnd w:id="0"/>
    </w:p>
    <w:p w14:paraId="0152FE50" w14:textId="77777777" w:rsidR="009149D6" w:rsidRPr="0081309F" w:rsidRDefault="009149D6" w:rsidP="0081309F">
      <w:pPr>
        <w:tabs>
          <w:tab w:val="clear" w:pos="567"/>
        </w:tabs>
        <w:spacing w:line="240" w:lineRule="auto"/>
        <w:rPr>
          <w:szCs w:val="22"/>
        </w:rPr>
      </w:pPr>
    </w:p>
    <w:p w14:paraId="3F405EA1" w14:textId="77777777" w:rsidR="0035462F" w:rsidRPr="0035462F" w:rsidRDefault="0035462F" w:rsidP="0035462F">
      <w:pPr>
        <w:tabs>
          <w:tab w:val="clear" w:pos="567"/>
        </w:tabs>
        <w:spacing w:line="240" w:lineRule="auto"/>
        <w:rPr>
          <w:b/>
          <w:szCs w:val="22"/>
        </w:rPr>
      </w:pPr>
      <w:r w:rsidRPr="0035462F">
        <w:rPr>
          <w:b/>
          <w:szCs w:val="22"/>
        </w:rPr>
        <w:t>Pomocné látky:</w:t>
      </w:r>
    </w:p>
    <w:p w14:paraId="237B2307" w14:textId="6E52277A" w:rsidR="0035462F" w:rsidRPr="0035462F" w:rsidRDefault="0035462F" w:rsidP="0035462F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35462F">
        <w:rPr>
          <w:szCs w:val="22"/>
        </w:rPr>
        <w:t>Thiomersal</w:t>
      </w:r>
      <w:proofErr w:type="spellEnd"/>
      <w:r w:rsidR="00221524">
        <w:rPr>
          <w:szCs w:val="22"/>
        </w:rPr>
        <w:tab/>
      </w:r>
      <w:r w:rsidR="00221524">
        <w:rPr>
          <w:szCs w:val="22"/>
        </w:rPr>
        <w:tab/>
        <w:t>0,15 mg</w:t>
      </w:r>
    </w:p>
    <w:p w14:paraId="0AC3168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5854A3" w14:textId="79ACA62D" w:rsidR="0035462F" w:rsidRPr="00B41D57" w:rsidRDefault="0035462F" w:rsidP="00324242">
      <w:pPr>
        <w:tabs>
          <w:tab w:val="clear" w:pos="567"/>
        </w:tabs>
        <w:spacing w:after="240" w:line="240" w:lineRule="auto"/>
        <w:rPr>
          <w:szCs w:val="22"/>
        </w:rPr>
      </w:pPr>
      <w:r w:rsidRPr="0035462F">
        <w:rPr>
          <w:szCs w:val="22"/>
        </w:rPr>
        <w:t xml:space="preserve">Tekutina </w:t>
      </w:r>
      <w:r w:rsidR="00A44ACF" w:rsidRPr="0035462F">
        <w:rPr>
          <w:szCs w:val="22"/>
        </w:rPr>
        <w:t xml:space="preserve">tmavočervené až hnědé barvy </w:t>
      </w:r>
      <w:r w:rsidRPr="0035462F">
        <w:rPr>
          <w:szCs w:val="22"/>
        </w:rPr>
        <w:t>bez opalescence.</w:t>
      </w:r>
    </w:p>
    <w:p w14:paraId="7943D656" w14:textId="77777777" w:rsidR="00C114FF" w:rsidRPr="00B41D57" w:rsidRDefault="00AD61E4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43B6A5" w14:textId="38ADAF95" w:rsidR="008C3FDE" w:rsidRPr="008C3FDE" w:rsidRDefault="008C3FDE" w:rsidP="008C3FDE">
      <w:pPr>
        <w:tabs>
          <w:tab w:val="clear" w:pos="567"/>
        </w:tabs>
        <w:spacing w:line="240" w:lineRule="auto"/>
        <w:rPr>
          <w:szCs w:val="22"/>
        </w:rPr>
      </w:pPr>
      <w:r w:rsidRPr="008C3FDE">
        <w:rPr>
          <w:szCs w:val="22"/>
        </w:rPr>
        <w:t xml:space="preserve">Skot. </w:t>
      </w:r>
    </w:p>
    <w:p w14:paraId="77C29574" w14:textId="6A577844" w:rsidR="008C3FDE" w:rsidRPr="008C3FDE" w:rsidRDefault="008C3FDE" w:rsidP="00324242">
      <w:pPr>
        <w:shd w:val="clear" w:color="auto" w:fill="A6A6A6" w:themeFill="background1" w:themeFillShade="A6"/>
        <w:tabs>
          <w:tab w:val="clear" w:pos="567"/>
        </w:tabs>
        <w:spacing w:line="240" w:lineRule="auto"/>
        <w:rPr>
          <w:szCs w:val="22"/>
        </w:rPr>
      </w:pPr>
      <w:r w:rsidRPr="008C3FDE">
        <w:rPr>
          <w:noProof/>
          <w:szCs w:val="22"/>
        </w:rPr>
        <w:drawing>
          <wp:anchor distT="0" distB="0" distL="114300" distR="114300" simplePos="0" relativeHeight="251661312" behindDoc="0" locked="0" layoutInCell="1" allowOverlap="1" wp14:anchorId="5332703C" wp14:editId="77BAC3FC">
            <wp:simplePos x="0" y="0"/>
            <wp:positionH relativeFrom="column">
              <wp:posOffset>-33655</wp:posOffset>
            </wp:positionH>
            <wp:positionV relativeFrom="paragraph">
              <wp:posOffset>47625</wp:posOffset>
            </wp:positionV>
            <wp:extent cx="827652" cy="545229"/>
            <wp:effectExtent l="0" t="0" r="0" b="7620"/>
            <wp:wrapNone/>
            <wp:docPr id="2338404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652" cy="545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EC8836" w14:textId="77777777" w:rsidR="008C3FDE" w:rsidRPr="008C3FDE" w:rsidRDefault="008C3FDE" w:rsidP="00324242">
      <w:pPr>
        <w:shd w:val="clear" w:color="auto" w:fill="A6A6A6" w:themeFill="background1" w:themeFillShade="A6"/>
        <w:tabs>
          <w:tab w:val="clear" w:pos="567"/>
        </w:tabs>
        <w:spacing w:line="240" w:lineRule="auto"/>
        <w:rPr>
          <w:szCs w:val="22"/>
        </w:rPr>
      </w:pPr>
    </w:p>
    <w:p w14:paraId="409802D0" w14:textId="77777777" w:rsidR="00C114FF" w:rsidRDefault="00C114FF" w:rsidP="00324242">
      <w:pPr>
        <w:shd w:val="clear" w:color="auto" w:fill="A6A6A6" w:themeFill="background1" w:themeFillShade="A6"/>
        <w:tabs>
          <w:tab w:val="clear" w:pos="567"/>
        </w:tabs>
        <w:spacing w:line="240" w:lineRule="auto"/>
        <w:rPr>
          <w:szCs w:val="22"/>
        </w:rPr>
      </w:pPr>
    </w:p>
    <w:p w14:paraId="0531B1B1" w14:textId="77777777" w:rsidR="008C3FDE" w:rsidRDefault="008C3FDE" w:rsidP="00324242">
      <w:pPr>
        <w:shd w:val="clear" w:color="auto" w:fill="A6A6A6" w:themeFill="background1" w:themeFillShade="A6"/>
        <w:tabs>
          <w:tab w:val="clear" w:pos="567"/>
        </w:tabs>
        <w:spacing w:line="240" w:lineRule="auto"/>
        <w:rPr>
          <w:szCs w:val="22"/>
        </w:rPr>
      </w:pPr>
    </w:p>
    <w:p w14:paraId="172BACBF" w14:textId="77777777" w:rsidR="008C3FDE" w:rsidRPr="00B41D57" w:rsidRDefault="008C3FD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AD61E4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6AD3D6" w14:textId="2B8C262F" w:rsidR="00F949EF" w:rsidRPr="00B41D57" w:rsidRDefault="00F949EF" w:rsidP="00F949E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 profylaxi a podpůrné terapii infekčních onemocnění skotu.</w:t>
      </w:r>
    </w:p>
    <w:p w14:paraId="374DB280" w14:textId="6FD724C7" w:rsidR="00F949EF" w:rsidRPr="00CD1ACA" w:rsidRDefault="00F949EF" w:rsidP="00F949E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K prevenci </w:t>
      </w:r>
      <w:r w:rsidRPr="00CD1ACA">
        <w:rPr>
          <w:szCs w:val="22"/>
        </w:rPr>
        <w:t>infekčn</w:t>
      </w:r>
      <w:r>
        <w:rPr>
          <w:szCs w:val="22"/>
        </w:rPr>
        <w:t>ích</w:t>
      </w:r>
      <w:r w:rsidRPr="00CD1ACA">
        <w:rPr>
          <w:szCs w:val="22"/>
        </w:rPr>
        <w:t xml:space="preserve"> chorob</w:t>
      </w:r>
      <w:r>
        <w:rPr>
          <w:szCs w:val="22"/>
        </w:rPr>
        <w:t xml:space="preserve"> </w:t>
      </w:r>
      <w:r w:rsidRPr="00CD1ACA">
        <w:rPr>
          <w:szCs w:val="22"/>
        </w:rPr>
        <w:t xml:space="preserve">respiratorního traktu a </w:t>
      </w:r>
      <w:r w:rsidR="0081309F">
        <w:rPr>
          <w:szCs w:val="22"/>
        </w:rPr>
        <w:t>průjmových</w:t>
      </w:r>
      <w:r w:rsidRPr="00CD1ACA">
        <w:rPr>
          <w:szCs w:val="22"/>
        </w:rPr>
        <w:t xml:space="preserve"> onemocnění telat</w:t>
      </w:r>
      <w:r>
        <w:rPr>
          <w:szCs w:val="22"/>
        </w:rPr>
        <w:t xml:space="preserve">, </w:t>
      </w:r>
      <w:r w:rsidRPr="00CD1ACA">
        <w:rPr>
          <w:szCs w:val="22"/>
        </w:rPr>
        <w:t xml:space="preserve">při </w:t>
      </w:r>
      <w:proofErr w:type="spellStart"/>
      <w:r w:rsidRPr="00CD1ACA">
        <w:rPr>
          <w:szCs w:val="22"/>
        </w:rPr>
        <w:t>hypo</w:t>
      </w:r>
      <w:r>
        <w:rPr>
          <w:szCs w:val="22"/>
        </w:rPr>
        <w:t>glubulinemiii</w:t>
      </w:r>
      <w:proofErr w:type="spellEnd"/>
      <w:r w:rsidRPr="00CD1ACA">
        <w:rPr>
          <w:szCs w:val="22"/>
        </w:rPr>
        <w:t xml:space="preserve"> a</w:t>
      </w:r>
      <w:r>
        <w:rPr>
          <w:szCs w:val="22"/>
        </w:rPr>
        <w:t> </w:t>
      </w:r>
      <w:proofErr w:type="spellStart"/>
      <w:r w:rsidRPr="00CD1ACA">
        <w:rPr>
          <w:szCs w:val="22"/>
        </w:rPr>
        <w:t>agamaglobulinemi</w:t>
      </w:r>
      <w:r>
        <w:rPr>
          <w:szCs w:val="22"/>
        </w:rPr>
        <w:t>i</w:t>
      </w:r>
      <w:proofErr w:type="spellEnd"/>
      <w:r w:rsidRPr="00CD1ACA">
        <w:rPr>
          <w:szCs w:val="22"/>
        </w:rPr>
        <w:t>, při snížení obranyschopnosti organizmu, při</w:t>
      </w:r>
      <w:r w:rsidR="0064119F">
        <w:rPr>
          <w:szCs w:val="22"/>
        </w:rPr>
        <w:t xml:space="preserve"> riziku</w:t>
      </w:r>
      <w:r w:rsidRPr="00CD1ACA">
        <w:rPr>
          <w:szCs w:val="22"/>
        </w:rPr>
        <w:t xml:space="preserve"> </w:t>
      </w:r>
      <w:r>
        <w:rPr>
          <w:szCs w:val="22"/>
        </w:rPr>
        <w:t>o</w:t>
      </w:r>
      <w:r w:rsidRPr="00CD1ACA">
        <w:rPr>
          <w:szCs w:val="22"/>
        </w:rPr>
        <w:t xml:space="preserve">hrožení </w:t>
      </w:r>
      <w:r>
        <w:rPr>
          <w:szCs w:val="22"/>
        </w:rPr>
        <w:t xml:space="preserve">zdraví, při </w:t>
      </w:r>
      <w:r w:rsidRPr="00CD1ACA">
        <w:rPr>
          <w:szCs w:val="22"/>
        </w:rPr>
        <w:t>celkové</w:t>
      </w:r>
      <w:r>
        <w:rPr>
          <w:szCs w:val="22"/>
        </w:rPr>
        <w:t>m</w:t>
      </w:r>
      <w:r w:rsidRPr="00CD1ACA">
        <w:rPr>
          <w:szCs w:val="22"/>
        </w:rPr>
        <w:t xml:space="preserve"> oslabení organizmu.</w:t>
      </w:r>
    </w:p>
    <w:p w14:paraId="3AC5B8B5" w14:textId="77777777" w:rsidR="00F949EF" w:rsidRPr="00CD1ACA" w:rsidRDefault="00F949EF" w:rsidP="00F949E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D1ACA">
        <w:rPr>
          <w:szCs w:val="22"/>
        </w:rPr>
        <w:t xml:space="preserve">Jako součást komplexních léčebných postupů v případě epidemických </w:t>
      </w:r>
      <w:r>
        <w:rPr>
          <w:szCs w:val="22"/>
        </w:rPr>
        <w:t>onemocnění, nepříznivých</w:t>
      </w:r>
      <w:r w:rsidRPr="00CD1ACA">
        <w:rPr>
          <w:szCs w:val="22"/>
        </w:rPr>
        <w:t xml:space="preserve"> ročních obdobích, </w:t>
      </w:r>
      <w:r>
        <w:rPr>
          <w:szCs w:val="22"/>
        </w:rPr>
        <w:t>nebo</w:t>
      </w:r>
      <w:r w:rsidRPr="00CD1ACA">
        <w:rPr>
          <w:szCs w:val="22"/>
        </w:rPr>
        <w:t xml:space="preserve"> k pravidelnému ošetření každého turnusu.</w:t>
      </w:r>
    </w:p>
    <w:p w14:paraId="1AF6FB97" w14:textId="101E93F8" w:rsidR="0081309F" w:rsidRDefault="0081309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80B5AD" w14:textId="4FBB1A5B" w:rsidR="0081309F" w:rsidRPr="0081309F" w:rsidRDefault="0081309F" w:rsidP="0081309F">
      <w:pPr>
        <w:tabs>
          <w:tab w:val="clear" w:pos="567"/>
        </w:tabs>
        <w:spacing w:line="240" w:lineRule="auto"/>
        <w:rPr>
          <w:szCs w:val="22"/>
        </w:rPr>
      </w:pPr>
      <w:r w:rsidRPr="0081309F">
        <w:rPr>
          <w:szCs w:val="22"/>
        </w:rPr>
        <w:t xml:space="preserve">Nástup imunity: krátce po aplikaci </w:t>
      </w:r>
    </w:p>
    <w:p w14:paraId="001F48D8" w14:textId="3D6119D8" w:rsidR="0081309F" w:rsidRDefault="0081309F" w:rsidP="0081309F">
      <w:pPr>
        <w:tabs>
          <w:tab w:val="clear" w:pos="567"/>
        </w:tabs>
        <w:spacing w:line="240" w:lineRule="auto"/>
        <w:rPr>
          <w:szCs w:val="22"/>
        </w:rPr>
      </w:pPr>
      <w:r w:rsidRPr="0081309F">
        <w:rPr>
          <w:szCs w:val="22"/>
        </w:rPr>
        <w:t>Trvání imunity: 2–3 týdny po aplikaci</w:t>
      </w:r>
    </w:p>
    <w:p w14:paraId="751041ED" w14:textId="77777777" w:rsidR="004151E8" w:rsidRPr="00CD1ACA" w:rsidRDefault="004151E8" w:rsidP="00CD1ACA">
      <w:pPr>
        <w:tabs>
          <w:tab w:val="clear" w:pos="567"/>
        </w:tabs>
        <w:spacing w:line="240" w:lineRule="auto"/>
        <w:rPr>
          <w:szCs w:val="22"/>
        </w:rPr>
      </w:pP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2" w:name="_Hlk215748383"/>
    </w:p>
    <w:bookmarkEnd w:id="2"/>
    <w:p w14:paraId="4DFDB241" w14:textId="77777777" w:rsidR="00C114FF" w:rsidRPr="00B41D57" w:rsidRDefault="00AD61E4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8F5368" w14:textId="100DBC14" w:rsidR="0081309F" w:rsidRPr="00CD1ACA" w:rsidRDefault="00CD1ACA" w:rsidP="00CD1ACA">
      <w:pPr>
        <w:tabs>
          <w:tab w:val="clear" w:pos="567"/>
        </w:tabs>
        <w:spacing w:line="240" w:lineRule="auto"/>
        <w:rPr>
          <w:szCs w:val="22"/>
        </w:rPr>
      </w:pPr>
      <w:r w:rsidRPr="00CD1ACA">
        <w:rPr>
          <w:szCs w:val="22"/>
        </w:rPr>
        <w:t>Nejsou.</w:t>
      </w:r>
    </w:p>
    <w:p w14:paraId="214F8839" w14:textId="77777777" w:rsidR="00EB457B" w:rsidRPr="00B41D57" w:rsidRDefault="00EB457B" w:rsidP="0081309F">
      <w:pPr>
        <w:tabs>
          <w:tab w:val="clear" w:pos="567"/>
        </w:tabs>
        <w:spacing w:line="240" w:lineRule="auto"/>
        <w:rPr>
          <w:szCs w:val="22"/>
        </w:rPr>
      </w:pPr>
    </w:p>
    <w:p w14:paraId="658CB676" w14:textId="3AA1B10A" w:rsidR="0081309F" w:rsidRDefault="00AD61E4" w:rsidP="00715B8F">
      <w:pPr>
        <w:pStyle w:val="Style1"/>
        <w:spacing w:before="240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6B86B519" w14:textId="77777777" w:rsidR="00324242" w:rsidRDefault="00324242" w:rsidP="00715B8F">
      <w:pPr>
        <w:tabs>
          <w:tab w:val="clear" w:pos="567"/>
        </w:tabs>
        <w:spacing w:line="240" w:lineRule="auto"/>
        <w:rPr>
          <w:u w:val="single"/>
        </w:rPr>
      </w:pPr>
    </w:p>
    <w:p w14:paraId="75E2CBBA" w14:textId="09967156" w:rsidR="00715B8F" w:rsidRPr="00324242" w:rsidRDefault="00715B8F" w:rsidP="00715B8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1309F">
        <w:rPr>
          <w:u w:val="single"/>
        </w:rPr>
        <w:t xml:space="preserve">Březost </w:t>
      </w:r>
      <w:r w:rsidRPr="0081309F">
        <w:rPr>
          <w:szCs w:val="22"/>
          <w:u w:val="single"/>
        </w:rPr>
        <w:t>a laktace</w:t>
      </w:r>
      <w:r w:rsidRPr="00324242">
        <w:rPr>
          <w:u w:val="single"/>
        </w:rPr>
        <w:t>:</w:t>
      </w:r>
    </w:p>
    <w:p w14:paraId="79080DFC" w14:textId="7555865D" w:rsidR="00715B8F" w:rsidRDefault="00C80495" w:rsidP="00715B8F">
      <w:pPr>
        <w:tabs>
          <w:tab w:val="clear" w:pos="567"/>
        </w:tabs>
        <w:spacing w:line="240" w:lineRule="auto"/>
        <w:rPr>
          <w:szCs w:val="22"/>
        </w:rPr>
      </w:pPr>
      <w:r w:rsidRPr="00C80495">
        <w:rPr>
          <w:szCs w:val="22"/>
        </w:rPr>
        <w:t>Lze použít během březosti a laktace.</w:t>
      </w:r>
    </w:p>
    <w:p w14:paraId="30F64965" w14:textId="77777777" w:rsidR="00715B8F" w:rsidRPr="00C80495" w:rsidRDefault="00715B8F" w:rsidP="00715B8F">
      <w:pPr>
        <w:tabs>
          <w:tab w:val="clear" w:pos="567"/>
        </w:tabs>
        <w:spacing w:line="240" w:lineRule="auto"/>
        <w:rPr>
          <w:szCs w:val="22"/>
        </w:rPr>
      </w:pPr>
    </w:p>
    <w:p w14:paraId="5A83908A" w14:textId="77793EA1" w:rsidR="00715B8F" w:rsidRPr="00324242" w:rsidRDefault="00715B8F" w:rsidP="00324242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324242">
        <w:rPr>
          <w:szCs w:val="22"/>
          <w:u w:val="single"/>
        </w:rPr>
        <w:t>Předávkování:</w:t>
      </w:r>
    </w:p>
    <w:p w14:paraId="74BE08A7" w14:textId="19231D2F" w:rsidR="00715B8F" w:rsidRDefault="00715B8F" w:rsidP="00715B8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Po podání dvojnásobného objemu doporučené dávky pro jednotlivé věkové kategorie zvířat </w:t>
      </w:r>
      <w:r w:rsidR="0081309F">
        <w:rPr>
          <w:szCs w:val="22"/>
        </w:rPr>
        <w:t xml:space="preserve">bylo </w:t>
      </w:r>
      <w:r>
        <w:rPr>
          <w:szCs w:val="22"/>
        </w:rPr>
        <w:t>pozorováno max. po dobu 2–3 dní mírné zduření v místě aplikace.</w:t>
      </w:r>
    </w:p>
    <w:p w14:paraId="0E83B8CE" w14:textId="6E557553" w:rsidR="00715B8F" w:rsidRDefault="00715B8F" w:rsidP="00715B8F">
      <w:pPr>
        <w:tabs>
          <w:tab w:val="clear" w:pos="567"/>
        </w:tabs>
        <w:spacing w:line="240" w:lineRule="auto"/>
        <w:rPr>
          <w:szCs w:val="22"/>
        </w:rPr>
      </w:pPr>
    </w:p>
    <w:p w14:paraId="5F82E939" w14:textId="6D1092F8" w:rsidR="00715B8F" w:rsidRPr="00324242" w:rsidRDefault="00715B8F" w:rsidP="00324242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324242">
        <w:rPr>
          <w:szCs w:val="22"/>
          <w:u w:val="single"/>
        </w:rPr>
        <w:t>Hlav</w:t>
      </w:r>
      <w:r>
        <w:rPr>
          <w:szCs w:val="22"/>
          <w:u w:val="single"/>
        </w:rPr>
        <w:t>n</w:t>
      </w:r>
      <w:r w:rsidRPr="00324242">
        <w:rPr>
          <w:szCs w:val="22"/>
          <w:u w:val="single"/>
        </w:rPr>
        <w:t xml:space="preserve">í </w:t>
      </w:r>
      <w:r w:rsidR="0081309F" w:rsidRPr="0081309F">
        <w:rPr>
          <w:szCs w:val="22"/>
          <w:u w:val="single"/>
        </w:rPr>
        <w:t>inkompatibility</w:t>
      </w:r>
      <w:r w:rsidRPr="00324242">
        <w:rPr>
          <w:szCs w:val="22"/>
          <w:u w:val="single"/>
        </w:rPr>
        <w:t>:</w:t>
      </w:r>
    </w:p>
    <w:p w14:paraId="0AC509C3" w14:textId="77777777" w:rsidR="00715B8F" w:rsidRPr="00B41D57" w:rsidRDefault="00715B8F" w:rsidP="00715B8F">
      <w:pPr>
        <w:tabs>
          <w:tab w:val="clear" w:pos="567"/>
        </w:tabs>
        <w:spacing w:line="240" w:lineRule="auto"/>
        <w:rPr>
          <w:szCs w:val="22"/>
        </w:rPr>
      </w:pPr>
      <w:r w:rsidRPr="00B41D57">
        <w:t>Nemísit s jiným veterinárním léčivým přípravkem</w:t>
      </w:r>
      <w:r>
        <w:t>.</w:t>
      </w:r>
    </w:p>
    <w:p w14:paraId="1E694D11" w14:textId="77777777" w:rsidR="004151E8" w:rsidRPr="00B41D57" w:rsidRDefault="004151E8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715B8F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AD61E4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84423C2" w14:textId="117015B3" w:rsidR="00F520FE" w:rsidRPr="00B41D57" w:rsidRDefault="00CD1ACA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t>Skot:</w:t>
      </w:r>
    </w:p>
    <w:p w14:paraId="1BCA450E" w14:textId="77777777" w:rsidR="003E0632" w:rsidRPr="003E0632" w:rsidRDefault="003E0632" w:rsidP="003E0632">
      <w:pPr>
        <w:tabs>
          <w:tab w:val="clear" w:pos="567"/>
        </w:tabs>
        <w:spacing w:line="240" w:lineRule="auto"/>
        <w:rPr>
          <w:iCs/>
          <w:szCs w:val="22"/>
        </w:rPr>
      </w:pPr>
      <w:r w:rsidRPr="003E0632">
        <w:rPr>
          <w:iCs/>
          <w:szCs w:val="22"/>
        </w:rPr>
        <w:t>Nejsou známy.</w:t>
      </w:r>
    </w:p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5F01681" w14:textId="025F0A31" w:rsidR="008C7CE5" w:rsidRPr="00995A7D" w:rsidRDefault="00AD61E4" w:rsidP="003E0632">
      <w:pPr>
        <w:jc w:val="both"/>
        <w:rPr>
          <w:i/>
          <w:iCs/>
          <w:szCs w:val="22"/>
        </w:rPr>
      </w:pPr>
      <w:bookmarkStart w:id="3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</w:p>
    <w:bookmarkEnd w:id="3"/>
    <w:p w14:paraId="45B5B5B4" w14:textId="77777777" w:rsidR="003E0632" w:rsidRPr="00F602A4" w:rsidRDefault="003E0632" w:rsidP="003E0632">
      <w:pPr>
        <w:tabs>
          <w:tab w:val="clear" w:pos="567"/>
        </w:tabs>
        <w:kinsoku w:val="0"/>
        <w:overflowPunct w:val="0"/>
        <w:autoSpaceDE w:val="0"/>
        <w:autoSpaceDN w:val="0"/>
        <w:adjustRightInd w:val="0"/>
        <w:spacing w:before="240" w:line="241" w:lineRule="exact"/>
        <w:ind w:left="39"/>
        <w:rPr>
          <w:szCs w:val="22"/>
          <w:lang w:eastAsia="en-GB"/>
        </w:rPr>
      </w:pPr>
      <w:r w:rsidRPr="00F602A4">
        <w:rPr>
          <w:szCs w:val="22"/>
          <w:lang w:eastAsia="en-GB"/>
        </w:rPr>
        <w:t>Ústav pro státní kontrolu veterinárních biopreparátů a léčiv</w:t>
      </w:r>
    </w:p>
    <w:p w14:paraId="6708894A" w14:textId="77777777" w:rsidR="003E0632" w:rsidRDefault="003E0632" w:rsidP="003E0632">
      <w:pPr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2" w:lineRule="auto"/>
        <w:ind w:left="39" w:right="7023"/>
        <w:rPr>
          <w:szCs w:val="22"/>
          <w:lang w:eastAsia="en-GB"/>
        </w:rPr>
      </w:pPr>
      <w:r w:rsidRPr="00F602A4">
        <w:rPr>
          <w:szCs w:val="22"/>
          <w:lang w:eastAsia="en-GB"/>
        </w:rPr>
        <w:t xml:space="preserve">Hudcova 232/56a </w:t>
      </w:r>
    </w:p>
    <w:p w14:paraId="4D87BFFD" w14:textId="77777777" w:rsidR="003E0632" w:rsidRPr="00F602A4" w:rsidRDefault="003E0632" w:rsidP="003E0632">
      <w:pPr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2" w:lineRule="auto"/>
        <w:ind w:left="39" w:right="7023"/>
        <w:rPr>
          <w:szCs w:val="22"/>
          <w:lang w:eastAsia="en-GB"/>
        </w:rPr>
      </w:pPr>
      <w:r w:rsidRPr="00F602A4">
        <w:rPr>
          <w:szCs w:val="22"/>
          <w:lang w:eastAsia="en-GB"/>
        </w:rPr>
        <w:t>621 00 Brno</w:t>
      </w:r>
    </w:p>
    <w:p w14:paraId="6BDD1A29" w14:textId="77777777" w:rsidR="003E0632" w:rsidRPr="00F602A4" w:rsidRDefault="003E0632" w:rsidP="003E0632">
      <w:pPr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ind w:left="39" w:right="6576"/>
        <w:rPr>
          <w:color w:val="000000"/>
          <w:szCs w:val="22"/>
          <w:lang w:eastAsia="en-GB"/>
        </w:rPr>
      </w:pPr>
      <w:r w:rsidRPr="00F602A4">
        <w:rPr>
          <w:szCs w:val="22"/>
          <w:lang w:eastAsia="en-GB"/>
        </w:rPr>
        <w:t>e-mail:</w:t>
      </w:r>
      <w:r w:rsidRPr="00F602A4">
        <w:rPr>
          <w:color w:val="0000FF"/>
          <w:szCs w:val="22"/>
          <w:lang w:eastAsia="en-GB"/>
        </w:rPr>
        <w:t xml:space="preserve"> </w:t>
      </w:r>
      <w:hyperlink r:id="rId9" w:history="1">
        <w:r w:rsidRPr="00F602A4">
          <w:rPr>
            <w:color w:val="0000FF"/>
            <w:szCs w:val="22"/>
            <w:u w:val="single"/>
            <w:lang w:eastAsia="en-GB"/>
          </w:rPr>
          <w:t>adr@uskvbl.cz</w:t>
        </w:r>
      </w:hyperlink>
      <w:r w:rsidRPr="00F602A4">
        <w:rPr>
          <w:color w:val="000000"/>
          <w:szCs w:val="22"/>
          <w:lang w:eastAsia="en-GB"/>
        </w:rPr>
        <w:t xml:space="preserve"> tel.: +420 720 940 693</w:t>
      </w:r>
    </w:p>
    <w:p w14:paraId="1C417B27" w14:textId="77777777" w:rsidR="003E0632" w:rsidRPr="00F602A4" w:rsidRDefault="003E0632" w:rsidP="003E0632">
      <w:pPr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1" w:lineRule="exact"/>
        <w:ind w:left="39"/>
        <w:rPr>
          <w:color w:val="0000FF"/>
          <w:szCs w:val="22"/>
          <w:lang w:eastAsia="en-GB"/>
        </w:rPr>
      </w:pPr>
      <w:r w:rsidRPr="00F602A4">
        <w:rPr>
          <w:szCs w:val="22"/>
          <w:lang w:eastAsia="en-GB"/>
        </w:rPr>
        <w:t xml:space="preserve">Webové stránky: </w:t>
      </w:r>
      <w:hyperlink r:id="rId10" w:history="1">
        <w:r w:rsidRPr="00F602A4">
          <w:rPr>
            <w:color w:val="0000FF"/>
            <w:szCs w:val="22"/>
            <w:u w:val="single"/>
            <w:lang w:eastAsia="en-GB"/>
          </w:rPr>
          <w:t>www.uskvbl.cz/cs/farmakovigilance</w:t>
        </w:r>
      </w:hyperlink>
    </w:p>
    <w:p w14:paraId="29BF4B88" w14:textId="0BBE12EB" w:rsidR="00E124D3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15E8718E" w14:textId="77777777" w:rsidR="004151E8" w:rsidRPr="00C341E6" w:rsidRDefault="004151E8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07E81E97" w14:textId="77777777" w:rsidR="00C114FF" w:rsidRPr="00B41D57" w:rsidRDefault="00AD61E4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288F0D1E" w14:textId="77777777" w:rsidR="005F4743" w:rsidRDefault="005F4743" w:rsidP="001B272A">
      <w:pPr>
        <w:tabs>
          <w:tab w:val="clear" w:pos="567"/>
        </w:tabs>
        <w:spacing w:line="240" w:lineRule="auto"/>
        <w:rPr>
          <w:szCs w:val="22"/>
        </w:rPr>
      </w:pPr>
    </w:p>
    <w:p w14:paraId="0B25181C" w14:textId="5C7250B5" w:rsidR="001B272A" w:rsidRDefault="001B272A" w:rsidP="001B272A">
      <w:pPr>
        <w:tabs>
          <w:tab w:val="clear" w:pos="567"/>
        </w:tabs>
        <w:spacing w:line="240" w:lineRule="auto"/>
        <w:rPr>
          <w:szCs w:val="22"/>
        </w:rPr>
      </w:pPr>
      <w:r w:rsidRPr="0030471D">
        <w:rPr>
          <w:szCs w:val="22"/>
        </w:rPr>
        <w:t xml:space="preserve">Intramuskulární </w:t>
      </w:r>
      <w:r>
        <w:rPr>
          <w:szCs w:val="22"/>
        </w:rPr>
        <w:t xml:space="preserve">nebo subkutánní </w:t>
      </w:r>
      <w:r w:rsidRPr="0030471D">
        <w:rPr>
          <w:szCs w:val="22"/>
        </w:rPr>
        <w:t>podání.</w:t>
      </w:r>
    </w:p>
    <w:p w14:paraId="697E6AEA" w14:textId="425932E4" w:rsidR="005F4743" w:rsidRDefault="005F4743" w:rsidP="005F4743">
      <w:pPr>
        <w:pStyle w:val="Style1"/>
        <w:rPr>
          <w:b w:val="0"/>
          <w:bCs/>
        </w:rPr>
      </w:pPr>
      <w:r w:rsidRPr="005609B2">
        <w:rPr>
          <w:b w:val="0"/>
          <w:bCs/>
        </w:rPr>
        <w:t xml:space="preserve">Preventivní </w:t>
      </w:r>
      <w:r>
        <w:rPr>
          <w:b w:val="0"/>
          <w:bCs/>
        </w:rPr>
        <w:t>aplikace</w:t>
      </w:r>
      <w:r w:rsidRPr="005609B2">
        <w:rPr>
          <w:b w:val="0"/>
          <w:bCs/>
        </w:rPr>
        <w:t>:</w:t>
      </w:r>
    </w:p>
    <w:p w14:paraId="31D88F3D" w14:textId="194DE930" w:rsidR="005F4743" w:rsidRDefault="005F4743" w:rsidP="005F4743">
      <w:pPr>
        <w:pStyle w:val="Style1"/>
        <w:jc w:val="both"/>
        <w:rPr>
          <w:b w:val="0"/>
          <w:bCs/>
        </w:rPr>
      </w:pPr>
      <w:r>
        <w:rPr>
          <w:b w:val="0"/>
          <w:bCs/>
        </w:rPr>
        <w:t>Novorozená telata min.</w:t>
      </w:r>
      <w:r w:rsidRPr="005609B2">
        <w:rPr>
          <w:b w:val="0"/>
          <w:bCs/>
        </w:rPr>
        <w:t xml:space="preserve"> 0,2 ml</w:t>
      </w:r>
      <w:r>
        <w:rPr>
          <w:b w:val="0"/>
          <w:bCs/>
        </w:rPr>
        <w:t>/</w:t>
      </w:r>
      <w:r w:rsidRPr="005609B2">
        <w:rPr>
          <w:b w:val="0"/>
          <w:bCs/>
        </w:rPr>
        <w:t>kg ž</w:t>
      </w:r>
      <w:r>
        <w:rPr>
          <w:b w:val="0"/>
          <w:bCs/>
        </w:rPr>
        <w:t>ivé</w:t>
      </w:r>
      <w:r w:rsidRPr="005609B2">
        <w:rPr>
          <w:b w:val="0"/>
          <w:bCs/>
        </w:rPr>
        <w:t xml:space="preserve"> hm</w:t>
      </w:r>
      <w:r>
        <w:rPr>
          <w:b w:val="0"/>
          <w:bCs/>
        </w:rPr>
        <w:t>otnosti</w:t>
      </w:r>
      <w:r w:rsidRPr="005609B2">
        <w:rPr>
          <w:b w:val="0"/>
          <w:bCs/>
        </w:rPr>
        <w:t xml:space="preserve"> co nejdříve po porodu</w:t>
      </w:r>
    </w:p>
    <w:p w14:paraId="5BFBF724" w14:textId="095EA86E" w:rsidR="005F4743" w:rsidRPr="005609B2" w:rsidRDefault="005F4743" w:rsidP="005F4743">
      <w:pPr>
        <w:pStyle w:val="Style1"/>
        <w:rPr>
          <w:b w:val="0"/>
          <w:bCs/>
        </w:rPr>
      </w:pPr>
      <w:r w:rsidRPr="005609B2">
        <w:rPr>
          <w:b w:val="0"/>
          <w:bCs/>
        </w:rPr>
        <w:t xml:space="preserve">Telata do 10 dnů </w:t>
      </w:r>
      <w:r>
        <w:rPr>
          <w:b w:val="0"/>
          <w:bCs/>
        </w:rPr>
        <w:t>věku</w:t>
      </w:r>
      <w:r w:rsidRPr="005609B2">
        <w:rPr>
          <w:b w:val="0"/>
          <w:bCs/>
        </w:rPr>
        <w:tab/>
        <w:t>10–15 ml</w:t>
      </w:r>
    </w:p>
    <w:p w14:paraId="6C451411" w14:textId="5D765E96" w:rsidR="005F4743" w:rsidRPr="005609B2" w:rsidRDefault="005F4743" w:rsidP="005F4743">
      <w:pPr>
        <w:pStyle w:val="Style1"/>
        <w:rPr>
          <w:b w:val="0"/>
          <w:bCs/>
        </w:rPr>
      </w:pPr>
      <w:r w:rsidRPr="005609B2">
        <w:rPr>
          <w:b w:val="0"/>
          <w:bCs/>
        </w:rPr>
        <w:t>Telata nad 10 dnů</w:t>
      </w:r>
      <w:r>
        <w:rPr>
          <w:b w:val="0"/>
          <w:bCs/>
        </w:rPr>
        <w:t xml:space="preserve"> věku</w:t>
      </w:r>
      <w:r w:rsidRPr="005609B2">
        <w:rPr>
          <w:b w:val="0"/>
          <w:bCs/>
        </w:rPr>
        <w:tab/>
        <w:t>15–30 ml</w:t>
      </w:r>
    </w:p>
    <w:p w14:paraId="311FB0E9" w14:textId="633BA16D" w:rsidR="005F4743" w:rsidRDefault="005F4743" w:rsidP="005F4743">
      <w:pPr>
        <w:pStyle w:val="Style1"/>
        <w:jc w:val="both"/>
        <w:rPr>
          <w:b w:val="0"/>
          <w:bCs/>
        </w:rPr>
      </w:pPr>
      <w:r>
        <w:rPr>
          <w:b w:val="0"/>
          <w:bCs/>
        </w:rPr>
        <w:t xml:space="preserve">Aplikovat telatům před </w:t>
      </w:r>
      <w:r w:rsidR="009149D6">
        <w:rPr>
          <w:b w:val="0"/>
          <w:bCs/>
        </w:rPr>
        <w:t xml:space="preserve">svozem </w:t>
      </w:r>
      <w:r>
        <w:rPr>
          <w:b w:val="0"/>
          <w:bCs/>
        </w:rPr>
        <w:t>nebo do 24 hodin po svozu d</w:t>
      </w:r>
      <w:r w:rsidRPr="005609B2">
        <w:rPr>
          <w:b w:val="0"/>
          <w:bCs/>
        </w:rPr>
        <w:t xml:space="preserve">o </w:t>
      </w:r>
      <w:r>
        <w:rPr>
          <w:b w:val="0"/>
          <w:bCs/>
        </w:rPr>
        <w:t>hromadného</w:t>
      </w:r>
      <w:r w:rsidRPr="005609B2">
        <w:rPr>
          <w:b w:val="0"/>
          <w:bCs/>
        </w:rPr>
        <w:t xml:space="preserve"> ustájení</w:t>
      </w:r>
      <w:r>
        <w:rPr>
          <w:b w:val="0"/>
          <w:bCs/>
        </w:rPr>
        <w:t>.</w:t>
      </w:r>
    </w:p>
    <w:p w14:paraId="27D2A14E" w14:textId="1F9E2F58" w:rsidR="005F4743" w:rsidRPr="005609B2" w:rsidRDefault="005F4743" w:rsidP="005F4743">
      <w:pPr>
        <w:pStyle w:val="Style1"/>
        <w:jc w:val="both"/>
        <w:rPr>
          <w:b w:val="0"/>
          <w:bCs/>
        </w:rPr>
      </w:pPr>
      <w:r w:rsidRPr="005609B2">
        <w:rPr>
          <w:b w:val="0"/>
          <w:bCs/>
        </w:rPr>
        <w:t xml:space="preserve">Doporučuje se dávku opakovat </w:t>
      </w:r>
      <w:r>
        <w:rPr>
          <w:b w:val="0"/>
          <w:bCs/>
        </w:rPr>
        <w:t xml:space="preserve">mezi </w:t>
      </w:r>
      <w:r w:rsidRPr="005609B2">
        <w:rPr>
          <w:b w:val="0"/>
          <w:bCs/>
        </w:rPr>
        <w:t>10</w:t>
      </w:r>
      <w:r>
        <w:rPr>
          <w:b w:val="0"/>
          <w:bCs/>
        </w:rPr>
        <w:t>–</w:t>
      </w:r>
      <w:r w:rsidRPr="005609B2">
        <w:rPr>
          <w:b w:val="0"/>
          <w:bCs/>
        </w:rPr>
        <w:t>20. d</w:t>
      </w:r>
      <w:r>
        <w:rPr>
          <w:b w:val="0"/>
          <w:bCs/>
        </w:rPr>
        <w:t>nem</w:t>
      </w:r>
      <w:r w:rsidRPr="005609B2">
        <w:rPr>
          <w:b w:val="0"/>
          <w:bCs/>
        </w:rPr>
        <w:t xml:space="preserve"> po první aplikaci.</w:t>
      </w:r>
    </w:p>
    <w:p w14:paraId="5682EBD3" w14:textId="77777777" w:rsidR="005F4743" w:rsidRPr="005609B2" w:rsidRDefault="005F4743" w:rsidP="005F4743">
      <w:pPr>
        <w:pStyle w:val="Style1"/>
        <w:rPr>
          <w:b w:val="0"/>
          <w:bCs/>
        </w:rPr>
      </w:pPr>
      <w:r w:rsidRPr="005609B2">
        <w:rPr>
          <w:b w:val="0"/>
          <w:bCs/>
        </w:rPr>
        <w:t>Léčebná aplikace:</w:t>
      </w:r>
    </w:p>
    <w:p w14:paraId="779DEA38" w14:textId="77777777" w:rsidR="005F4743" w:rsidRPr="005609B2" w:rsidRDefault="005F4743" w:rsidP="005F4743">
      <w:pPr>
        <w:pStyle w:val="Style1"/>
        <w:rPr>
          <w:b w:val="0"/>
          <w:bCs/>
        </w:rPr>
      </w:pPr>
      <w:r w:rsidRPr="005609B2">
        <w:rPr>
          <w:b w:val="0"/>
          <w:bCs/>
        </w:rPr>
        <w:t>Telata do 10 dnů</w:t>
      </w:r>
      <w:r>
        <w:rPr>
          <w:b w:val="0"/>
          <w:bCs/>
        </w:rPr>
        <w:t xml:space="preserve"> věku</w:t>
      </w:r>
      <w:r w:rsidRPr="005609B2"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 w:rsidRPr="005609B2">
        <w:rPr>
          <w:b w:val="0"/>
          <w:bCs/>
        </w:rPr>
        <w:t>15 ml</w:t>
      </w:r>
    </w:p>
    <w:p w14:paraId="002F6E1E" w14:textId="77777777" w:rsidR="005F4743" w:rsidRPr="005609B2" w:rsidRDefault="005F4743" w:rsidP="005F4743">
      <w:pPr>
        <w:pStyle w:val="Style1"/>
        <w:rPr>
          <w:b w:val="0"/>
          <w:bCs/>
        </w:rPr>
      </w:pPr>
      <w:r w:rsidRPr="005609B2">
        <w:rPr>
          <w:b w:val="0"/>
          <w:bCs/>
        </w:rPr>
        <w:t xml:space="preserve">Telata nad 10 dnů </w:t>
      </w:r>
      <w:r>
        <w:rPr>
          <w:b w:val="0"/>
          <w:bCs/>
        </w:rPr>
        <w:t>věku</w:t>
      </w:r>
      <w:r w:rsidRPr="005609B2"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 w:rsidRPr="005609B2">
        <w:rPr>
          <w:b w:val="0"/>
          <w:bCs/>
        </w:rPr>
        <w:t>25 ml</w:t>
      </w:r>
    </w:p>
    <w:p w14:paraId="36A02D78" w14:textId="77777777" w:rsidR="005F4743" w:rsidRPr="005609B2" w:rsidRDefault="005F4743" w:rsidP="005F4743">
      <w:pPr>
        <w:pStyle w:val="Style1"/>
        <w:rPr>
          <w:b w:val="0"/>
          <w:bCs/>
        </w:rPr>
      </w:pPr>
      <w:r w:rsidRPr="005609B2">
        <w:rPr>
          <w:b w:val="0"/>
          <w:bCs/>
        </w:rPr>
        <w:t>Ostatní</w:t>
      </w:r>
      <w:r>
        <w:rPr>
          <w:b w:val="0"/>
          <w:bCs/>
        </w:rPr>
        <w:t xml:space="preserve"> věkové</w:t>
      </w:r>
      <w:r w:rsidRPr="005609B2">
        <w:rPr>
          <w:b w:val="0"/>
          <w:bCs/>
        </w:rPr>
        <w:t xml:space="preserve"> kategorie skotu</w:t>
      </w:r>
      <w:r w:rsidRPr="005609B2">
        <w:rPr>
          <w:b w:val="0"/>
          <w:bCs/>
        </w:rPr>
        <w:tab/>
      </w:r>
      <w:r>
        <w:rPr>
          <w:b w:val="0"/>
          <w:bCs/>
        </w:rPr>
        <w:tab/>
      </w:r>
      <w:r w:rsidRPr="005609B2">
        <w:rPr>
          <w:b w:val="0"/>
          <w:bCs/>
        </w:rPr>
        <w:t>30 ml</w:t>
      </w:r>
    </w:p>
    <w:p w14:paraId="39FD33C1" w14:textId="7A172E52" w:rsidR="005F4743" w:rsidRDefault="005F4743" w:rsidP="005F4743">
      <w:pPr>
        <w:pStyle w:val="Style1"/>
        <w:rPr>
          <w:b w:val="0"/>
          <w:bCs/>
        </w:rPr>
      </w:pPr>
      <w:r>
        <w:rPr>
          <w:b w:val="0"/>
          <w:bCs/>
        </w:rPr>
        <w:t>Doporučuje se dávku</w:t>
      </w:r>
      <w:r w:rsidRPr="005609B2">
        <w:rPr>
          <w:b w:val="0"/>
          <w:bCs/>
        </w:rPr>
        <w:t xml:space="preserve"> opakovat za 2–3 dny</w:t>
      </w:r>
      <w:r>
        <w:rPr>
          <w:b w:val="0"/>
          <w:bCs/>
        </w:rPr>
        <w:t xml:space="preserve"> po první aplikaci</w:t>
      </w:r>
      <w:r w:rsidRPr="005609B2">
        <w:rPr>
          <w:b w:val="0"/>
          <w:bCs/>
        </w:rPr>
        <w:t>.</w:t>
      </w:r>
    </w:p>
    <w:p w14:paraId="41B74F33" w14:textId="3170CEFD" w:rsidR="005F4743" w:rsidRPr="005609B2" w:rsidRDefault="009149D6" w:rsidP="005F4743">
      <w:pPr>
        <w:pStyle w:val="Style1"/>
        <w:ind w:left="0" w:firstLine="0"/>
        <w:rPr>
          <w:b w:val="0"/>
          <w:bCs/>
        </w:rPr>
      </w:pPr>
      <w:r>
        <w:rPr>
          <w:b w:val="0"/>
          <w:bCs/>
        </w:rPr>
        <w:t xml:space="preserve">Základní dávku lze individuálně zvýšit. </w:t>
      </w:r>
      <w:r w:rsidR="005F4743" w:rsidRPr="005609B2">
        <w:rPr>
          <w:b w:val="0"/>
          <w:bCs/>
        </w:rPr>
        <w:t>Vyšší</w:t>
      </w:r>
      <w:r w:rsidR="005F4743">
        <w:rPr>
          <w:b w:val="0"/>
          <w:bCs/>
        </w:rPr>
        <w:t xml:space="preserve"> objem</w:t>
      </w:r>
      <w:r w:rsidR="005F4743" w:rsidRPr="005609B2">
        <w:rPr>
          <w:b w:val="0"/>
          <w:bCs/>
        </w:rPr>
        <w:t xml:space="preserve"> dávk</w:t>
      </w:r>
      <w:r w:rsidR="005F4743">
        <w:rPr>
          <w:b w:val="0"/>
          <w:bCs/>
        </w:rPr>
        <w:t>y</w:t>
      </w:r>
      <w:r w:rsidR="005F4743" w:rsidRPr="005609B2">
        <w:rPr>
          <w:b w:val="0"/>
          <w:bCs/>
        </w:rPr>
        <w:t xml:space="preserve"> se doporučuje aplikovat rozloženě na více</w:t>
      </w:r>
      <w:r w:rsidR="005F4743">
        <w:rPr>
          <w:b w:val="0"/>
          <w:bCs/>
        </w:rPr>
        <w:t xml:space="preserve"> </w:t>
      </w:r>
      <w:r w:rsidR="005F4743" w:rsidRPr="005609B2">
        <w:rPr>
          <w:b w:val="0"/>
          <w:bCs/>
        </w:rPr>
        <w:t>míst.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AD61E4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6A1A19A5" w:rsidR="00F520FE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259AB7C2" w14:textId="77777777" w:rsidR="00DE7C10" w:rsidRPr="00CE09AC" w:rsidRDefault="00DE7C10" w:rsidP="00DE7C10">
      <w:pPr>
        <w:pStyle w:val="Style1"/>
        <w:ind w:left="0" w:firstLine="0"/>
        <w:rPr>
          <w:b w:val="0"/>
        </w:rPr>
      </w:pPr>
      <w:r w:rsidRPr="00CE09AC">
        <w:rPr>
          <w:b w:val="0"/>
        </w:rPr>
        <w:t>Před aplikací</w:t>
      </w:r>
      <w:r>
        <w:rPr>
          <w:b w:val="0"/>
        </w:rPr>
        <w:t xml:space="preserve"> doporučeno temperovat na teplotu těla. Vzhledem k vyšší viskozitě přípravku doporučeno aplikovat injekční jehlou s větším průměrem a manipulovat s přípravkem tak, aby nedošlo k jeho napěnění.</w:t>
      </w:r>
    </w:p>
    <w:p w14:paraId="4B27922F" w14:textId="3F9DD900" w:rsidR="00DE7C10" w:rsidRPr="00CE09AC" w:rsidRDefault="00DE7C10" w:rsidP="00DE7C10">
      <w:pPr>
        <w:pStyle w:val="Style1"/>
        <w:ind w:left="0" w:firstLine="0"/>
        <w:rPr>
          <w:b w:val="0"/>
        </w:rPr>
      </w:pPr>
    </w:p>
    <w:p w14:paraId="0656CDF3" w14:textId="77777777" w:rsidR="00DE7C10" w:rsidRPr="00B41D57" w:rsidRDefault="00DE7C10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C7AFC49" w14:textId="77777777" w:rsidR="00DB468A" w:rsidRPr="00B41D57" w:rsidRDefault="00AD61E4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7445D8" w14:textId="29DE7D84" w:rsidR="00DB468A" w:rsidRDefault="001B272A" w:rsidP="001B272A">
      <w:pPr>
        <w:tabs>
          <w:tab w:val="clear" w:pos="567"/>
        </w:tabs>
        <w:spacing w:after="240" w:line="240" w:lineRule="auto"/>
      </w:pPr>
      <w:r w:rsidRPr="00CA3D3B">
        <w:t>Bez ochranných lhůt.</w:t>
      </w:r>
      <w:bookmarkStart w:id="4" w:name="_GoBack"/>
      <w:bookmarkEnd w:id="4"/>
    </w:p>
    <w:p w14:paraId="3EA828F0" w14:textId="77777777" w:rsidR="00C114FF" w:rsidRPr="00B41D57" w:rsidRDefault="00AD61E4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AD61E4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26812696" w14:textId="7C3FC78B" w:rsidR="00C114FF" w:rsidRPr="00B41D57" w:rsidRDefault="00AD61E4" w:rsidP="00A0604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Uchovávejte v chladničce (2</w:t>
      </w:r>
      <w:r w:rsidR="0081309F">
        <w:t xml:space="preserve"> °C</w:t>
      </w:r>
      <w:r w:rsidR="007113EF">
        <w:t>–</w:t>
      </w:r>
      <w:r w:rsidRPr="00B41D57">
        <w:t>8 °C</w:t>
      </w:r>
      <w:r>
        <w:t>)</w:t>
      </w:r>
      <w:r w:rsidR="0081309F">
        <w:t>.</w:t>
      </w:r>
    </w:p>
    <w:p w14:paraId="43B21FB5" w14:textId="0DCF4491" w:rsidR="00C114FF" w:rsidRPr="00B41D57" w:rsidRDefault="00AD61E4" w:rsidP="001D4CE4">
      <w:pPr>
        <w:pStyle w:val="Style5"/>
      </w:pPr>
      <w:r w:rsidRPr="00B41D57">
        <w:t>Chraňte před mrazem.</w:t>
      </w:r>
    </w:p>
    <w:p w14:paraId="64809511" w14:textId="6A02676B" w:rsidR="00C114FF" w:rsidRPr="00B41D57" w:rsidRDefault="00AD61E4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Chraňte před světlem.</w:t>
      </w:r>
    </w:p>
    <w:p w14:paraId="3E52B145" w14:textId="77777777" w:rsidR="00DE7C10" w:rsidRDefault="00DE7C10" w:rsidP="00A06048">
      <w:pPr>
        <w:tabs>
          <w:tab w:val="clear" w:pos="567"/>
        </w:tabs>
        <w:spacing w:line="240" w:lineRule="auto"/>
        <w:rPr>
          <w:szCs w:val="22"/>
        </w:rPr>
      </w:pPr>
    </w:p>
    <w:p w14:paraId="340D2E24" w14:textId="6476D83E" w:rsidR="00A06048" w:rsidRPr="00A06048" w:rsidRDefault="00A06048" w:rsidP="00A06048">
      <w:pPr>
        <w:tabs>
          <w:tab w:val="clear" w:pos="567"/>
        </w:tabs>
        <w:spacing w:line="240" w:lineRule="auto"/>
        <w:rPr>
          <w:szCs w:val="22"/>
        </w:rPr>
      </w:pPr>
      <w:r w:rsidRPr="00A06048">
        <w:rPr>
          <w:szCs w:val="22"/>
        </w:rPr>
        <w:lastRenderedPageBreak/>
        <w:t>Nepoužívejte tento veterinární léčivý přípravek po uplynutí doby použitelnosti uvedené na etiketě.</w:t>
      </w:r>
    </w:p>
    <w:p w14:paraId="78AFDFA2" w14:textId="77777777" w:rsidR="00A06048" w:rsidRPr="00A06048" w:rsidRDefault="00A06048" w:rsidP="00A06048">
      <w:pPr>
        <w:tabs>
          <w:tab w:val="clear" w:pos="567"/>
        </w:tabs>
        <w:spacing w:line="240" w:lineRule="auto"/>
        <w:rPr>
          <w:szCs w:val="22"/>
        </w:rPr>
      </w:pPr>
      <w:r w:rsidRPr="00A06048">
        <w:rPr>
          <w:szCs w:val="22"/>
        </w:rPr>
        <w:t>Doba použitelnosti po prvním otevření vnitřního obalu: 10 hodin.</w:t>
      </w:r>
    </w:p>
    <w:p w14:paraId="6BF73524" w14:textId="7D5EBDD9" w:rsidR="0043320A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61E00" w14:textId="77777777" w:rsidR="00C24F2F" w:rsidRPr="00B41D57" w:rsidRDefault="00C24F2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AD61E4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91757A" w14:textId="70B79014" w:rsidR="00C114FF" w:rsidRPr="00B41D57" w:rsidRDefault="00AD61E4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6D54AD59" w14:textId="77777777" w:rsidR="00DB468A" w:rsidRPr="00B41D57" w:rsidRDefault="00DB468A" w:rsidP="00BD60E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FA7CEB8" w14:textId="7DF4C795" w:rsidR="00DB468A" w:rsidRPr="00B41D57" w:rsidRDefault="00AD61E4" w:rsidP="00BD60E6">
      <w:pPr>
        <w:jc w:val="both"/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5349A6" w14:textId="4FC2A026" w:rsidR="00C114FF" w:rsidRPr="00B41D57" w:rsidRDefault="00AD61E4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</w:t>
      </w:r>
      <w:r w:rsidR="003C3E0E" w:rsidRPr="00B41D57">
        <w:t>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AD61E4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7B1996" w14:textId="77777777" w:rsidR="005D7FDB" w:rsidRPr="005D7FDB" w:rsidRDefault="005D7FDB" w:rsidP="005D7FDB">
      <w:pPr>
        <w:tabs>
          <w:tab w:val="clear" w:pos="567"/>
        </w:tabs>
        <w:spacing w:line="240" w:lineRule="auto"/>
        <w:rPr>
          <w:szCs w:val="22"/>
        </w:rPr>
      </w:pPr>
      <w:r w:rsidRPr="005D7FDB">
        <w:rPr>
          <w:szCs w:val="22"/>
        </w:rPr>
        <w:t>Veterinární léčivý přípravek je vydáván pouze na předpis.</w:t>
      </w:r>
    </w:p>
    <w:p w14:paraId="1B2009DE" w14:textId="01A35D54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401B28" w14:textId="77777777" w:rsidR="00C24F2F" w:rsidRPr="00B41D57" w:rsidRDefault="00C24F2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AD61E4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670DABBE" w14:textId="77777777" w:rsidR="005D7FDB" w:rsidRPr="00CA3D3B" w:rsidRDefault="005D7FDB" w:rsidP="005D7FDB">
      <w:pPr>
        <w:spacing w:before="240"/>
        <w:ind w:right="-318"/>
        <w:rPr>
          <w:caps/>
        </w:rPr>
      </w:pPr>
      <w:r w:rsidRPr="00CA3D3B">
        <w:rPr>
          <w:caps/>
        </w:rPr>
        <w:t>97/338/92-C</w:t>
      </w:r>
    </w:p>
    <w:p w14:paraId="6BBD4E18" w14:textId="77777777" w:rsidR="005D7FDB" w:rsidRDefault="005D7FDB" w:rsidP="005D7FDB">
      <w:pPr>
        <w:tabs>
          <w:tab w:val="clear" w:pos="567"/>
        </w:tabs>
        <w:spacing w:line="240" w:lineRule="auto"/>
        <w:rPr>
          <w:szCs w:val="22"/>
        </w:rPr>
      </w:pPr>
    </w:p>
    <w:p w14:paraId="23065AEA" w14:textId="77777777" w:rsidR="005D7FDB" w:rsidRPr="005D7FDB" w:rsidRDefault="005D7FDB" w:rsidP="005D7FDB">
      <w:pPr>
        <w:tabs>
          <w:tab w:val="clear" w:pos="567"/>
        </w:tabs>
        <w:spacing w:line="240" w:lineRule="auto"/>
        <w:rPr>
          <w:bCs/>
          <w:szCs w:val="22"/>
        </w:rPr>
      </w:pPr>
      <w:r w:rsidRPr="005D7FDB">
        <w:rPr>
          <w:bCs/>
          <w:szCs w:val="22"/>
        </w:rPr>
        <w:t>Velikost balení:</w:t>
      </w:r>
    </w:p>
    <w:p w14:paraId="299DF51E" w14:textId="40C79750" w:rsidR="005D7FDB" w:rsidRPr="005D7FDB" w:rsidRDefault="005B767B" w:rsidP="005D7FDB">
      <w:pPr>
        <w:tabs>
          <w:tab w:val="clear" w:pos="567"/>
        </w:tabs>
        <w:spacing w:line="240" w:lineRule="auto"/>
        <w:rPr>
          <w:bCs/>
          <w:szCs w:val="22"/>
        </w:rPr>
      </w:pPr>
      <w:r>
        <w:rPr>
          <w:bCs/>
          <w:szCs w:val="22"/>
        </w:rPr>
        <w:t>Kartonová krabička s</w:t>
      </w:r>
      <w:r w:rsidR="005D7FDB" w:rsidRPr="005D7FDB">
        <w:rPr>
          <w:bCs/>
          <w:szCs w:val="22"/>
        </w:rPr>
        <w:t xml:space="preserve">1 </w:t>
      </w:r>
      <w:r>
        <w:rPr>
          <w:bCs/>
          <w:szCs w:val="22"/>
        </w:rPr>
        <w:t>injekční lahvičkou</w:t>
      </w:r>
      <w:r w:rsidR="0081309F">
        <w:rPr>
          <w:bCs/>
          <w:szCs w:val="22"/>
        </w:rPr>
        <w:t xml:space="preserve"> </w:t>
      </w:r>
      <w:r w:rsidR="0081309F" w:rsidRPr="0081309F">
        <w:rPr>
          <w:bCs/>
          <w:szCs w:val="22"/>
        </w:rPr>
        <w:t>1 x 100 ml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AD61E4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FB153C" w14:textId="134CE988" w:rsidR="00DB468A" w:rsidRPr="00B41D57" w:rsidRDefault="00582F12" w:rsidP="00324242">
      <w:pPr>
        <w:rPr>
          <w:szCs w:val="22"/>
        </w:rPr>
      </w:pPr>
      <w:r>
        <w:t>01/2026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6414D3" w:rsidRDefault="00AD61E4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1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1F10BA61" w14:textId="77777777" w:rsidR="005D7FDB" w:rsidRDefault="005D7FDB" w:rsidP="00324242">
      <w:pPr>
        <w:tabs>
          <w:tab w:val="clear" w:pos="567"/>
        </w:tabs>
        <w:spacing w:before="240" w:line="240" w:lineRule="auto"/>
        <w:rPr>
          <w:szCs w:val="22"/>
        </w:rPr>
      </w:pPr>
      <w:r>
        <w:rPr>
          <w:szCs w:val="22"/>
        </w:rPr>
        <w:t>Podrobné informace o tomto veterinárním léčivém přípravku naleznete také v národní databázi (</w:t>
      </w:r>
      <w:hyperlink r:id="rId12" w:history="1">
        <w:r w:rsidRPr="00DA172A">
          <w:rPr>
            <w:rStyle w:val="Hypertextovodkaz"/>
            <w:szCs w:val="22"/>
          </w:rPr>
          <w:t>https://www.uskvbl.cz</w:t>
        </w:r>
      </w:hyperlink>
      <w:r>
        <w:rPr>
          <w:szCs w:val="22"/>
        </w:rPr>
        <w:t>).</w:t>
      </w:r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AD61E4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26C557C8" w:rsidR="00DB468A" w:rsidRDefault="00AD61E4" w:rsidP="00DB468A">
      <w:bookmarkStart w:id="5" w:name="_Hlk73552578"/>
      <w:r w:rsidRPr="00B41D57">
        <w:rPr>
          <w:iCs/>
          <w:szCs w:val="22"/>
          <w:u w:val="single"/>
        </w:rPr>
        <w:t>Držitel rozhodnutí o registraci a</w:t>
      </w:r>
      <w:r w:rsidR="00784B3F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="00784B3F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p w14:paraId="0B410933" w14:textId="77777777" w:rsidR="00784B3F" w:rsidRPr="00020F89" w:rsidRDefault="00784B3F" w:rsidP="00AD61E4">
      <w:pPr>
        <w:tabs>
          <w:tab w:val="clear" w:pos="567"/>
        </w:tabs>
        <w:autoSpaceDE w:val="0"/>
        <w:autoSpaceDN w:val="0"/>
        <w:adjustRightInd w:val="0"/>
        <w:spacing w:before="240" w:line="240" w:lineRule="auto"/>
        <w:rPr>
          <w:color w:val="000000"/>
          <w:szCs w:val="22"/>
          <w:lang w:eastAsia="en-GB"/>
        </w:rPr>
      </w:pPr>
      <w:proofErr w:type="spellStart"/>
      <w:r w:rsidRPr="00020F89">
        <w:rPr>
          <w:color w:val="000000"/>
          <w:szCs w:val="22"/>
          <w:lang w:eastAsia="en-GB"/>
        </w:rPr>
        <w:t>Bioveta</w:t>
      </w:r>
      <w:proofErr w:type="spellEnd"/>
      <w:r w:rsidRPr="00020F89">
        <w:rPr>
          <w:color w:val="000000"/>
          <w:szCs w:val="22"/>
          <w:lang w:eastAsia="en-GB"/>
        </w:rPr>
        <w:t xml:space="preserve">, a.s. </w:t>
      </w:r>
    </w:p>
    <w:p w14:paraId="590A9CC7" w14:textId="77777777" w:rsidR="00784B3F" w:rsidRPr="00020F89" w:rsidRDefault="00784B3F" w:rsidP="00784B3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020F89">
        <w:rPr>
          <w:color w:val="000000"/>
          <w:szCs w:val="22"/>
          <w:lang w:eastAsia="en-GB"/>
        </w:rPr>
        <w:t xml:space="preserve">Komenského 212/12 </w:t>
      </w:r>
    </w:p>
    <w:p w14:paraId="072D616D" w14:textId="77777777" w:rsidR="00784B3F" w:rsidRPr="00020F89" w:rsidRDefault="00784B3F" w:rsidP="00784B3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020F89">
        <w:rPr>
          <w:color w:val="000000"/>
          <w:szCs w:val="22"/>
          <w:lang w:eastAsia="en-GB"/>
        </w:rPr>
        <w:t>683</w:t>
      </w:r>
      <w:r>
        <w:rPr>
          <w:color w:val="000000"/>
          <w:szCs w:val="22"/>
          <w:lang w:eastAsia="en-GB"/>
        </w:rPr>
        <w:t xml:space="preserve"> </w:t>
      </w:r>
      <w:r w:rsidRPr="00020F89">
        <w:rPr>
          <w:color w:val="000000"/>
          <w:szCs w:val="22"/>
          <w:lang w:eastAsia="en-GB"/>
        </w:rPr>
        <w:t xml:space="preserve">23 Ivanovice na Hané </w:t>
      </w:r>
    </w:p>
    <w:p w14:paraId="72FF51FC" w14:textId="77777777" w:rsidR="00784B3F" w:rsidRPr="00020F89" w:rsidRDefault="00784B3F" w:rsidP="00784B3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020F89">
        <w:rPr>
          <w:color w:val="000000"/>
          <w:szCs w:val="22"/>
          <w:lang w:eastAsia="en-GB"/>
        </w:rPr>
        <w:t xml:space="preserve">Česká republika </w:t>
      </w:r>
    </w:p>
    <w:p w14:paraId="47F92403" w14:textId="77777777" w:rsidR="00784B3F" w:rsidRPr="00020F89" w:rsidRDefault="00784B3F" w:rsidP="00784B3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020F89">
        <w:rPr>
          <w:color w:val="000000"/>
          <w:szCs w:val="22"/>
          <w:lang w:eastAsia="en-GB"/>
        </w:rPr>
        <w:t xml:space="preserve">Tel. (+420) 517 318 911 </w:t>
      </w:r>
    </w:p>
    <w:p w14:paraId="3BE75D7C" w14:textId="77777777" w:rsidR="00784B3F" w:rsidRPr="00020F89" w:rsidRDefault="00784B3F" w:rsidP="00784B3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020F89">
        <w:rPr>
          <w:color w:val="000000"/>
          <w:szCs w:val="22"/>
          <w:lang w:eastAsia="en-GB"/>
        </w:rPr>
        <w:t xml:space="preserve">email: reklamace@bioveta.cz </w:t>
      </w:r>
    </w:p>
    <w:p w14:paraId="35FA2215" w14:textId="77777777" w:rsidR="00784B3F" w:rsidRDefault="00784B3F" w:rsidP="00784B3F">
      <w:pPr>
        <w:rPr>
          <w:color w:val="000000"/>
          <w:szCs w:val="22"/>
          <w:lang w:eastAsia="en-GB"/>
        </w:rPr>
      </w:pPr>
      <w:r w:rsidRPr="004B5B9D">
        <w:rPr>
          <w:color w:val="000000"/>
          <w:szCs w:val="22"/>
          <w:highlight w:val="lightGray"/>
          <w:lang w:eastAsia="en-GB"/>
        </w:rPr>
        <w:t>{logo</w:t>
      </w:r>
      <w:r>
        <w:rPr>
          <w:color w:val="000000"/>
          <w:szCs w:val="22"/>
          <w:highlight w:val="lightGray"/>
          <w:lang w:eastAsia="en-GB"/>
        </w:rPr>
        <w:t>s</w:t>
      </w:r>
      <w:r w:rsidRPr="004B5B9D">
        <w:rPr>
          <w:color w:val="000000"/>
          <w:szCs w:val="22"/>
          <w:highlight w:val="lightGray"/>
          <w:lang w:eastAsia="en-GB"/>
        </w:rPr>
        <w:t>}</w:t>
      </w:r>
    </w:p>
    <w:p w14:paraId="0B5F923D" w14:textId="77777777" w:rsidR="00784B3F" w:rsidRPr="00B41D57" w:rsidRDefault="00784B3F" w:rsidP="00DB468A">
      <w:pPr>
        <w:rPr>
          <w:iCs/>
          <w:szCs w:val="22"/>
        </w:rPr>
      </w:pPr>
    </w:p>
    <w:bookmarkEnd w:id="5"/>
    <w:p w14:paraId="4BCB872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65F832" w14:textId="77777777" w:rsidR="00586408" w:rsidRDefault="00586408">
      <w:pPr>
        <w:spacing w:line="240" w:lineRule="auto"/>
      </w:pPr>
      <w:r>
        <w:separator/>
      </w:r>
    </w:p>
  </w:endnote>
  <w:endnote w:type="continuationSeparator" w:id="0">
    <w:p w14:paraId="33DD3F42" w14:textId="77777777" w:rsidR="00586408" w:rsidRDefault="005864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AD61E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AD61E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50EEE" w14:textId="77777777" w:rsidR="00586408" w:rsidRDefault="00586408">
      <w:pPr>
        <w:spacing w:line="240" w:lineRule="auto"/>
      </w:pPr>
      <w:r>
        <w:separator/>
      </w:r>
    </w:p>
  </w:footnote>
  <w:footnote w:type="continuationSeparator" w:id="0">
    <w:p w14:paraId="6A390421" w14:textId="77777777" w:rsidR="00586408" w:rsidRDefault="0058640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BDCF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3243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E041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6F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5666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EA6F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24D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2215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C6A9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A7168BD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E00FF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4421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DEBD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D68F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FE44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F8EF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F06A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4072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60668E9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4204E4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E462CD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5FCF17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8E287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EC4DD4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FA086B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77ABAA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8FA6D2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82708BC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DCA4CE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FAA6F0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61495B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556C96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8326FA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4AAA25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4BA7FC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0EC632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92647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9CB9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EA6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9012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D831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98DF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20AE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FA5B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D62B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DCB234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B7AEE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F9E17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821A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B8F0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502B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4054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5EC3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D4F9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4C969E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A3E3C6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4848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CD811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9A68C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8E2810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07CD5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340288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1323FD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3768E34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2F7E3C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0681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6E94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6831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D2D8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406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D873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EAB7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D70AB7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FA8FFE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163F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F611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8E60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FAB7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EAE1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F6CB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BA13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E56271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3ECCC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9E19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826A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EA53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2CFF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3A5E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722A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CC10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B5283F8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1ECA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6E1F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50D8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76A8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402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8039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1A2B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E8B7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02E8BA5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606DE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FEE631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996F97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C46B92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6087F7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98201F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318B70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536DF7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8E946D6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DE4B0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860F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E2E3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387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FA90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607A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6A36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2C05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EAFE900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0F208670" w:tentative="1">
      <w:start w:val="1"/>
      <w:numFmt w:val="lowerLetter"/>
      <w:lvlText w:val="%2."/>
      <w:lvlJc w:val="left"/>
      <w:pPr>
        <w:ind w:left="1440" w:hanging="360"/>
      </w:pPr>
    </w:lvl>
    <w:lvl w:ilvl="2" w:tplc="1E864B78" w:tentative="1">
      <w:start w:val="1"/>
      <w:numFmt w:val="lowerRoman"/>
      <w:lvlText w:val="%3."/>
      <w:lvlJc w:val="right"/>
      <w:pPr>
        <w:ind w:left="2160" w:hanging="180"/>
      </w:pPr>
    </w:lvl>
    <w:lvl w:ilvl="3" w:tplc="CE7C0ADC" w:tentative="1">
      <w:start w:val="1"/>
      <w:numFmt w:val="decimal"/>
      <w:lvlText w:val="%4."/>
      <w:lvlJc w:val="left"/>
      <w:pPr>
        <w:ind w:left="2880" w:hanging="360"/>
      </w:pPr>
    </w:lvl>
    <w:lvl w:ilvl="4" w:tplc="02BC4E9A" w:tentative="1">
      <w:start w:val="1"/>
      <w:numFmt w:val="lowerLetter"/>
      <w:lvlText w:val="%5."/>
      <w:lvlJc w:val="left"/>
      <w:pPr>
        <w:ind w:left="3600" w:hanging="360"/>
      </w:pPr>
    </w:lvl>
    <w:lvl w:ilvl="5" w:tplc="DD407F12" w:tentative="1">
      <w:start w:val="1"/>
      <w:numFmt w:val="lowerRoman"/>
      <w:lvlText w:val="%6."/>
      <w:lvlJc w:val="right"/>
      <w:pPr>
        <w:ind w:left="4320" w:hanging="180"/>
      </w:pPr>
    </w:lvl>
    <w:lvl w:ilvl="6" w:tplc="7392024C" w:tentative="1">
      <w:start w:val="1"/>
      <w:numFmt w:val="decimal"/>
      <w:lvlText w:val="%7."/>
      <w:lvlJc w:val="left"/>
      <w:pPr>
        <w:ind w:left="5040" w:hanging="360"/>
      </w:pPr>
    </w:lvl>
    <w:lvl w:ilvl="7" w:tplc="84540C66" w:tentative="1">
      <w:start w:val="1"/>
      <w:numFmt w:val="lowerLetter"/>
      <w:lvlText w:val="%8."/>
      <w:lvlJc w:val="left"/>
      <w:pPr>
        <w:ind w:left="5760" w:hanging="360"/>
      </w:pPr>
    </w:lvl>
    <w:lvl w:ilvl="8" w:tplc="0486F4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45FAF21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5D663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12BD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507A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143D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C6BB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926C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2A6B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E09C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C1A089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8438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20E3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8E4B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6649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D016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5A53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7631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12BA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D46E135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DD664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9682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960A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BC0F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AA67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2A1D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9AA4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980E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80AE12F0">
      <w:start w:val="1"/>
      <w:numFmt w:val="decimal"/>
      <w:lvlText w:val="%1."/>
      <w:lvlJc w:val="left"/>
      <w:pPr>
        <w:ind w:left="720" w:hanging="360"/>
      </w:pPr>
    </w:lvl>
    <w:lvl w:ilvl="1" w:tplc="FE54A14C" w:tentative="1">
      <w:start w:val="1"/>
      <w:numFmt w:val="lowerLetter"/>
      <w:lvlText w:val="%2."/>
      <w:lvlJc w:val="left"/>
      <w:pPr>
        <w:ind w:left="1440" w:hanging="360"/>
      </w:pPr>
    </w:lvl>
    <w:lvl w:ilvl="2" w:tplc="4AB45B94" w:tentative="1">
      <w:start w:val="1"/>
      <w:numFmt w:val="lowerRoman"/>
      <w:lvlText w:val="%3."/>
      <w:lvlJc w:val="right"/>
      <w:pPr>
        <w:ind w:left="2160" w:hanging="180"/>
      </w:pPr>
    </w:lvl>
    <w:lvl w:ilvl="3" w:tplc="BB8A457E" w:tentative="1">
      <w:start w:val="1"/>
      <w:numFmt w:val="decimal"/>
      <w:lvlText w:val="%4."/>
      <w:lvlJc w:val="left"/>
      <w:pPr>
        <w:ind w:left="2880" w:hanging="360"/>
      </w:pPr>
    </w:lvl>
    <w:lvl w:ilvl="4" w:tplc="7C0A0980" w:tentative="1">
      <w:start w:val="1"/>
      <w:numFmt w:val="lowerLetter"/>
      <w:lvlText w:val="%5."/>
      <w:lvlJc w:val="left"/>
      <w:pPr>
        <w:ind w:left="3600" w:hanging="360"/>
      </w:pPr>
    </w:lvl>
    <w:lvl w:ilvl="5" w:tplc="E54E5C9E" w:tentative="1">
      <w:start w:val="1"/>
      <w:numFmt w:val="lowerRoman"/>
      <w:lvlText w:val="%6."/>
      <w:lvlJc w:val="right"/>
      <w:pPr>
        <w:ind w:left="4320" w:hanging="180"/>
      </w:pPr>
    </w:lvl>
    <w:lvl w:ilvl="6" w:tplc="8910ADF6" w:tentative="1">
      <w:start w:val="1"/>
      <w:numFmt w:val="decimal"/>
      <w:lvlText w:val="%7."/>
      <w:lvlJc w:val="left"/>
      <w:pPr>
        <w:ind w:left="5040" w:hanging="360"/>
      </w:pPr>
    </w:lvl>
    <w:lvl w:ilvl="7" w:tplc="4C1076F0" w:tentative="1">
      <w:start w:val="1"/>
      <w:numFmt w:val="lowerLetter"/>
      <w:lvlText w:val="%8."/>
      <w:lvlJc w:val="left"/>
      <w:pPr>
        <w:ind w:left="5760" w:hanging="360"/>
      </w:pPr>
    </w:lvl>
    <w:lvl w:ilvl="8" w:tplc="64C42C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C2DE4EC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E0E5A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298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E22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36D5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E259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F664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FC0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C4E80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2697"/>
    <w:rsid w:val="0000306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704C2"/>
    <w:rsid w:val="00071642"/>
    <w:rsid w:val="00075657"/>
    <w:rsid w:val="00080453"/>
    <w:rsid w:val="0008169A"/>
    <w:rsid w:val="00082200"/>
    <w:rsid w:val="000838BB"/>
    <w:rsid w:val="000860CE"/>
    <w:rsid w:val="00086CFF"/>
    <w:rsid w:val="00092A37"/>
    <w:rsid w:val="000938A6"/>
    <w:rsid w:val="00096E78"/>
    <w:rsid w:val="00097C1E"/>
    <w:rsid w:val="000A1DF5"/>
    <w:rsid w:val="000A4FD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0C1B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272A"/>
    <w:rsid w:val="001B6F4A"/>
    <w:rsid w:val="001B7B38"/>
    <w:rsid w:val="001C5288"/>
    <w:rsid w:val="001C5B03"/>
    <w:rsid w:val="001D4CE4"/>
    <w:rsid w:val="001D6052"/>
    <w:rsid w:val="001D6D96"/>
    <w:rsid w:val="001E4299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1524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535B"/>
    <w:rsid w:val="002A710D"/>
    <w:rsid w:val="002A711E"/>
    <w:rsid w:val="002B0F11"/>
    <w:rsid w:val="002B1000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239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242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462F"/>
    <w:rsid w:val="00355AB8"/>
    <w:rsid w:val="00355D02"/>
    <w:rsid w:val="00355E2F"/>
    <w:rsid w:val="00361607"/>
    <w:rsid w:val="00365C0D"/>
    <w:rsid w:val="00366F56"/>
    <w:rsid w:val="00367F82"/>
    <w:rsid w:val="0037032C"/>
    <w:rsid w:val="003737C8"/>
    <w:rsid w:val="0037589D"/>
    <w:rsid w:val="003769A2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877B6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C65D0"/>
    <w:rsid w:val="003D03CC"/>
    <w:rsid w:val="003D378C"/>
    <w:rsid w:val="003D3893"/>
    <w:rsid w:val="003D4BB7"/>
    <w:rsid w:val="003E0116"/>
    <w:rsid w:val="003E0632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19D0"/>
    <w:rsid w:val="00406F33"/>
    <w:rsid w:val="00407C22"/>
    <w:rsid w:val="00412BBE"/>
    <w:rsid w:val="00414B20"/>
    <w:rsid w:val="004151E8"/>
    <w:rsid w:val="0041628A"/>
    <w:rsid w:val="00417DE3"/>
    <w:rsid w:val="00420850"/>
    <w:rsid w:val="00423968"/>
    <w:rsid w:val="00425A5C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3F0A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4E9B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012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643C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09B2"/>
    <w:rsid w:val="00562715"/>
    <w:rsid w:val="00562DCA"/>
    <w:rsid w:val="0056568F"/>
    <w:rsid w:val="0057436C"/>
    <w:rsid w:val="00575DE3"/>
    <w:rsid w:val="00580B08"/>
    <w:rsid w:val="00582578"/>
    <w:rsid w:val="00582F12"/>
    <w:rsid w:val="0058621D"/>
    <w:rsid w:val="00586408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767B"/>
    <w:rsid w:val="005C276A"/>
    <w:rsid w:val="005C49DA"/>
    <w:rsid w:val="005C4E23"/>
    <w:rsid w:val="005C56B0"/>
    <w:rsid w:val="005D380C"/>
    <w:rsid w:val="005D3F79"/>
    <w:rsid w:val="005D6E04"/>
    <w:rsid w:val="005D7A12"/>
    <w:rsid w:val="005D7FDB"/>
    <w:rsid w:val="005E53EE"/>
    <w:rsid w:val="005E66FC"/>
    <w:rsid w:val="005F0542"/>
    <w:rsid w:val="005F0F72"/>
    <w:rsid w:val="005F1C1F"/>
    <w:rsid w:val="005F2FAD"/>
    <w:rsid w:val="005F346D"/>
    <w:rsid w:val="005F38FB"/>
    <w:rsid w:val="005F4743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37F54"/>
    <w:rsid w:val="00640336"/>
    <w:rsid w:val="00640C73"/>
    <w:rsid w:val="00640FC9"/>
    <w:rsid w:val="0064119F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1A28"/>
    <w:rsid w:val="00682D43"/>
    <w:rsid w:val="0068507D"/>
    <w:rsid w:val="00685BAF"/>
    <w:rsid w:val="00690463"/>
    <w:rsid w:val="00693DE5"/>
    <w:rsid w:val="00695EE2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06F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13EF"/>
    <w:rsid w:val="00715B8F"/>
    <w:rsid w:val="00715C55"/>
    <w:rsid w:val="00724E3B"/>
    <w:rsid w:val="00725EEA"/>
    <w:rsid w:val="007276B6"/>
    <w:rsid w:val="00730908"/>
    <w:rsid w:val="00730CE9"/>
    <w:rsid w:val="00733126"/>
    <w:rsid w:val="0073373D"/>
    <w:rsid w:val="00736B1E"/>
    <w:rsid w:val="007439DB"/>
    <w:rsid w:val="007464DA"/>
    <w:rsid w:val="007568D8"/>
    <w:rsid w:val="00757A55"/>
    <w:rsid w:val="007616B4"/>
    <w:rsid w:val="00765316"/>
    <w:rsid w:val="007708C8"/>
    <w:rsid w:val="0077719D"/>
    <w:rsid w:val="00780DF0"/>
    <w:rsid w:val="007810B7"/>
    <w:rsid w:val="00782F0F"/>
    <w:rsid w:val="00784B3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10AC"/>
    <w:rsid w:val="00812CD8"/>
    <w:rsid w:val="0081309F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0F46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3FDE"/>
    <w:rsid w:val="008C4FCA"/>
    <w:rsid w:val="008C7882"/>
    <w:rsid w:val="008C7CE5"/>
    <w:rsid w:val="008D2261"/>
    <w:rsid w:val="008D4C28"/>
    <w:rsid w:val="008D577B"/>
    <w:rsid w:val="008D7A98"/>
    <w:rsid w:val="008E17C4"/>
    <w:rsid w:val="008E4524"/>
    <w:rsid w:val="008E45C4"/>
    <w:rsid w:val="008E64B1"/>
    <w:rsid w:val="008E64FA"/>
    <w:rsid w:val="008E74ED"/>
    <w:rsid w:val="008E7ED6"/>
    <w:rsid w:val="008F450A"/>
    <w:rsid w:val="008F4DEF"/>
    <w:rsid w:val="0090383E"/>
    <w:rsid w:val="00903D0D"/>
    <w:rsid w:val="009048E1"/>
    <w:rsid w:val="0090598C"/>
    <w:rsid w:val="00905CAB"/>
    <w:rsid w:val="009071BB"/>
    <w:rsid w:val="00913885"/>
    <w:rsid w:val="009149D6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1A20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6048"/>
    <w:rsid w:val="00A07979"/>
    <w:rsid w:val="00A11755"/>
    <w:rsid w:val="00A16BAC"/>
    <w:rsid w:val="00A207FB"/>
    <w:rsid w:val="00A20ADC"/>
    <w:rsid w:val="00A229D0"/>
    <w:rsid w:val="00A24016"/>
    <w:rsid w:val="00A265BF"/>
    <w:rsid w:val="00A26F44"/>
    <w:rsid w:val="00A34FAB"/>
    <w:rsid w:val="00A42C43"/>
    <w:rsid w:val="00A4313D"/>
    <w:rsid w:val="00A44ACF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A4470"/>
    <w:rsid w:val="00AB1A2E"/>
    <w:rsid w:val="00AB328A"/>
    <w:rsid w:val="00AB4918"/>
    <w:rsid w:val="00AB4BC8"/>
    <w:rsid w:val="00AB6BA7"/>
    <w:rsid w:val="00AB7BE8"/>
    <w:rsid w:val="00AD0710"/>
    <w:rsid w:val="00AD4DB9"/>
    <w:rsid w:val="00AD61E4"/>
    <w:rsid w:val="00AD63C0"/>
    <w:rsid w:val="00AE150E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34BE"/>
    <w:rsid w:val="00B660D6"/>
    <w:rsid w:val="00B67323"/>
    <w:rsid w:val="00B715F2"/>
    <w:rsid w:val="00B74071"/>
    <w:rsid w:val="00B7428E"/>
    <w:rsid w:val="00B74B67"/>
    <w:rsid w:val="00B75580"/>
    <w:rsid w:val="00B779AA"/>
    <w:rsid w:val="00B81C6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A7B3A"/>
    <w:rsid w:val="00BB04EB"/>
    <w:rsid w:val="00BB2539"/>
    <w:rsid w:val="00BB4CE2"/>
    <w:rsid w:val="00BB5EF0"/>
    <w:rsid w:val="00BB6025"/>
    <w:rsid w:val="00BB6724"/>
    <w:rsid w:val="00BB6835"/>
    <w:rsid w:val="00BC0524"/>
    <w:rsid w:val="00BC0EFB"/>
    <w:rsid w:val="00BC2E39"/>
    <w:rsid w:val="00BD2364"/>
    <w:rsid w:val="00BD28E3"/>
    <w:rsid w:val="00BD5DD3"/>
    <w:rsid w:val="00BD60E6"/>
    <w:rsid w:val="00BE117E"/>
    <w:rsid w:val="00BE3261"/>
    <w:rsid w:val="00BE4525"/>
    <w:rsid w:val="00BF00EF"/>
    <w:rsid w:val="00BF58FC"/>
    <w:rsid w:val="00BF7C3B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2936"/>
    <w:rsid w:val="00C237E9"/>
    <w:rsid w:val="00C24F2F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47F05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0495"/>
    <w:rsid w:val="00C81C97"/>
    <w:rsid w:val="00C828CF"/>
    <w:rsid w:val="00C840C2"/>
    <w:rsid w:val="00C84101"/>
    <w:rsid w:val="00C8535F"/>
    <w:rsid w:val="00C90EDA"/>
    <w:rsid w:val="00C959E7"/>
    <w:rsid w:val="00C973BD"/>
    <w:rsid w:val="00CA28D8"/>
    <w:rsid w:val="00CC1E65"/>
    <w:rsid w:val="00CC567A"/>
    <w:rsid w:val="00CD1ACA"/>
    <w:rsid w:val="00CD4059"/>
    <w:rsid w:val="00CD4E5A"/>
    <w:rsid w:val="00CD6AFD"/>
    <w:rsid w:val="00CE03CE"/>
    <w:rsid w:val="00CE0F5D"/>
    <w:rsid w:val="00CE1A6A"/>
    <w:rsid w:val="00CE7624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4687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E7C10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15374"/>
    <w:rsid w:val="00E22698"/>
    <w:rsid w:val="00E22C58"/>
    <w:rsid w:val="00E249E4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391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97A7B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7C0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07B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3202"/>
    <w:rsid w:val="00F84672"/>
    <w:rsid w:val="00F84802"/>
    <w:rsid w:val="00F84AED"/>
    <w:rsid w:val="00F94330"/>
    <w:rsid w:val="00F949EF"/>
    <w:rsid w:val="00F95A8C"/>
    <w:rsid w:val="00F9649E"/>
    <w:rsid w:val="00FA06FD"/>
    <w:rsid w:val="00FA3F0E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920633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skvbl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skvbl.cz/cs/farmakovigilanc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@uskvbl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4DE8E-6CB2-4179-B4B4-D0E664880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703</Words>
  <Characters>4148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veterinary-product-information-qrd-templates_cs</vt:lpstr>
    </vt:vector>
  </TitlesOfParts>
  <Company>CDT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Malanová Zdeňka</cp:lastModifiedBy>
  <cp:revision>20</cp:revision>
  <cp:lastPrinted>2026-01-12T08:16:00Z</cp:lastPrinted>
  <dcterms:created xsi:type="dcterms:W3CDTF">2025-11-27T09:54:00Z</dcterms:created>
  <dcterms:modified xsi:type="dcterms:W3CDTF">2026-01-12T08:16:00Z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