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6C7931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6C793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31D32" w14:textId="77777777" w:rsidR="00C828C6" w:rsidRDefault="00C828C6" w:rsidP="00C828C6">
      <w:pPr>
        <w:rPr>
          <w:sz w:val="24"/>
        </w:rPr>
      </w:pPr>
      <w:r>
        <w:rPr>
          <w:sz w:val="24"/>
        </w:rPr>
        <w:t xml:space="preserve">PLEUROGAL injekční suspenze pro prasata </w:t>
      </w:r>
    </w:p>
    <w:p w14:paraId="5983FE13" w14:textId="20D5A030" w:rsidR="00C828C6" w:rsidRDefault="00C828C6" w:rsidP="00C828C6">
      <w:pPr>
        <w:pStyle w:val="Zkladntextodsazen3"/>
        <w:ind w:left="0"/>
      </w:pPr>
      <w:r>
        <w:tab/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ECE909" w14:textId="3E6F0969" w:rsidR="00C828C6" w:rsidRDefault="00C828C6" w:rsidP="00C828C6">
      <w:pPr>
        <w:pStyle w:val="Zkladntext"/>
      </w:pPr>
      <w:r w:rsidRPr="002022AB">
        <w:t>1 ml přípravku obsahuje:</w:t>
      </w:r>
    </w:p>
    <w:p w14:paraId="18C4B7B7" w14:textId="4DC8A6A5" w:rsidR="00290EC1" w:rsidRDefault="00290EC1" w:rsidP="00C828C6">
      <w:pPr>
        <w:pStyle w:val="Zkladntext"/>
      </w:pPr>
    </w:p>
    <w:p w14:paraId="3BB4CE12" w14:textId="44C8CEEC" w:rsidR="00C828C6" w:rsidRPr="002022AB" w:rsidRDefault="00290EC1" w:rsidP="00C828C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rPr>
          <w:b/>
          <w:szCs w:val="22"/>
        </w:rPr>
        <w:t>Léčivé látky:</w:t>
      </w:r>
    </w:p>
    <w:p w14:paraId="22524D2D" w14:textId="66B6FC0A" w:rsidR="00C828C6" w:rsidRPr="002022AB" w:rsidRDefault="00C828C6" w:rsidP="00C828C6">
      <w:pPr>
        <w:rPr>
          <w:szCs w:val="22"/>
        </w:rPr>
      </w:pPr>
    </w:p>
    <w:p w14:paraId="4A677982" w14:textId="14EFF057" w:rsidR="00C828C6" w:rsidRPr="002022AB" w:rsidRDefault="00C828C6" w:rsidP="00C828C6">
      <w:pPr>
        <w:rPr>
          <w:szCs w:val="22"/>
        </w:rPr>
      </w:pPr>
      <w:proofErr w:type="spellStart"/>
      <w:r w:rsidRPr="004E6AE9">
        <w:rPr>
          <w:i/>
          <w:szCs w:val="22"/>
        </w:rPr>
        <w:t>Actinobacillus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pleuropneumoniae</w:t>
      </w:r>
      <w:proofErr w:type="spellEnd"/>
      <w:r w:rsidR="00E85AC0">
        <w:rPr>
          <w:i/>
          <w:szCs w:val="22"/>
        </w:rPr>
        <w:t>,</w:t>
      </w:r>
      <w:r w:rsidRPr="002022AB">
        <w:rPr>
          <w:szCs w:val="22"/>
        </w:rPr>
        <w:t xml:space="preserve"> sérotyp 2,</w:t>
      </w:r>
      <w:r w:rsidR="00BA12C4">
        <w:rPr>
          <w:szCs w:val="22"/>
        </w:rPr>
        <w:t xml:space="preserve"> </w:t>
      </w:r>
      <w:r w:rsidRPr="002022AB">
        <w:rPr>
          <w:szCs w:val="22"/>
        </w:rPr>
        <w:t>inaktivovaný................</w:t>
      </w:r>
      <w:r w:rsidRPr="002022AB">
        <w:rPr>
          <w:noProof/>
          <w:szCs w:val="22"/>
        </w:rPr>
        <w:t xml:space="preserve"> ≥1RPU (*)</w:t>
      </w:r>
    </w:p>
    <w:p w14:paraId="7EAD58F9" w14:textId="53E3F1E0" w:rsidR="00C828C6" w:rsidRPr="002022AB" w:rsidRDefault="00C828C6" w:rsidP="00C828C6">
      <w:pPr>
        <w:rPr>
          <w:noProof/>
          <w:szCs w:val="22"/>
          <w:vertAlign w:val="subscript"/>
        </w:rPr>
      </w:pPr>
      <w:proofErr w:type="spellStart"/>
      <w:r w:rsidRPr="004E6AE9">
        <w:rPr>
          <w:i/>
          <w:szCs w:val="22"/>
        </w:rPr>
        <w:t>Actinobacillus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pleuropneumoniae</w:t>
      </w:r>
      <w:proofErr w:type="spellEnd"/>
      <w:r w:rsidR="00E85AC0">
        <w:rPr>
          <w:i/>
          <w:szCs w:val="22"/>
        </w:rPr>
        <w:t>,</w:t>
      </w:r>
      <w:r w:rsidRPr="002022AB">
        <w:rPr>
          <w:szCs w:val="22"/>
        </w:rPr>
        <w:t xml:space="preserve"> sérotyp 9, inaktivovaný............... </w:t>
      </w:r>
      <w:r w:rsidRPr="002022AB">
        <w:rPr>
          <w:noProof/>
          <w:szCs w:val="22"/>
        </w:rPr>
        <w:t>≥ 1RPU (*)</w:t>
      </w:r>
    </w:p>
    <w:p w14:paraId="5B3B461C" w14:textId="3757CFC6" w:rsidR="00C828C6" w:rsidRPr="002022AB" w:rsidRDefault="00C828C6" w:rsidP="00C828C6">
      <w:pPr>
        <w:rPr>
          <w:szCs w:val="22"/>
        </w:rPr>
      </w:pPr>
      <w:proofErr w:type="spellStart"/>
      <w:r w:rsidRPr="004E6AE9">
        <w:rPr>
          <w:i/>
          <w:szCs w:val="22"/>
        </w:rPr>
        <w:t>Pasteurella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multocida</w:t>
      </w:r>
      <w:proofErr w:type="spellEnd"/>
      <w:r w:rsidR="00E85AC0">
        <w:rPr>
          <w:i/>
          <w:szCs w:val="22"/>
        </w:rPr>
        <w:t>,</w:t>
      </w:r>
      <w:r w:rsidRPr="002022AB">
        <w:rPr>
          <w:szCs w:val="22"/>
        </w:rPr>
        <w:t xml:space="preserve"> sérotyp D, inaktivovaný...……………........…</w:t>
      </w:r>
      <w:r w:rsidRPr="002022AB">
        <w:rPr>
          <w:noProof/>
          <w:szCs w:val="22"/>
        </w:rPr>
        <w:t>≥ 1RPU (*)</w:t>
      </w:r>
    </w:p>
    <w:p w14:paraId="0BFD918B" w14:textId="77777777" w:rsidR="00C828C6" w:rsidRPr="002022AB" w:rsidRDefault="00C828C6" w:rsidP="00C828C6">
      <w:pPr>
        <w:rPr>
          <w:szCs w:val="22"/>
        </w:rPr>
      </w:pPr>
    </w:p>
    <w:p w14:paraId="19C52E28" w14:textId="7C509774" w:rsidR="00C828C6" w:rsidRDefault="00C828C6" w:rsidP="00C828C6">
      <w:pPr>
        <w:tabs>
          <w:tab w:val="left" w:pos="720"/>
        </w:tabs>
        <w:rPr>
          <w:rStyle w:val="mediumtext"/>
        </w:rPr>
      </w:pPr>
      <w:r w:rsidRPr="002022AB">
        <w:rPr>
          <w:noProof/>
        </w:rPr>
        <w:t xml:space="preserve">(*) </w:t>
      </w:r>
      <w:proofErr w:type="spellStart"/>
      <w:r w:rsidRPr="002022AB">
        <w:t>Relative</w:t>
      </w:r>
      <w:proofErr w:type="spellEnd"/>
      <w:r w:rsidRPr="002022AB">
        <w:t xml:space="preserve"> </w:t>
      </w:r>
      <w:proofErr w:type="spellStart"/>
      <w:r w:rsidRPr="002022AB">
        <w:t>potency</w:t>
      </w:r>
      <w:proofErr w:type="spellEnd"/>
      <w:r w:rsidRPr="002022AB">
        <w:t xml:space="preserve"> unit; 1 RPU = titr </w:t>
      </w:r>
      <w:r w:rsidRPr="002022AB">
        <w:rPr>
          <w:rStyle w:val="mediumtext"/>
        </w:rPr>
        <w:t xml:space="preserve">protilátek </w:t>
      </w:r>
      <w:r w:rsidRPr="002022AB">
        <w:t>u král</w:t>
      </w:r>
      <w:r w:rsidR="00E85AC0">
        <w:t>í</w:t>
      </w:r>
      <w:r w:rsidRPr="002022AB">
        <w:t xml:space="preserve">ků po </w:t>
      </w:r>
      <w:r w:rsidR="00E85AC0">
        <w:t>vakcinaci</w:t>
      </w:r>
      <w:r w:rsidR="00E85AC0" w:rsidRPr="002022AB">
        <w:t xml:space="preserve"> </w:t>
      </w:r>
      <w:r w:rsidRPr="002022AB">
        <w:t>referenční šarží</w:t>
      </w:r>
      <w:r w:rsidR="00E85AC0">
        <w:t>,</w:t>
      </w:r>
      <w:r w:rsidRPr="002022AB">
        <w:t xml:space="preserve"> </w:t>
      </w:r>
      <w:r w:rsidR="00E85AC0">
        <w:t>která</w:t>
      </w:r>
      <w:r w:rsidR="00E85AC0" w:rsidRPr="002022AB">
        <w:t xml:space="preserve"> </w:t>
      </w:r>
      <w:r w:rsidRPr="002022AB">
        <w:t>vyhověla v </w:t>
      </w:r>
      <w:proofErr w:type="spellStart"/>
      <w:r w:rsidRPr="002022AB">
        <w:t>čelenžním</w:t>
      </w:r>
      <w:proofErr w:type="spellEnd"/>
      <w:r w:rsidRPr="002022AB">
        <w:t xml:space="preserve"> testu účinnosti na cílovém druhu</w:t>
      </w:r>
      <w:r w:rsidR="00275C73">
        <w:t xml:space="preserve"> </w:t>
      </w:r>
      <w:r w:rsidR="00E85AC0">
        <w:t>zvířat</w:t>
      </w:r>
      <w:r w:rsidRPr="002022AB">
        <w:t>(prasata)</w:t>
      </w:r>
      <w:r>
        <w:t xml:space="preserve"> </w:t>
      </w:r>
    </w:p>
    <w:p w14:paraId="3C8871E6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865553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11844A04" w14:textId="77777777" w:rsidR="00C828C6" w:rsidRDefault="00C828C6" w:rsidP="00C828C6">
      <w:pPr>
        <w:pStyle w:val="Zkladntext"/>
        <w:rPr>
          <w:noProof/>
        </w:rPr>
      </w:pPr>
    </w:p>
    <w:p w14:paraId="1B182E68" w14:textId="3ACF492F" w:rsidR="00C828C6" w:rsidRDefault="00C828C6" w:rsidP="00C828C6">
      <w:pPr>
        <w:pStyle w:val="Zkladntext"/>
        <w:rPr>
          <w:noProof/>
        </w:rPr>
      </w:pPr>
      <w:r>
        <w:rPr>
          <w:noProof/>
        </w:rPr>
        <w:t>Gel hydroxidu hlinitého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75C73">
        <w:rPr>
          <w:noProof/>
        </w:rPr>
        <w:t>≤</w:t>
      </w:r>
      <w:r>
        <w:rPr>
          <w:noProof/>
        </w:rPr>
        <w:t xml:space="preserve"> 4,5 mg</w:t>
      </w:r>
    </w:p>
    <w:p w14:paraId="09B9130B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</w:p>
    <w:p w14:paraId="1C1C3682" w14:textId="77777777" w:rsidR="00C828C6" w:rsidRDefault="00C828C6" w:rsidP="00C828C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0163E4D5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C828C6" w14:paraId="2365C806" w14:textId="77777777" w:rsidTr="009F061C">
        <w:tc>
          <w:tcPr>
            <w:tcW w:w="4528" w:type="dxa"/>
            <w:vAlign w:val="center"/>
          </w:tcPr>
          <w:p w14:paraId="704E7D6B" w14:textId="77777777" w:rsidR="00C828C6" w:rsidRPr="00B41D57" w:rsidRDefault="00C828C6" w:rsidP="009F06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0E2E5B00" w14:textId="77777777" w:rsidR="00C828C6" w:rsidRPr="00B41D57" w:rsidRDefault="00C828C6" w:rsidP="009F06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28C6" w14:paraId="7DB686FC" w14:textId="77777777" w:rsidTr="009F061C">
        <w:tc>
          <w:tcPr>
            <w:tcW w:w="4528" w:type="dxa"/>
            <w:vAlign w:val="center"/>
          </w:tcPr>
          <w:p w14:paraId="12B74A6D" w14:textId="77777777" w:rsidR="00C828C6" w:rsidRPr="00B41D57" w:rsidRDefault="00C828C6" w:rsidP="009F061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vAlign w:val="center"/>
          </w:tcPr>
          <w:p w14:paraId="1CAEEC93" w14:textId="1B31E04C" w:rsidR="00C828C6" w:rsidRPr="00B41D57" w:rsidRDefault="00275C73" w:rsidP="009F061C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>≤</w:t>
            </w:r>
            <w:r w:rsidR="00C828C6">
              <w:rPr>
                <w:noProof/>
                <w:szCs w:val="22"/>
              </w:rPr>
              <w:t xml:space="preserve"> 3,0 mg</w:t>
            </w:r>
          </w:p>
        </w:tc>
      </w:tr>
      <w:tr w:rsidR="00C828C6" w14:paraId="242A9176" w14:textId="77777777" w:rsidTr="009F061C">
        <w:tc>
          <w:tcPr>
            <w:tcW w:w="4528" w:type="dxa"/>
            <w:vAlign w:val="center"/>
          </w:tcPr>
          <w:p w14:paraId="5E656B9B" w14:textId="77777777" w:rsidR="00C828C6" w:rsidRPr="00B41D57" w:rsidRDefault="00C828C6" w:rsidP="009F061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73DDEF19" w14:textId="516CEDAD" w:rsidR="00C828C6" w:rsidRPr="00B41D57" w:rsidRDefault="00275C73" w:rsidP="009F061C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 xml:space="preserve">≤ </w:t>
            </w:r>
            <w:r w:rsidR="00C828C6">
              <w:rPr>
                <w:noProof/>
                <w:szCs w:val="22"/>
              </w:rPr>
              <w:t>0,2 mg</w:t>
            </w:r>
          </w:p>
        </w:tc>
      </w:tr>
    </w:tbl>
    <w:p w14:paraId="101B2D9E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</w:p>
    <w:p w14:paraId="7DB1C064" w14:textId="77777777" w:rsidR="00C828C6" w:rsidRDefault="00C828C6" w:rsidP="00C828C6">
      <w:r w:rsidRPr="00AE1F82">
        <w:t xml:space="preserve">Suspenze oranžovo-žluté barvy s lehce </w:t>
      </w:r>
      <w:proofErr w:type="spellStart"/>
      <w:r w:rsidRPr="00AE1F82">
        <w:t>roztřepatelným</w:t>
      </w:r>
      <w:proofErr w:type="spellEnd"/>
      <w:r w:rsidRPr="00AE1F82">
        <w:t xml:space="preserve"> sedimentem gelu hydroxidu hlinitého. </w:t>
      </w:r>
    </w:p>
    <w:p w14:paraId="272EACCC" w14:textId="77777777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3EEC6" w14:textId="0B0E1840" w:rsidR="00C828C6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110F037D" w14:textId="77777777" w:rsidR="00C828C6" w:rsidRPr="00B41D57" w:rsidRDefault="00C828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20873D" w14:textId="3FD2820F" w:rsidR="00C828C6" w:rsidRDefault="00E85AC0" w:rsidP="00C828C6">
      <w:pPr>
        <w:pStyle w:val="Zkladntext"/>
        <w:rPr>
          <w:szCs w:val="24"/>
        </w:rPr>
      </w:pPr>
      <w:r>
        <w:rPr>
          <w:szCs w:val="24"/>
        </w:rPr>
        <w:t>K a</w:t>
      </w:r>
      <w:r w:rsidR="00C828C6" w:rsidRPr="00110EAB">
        <w:rPr>
          <w:szCs w:val="24"/>
        </w:rPr>
        <w:t>ktivní imunizac</w:t>
      </w:r>
      <w:r>
        <w:rPr>
          <w:szCs w:val="24"/>
        </w:rPr>
        <w:t>i</w:t>
      </w:r>
      <w:r w:rsidR="00C828C6" w:rsidRPr="00110EAB">
        <w:rPr>
          <w:szCs w:val="24"/>
        </w:rPr>
        <w:t xml:space="preserve"> prasat proti </w:t>
      </w:r>
      <w:proofErr w:type="spellStart"/>
      <w:r w:rsidR="00C828C6" w:rsidRPr="00110EAB">
        <w:rPr>
          <w:szCs w:val="24"/>
        </w:rPr>
        <w:t>aktinobacilové</w:t>
      </w:r>
      <w:proofErr w:type="spellEnd"/>
      <w:r w:rsidR="00C828C6" w:rsidRPr="00110EAB">
        <w:rPr>
          <w:szCs w:val="24"/>
        </w:rPr>
        <w:t xml:space="preserve"> </w:t>
      </w:r>
      <w:proofErr w:type="spellStart"/>
      <w:r w:rsidR="00C828C6" w:rsidRPr="00110EAB">
        <w:rPr>
          <w:szCs w:val="24"/>
        </w:rPr>
        <w:t>pleuropneumónii</w:t>
      </w:r>
      <w:proofErr w:type="spellEnd"/>
      <w:r w:rsidR="00C828C6" w:rsidRPr="00110EAB">
        <w:rPr>
          <w:szCs w:val="24"/>
        </w:rPr>
        <w:t xml:space="preserve"> a</w:t>
      </w:r>
      <w:r w:rsidR="00C828C6">
        <w:rPr>
          <w:szCs w:val="24"/>
        </w:rPr>
        <w:t> </w:t>
      </w:r>
      <w:proofErr w:type="spellStart"/>
      <w:r w:rsidR="00C828C6" w:rsidRPr="00110EAB">
        <w:rPr>
          <w:szCs w:val="24"/>
        </w:rPr>
        <w:t>pasterelóze</w:t>
      </w:r>
      <w:proofErr w:type="spellEnd"/>
      <w:r w:rsidR="00C828C6">
        <w:rPr>
          <w:szCs w:val="24"/>
        </w:rPr>
        <w:t xml:space="preserve"> prasat</w:t>
      </w:r>
      <w:r w:rsidR="00C828C6" w:rsidRPr="00110EAB">
        <w:rPr>
          <w:szCs w:val="24"/>
        </w:rPr>
        <w:t>.</w:t>
      </w:r>
    </w:p>
    <w:p w14:paraId="2D5581BD" w14:textId="77777777" w:rsidR="00C828C6" w:rsidRPr="00110EAB" w:rsidRDefault="00C828C6" w:rsidP="00C828C6">
      <w:pPr>
        <w:pStyle w:val="Zkladntext"/>
        <w:rPr>
          <w:szCs w:val="24"/>
        </w:rPr>
      </w:pPr>
    </w:p>
    <w:p w14:paraId="2EF0FECF" w14:textId="77777777" w:rsidR="00C828C6" w:rsidRDefault="00C828C6" w:rsidP="00C828C6">
      <w:pPr>
        <w:rPr>
          <w:lang w:eastAsia="cs-CZ"/>
        </w:rPr>
      </w:pPr>
      <w:r w:rsidRPr="00B41D57">
        <w:t xml:space="preserve">Nástup imunity: </w:t>
      </w:r>
      <w:r w:rsidRPr="00FD400B">
        <w:rPr>
          <w:lang w:eastAsia="cs-CZ"/>
        </w:rPr>
        <w:t>14-21 dnů po poslední aplikaci.</w:t>
      </w:r>
    </w:p>
    <w:p w14:paraId="1736D31D" w14:textId="77777777" w:rsidR="00C828C6" w:rsidRPr="00FD400B" w:rsidRDefault="00C828C6" w:rsidP="00C828C6">
      <w:pPr>
        <w:rPr>
          <w:lang w:eastAsia="cs-CZ"/>
        </w:rPr>
      </w:pPr>
    </w:p>
    <w:p w14:paraId="6E6C2842" w14:textId="77777777" w:rsidR="00C828C6" w:rsidRDefault="00C828C6" w:rsidP="00C828C6">
      <w:pPr>
        <w:rPr>
          <w:lang w:eastAsia="cs-CZ"/>
        </w:rPr>
      </w:pPr>
      <w:r w:rsidRPr="00FD400B">
        <w:rPr>
          <w:lang w:eastAsia="cs-CZ"/>
        </w:rPr>
        <w:t>Trvání imunity: 6 měsíců.</w:t>
      </w:r>
    </w:p>
    <w:p w14:paraId="1333A6FA" w14:textId="77777777" w:rsidR="00C828C6" w:rsidRPr="00FD400B" w:rsidRDefault="00C828C6" w:rsidP="00C828C6">
      <w:pPr>
        <w:rPr>
          <w:lang w:eastAsia="cs-CZ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Default="006C793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78DCD139" w14:textId="77777777" w:rsidR="00C828C6" w:rsidRPr="00B41D57" w:rsidRDefault="00C828C6" w:rsidP="00B13B6D">
      <w:pPr>
        <w:pStyle w:val="Style1"/>
      </w:pPr>
    </w:p>
    <w:p w14:paraId="18AC33E5" w14:textId="09D46127" w:rsidR="00C114FF" w:rsidRPr="00B41D57" w:rsidRDefault="00C828C6" w:rsidP="00C828C6">
      <w:pPr>
        <w:tabs>
          <w:tab w:val="clear" w:pos="567"/>
        </w:tabs>
        <w:spacing w:line="240" w:lineRule="auto"/>
        <w:rPr>
          <w:szCs w:val="22"/>
        </w:rPr>
      </w:pPr>
      <w:r w:rsidRPr="00C828C6">
        <w:rPr>
          <w:szCs w:val="22"/>
        </w:rPr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C1151FA" w14:textId="77777777" w:rsidR="00A51B8B" w:rsidRPr="00B41D57" w:rsidRDefault="00A51B8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5F4B3DE" w:rsidR="00F354C5" w:rsidRPr="00B41D57" w:rsidRDefault="006C7931" w:rsidP="00F354C5">
      <w:pPr>
        <w:tabs>
          <w:tab w:val="clear" w:pos="567"/>
        </w:tabs>
        <w:spacing w:line="240" w:lineRule="auto"/>
        <w:rPr>
          <w:szCs w:val="22"/>
        </w:rPr>
      </w:pPr>
      <w:bookmarkStart w:id="0" w:name="_Hlk212124190"/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1A5F125" w14:textId="0D95A553" w:rsidR="00C828C6" w:rsidRDefault="00C828C6" w:rsidP="00C828C6">
      <w:pPr>
        <w:tabs>
          <w:tab w:val="clear" w:pos="567"/>
        </w:tabs>
        <w:spacing w:line="240" w:lineRule="auto"/>
      </w:pPr>
      <w:r>
        <w:t>Vakcinovat pouze zdravá zvířata.</w:t>
      </w:r>
    </w:p>
    <w:p w14:paraId="40F40A5D" w14:textId="77777777" w:rsidR="00290EC1" w:rsidRDefault="00290EC1" w:rsidP="00C828C6">
      <w:pPr>
        <w:tabs>
          <w:tab w:val="clear" w:pos="567"/>
        </w:tabs>
        <w:spacing w:line="240" w:lineRule="auto"/>
      </w:pPr>
    </w:p>
    <w:p w14:paraId="550FD37F" w14:textId="25452C43" w:rsidR="00F354C5" w:rsidRPr="00B41D57" w:rsidRDefault="006C79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3DC40617" w:rsidR="00F354C5" w:rsidRDefault="00602239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53E7E414" w14:textId="77777777" w:rsidR="00602239" w:rsidRPr="00B41D57" w:rsidRDefault="00602239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57EBB8C" w:rsidR="00F354C5" w:rsidRPr="00B41D57" w:rsidRDefault="006C79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D750E69" w14:textId="339FD7A1" w:rsidR="00602239" w:rsidRDefault="00602239" w:rsidP="00602239">
      <w:pPr>
        <w:autoSpaceDE w:val="0"/>
        <w:autoSpaceDN w:val="0"/>
        <w:adjustRightInd w:val="0"/>
      </w:pPr>
      <w:r>
        <w:t xml:space="preserve">V případě náhodného sebepoškození injekčně podaným přípravkem, </w:t>
      </w:r>
      <w:r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1C2657DA" w:rsidR="005B1FD0" w:rsidRPr="00B41D57" w:rsidRDefault="006C79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D42EE10" w14:textId="1C49C235" w:rsidR="00602239" w:rsidRPr="00B41D57" w:rsidRDefault="00E85AC0" w:rsidP="00602239">
      <w:pPr>
        <w:tabs>
          <w:tab w:val="clear" w:pos="567"/>
        </w:tabs>
        <w:spacing w:line="240" w:lineRule="auto"/>
        <w:rPr>
          <w:szCs w:val="22"/>
        </w:rPr>
      </w:pPr>
      <w:r w:rsidRPr="00E85AC0">
        <w:t>Lze použít během březosti</w:t>
      </w:r>
      <w:r>
        <w:t xml:space="preserve"> </w:t>
      </w:r>
      <w:r w:rsidR="00602239">
        <w:t>a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9F38A96" w:rsidR="005B1FD0" w:rsidRPr="00B41D57" w:rsidRDefault="006C79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17FE689" w14:textId="77777777" w:rsidR="00602239" w:rsidRPr="00B41D57" w:rsidRDefault="00602239" w:rsidP="0060223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</w:t>
      </w:r>
      <w:r>
        <w:t xml:space="preserve">, </w:t>
      </w:r>
      <w:r w:rsidRPr="00B41D57">
        <w:t>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8EABC58" w:rsidR="005B1FD0" w:rsidRPr="00B41D57" w:rsidRDefault="006C79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1822C1C" w14:textId="54AC270C" w:rsidR="00602239" w:rsidRDefault="00602239" w:rsidP="0060223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Dvojnásobná dávka vakcíny za standardních podmínek nevyvolává celkové nežádoucí reakce. V místě </w:t>
      </w:r>
      <w:r w:rsidR="00E85AC0">
        <w:rPr>
          <w:szCs w:val="22"/>
        </w:rPr>
        <w:t xml:space="preserve">injekčního podání </w:t>
      </w:r>
      <w:r>
        <w:rPr>
          <w:szCs w:val="22"/>
        </w:rPr>
        <w:t xml:space="preserve">může vzniknout lokální zduřenina nezánětlivé povahy, která samovolně vymizí během několika dní.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FFD7FE5" w:rsidR="005B1FD0" w:rsidRPr="00B41D57" w:rsidRDefault="006C79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589C383" w14:textId="77777777" w:rsidR="00602239" w:rsidRPr="00B41D57" w:rsidRDefault="00602239" w:rsidP="00602239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bookmarkEnd w:id="0"/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7BC3B3C2" w:rsidR="00F520FE" w:rsidRPr="00B41D57" w:rsidRDefault="00C828C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Prasata: </w:t>
      </w:r>
      <w:r w:rsidR="00E85AC0"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20133A8F" w:rsidR="008C7CE5" w:rsidRDefault="006C7931" w:rsidP="00602239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77D8C7C" w14:textId="77777777" w:rsidR="00602239" w:rsidRDefault="00602239" w:rsidP="00602239"/>
    <w:p w14:paraId="591FD4F9" w14:textId="77777777" w:rsidR="00602239" w:rsidRPr="00752CE4" w:rsidRDefault="00602239" w:rsidP="00602239">
      <w:pPr>
        <w:tabs>
          <w:tab w:val="left" w:pos="-720"/>
        </w:tabs>
        <w:suppressAutoHyphens/>
      </w:pPr>
      <w:r w:rsidRPr="00752CE4">
        <w:t xml:space="preserve">Ústav pro státní kontrolu veterinárních biopreparátů a léčiv </w:t>
      </w:r>
    </w:p>
    <w:p w14:paraId="353A386A" w14:textId="081E686A" w:rsidR="00602239" w:rsidRPr="00752CE4" w:rsidRDefault="00602239" w:rsidP="00602239">
      <w:pPr>
        <w:tabs>
          <w:tab w:val="left" w:pos="-720"/>
        </w:tabs>
        <w:suppressAutoHyphens/>
      </w:pPr>
      <w:r w:rsidRPr="00752CE4">
        <w:t xml:space="preserve">Hudcova </w:t>
      </w:r>
      <w:r w:rsidR="00B56010">
        <w:t>232/</w:t>
      </w:r>
      <w:proofErr w:type="gramStart"/>
      <w:r w:rsidRPr="00752CE4">
        <w:t>56a</w:t>
      </w:r>
      <w:proofErr w:type="gramEnd"/>
      <w:r w:rsidRPr="00752CE4">
        <w:t xml:space="preserve"> </w:t>
      </w:r>
    </w:p>
    <w:p w14:paraId="1592F9D3" w14:textId="77777777" w:rsidR="00602239" w:rsidRPr="00752CE4" w:rsidRDefault="00602239" w:rsidP="00602239">
      <w:pPr>
        <w:tabs>
          <w:tab w:val="left" w:pos="-720"/>
        </w:tabs>
        <w:suppressAutoHyphens/>
      </w:pPr>
      <w:r w:rsidRPr="00752CE4">
        <w:t>621 00 Brno</w:t>
      </w:r>
    </w:p>
    <w:p w14:paraId="4286D9C9" w14:textId="7460498C" w:rsidR="00602239" w:rsidRDefault="00602239" w:rsidP="00602239">
      <w:pPr>
        <w:tabs>
          <w:tab w:val="left" w:pos="-720"/>
        </w:tabs>
        <w:suppressAutoHyphens/>
        <w:rPr>
          <w:color w:val="0000FF"/>
          <w:u w:val="single"/>
        </w:rPr>
      </w:pPr>
      <w:r>
        <w:t>E-mail</w:t>
      </w:r>
      <w:r w:rsidRPr="00752CE4">
        <w:t xml:space="preserve">: </w:t>
      </w:r>
      <w:hyperlink r:id="rId8" w:history="1">
        <w:r w:rsidRPr="00752CE4">
          <w:rPr>
            <w:color w:val="0000FF"/>
            <w:u w:val="single"/>
          </w:rPr>
          <w:t>adr@uskvbl.cz</w:t>
        </w:r>
      </w:hyperlink>
    </w:p>
    <w:p w14:paraId="2CF27247" w14:textId="123C282C" w:rsidR="00E85AC0" w:rsidRPr="00752CE4" w:rsidRDefault="00E85AC0" w:rsidP="00602239">
      <w:pPr>
        <w:tabs>
          <w:tab w:val="left" w:pos="-720"/>
        </w:tabs>
        <w:suppressAutoHyphens/>
      </w:pPr>
      <w:r w:rsidRPr="00E85AC0">
        <w:t>tel.: +420 720 940 693</w:t>
      </w:r>
    </w:p>
    <w:p w14:paraId="4A5DCE75" w14:textId="77777777" w:rsidR="00602239" w:rsidRPr="00C57068" w:rsidRDefault="00602239" w:rsidP="00602239">
      <w:pPr>
        <w:tabs>
          <w:tab w:val="left" w:pos="-720"/>
        </w:tabs>
        <w:suppressAutoHyphens/>
      </w:pPr>
      <w:r w:rsidRPr="00752CE4">
        <w:t xml:space="preserve">Webové stránky: </w:t>
      </w:r>
      <w:hyperlink r:id="rId9" w:history="1">
        <w:r w:rsidRPr="00752CE4">
          <w:rPr>
            <w:color w:val="0000FF"/>
            <w:u w:val="single"/>
          </w:rPr>
          <w:t>http://www.uskvbl.cz/cs/farmakovigilance</w:t>
        </w:r>
      </w:hyperlink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bookmarkStart w:id="2" w:name="_Hlk212124420"/>
      <w:r w:rsidRPr="00B41D57">
        <w:t>Dávkování pro každý druh, cesty a způsob podání</w:t>
      </w:r>
    </w:p>
    <w:bookmarkEnd w:id="2"/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722C1" w14:textId="77777777" w:rsidR="00602239" w:rsidRDefault="00602239" w:rsidP="00602239">
      <w:pPr>
        <w:tabs>
          <w:tab w:val="clear" w:pos="567"/>
        </w:tabs>
        <w:spacing w:line="240" w:lineRule="auto"/>
      </w:pPr>
      <w:r>
        <w:t>Intramuskulární podání.</w:t>
      </w:r>
    </w:p>
    <w:p w14:paraId="3C3D35FB" w14:textId="77777777" w:rsidR="00602239" w:rsidRPr="00FE1A90" w:rsidRDefault="00602239" w:rsidP="00602239">
      <w:pPr>
        <w:tabs>
          <w:tab w:val="clear" w:pos="567"/>
        </w:tabs>
        <w:spacing w:line="240" w:lineRule="auto"/>
      </w:pPr>
      <w:r w:rsidRPr="00FE1A90">
        <w:t xml:space="preserve">Jedna dávka: </w:t>
      </w:r>
      <w:r>
        <w:t>2</w:t>
      </w:r>
      <w:r w:rsidRPr="00FE1A90">
        <w:t xml:space="preserve"> ml</w:t>
      </w:r>
    </w:p>
    <w:p w14:paraId="134CBF5E" w14:textId="226335FE" w:rsidR="00602239" w:rsidRPr="00FE1A90" w:rsidRDefault="00E85AC0" w:rsidP="00602239">
      <w:pPr>
        <w:tabs>
          <w:tab w:val="clear" w:pos="567"/>
        </w:tabs>
        <w:spacing w:line="240" w:lineRule="auto"/>
      </w:pPr>
      <w:r>
        <w:t>Podat</w:t>
      </w:r>
      <w:r w:rsidR="00602239" w:rsidRPr="00FE1A90">
        <w:t xml:space="preserve"> jednu dávku </w:t>
      </w:r>
      <w:r w:rsidR="00602239" w:rsidRPr="00E47B66">
        <w:t>intramuskulárně hluboko do krční svaloviny</w:t>
      </w:r>
      <w:r w:rsidR="00602239" w:rsidRPr="00FE1A90">
        <w:t>.</w:t>
      </w:r>
    </w:p>
    <w:p w14:paraId="0256432F" w14:textId="77777777" w:rsidR="00602239" w:rsidRDefault="00602239" w:rsidP="00602239">
      <w:pPr>
        <w:pStyle w:val="Zkladntext"/>
      </w:pPr>
    </w:p>
    <w:p w14:paraId="425C00DF" w14:textId="531B23FE" w:rsidR="00602239" w:rsidRPr="00E47B66" w:rsidRDefault="00E85AC0" w:rsidP="00602239">
      <w:pPr>
        <w:pStyle w:val="Zkladntext"/>
        <w:rPr>
          <w:i/>
        </w:rPr>
      </w:pPr>
      <w:r>
        <w:t>Březí</w:t>
      </w:r>
      <w:r w:rsidRPr="00E47B66">
        <w:t xml:space="preserve"> </w:t>
      </w:r>
      <w:r w:rsidR="00602239" w:rsidRPr="00E47B66">
        <w:t>prasnice:</w:t>
      </w:r>
    </w:p>
    <w:p w14:paraId="5E9A3797" w14:textId="0DF2369D" w:rsidR="00602239" w:rsidRPr="00E47B66" w:rsidRDefault="00E85AC0" w:rsidP="00602239">
      <w:pPr>
        <w:pStyle w:val="Zkladntext"/>
      </w:pPr>
      <w:r>
        <w:t>Březí</w:t>
      </w:r>
      <w:r w:rsidRPr="00E47B66">
        <w:t xml:space="preserve"> </w:t>
      </w:r>
      <w:r w:rsidR="00602239" w:rsidRPr="00E47B66">
        <w:t>prasnice se vakc</w:t>
      </w:r>
      <w:r>
        <w:t>i</w:t>
      </w:r>
      <w:r w:rsidR="00602239" w:rsidRPr="00E47B66">
        <w:t xml:space="preserve">nují v době gravidity 2x v intervalu 10 až 14 dní tak, aby byla druhá </w:t>
      </w:r>
      <w:r>
        <w:t>dávka</w:t>
      </w:r>
      <w:r w:rsidRPr="00E47B66">
        <w:t xml:space="preserve"> </w:t>
      </w:r>
      <w:r>
        <w:t>podána</w:t>
      </w:r>
      <w:r w:rsidRPr="00E47B66">
        <w:t xml:space="preserve"> </w:t>
      </w:r>
      <w:r w:rsidR="00602239" w:rsidRPr="00E47B66">
        <w:t xml:space="preserve">nejpozději 14 dní před </w:t>
      </w:r>
      <w:proofErr w:type="spellStart"/>
      <w:r w:rsidR="00602239" w:rsidRPr="00E47B66">
        <w:t>oprasením</w:t>
      </w:r>
      <w:proofErr w:type="spellEnd"/>
      <w:r w:rsidR="00602239" w:rsidRPr="00E47B66">
        <w:t xml:space="preserve">. Prasničky zařazené do chovu se mají vakcinovat dvakrát. </w:t>
      </w:r>
    </w:p>
    <w:p w14:paraId="6732CFAF" w14:textId="77777777" w:rsidR="00602239" w:rsidRPr="00E47B66" w:rsidRDefault="00602239" w:rsidP="00602239">
      <w:pPr>
        <w:pStyle w:val="Zkladntext"/>
      </w:pPr>
    </w:p>
    <w:p w14:paraId="23566C67" w14:textId="77777777" w:rsidR="00602239" w:rsidRPr="00E47B66" w:rsidRDefault="00602239" w:rsidP="00602239">
      <w:pPr>
        <w:pStyle w:val="Zkladntext"/>
      </w:pPr>
      <w:r w:rsidRPr="00E47B66">
        <w:t>Odstavená selata :</w:t>
      </w:r>
    </w:p>
    <w:p w14:paraId="4589809D" w14:textId="02CFFB95" w:rsidR="00602239" w:rsidRPr="00E47B66" w:rsidRDefault="00602239" w:rsidP="00602239">
      <w:pPr>
        <w:pStyle w:val="Zkladntext"/>
      </w:pPr>
      <w:r w:rsidRPr="00E47B66">
        <w:t xml:space="preserve">Odstavená selata se vakcinují ve věku </w:t>
      </w:r>
      <w:proofErr w:type="gramStart"/>
      <w:r w:rsidRPr="00E47B66">
        <w:t>7 – 8</w:t>
      </w:r>
      <w:proofErr w:type="gramEnd"/>
      <w:r w:rsidRPr="00E47B66">
        <w:t xml:space="preserve"> týdnů, druhá vakcinace se provádí 14 – 21 dní po prvním </w:t>
      </w:r>
      <w:r w:rsidR="00E85AC0">
        <w:t>podání</w:t>
      </w:r>
      <w:r w:rsidRPr="00E47B66">
        <w:t xml:space="preserve">. </w:t>
      </w:r>
    </w:p>
    <w:p w14:paraId="18C1211A" w14:textId="77777777" w:rsidR="00602239" w:rsidRPr="00B41D57" w:rsidRDefault="006022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</w:r>
      <w:bookmarkStart w:id="3" w:name="_Hlk212124571"/>
      <w:r w:rsidRPr="00B41D57">
        <w:t>Informace o správném podávání</w:t>
      </w:r>
    </w:p>
    <w:bookmarkEnd w:id="3"/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78CE4D" w14:textId="77777777" w:rsidR="009F0364" w:rsidRDefault="009F0364" w:rsidP="009F0364">
      <w:r w:rsidRPr="00E47B66">
        <w:t xml:space="preserve">Před použitím </w:t>
      </w:r>
      <w:r>
        <w:t>vakcínu o</w:t>
      </w:r>
      <w:r w:rsidRPr="00E47B66">
        <w:t>hřát na teplotu 18</w:t>
      </w:r>
      <w:r>
        <w:t xml:space="preserve"> až </w:t>
      </w:r>
      <w:smartTag w:uri="urn:schemas-microsoft-com:office:smarttags" w:element="metricconverter">
        <w:smartTagPr>
          <w:attr w:name="ProductID" w:val="22 ﾰC"/>
        </w:smartTagPr>
        <w:r w:rsidRPr="00E47B66">
          <w:t>22 °C</w:t>
        </w:r>
      </w:smartTag>
      <w:r w:rsidRPr="00E47B66">
        <w:t>.</w:t>
      </w:r>
    </w:p>
    <w:p w14:paraId="528F2D86" w14:textId="77777777" w:rsidR="009F0364" w:rsidRPr="00E47B66" w:rsidRDefault="009F0364" w:rsidP="009F0364">
      <w:r w:rsidRPr="00E47B66">
        <w:t xml:space="preserve">Před použitím </w:t>
      </w:r>
      <w:r>
        <w:t xml:space="preserve">a během používání </w:t>
      </w:r>
      <w:r w:rsidRPr="00E47B66">
        <w:t xml:space="preserve">protřepat.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C793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0C90CC" w14:textId="77777777" w:rsidR="009F0364" w:rsidRPr="00B41D57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60CDCF" w14:textId="77777777" w:rsidR="009F0364" w:rsidRPr="00B41D57" w:rsidRDefault="009F036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4BBB41" w14:textId="77777777" w:rsidR="009F0364" w:rsidRPr="00B41D57" w:rsidRDefault="009F0364" w:rsidP="009F036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295B86D4" w14:textId="77777777" w:rsidR="009F0364" w:rsidRPr="00B41D57" w:rsidRDefault="009F0364" w:rsidP="009F0364">
      <w:pPr>
        <w:pStyle w:val="Style5"/>
      </w:pPr>
      <w:r w:rsidRPr="00B41D57">
        <w:t>Uchovávejte a přepravujte chlazené (2 °C – 8 °C).</w:t>
      </w:r>
    </w:p>
    <w:p w14:paraId="3750412B" w14:textId="77777777" w:rsidR="009F0364" w:rsidRDefault="009F0364" w:rsidP="009F0364">
      <w:pPr>
        <w:pStyle w:val="Style5"/>
      </w:pPr>
      <w:r w:rsidRPr="00B41D57">
        <w:t>Chraňte před mrazem.</w:t>
      </w:r>
    </w:p>
    <w:p w14:paraId="1CE0D368" w14:textId="77777777" w:rsidR="009F0364" w:rsidRPr="00B41D57" w:rsidRDefault="009F0364" w:rsidP="009F0364">
      <w:pPr>
        <w:pStyle w:val="Style5"/>
      </w:pPr>
      <w:r w:rsidRPr="00B41D57">
        <w:t>Chraňte před světlem.&gt;</w:t>
      </w:r>
    </w:p>
    <w:p w14:paraId="781B0CE0" w14:textId="36F95FB7" w:rsidR="009F0364" w:rsidRPr="00B41D57" w:rsidRDefault="009F0364" w:rsidP="009F036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40C9F43F" w14:textId="77777777" w:rsidR="009F0364" w:rsidRPr="00B41D57" w:rsidRDefault="009F0364" w:rsidP="009F036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EABECEE" w14:textId="77777777" w:rsidR="009F0364" w:rsidRPr="00B41D57" w:rsidRDefault="009F0364" w:rsidP="009F036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10 hodin. 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C793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0FD80531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04E2AEF2" w:rsidR="00DB468A" w:rsidRDefault="006C7931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75E205B" w14:textId="410BFD81" w:rsidR="00E85AC0" w:rsidRDefault="00E85AC0" w:rsidP="00DB468A">
      <w:pPr>
        <w:rPr>
          <w:szCs w:val="22"/>
        </w:rPr>
      </w:pPr>
    </w:p>
    <w:p w14:paraId="04090B6B" w14:textId="58855DCF" w:rsidR="00E85AC0" w:rsidRPr="00B41D57" w:rsidRDefault="00E85AC0" w:rsidP="00DB468A">
      <w:pPr>
        <w:rPr>
          <w:szCs w:val="22"/>
        </w:rPr>
      </w:pPr>
      <w:r w:rsidRPr="00E85AC0">
        <w:rPr>
          <w:szCs w:val="22"/>
        </w:rPr>
        <w:t>O možnostech likvidace nepotřebných léčivých přípravků se poraďte s vaším veterinárním lékařem nebo lékárníkem.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C793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3E2E0" w14:textId="77777777" w:rsidR="009F0364" w:rsidRPr="00E51ECD" w:rsidRDefault="009F0364" w:rsidP="009F0364">
      <w:pPr>
        <w:numPr>
          <w:ilvl w:val="12"/>
          <w:numId w:val="0"/>
        </w:numPr>
        <w:rPr>
          <w:szCs w:val="22"/>
        </w:rPr>
      </w:pPr>
      <w:r w:rsidRPr="00E51ECD">
        <w:rPr>
          <w:szCs w:val="22"/>
        </w:rPr>
        <w:t>Veterinární léčivý přípravek je vydáván pouze na předpis.</w:t>
      </w:r>
    </w:p>
    <w:p w14:paraId="1EA4ABBD" w14:textId="77777777" w:rsidR="009F0364" w:rsidRPr="00B41D57" w:rsidRDefault="009F03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C793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343F2F2" w:rsidR="00DB468A" w:rsidRDefault="009F036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97/024/05-C</w:t>
      </w:r>
    </w:p>
    <w:p w14:paraId="426B61D9" w14:textId="77777777" w:rsidR="009F0364" w:rsidRPr="00B41D57" w:rsidRDefault="009F03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FA054D" w14:textId="77777777" w:rsidR="009F0364" w:rsidRDefault="009F0364" w:rsidP="009F0364">
      <w:pPr>
        <w:rPr>
          <w:szCs w:val="22"/>
        </w:rPr>
      </w:pPr>
      <w:r>
        <w:rPr>
          <w:szCs w:val="22"/>
        </w:rPr>
        <w:t xml:space="preserve">Velikosti balení: </w:t>
      </w:r>
    </w:p>
    <w:p w14:paraId="1FAA50E9" w14:textId="49697F81" w:rsidR="009F0364" w:rsidRDefault="009F0364" w:rsidP="009F0364">
      <w:pPr>
        <w:rPr>
          <w:szCs w:val="22"/>
        </w:rPr>
      </w:pPr>
      <w:r>
        <w:rPr>
          <w:szCs w:val="22"/>
        </w:rPr>
        <w:t xml:space="preserve">Kartonová krabička s 1 </w:t>
      </w:r>
      <w:r w:rsidR="00E85AC0">
        <w:rPr>
          <w:szCs w:val="22"/>
        </w:rPr>
        <w:t>injekční lahvičkou</w:t>
      </w:r>
      <w:r>
        <w:rPr>
          <w:szCs w:val="22"/>
        </w:rPr>
        <w:t xml:space="preserve"> s 50 dávkami (100 ml)</w:t>
      </w:r>
    </w:p>
    <w:p w14:paraId="63EED0E3" w14:textId="05EDA4ED" w:rsidR="009F0364" w:rsidRDefault="009F0364" w:rsidP="009F0364">
      <w:pPr>
        <w:rPr>
          <w:szCs w:val="22"/>
        </w:rPr>
      </w:pPr>
      <w:r>
        <w:rPr>
          <w:szCs w:val="22"/>
        </w:rPr>
        <w:t xml:space="preserve">Kartonová krabička s 1 </w:t>
      </w:r>
      <w:r w:rsidR="00E85AC0">
        <w:rPr>
          <w:szCs w:val="22"/>
        </w:rPr>
        <w:t>injekční lahvičkou</w:t>
      </w:r>
      <w:r>
        <w:rPr>
          <w:szCs w:val="22"/>
        </w:rPr>
        <w:t xml:space="preserve"> s 250 dávkami (500 ml)</w:t>
      </w:r>
    </w:p>
    <w:p w14:paraId="5BD070ED" w14:textId="77777777" w:rsidR="009F0364" w:rsidRDefault="009F0364" w:rsidP="009F0364">
      <w:pPr>
        <w:rPr>
          <w:szCs w:val="22"/>
        </w:rPr>
      </w:pPr>
      <w:r>
        <w:rPr>
          <w:szCs w:val="22"/>
        </w:rPr>
        <w:t>Plastová láhev s 250 dávkami (500 ml) bez vnějšího obalu</w:t>
      </w:r>
    </w:p>
    <w:p w14:paraId="55617462" w14:textId="77777777" w:rsidR="009F0364" w:rsidRDefault="009F0364" w:rsidP="00DB468A">
      <w:pPr>
        <w:tabs>
          <w:tab w:val="clear" w:pos="567"/>
        </w:tabs>
        <w:spacing w:line="240" w:lineRule="auto"/>
      </w:pPr>
    </w:p>
    <w:p w14:paraId="076793AB" w14:textId="1A9B6B60" w:rsidR="00DB468A" w:rsidRPr="00B41D57" w:rsidRDefault="006C793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C7931" w:rsidP="00B13B6D">
      <w:pPr>
        <w:pStyle w:val="Style1"/>
      </w:pPr>
      <w:r w:rsidRPr="00B41D57">
        <w:rPr>
          <w:highlight w:val="lightGray"/>
        </w:rPr>
        <w:lastRenderedPageBreak/>
        <w:t>15.</w:t>
      </w:r>
      <w:r w:rsidRPr="00B41D57">
        <w:tab/>
      </w:r>
      <w:bookmarkStart w:id="4" w:name="_Hlk212125353"/>
      <w:r w:rsidRPr="00B41D57">
        <w:t>Datum poslední revize příbalové informace</w:t>
      </w:r>
    </w:p>
    <w:bookmarkEnd w:id="4"/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72119" w14:textId="4B81708B" w:rsidR="009F0364" w:rsidRDefault="00E85AC0" w:rsidP="00DB468A">
      <w:r>
        <w:t>1</w:t>
      </w:r>
      <w:r w:rsidR="004E6AE9">
        <w:t>2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6C793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8213D" w14:textId="77777777" w:rsidR="009F0364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 w:rsidRPr="006D3422">
        <w:rPr>
          <w:szCs w:val="22"/>
        </w:rPr>
        <w:t>Podrobné informace o tomto veterinárním léčivém přípravku naleznete také v národní databázi (</w:t>
      </w:r>
      <w:hyperlink r:id="rId11" w:history="1">
        <w:r w:rsidRPr="00C30CA9">
          <w:rPr>
            <w:rStyle w:val="Hypertextovodkaz"/>
            <w:szCs w:val="22"/>
          </w:rPr>
          <w:t>https://www.uskvbl.cz</w:t>
        </w:r>
      </w:hyperlink>
      <w:r w:rsidRPr="006D3422">
        <w:rPr>
          <w:szCs w:val="22"/>
        </w:rPr>
        <w:t>).</w:t>
      </w:r>
    </w:p>
    <w:p w14:paraId="72087ECA" w14:textId="77777777" w:rsidR="009F0364" w:rsidRPr="00B41D57" w:rsidRDefault="009F03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C793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833DE8E" w:rsidR="00DB468A" w:rsidRPr="00B41D57" w:rsidRDefault="006C7931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 w:rsidR="009F036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9F0364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5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382B2" w14:textId="77777777" w:rsidR="009F0364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76199C29" w14:textId="77777777" w:rsidR="009F0364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4F88C542" w14:textId="77777777" w:rsidR="009F0364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 w:rsidRPr="0026421A">
        <w:rPr>
          <w:szCs w:val="22"/>
        </w:rPr>
        <w:t xml:space="preserve">Slovenská republika  </w:t>
      </w:r>
    </w:p>
    <w:p w14:paraId="4D045243" w14:textId="77777777" w:rsidR="009F0364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2" w:history="1">
        <w:r w:rsidRPr="0030772F">
          <w:rPr>
            <w:rStyle w:val="Hypertextovodkaz"/>
            <w:szCs w:val="22"/>
          </w:rPr>
          <w:t>reporting@pharmagalbio.sk</w:t>
        </w:r>
      </w:hyperlink>
    </w:p>
    <w:p w14:paraId="39D4B3A6" w14:textId="7EFA3F09" w:rsidR="009F0364" w:rsidRPr="006414D3" w:rsidRDefault="009F0364" w:rsidP="009F03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tel.: </w:t>
      </w:r>
      <w:r w:rsidRPr="00E51ECD">
        <w:rPr>
          <w:szCs w:val="22"/>
        </w:rPr>
        <w:t>+420 607 912</w:t>
      </w:r>
      <w:r w:rsidR="00AE5454">
        <w:rPr>
          <w:szCs w:val="22"/>
        </w:rPr>
        <w:t> </w:t>
      </w:r>
      <w:r w:rsidRPr="00E51ECD">
        <w:rPr>
          <w:szCs w:val="22"/>
        </w:rPr>
        <w:t>775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F4466F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9FB75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58BB8A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D91F6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489A1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C6A42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17B97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08C8D3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EF571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C9075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35A6FC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F6AD9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2B0941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C9CB4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6B794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C1270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15E14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33ECC1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D8C44B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C49229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3F38B6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8E74B5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5CD0F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42B02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699E77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D403D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A9B4C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8E246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208F6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41169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B71BA7" w14:textId="77777777" w:rsidR="005F65A2" w:rsidRDefault="005F65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59B9D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CE5E2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875B6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36476" w14:textId="77777777" w:rsidR="00AE5454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AE5454" w14:paraId="1F4BE328" w14:textId="77777777" w:rsidTr="00AE5454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03AC30A1" w14:textId="38506279" w:rsidR="00AE5454" w:rsidRDefault="00AE5454" w:rsidP="009F061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41D57">
              <w:rPr>
                <w:b/>
                <w:szCs w:val="22"/>
              </w:rPr>
              <w:lastRenderedPageBreak/>
              <w:t>PODROBNÉ ÚDAJE UVÁDĚNÉ NA VN</w:t>
            </w:r>
            <w:r w:rsidR="005F65A2">
              <w:rPr>
                <w:b/>
                <w:szCs w:val="22"/>
              </w:rPr>
              <w:t>ITŘNÍM OBALU – KOMBINOVANÁ ETIKETA A PŘÍBALOVÁ INFORMACE</w:t>
            </w:r>
          </w:p>
          <w:p w14:paraId="7FD255A5" w14:textId="77777777" w:rsidR="00AE5454" w:rsidRPr="00B41D57" w:rsidRDefault="00AE5454" w:rsidP="009F061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32C8DE2" w14:textId="1A0491DF" w:rsidR="00AE5454" w:rsidRPr="00B41D57" w:rsidRDefault="00223B27" w:rsidP="009F061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Plastová láhev</w:t>
            </w:r>
          </w:p>
        </w:tc>
      </w:tr>
    </w:tbl>
    <w:p w14:paraId="3D563705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F898B37" w14:textId="77777777" w:rsidR="00AE5454" w:rsidRPr="00B41D57" w:rsidRDefault="00AE5454" w:rsidP="00AE5454">
      <w:pPr>
        <w:pStyle w:val="Style2"/>
      </w:pPr>
      <w:r w:rsidRPr="00B41D57">
        <w:t>1.</w:t>
      </w:r>
      <w:r w:rsidRPr="00B41D57">
        <w:tab/>
        <w:t>NÁZEV VETERINÁRNÍHO LÉČIVÉHO PŘÍPRAVKU</w:t>
      </w:r>
    </w:p>
    <w:p w14:paraId="4AAE92FF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465596B3" w14:textId="77777777" w:rsidR="005F65A2" w:rsidRPr="00630FC1" w:rsidRDefault="005F65A2" w:rsidP="005F65A2">
      <w:pPr>
        <w:rPr>
          <w:szCs w:val="22"/>
        </w:rPr>
      </w:pPr>
      <w:r w:rsidRPr="00630FC1">
        <w:rPr>
          <w:szCs w:val="22"/>
        </w:rPr>
        <w:t xml:space="preserve">PLEUROGAL injekční suspenze pro prasata </w:t>
      </w:r>
    </w:p>
    <w:p w14:paraId="304C435D" w14:textId="4E001734" w:rsidR="00AE5454" w:rsidRDefault="005F65A2" w:rsidP="005F65A2">
      <w:pPr>
        <w:pStyle w:val="Zkladntextodsazen3"/>
        <w:ind w:left="0"/>
        <w:rPr>
          <w:szCs w:val="22"/>
        </w:rPr>
      </w:pPr>
      <w:r>
        <w:tab/>
      </w:r>
    </w:p>
    <w:p w14:paraId="62EF1832" w14:textId="77777777" w:rsidR="005F65A2" w:rsidRPr="00B41D57" w:rsidRDefault="005F65A2" w:rsidP="00AE5454">
      <w:pPr>
        <w:tabs>
          <w:tab w:val="clear" w:pos="567"/>
        </w:tabs>
        <w:spacing w:line="240" w:lineRule="auto"/>
        <w:rPr>
          <w:szCs w:val="22"/>
        </w:rPr>
      </w:pPr>
    </w:p>
    <w:p w14:paraId="78C10652" w14:textId="7487086B" w:rsidR="00AE5454" w:rsidRPr="00B41D57" w:rsidRDefault="00AE5454" w:rsidP="00646451">
      <w:pPr>
        <w:pStyle w:val="Style2"/>
      </w:pPr>
      <w:r w:rsidRPr="00B41D57">
        <w:t>2.</w:t>
      </w:r>
      <w:r w:rsidRPr="00B41D57">
        <w:tab/>
      </w:r>
      <w:r w:rsidR="00646451">
        <w:t>SLOŽENÍ</w:t>
      </w:r>
    </w:p>
    <w:p w14:paraId="201C7931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6A4FB5A" w14:textId="7B5AEB9A" w:rsidR="005F65A2" w:rsidRDefault="005F65A2" w:rsidP="005F65A2">
      <w:pPr>
        <w:pStyle w:val="Zkladntext"/>
      </w:pPr>
      <w:r w:rsidRPr="002022AB">
        <w:t>1 ml přípravku obsahuje:</w:t>
      </w:r>
    </w:p>
    <w:p w14:paraId="2EAC06BC" w14:textId="77777777" w:rsidR="00646451" w:rsidRPr="002022AB" w:rsidRDefault="00646451" w:rsidP="005F65A2">
      <w:pPr>
        <w:pStyle w:val="Zkladntext"/>
      </w:pPr>
    </w:p>
    <w:p w14:paraId="2A76ACC6" w14:textId="77777777" w:rsidR="00646451" w:rsidRPr="00B41D57" w:rsidRDefault="00646451" w:rsidP="00646451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24B7DF8" w14:textId="77777777" w:rsidR="005F65A2" w:rsidRPr="002022AB" w:rsidRDefault="005F65A2" w:rsidP="005F65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25C37C" w14:textId="1E556998" w:rsidR="005F65A2" w:rsidRPr="002022AB" w:rsidRDefault="005F65A2" w:rsidP="005F65A2">
      <w:pPr>
        <w:rPr>
          <w:szCs w:val="22"/>
        </w:rPr>
      </w:pPr>
      <w:proofErr w:type="spellStart"/>
      <w:r w:rsidRPr="004E6AE9">
        <w:rPr>
          <w:i/>
          <w:szCs w:val="22"/>
        </w:rPr>
        <w:t>Actinobacillus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pleuropneumoniae</w:t>
      </w:r>
      <w:proofErr w:type="spellEnd"/>
      <w:r w:rsidR="00BA12C4">
        <w:rPr>
          <w:i/>
          <w:szCs w:val="22"/>
        </w:rPr>
        <w:t>,</w:t>
      </w:r>
      <w:r w:rsidRPr="002022AB">
        <w:rPr>
          <w:szCs w:val="22"/>
        </w:rPr>
        <w:t xml:space="preserve"> sérotyp 2,</w:t>
      </w:r>
      <w:r w:rsidR="00BA12C4">
        <w:rPr>
          <w:szCs w:val="22"/>
        </w:rPr>
        <w:t xml:space="preserve"> </w:t>
      </w:r>
      <w:r w:rsidRPr="002022AB">
        <w:rPr>
          <w:szCs w:val="22"/>
        </w:rPr>
        <w:t>inaktivovaný................</w:t>
      </w:r>
      <w:r w:rsidRPr="002022AB">
        <w:rPr>
          <w:noProof/>
          <w:szCs w:val="22"/>
        </w:rPr>
        <w:t xml:space="preserve"> ≥1RPU (*)</w:t>
      </w:r>
    </w:p>
    <w:p w14:paraId="60C93ACB" w14:textId="4DC09DD2" w:rsidR="005F65A2" w:rsidRPr="002022AB" w:rsidRDefault="005F65A2" w:rsidP="005F65A2">
      <w:pPr>
        <w:rPr>
          <w:noProof/>
          <w:szCs w:val="22"/>
          <w:vertAlign w:val="subscript"/>
        </w:rPr>
      </w:pPr>
      <w:proofErr w:type="spellStart"/>
      <w:r w:rsidRPr="004E6AE9">
        <w:rPr>
          <w:i/>
          <w:szCs w:val="22"/>
        </w:rPr>
        <w:t>Actinobacillus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pleuropneumoniae</w:t>
      </w:r>
      <w:proofErr w:type="spellEnd"/>
      <w:r w:rsidR="00BA12C4">
        <w:rPr>
          <w:i/>
          <w:szCs w:val="22"/>
        </w:rPr>
        <w:t>,</w:t>
      </w:r>
      <w:r w:rsidRPr="002022AB">
        <w:rPr>
          <w:szCs w:val="22"/>
        </w:rPr>
        <w:t xml:space="preserve"> sérotyp 9, inaktivovaný............... </w:t>
      </w:r>
      <w:r w:rsidRPr="002022AB">
        <w:rPr>
          <w:noProof/>
          <w:szCs w:val="22"/>
        </w:rPr>
        <w:t>≥ 1RPU (*)</w:t>
      </w:r>
    </w:p>
    <w:p w14:paraId="22E17A47" w14:textId="7AA9C5C4" w:rsidR="005F65A2" w:rsidRPr="002022AB" w:rsidRDefault="005F65A2" w:rsidP="005F65A2">
      <w:pPr>
        <w:rPr>
          <w:szCs w:val="22"/>
        </w:rPr>
      </w:pPr>
      <w:proofErr w:type="spellStart"/>
      <w:r w:rsidRPr="004E6AE9">
        <w:rPr>
          <w:i/>
          <w:szCs w:val="22"/>
        </w:rPr>
        <w:t>Pasteurella</w:t>
      </w:r>
      <w:proofErr w:type="spellEnd"/>
      <w:r w:rsidRPr="004E6AE9">
        <w:rPr>
          <w:i/>
          <w:szCs w:val="22"/>
        </w:rPr>
        <w:t xml:space="preserve"> </w:t>
      </w:r>
      <w:proofErr w:type="spellStart"/>
      <w:r w:rsidRPr="004E6AE9">
        <w:rPr>
          <w:i/>
          <w:szCs w:val="22"/>
        </w:rPr>
        <w:t>multocida</w:t>
      </w:r>
      <w:proofErr w:type="spellEnd"/>
      <w:r w:rsidR="00BA12C4">
        <w:rPr>
          <w:i/>
          <w:szCs w:val="22"/>
        </w:rPr>
        <w:t>,</w:t>
      </w:r>
      <w:r w:rsidRPr="002022AB">
        <w:rPr>
          <w:szCs w:val="22"/>
        </w:rPr>
        <w:t xml:space="preserve"> sérotyp D, inaktivovaný...……………........…</w:t>
      </w:r>
      <w:r w:rsidRPr="002022AB">
        <w:rPr>
          <w:noProof/>
          <w:szCs w:val="22"/>
        </w:rPr>
        <w:t>≥ 1RPU (*)</w:t>
      </w:r>
    </w:p>
    <w:p w14:paraId="3F1CCB49" w14:textId="77777777" w:rsidR="005F65A2" w:rsidRPr="002022AB" w:rsidRDefault="005F65A2" w:rsidP="005F65A2">
      <w:pPr>
        <w:rPr>
          <w:szCs w:val="22"/>
        </w:rPr>
      </w:pPr>
    </w:p>
    <w:p w14:paraId="4EAF9306" w14:textId="78F8DC13" w:rsidR="005F65A2" w:rsidRDefault="005F65A2" w:rsidP="005F65A2">
      <w:pPr>
        <w:tabs>
          <w:tab w:val="left" w:pos="720"/>
        </w:tabs>
        <w:rPr>
          <w:rStyle w:val="mediumtext"/>
        </w:rPr>
      </w:pPr>
      <w:r w:rsidRPr="002022AB">
        <w:rPr>
          <w:noProof/>
        </w:rPr>
        <w:t xml:space="preserve">(*) </w:t>
      </w:r>
      <w:proofErr w:type="spellStart"/>
      <w:r w:rsidRPr="002022AB">
        <w:t>Relative</w:t>
      </w:r>
      <w:proofErr w:type="spellEnd"/>
      <w:r w:rsidRPr="002022AB">
        <w:t xml:space="preserve"> </w:t>
      </w:r>
      <w:proofErr w:type="spellStart"/>
      <w:r w:rsidRPr="002022AB">
        <w:t>potency</w:t>
      </w:r>
      <w:proofErr w:type="spellEnd"/>
      <w:r w:rsidRPr="002022AB">
        <w:t xml:space="preserve"> unit; 1 RPU = titr </w:t>
      </w:r>
      <w:r w:rsidRPr="002022AB">
        <w:rPr>
          <w:rStyle w:val="mediumtext"/>
        </w:rPr>
        <w:t xml:space="preserve">protilátek </w:t>
      </w:r>
      <w:r w:rsidRPr="002022AB">
        <w:t>u král</w:t>
      </w:r>
      <w:r w:rsidR="00BA12C4">
        <w:t>í</w:t>
      </w:r>
      <w:r w:rsidRPr="002022AB">
        <w:t xml:space="preserve">ků po </w:t>
      </w:r>
      <w:r w:rsidR="00BA12C4">
        <w:t>vakcinaci</w:t>
      </w:r>
      <w:r w:rsidR="00BA12C4" w:rsidRPr="002022AB">
        <w:t xml:space="preserve"> </w:t>
      </w:r>
      <w:r w:rsidRPr="002022AB">
        <w:t>referenční šarží</w:t>
      </w:r>
      <w:r w:rsidR="00BA12C4">
        <w:t>,</w:t>
      </w:r>
      <w:r w:rsidRPr="002022AB">
        <w:t xml:space="preserve"> </w:t>
      </w:r>
      <w:r w:rsidR="00BA12C4">
        <w:t>která</w:t>
      </w:r>
      <w:r w:rsidR="00BA12C4" w:rsidRPr="002022AB">
        <w:t xml:space="preserve"> </w:t>
      </w:r>
      <w:r w:rsidRPr="002022AB">
        <w:t>vyhověla v </w:t>
      </w:r>
      <w:proofErr w:type="spellStart"/>
      <w:r w:rsidRPr="002022AB">
        <w:t>čelenžním</w:t>
      </w:r>
      <w:proofErr w:type="spellEnd"/>
      <w:r w:rsidRPr="002022AB">
        <w:t xml:space="preserve"> testu účinnosti na cílovém druhu</w:t>
      </w:r>
      <w:r w:rsidR="00BA12C4">
        <w:t xml:space="preserve"> zvířat </w:t>
      </w:r>
      <w:r w:rsidRPr="002022AB">
        <w:t>(prasata)</w:t>
      </w:r>
      <w:r>
        <w:t xml:space="preserve"> </w:t>
      </w:r>
    </w:p>
    <w:p w14:paraId="40A82F69" w14:textId="77777777" w:rsidR="005F65A2" w:rsidRPr="00B41D57" w:rsidRDefault="005F65A2" w:rsidP="005F65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2FAE02" w14:textId="77777777" w:rsidR="005F65A2" w:rsidRPr="00B41D57" w:rsidRDefault="005F65A2" w:rsidP="005F65A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3333348E" w14:textId="77777777" w:rsidR="005F65A2" w:rsidRDefault="005F65A2" w:rsidP="005F65A2">
      <w:pPr>
        <w:pStyle w:val="Zkladntext"/>
        <w:rPr>
          <w:noProof/>
        </w:rPr>
      </w:pPr>
    </w:p>
    <w:p w14:paraId="4E73FD68" w14:textId="7E1FC69A" w:rsidR="005F65A2" w:rsidRDefault="005F65A2" w:rsidP="005F65A2">
      <w:pPr>
        <w:pStyle w:val="Zkladntext"/>
        <w:rPr>
          <w:noProof/>
        </w:rPr>
      </w:pPr>
      <w:r>
        <w:rPr>
          <w:noProof/>
        </w:rPr>
        <w:t>Gel hydroxidu hlinitého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75C73">
        <w:rPr>
          <w:noProof/>
        </w:rPr>
        <w:t>≤</w:t>
      </w:r>
      <w:r>
        <w:rPr>
          <w:noProof/>
        </w:rPr>
        <w:t xml:space="preserve"> 4,5 mg</w:t>
      </w:r>
    </w:p>
    <w:p w14:paraId="52CD661B" w14:textId="77777777" w:rsidR="005F65A2" w:rsidRPr="00B41D57" w:rsidRDefault="005F65A2" w:rsidP="005F65A2">
      <w:pPr>
        <w:tabs>
          <w:tab w:val="clear" w:pos="567"/>
        </w:tabs>
        <w:spacing w:line="240" w:lineRule="auto"/>
        <w:rPr>
          <w:szCs w:val="22"/>
        </w:rPr>
      </w:pPr>
    </w:p>
    <w:p w14:paraId="2CD30628" w14:textId="77777777" w:rsidR="005F65A2" w:rsidRDefault="005F65A2" w:rsidP="005F65A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369FF909" w14:textId="77777777" w:rsidR="005F65A2" w:rsidRPr="00B41D57" w:rsidRDefault="005F65A2" w:rsidP="005F65A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5F65A2" w14:paraId="5584CF5D" w14:textId="77777777" w:rsidTr="009F061C">
        <w:tc>
          <w:tcPr>
            <w:tcW w:w="4528" w:type="dxa"/>
            <w:vAlign w:val="center"/>
          </w:tcPr>
          <w:p w14:paraId="32219334" w14:textId="77777777" w:rsidR="005F65A2" w:rsidRPr="00B41D57" w:rsidRDefault="005F65A2" w:rsidP="009F06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4D190FED" w14:textId="77777777" w:rsidR="005F65A2" w:rsidRPr="00B41D57" w:rsidRDefault="005F65A2" w:rsidP="009F061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F65A2" w14:paraId="758E3C07" w14:textId="77777777" w:rsidTr="009F061C">
        <w:tc>
          <w:tcPr>
            <w:tcW w:w="4528" w:type="dxa"/>
            <w:vAlign w:val="center"/>
          </w:tcPr>
          <w:p w14:paraId="6313FB93" w14:textId="77777777" w:rsidR="005F65A2" w:rsidRPr="00B41D57" w:rsidRDefault="005F65A2" w:rsidP="009F061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vAlign w:val="center"/>
          </w:tcPr>
          <w:p w14:paraId="10A7199C" w14:textId="0C2A9412" w:rsidR="005F65A2" w:rsidRPr="00B41D57" w:rsidRDefault="00275C73" w:rsidP="009F061C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>≤</w:t>
            </w:r>
            <w:r w:rsidR="005F65A2">
              <w:rPr>
                <w:noProof/>
                <w:szCs w:val="22"/>
              </w:rPr>
              <w:t xml:space="preserve"> 3,0 mg</w:t>
            </w:r>
          </w:p>
        </w:tc>
      </w:tr>
      <w:tr w:rsidR="005F65A2" w14:paraId="23906C42" w14:textId="77777777" w:rsidTr="009F061C">
        <w:tc>
          <w:tcPr>
            <w:tcW w:w="4528" w:type="dxa"/>
            <w:vAlign w:val="center"/>
          </w:tcPr>
          <w:p w14:paraId="6CA1C7E2" w14:textId="77777777" w:rsidR="005F65A2" w:rsidRPr="00B41D57" w:rsidRDefault="005F65A2" w:rsidP="009F061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157E264F" w14:textId="4F3FF9AA" w:rsidR="005F65A2" w:rsidRPr="00B41D57" w:rsidRDefault="00275C73" w:rsidP="009F061C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>≤</w:t>
            </w:r>
            <w:r w:rsidR="005F65A2">
              <w:rPr>
                <w:noProof/>
                <w:szCs w:val="22"/>
              </w:rPr>
              <w:t xml:space="preserve"> 0,2 mg</w:t>
            </w:r>
          </w:p>
        </w:tc>
      </w:tr>
    </w:tbl>
    <w:p w14:paraId="7695E55B" w14:textId="77777777" w:rsidR="005F65A2" w:rsidRPr="00B41D57" w:rsidRDefault="005F65A2" w:rsidP="005F65A2">
      <w:pPr>
        <w:tabs>
          <w:tab w:val="clear" w:pos="567"/>
        </w:tabs>
        <w:spacing w:line="240" w:lineRule="auto"/>
        <w:rPr>
          <w:szCs w:val="22"/>
        </w:rPr>
      </w:pPr>
    </w:p>
    <w:p w14:paraId="6F8CDBE7" w14:textId="77777777" w:rsidR="005F65A2" w:rsidRDefault="005F65A2" w:rsidP="005F65A2">
      <w:r w:rsidRPr="00AE1F82">
        <w:t xml:space="preserve">Suspenze oranžovo-žluté barvy s lehce </w:t>
      </w:r>
      <w:proofErr w:type="spellStart"/>
      <w:r w:rsidRPr="00AE1F82">
        <w:t>roztřepatelným</w:t>
      </w:r>
      <w:proofErr w:type="spellEnd"/>
      <w:r w:rsidRPr="00AE1F82">
        <w:t xml:space="preserve"> sedimentem gelu hydroxidu hlinitého. </w:t>
      </w:r>
    </w:p>
    <w:p w14:paraId="7A9D9635" w14:textId="77777777" w:rsidR="00AE5454" w:rsidRDefault="00AE5454" w:rsidP="00AE545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9862CC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1312E32F" w14:textId="77777777" w:rsidR="00AE5454" w:rsidRPr="00B41D57" w:rsidRDefault="00AE5454" w:rsidP="00AE5454">
      <w:pPr>
        <w:pStyle w:val="Style2"/>
      </w:pPr>
      <w:r w:rsidRPr="00B41D57">
        <w:t>3.</w:t>
      </w:r>
      <w:r w:rsidRPr="00B41D57">
        <w:tab/>
        <w:t>VELIKOST BALENÍ</w:t>
      </w:r>
    </w:p>
    <w:p w14:paraId="56A248F5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AD5B267" w14:textId="2412EBF9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  <w:r w:rsidRPr="005F65A2">
        <w:rPr>
          <w:szCs w:val="22"/>
        </w:rPr>
        <w:t>500 ml</w:t>
      </w:r>
    </w:p>
    <w:p w14:paraId="6329D343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69A93DF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0327A663" w14:textId="77777777" w:rsidR="00AE5454" w:rsidRPr="00B41D57" w:rsidRDefault="00AE5454" w:rsidP="00AE5454">
      <w:pPr>
        <w:pStyle w:val="Style2"/>
      </w:pPr>
      <w:r w:rsidRPr="00B41D57">
        <w:t>4.</w:t>
      </w:r>
      <w:r w:rsidRPr="00B41D57">
        <w:tab/>
        <w:t>CÍLOVÉ DRUHY ZVÍŘAT</w:t>
      </w:r>
    </w:p>
    <w:p w14:paraId="2326C54F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16C3B06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50211F0F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6473FF77" w14:textId="77777777" w:rsidR="005F65A2" w:rsidRPr="00B41D57" w:rsidRDefault="005F65A2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1B16009" w14:textId="76804D44" w:rsidR="00AE5454" w:rsidRPr="00B41D57" w:rsidRDefault="00AE5454" w:rsidP="00AE5454">
      <w:pPr>
        <w:pStyle w:val="Style2"/>
      </w:pPr>
      <w:r w:rsidRPr="00B41D57">
        <w:t>5.</w:t>
      </w:r>
      <w:r w:rsidRPr="00B41D57">
        <w:tab/>
        <w:t>INDIKACE</w:t>
      </w:r>
      <w:r w:rsidR="00646451">
        <w:t xml:space="preserve"> PRO POUŽITÍ</w:t>
      </w:r>
    </w:p>
    <w:p w14:paraId="2CBE0E17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678DB3FD" w14:textId="0849BAF3" w:rsidR="005F65A2" w:rsidRDefault="00BA12C4" w:rsidP="005F65A2">
      <w:pPr>
        <w:pStyle w:val="Zkladntext"/>
        <w:rPr>
          <w:szCs w:val="24"/>
        </w:rPr>
      </w:pPr>
      <w:r>
        <w:rPr>
          <w:szCs w:val="24"/>
        </w:rPr>
        <w:t>K a</w:t>
      </w:r>
      <w:r w:rsidR="005F65A2" w:rsidRPr="00110EAB">
        <w:rPr>
          <w:szCs w:val="24"/>
        </w:rPr>
        <w:t>ktivní imunizac</w:t>
      </w:r>
      <w:r>
        <w:rPr>
          <w:szCs w:val="24"/>
        </w:rPr>
        <w:t>i</w:t>
      </w:r>
      <w:r w:rsidR="005F65A2" w:rsidRPr="00110EAB">
        <w:rPr>
          <w:szCs w:val="24"/>
        </w:rPr>
        <w:t xml:space="preserve"> prasat proti </w:t>
      </w:r>
      <w:proofErr w:type="spellStart"/>
      <w:r w:rsidR="005F65A2" w:rsidRPr="00110EAB">
        <w:rPr>
          <w:szCs w:val="24"/>
        </w:rPr>
        <w:t>aktinobacilové</w:t>
      </w:r>
      <w:proofErr w:type="spellEnd"/>
      <w:r w:rsidR="005F65A2" w:rsidRPr="00110EAB">
        <w:rPr>
          <w:szCs w:val="24"/>
        </w:rPr>
        <w:t xml:space="preserve"> </w:t>
      </w:r>
      <w:proofErr w:type="spellStart"/>
      <w:r w:rsidR="005F65A2" w:rsidRPr="00110EAB">
        <w:rPr>
          <w:szCs w:val="24"/>
        </w:rPr>
        <w:t>pleuropneumónii</w:t>
      </w:r>
      <w:proofErr w:type="spellEnd"/>
      <w:r w:rsidR="005F65A2" w:rsidRPr="00110EAB">
        <w:rPr>
          <w:szCs w:val="24"/>
        </w:rPr>
        <w:t xml:space="preserve"> a</w:t>
      </w:r>
      <w:r w:rsidR="005F65A2">
        <w:rPr>
          <w:szCs w:val="24"/>
        </w:rPr>
        <w:t> </w:t>
      </w:r>
      <w:proofErr w:type="spellStart"/>
      <w:r w:rsidR="005F65A2" w:rsidRPr="00110EAB">
        <w:rPr>
          <w:szCs w:val="24"/>
        </w:rPr>
        <w:t>pasterelóze</w:t>
      </w:r>
      <w:proofErr w:type="spellEnd"/>
      <w:r w:rsidR="005F65A2">
        <w:rPr>
          <w:szCs w:val="24"/>
        </w:rPr>
        <w:t xml:space="preserve"> prasat</w:t>
      </w:r>
      <w:r w:rsidR="005F65A2" w:rsidRPr="00110EAB">
        <w:rPr>
          <w:szCs w:val="24"/>
        </w:rPr>
        <w:t>.</w:t>
      </w:r>
    </w:p>
    <w:p w14:paraId="423EE9EB" w14:textId="77777777" w:rsidR="005F65A2" w:rsidRPr="00110EAB" w:rsidRDefault="005F65A2" w:rsidP="005F65A2">
      <w:pPr>
        <w:pStyle w:val="Zkladntext"/>
        <w:rPr>
          <w:szCs w:val="24"/>
        </w:rPr>
      </w:pPr>
    </w:p>
    <w:p w14:paraId="02A0C3A0" w14:textId="77777777" w:rsidR="005F65A2" w:rsidRDefault="005F65A2" w:rsidP="005F65A2">
      <w:pPr>
        <w:rPr>
          <w:lang w:eastAsia="cs-CZ"/>
        </w:rPr>
      </w:pPr>
      <w:r w:rsidRPr="00B41D57">
        <w:t xml:space="preserve">Nástup imunity: </w:t>
      </w:r>
      <w:r w:rsidRPr="00FD400B">
        <w:rPr>
          <w:lang w:eastAsia="cs-CZ"/>
        </w:rPr>
        <w:t>14-21 dnů po poslední aplikaci.</w:t>
      </w:r>
    </w:p>
    <w:p w14:paraId="6C7D9023" w14:textId="77777777" w:rsidR="005F65A2" w:rsidRPr="00FD400B" w:rsidRDefault="005F65A2" w:rsidP="005F65A2">
      <w:pPr>
        <w:rPr>
          <w:lang w:eastAsia="cs-CZ"/>
        </w:rPr>
      </w:pPr>
    </w:p>
    <w:p w14:paraId="280F85B5" w14:textId="409D3F09" w:rsidR="005F65A2" w:rsidRDefault="005F65A2" w:rsidP="005F65A2">
      <w:pPr>
        <w:rPr>
          <w:lang w:eastAsia="cs-CZ"/>
        </w:rPr>
      </w:pPr>
      <w:r w:rsidRPr="00FD400B">
        <w:rPr>
          <w:lang w:eastAsia="cs-CZ"/>
        </w:rPr>
        <w:lastRenderedPageBreak/>
        <w:t>Trvání imunity: 6 měsíců.</w:t>
      </w:r>
    </w:p>
    <w:p w14:paraId="6B881F06" w14:textId="77777777" w:rsidR="00646451" w:rsidRDefault="00646451" w:rsidP="005F65A2">
      <w:pPr>
        <w:rPr>
          <w:lang w:eastAsia="cs-CZ"/>
        </w:rPr>
      </w:pPr>
    </w:p>
    <w:p w14:paraId="0C9F76BD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5C9AF79E" w14:textId="7E9D0E52" w:rsidR="00101E89" w:rsidRPr="00B41D57" w:rsidRDefault="00101E89" w:rsidP="00101E89">
      <w:pPr>
        <w:pStyle w:val="Style2"/>
      </w:pPr>
      <w:r>
        <w:t>6</w:t>
      </w:r>
      <w:r w:rsidRPr="00B41D57">
        <w:t>.</w:t>
      </w:r>
      <w:r w:rsidRPr="00B41D57">
        <w:tab/>
      </w:r>
      <w:r>
        <w:t>KONTRA</w:t>
      </w:r>
      <w:r w:rsidRPr="00B41D57">
        <w:t>INDIKACE</w:t>
      </w:r>
    </w:p>
    <w:p w14:paraId="401A42C3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122F5383" w14:textId="5C004B42" w:rsidR="00AE5454" w:rsidRDefault="00101E89" w:rsidP="00AE54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40915029" w14:textId="77777777" w:rsidR="005F65A2" w:rsidRDefault="005F65A2" w:rsidP="00AE5454">
      <w:pPr>
        <w:tabs>
          <w:tab w:val="clear" w:pos="567"/>
        </w:tabs>
        <w:spacing w:line="240" w:lineRule="auto"/>
        <w:rPr>
          <w:szCs w:val="22"/>
        </w:rPr>
      </w:pPr>
    </w:p>
    <w:p w14:paraId="1AD13BAE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67EB44BF" w14:textId="14D39BBC" w:rsidR="00101E89" w:rsidRPr="00B41D57" w:rsidRDefault="00101E89" w:rsidP="00101E89">
      <w:pPr>
        <w:pStyle w:val="Style2"/>
      </w:pPr>
      <w:r>
        <w:t>7</w:t>
      </w:r>
      <w:r w:rsidRPr="00B41D57">
        <w:t>.</w:t>
      </w:r>
      <w:r w:rsidRPr="00B41D57">
        <w:tab/>
      </w:r>
      <w:r>
        <w:t xml:space="preserve">ZVLÁŠTNÍ UPOZORNĚNÍ </w:t>
      </w:r>
    </w:p>
    <w:p w14:paraId="0679E005" w14:textId="77777777" w:rsidR="00101E89" w:rsidRDefault="00101E89" w:rsidP="00101E89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C683ABD" w14:textId="05ED9500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99FCDED" w14:textId="01693E6E" w:rsidR="00646451" w:rsidRDefault="00101E89" w:rsidP="00101E89">
      <w:pPr>
        <w:tabs>
          <w:tab w:val="clear" w:pos="567"/>
        </w:tabs>
        <w:spacing w:line="240" w:lineRule="auto"/>
      </w:pPr>
      <w:r>
        <w:t>Vakcinovat pouze zdravá zvířata.</w:t>
      </w:r>
    </w:p>
    <w:p w14:paraId="47591F6E" w14:textId="77777777" w:rsidR="00101E89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4117877E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EB5C005" w14:textId="77777777" w:rsidR="00101E89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Neuplatňuje se. </w:t>
      </w:r>
    </w:p>
    <w:p w14:paraId="5D945216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1E1E00C4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01032D4" w14:textId="3D8CA16E" w:rsidR="00101E89" w:rsidRDefault="00101E89" w:rsidP="00101E89">
      <w:pPr>
        <w:autoSpaceDE w:val="0"/>
        <w:autoSpaceDN w:val="0"/>
        <w:adjustRightInd w:val="0"/>
      </w:pPr>
      <w:r>
        <w:t xml:space="preserve">V případě náhodného sebepoškození injekčně podaným přípravkem, </w:t>
      </w:r>
      <w:r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>
        <w:t>.</w:t>
      </w:r>
    </w:p>
    <w:p w14:paraId="087A9768" w14:textId="77777777" w:rsidR="00101E89" w:rsidRPr="00B41D57" w:rsidRDefault="00101E89" w:rsidP="00101E89">
      <w:pPr>
        <w:rPr>
          <w:szCs w:val="22"/>
          <w:u w:val="single"/>
        </w:rPr>
      </w:pPr>
    </w:p>
    <w:p w14:paraId="620F2096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961FDA3" w14:textId="618928E2" w:rsidR="00101E89" w:rsidRPr="00B41D57" w:rsidRDefault="00BA12C4" w:rsidP="00101E89">
      <w:pPr>
        <w:tabs>
          <w:tab w:val="clear" w:pos="567"/>
        </w:tabs>
        <w:spacing w:line="240" w:lineRule="auto"/>
        <w:rPr>
          <w:szCs w:val="22"/>
        </w:rPr>
      </w:pPr>
      <w:r w:rsidRPr="00BA12C4">
        <w:t xml:space="preserve">Lze použít během březosti </w:t>
      </w:r>
      <w:r w:rsidR="00101E89">
        <w:t>a laktace.</w:t>
      </w:r>
    </w:p>
    <w:p w14:paraId="3F4C5A77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6F3751A2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8439BDA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</w:t>
      </w:r>
      <w:r>
        <w:t xml:space="preserve">, </w:t>
      </w:r>
      <w:r w:rsidRPr="00B41D57">
        <w:t>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4BED888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7885A72E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A6B7E61" w14:textId="65F254B2" w:rsidR="00101E89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Dvojnásobná dávka vakcíny za standardních podmínek nevyvolává celkové nežádoucí reakce. V místě </w:t>
      </w:r>
      <w:r w:rsidR="00BA12C4">
        <w:rPr>
          <w:szCs w:val="22"/>
        </w:rPr>
        <w:t xml:space="preserve">injekčního podání </w:t>
      </w:r>
      <w:r>
        <w:rPr>
          <w:szCs w:val="22"/>
        </w:rPr>
        <w:t xml:space="preserve">může vzniknout lokální zduřenina nezánětlivé povahy, která samovolně vymizí během několika dní. </w:t>
      </w:r>
    </w:p>
    <w:p w14:paraId="48DC3404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42C4630E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318F59E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47B9389D" w14:textId="77777777" w:rsidR="00101E89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0AA20FFC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064BDC64" w14:textId="061FD28D" w:rsidR="00101E89" w:rsidRPr="00B41D57" w:rsidRDefault="00101E89" w:rsidP="00101E89">
      <w:pPr>
        <w:pStyle w:val="Style2"/>
      </w:pPr>
      <w:r>
        <w:t>8</w:t>
      </w:r>
      <w:r w:rsidRPr="00B41D57">
        <w:t>.</w:t>
      </w:r>
      <w:r w:rsidRPr="00B41D57">
        <w:tab/>
      </w:r>
      <w:r>
        <w:t>NEŽÁDOUCÍ ÚČINKY</w:t>
      </w:r>
    </w:p>
    <w:p w14:paraId="27529164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005F27C3" w14:textId="77777777" w:rsidR="006A7BFF" w:rsidRDefault="006A7BFF" w:rsidP="00101E89">
      <w:pPr>
        <w:tabs>
          <w:tab w:val="clear" w:pos="567"/>
        </w:tabs>
        <w:spacing w:line="240" w:lineRule="auto"/>
        <w:rPr>
          <w:b/>
          <w:bCs/>
        </w:rPr>
      </w:pPr>
      <w:r w:rsidRPr="006A7BFF">
        <w:rPr>
          <w:b/>
          <w:bCs/>
        </w:rPr>
        <w:t>Nežádoucí účinky</w:t>
      </w:r>
    </w:p>
    <w:p w14:paraId="61255550" w14:textId="77777777" w:rsidR="006A7BFF" w:rsidRPr="006A7BFF" w:rsidRDefault="006A7BFF" w:rsidP="00101E89">
      <w:pPr>
        <w:tabs>
          <w:tab w:val="clear" w:pos="567"/>
        </w:tabs>
        <w:spacing w:line="240" w:lineRule="auto"/>
        <w:rPr>
          <w:b/>
          <w:bCs/>
        </w:rPr>
      </w:pPr>
    </w:p>
    <w:p w14:paraId="3E2F9B22" w14:textId="1CA80E67" w:rsidR="00101E89" w:rsidRPr="00B41D57" w:rsidRDefault="00101E89" w:rsidP="00101E89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Prasata: </w:t>
      </w:r>
      <w:r w:rsidR="00BA12C4">
        <w:t>Nejsou známy.</w:t>
      </w:r>
    </w:p>
    <w:p w14:paraId="3643DE45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B2CD76" w14:textId="7713D76E" w:rsidR="00101E89" w:rsidRDefault="00101E89" w:rsidP="00101E89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A812440" w14:textId="77777777" w:rsidR="00101E89" w:rsidRDefault="00101E89" w:rsidP="00101E89"/>
    <w:p w14:paraId="075872CF" w14:textId="77777777" w:rsidR="00101E89" w:rsidRPr="00752CE4" w:rsidRDefault="00101E89" w:rsidP="00101E89">
      <w:pPr>
        <w:tabs>
          <w:tab w:val="left" w:pos="-720"/>
        </w:tabs>
        <w:suppressAutoHyphens/>
      </w:pPr>
      <w:r w:rsidRPr="00752CE4">
        <w:t xml:space="preserve">Ústav pro státní kontrolu veterinárních biopreparátů a léčiv </w:t>
      </w:r>
    </w:p>
    <w:p w14:paraId="67393495" w14:textId="263E2DBA" w:rsidR="00101E89" w:rsidRPr="00752CE4" w:rsidRDefault="00101E89" w:rsidP="00101E89">
      <w:pPr>
        <w:tabs>
          <w:tab w:val="left" w:pos="-720"/>
        </w:tabs>
        <w:suppressAutoHyphens/>
      </w:pPr>
      <w:r w:rsidRPr="00752CE4">
        <w:t xml:space="preserve">Hudcova </w:t>
      </w:r>
      <w:r w:rsidR="00B56010">
        <w:t>232/</w:t>
      </w:r>
      <w:r w:rsidRPr="00752CE4">
        <w:t>56</w:t>
      </w:r>
      <w:bookmarkStart w:id="6" w:name="_GoBack"/>
      <w:bookmarkEnd w:id="6"/>
      <w:r w:rsidRPr="00752CE4">
        <w:t xml:space="preserve">a </w:t>
      </w:r>
    </w:p>
    <w:p w14:paraId="18A3199D" w14:textId="77777777" w:rsidR="00101E89" w:rsidRPr="00752CE4" w:rsidRDefault="00101E89" w:rsidP="00101E89">
      <w:pPr>
        <w:tabs>
          <w:tab w:val="left" w:pos="-720"/>
        </w:tabs>
        <w:suppressAutoHyphens/>
      </w:pPr>
      <w:r w:rsidRPr="00752CE4">
        <w:t>621 00 Brno</w:t>
      </w:r>
    </w:p>
    <w:p w14:paraId="441A5B93" w14:textId="47AF0AF8" w:rsidR="00101E89" w:rsidRDefault="00101E89" w:rsidP="00101E89">
      <w:pPr>
        <w:tabs>
          <w:tab w:val="left" w:pos="-720"/>
        </w:tabs>
        <w:suppressAutoHyphens/>
        <w:rPr>
          <w:color w:val="0000FF"/>
          <w:u w:val="single"/>
        </w:rPr>
      </w:pPr>
      <w:r>
        <w:t>E-mail</w:t>
      </w:r>
      <w:r w:rsidRPr="00752CE4">
        <w:t xml:space="preserve">: </w:t>
      </w:r>
      <w:hyperlink r:id="rId13" w:history="1">
        <w:r w:rsidRPr="00752CE4">
          <w:rPr>
            <w:color w:val="0000FF"/>
            <w:u w:val="single"/>
          </w:rPr>
          <w:t>adr@uskvbl.cz</w:t>
        </w:r>
      </w:hyperlink>
    </w:p>
    <w:p w14:paraId="2144B9DE" w14:textId="37D68DF5" w:rsidR="00BA12C4" w:rsidRPr="00752CE4" w:rsidRDefault="00BA12C4" w:rsidP="00101E89">
      <w:pPr>
        <w:tabs>
          <w:tab w:val="left" w:pos="-720"/>
        </w:tabs>
        <w:suppressAutoHyphens/>
      </w:pPr>
      <w:r w:rsidRPr="00BA12C4">
        <w:t>tel.: +420 720 940 693</w:t>
      </w:r>
    </w:p>
    <w:p w14:paraId="4237F171" w14:textId="77777777" w:rsidR="00101E89" w:rsidRPr="00C57068" w:rsidRDefault="00101E89" w:rsidP="00101E89">
      <w:pPr>
        <w:tabs>
          <w:tab w:val="left" w:pos="-720"/>
        </w:tabs>
        <w:suppressAutoHyphens/>
      </w:pPr>
      <w:r w:rsidRPr="00752CE4">
        <w:t xml:space="preserve">Webové stránky: </w:t>
      </w:r>
      <w:hyperlink r:id="rId14" w:history="1">
        <w:r w:rsidRPr="00752CE4">
          <w:rPr>
            <w:color w:val="0000FF"/>
            <w:u w:val="single"/>
          </w:rPr>
          <w:t>http://www.uskvbl.cz/cs/farmakovigilance</w:t>
        </w:r>
      </w:hyperlink>
    </w:p>
    <w:p w14:paraId="07C24F27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38555901" w14:textId="77777777" w:rsidR="00101E89" w:rsidRPr="00B41D57" w:rsidRDefault="00101E89" w:rsidP="00AE5454">
      <w:pPr>
        <w:tabs>
          <w:tab w:val="clear" w:pos="567"/>
        </w:tabs>
        <w:spacing w:line="240" w:lineRule="auto"/>
        <w:rPr>
          <w:szCs w:val="22"/>
        </w:rPr>
      </w:pPr>
    </w:p>
    <w:p w14:paraId="3CA3832F" w14:textId="5BA2D9CC" w:rsidR="00AE5454" w:rsidRPr="00101E89" w:rsidRDefault="00101E89" w:rsidP="00AE5454">
      <w:pPr>
        <w:pStyle w:val="Style2"/>
        <w:rPr>
          <w:caps/>
        </w:rPr>
      </w:pPr>
      <w:r>
        <w:t>9</w:t>
      </w:r>
      <w:r w:rsidR="00AE5454" w:rsidRPr="00B41D57">
        <w:t>.</w:t>
      </w:r>
      <w:r w:rsidR="00AE5454" w:rsidRPr="00B41D57">
        <w:tab/>
      </w:r>
      <w:r w:rsidRPr="00101E89">
        <w:rPr>
          <w:caps/>
        </w:rPr>
        <w:t>Dávkování pro každý druh, cesty a způsob podání</w:t>
      </w:r>
    </w:p>
    <w:p w14:paraId="67EC7D8F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6FE248B4" w14:textId="77777777" w:rsidR="00101E89" w:rsidRPr="00B41D57" w:rsidRDefault="00101E89" w:rsidP="00101E89">
      <w:pPr>
        <w:pStyle w:val="Style1"/>
      </w:pPr>
      <w:r w:rsidRPr="00B41D57">
        <w:t>Dávkování pro každý druh, cesty a způsob podání</w:t>
      </w:r>
    </w:p>
    <w:p w14:paraId="09BD019C" w14:textId="77777777" w:rsidR="00101E89" w:rsidRDefault="00101E89" w:rsidP="00101E89">
      <w:pPr>
        <w:tabs>
          <w:tab w:val="clear" w:pos="567"/>
        </w:tabs>
        <w:spacing w:line="240" w:lineRule="auto"/>
      </w:pPr>
    </w:p>
    <w:p w14:paraId="60D1305B" w14:textId="26258DC8" w:rsidR="00101E89" w:rsidRDefault="00101E89" w:rsidP="00101E89">
      <w:pPr>
        <w:tabs>
          <w:tab w:val="clear" w:pos="567"/>
        </w:tabs>
        <w:spacing w:line="240" w:lineRule="auto"/>
      </w:pPr>
      <w:r>
        <w:t>Intramuskulární podání.</w:t>
      </w:r>
    </w:p>
    <w:p w14:paraId="543903AD" w14:textId="77777777" w:rsidR="00101E89" w:rsidRPr="00FE1A90" w:rsidRDefault="00101E89" w:rsidP="00101E89">
      <w:pPr>
        <w:tabs>
          <w:tab w:val="clear" w:pos="567"/>
        </w:tabs>
        <w:spacing w:line="240" w:lineRule="auto"/>
      </w:pPr>
      <w:r w:rsidRPr="00FE1A90">
        <w:t xml:space="preserve">Jedna dávka: </w:t>
      </w:r>
      <w:r>
        <w:t>2</w:t>
      </w:r>
      <w:r w:rsidRPr="00FE1A90">
        <w:t xml:space="preserve"> ml</w:t>
      </w:r>
    </w:p>
    <w:p w14:paraId="2A4EDDEA" w14:textId="27128B7A" w:rsidR="00101E89" w:rsidRPr="00FE1A90" w:rsidRDefault="00BA12C4" w:rsidP="00101E89">
      <w:pPr>
        <w:tabs>
          <w:tab w:val="clear" w:pos="567"/>
        </w:tabs>
        <w:spacing w:line="240" w:lineRule="auto"/>
      </w:pPr>
      <w:r>
        <w:t>Podat</w:t>
      </w:r>
      <w:r w:rsidR="00101E89" w:rsidRPr="00FE1A90">
        <w:t xml:space="preserve"> jednu dávku </w:t>
      </w:r>
      <w:r w:rsidR="00101E89" w:rsidRPr="00E47B66">
        <w:t>intramuskulárně hluboko do krční svaloviny</w:t>
      </w:r>
      <w:r w:rsidR="00101E89" w:rsidRPr="00FE1A90">
        <w:t>.</w:t>
      </w:r>
    </w:p>
    <w:p w14:paraId="2EA41A39" w14:textId="77777777" w:rsidR="00101E89" w:rsidRDefault="00101E89" w:rsidP="00101E89">
      <w:pPr>
        <w:pStyle w:val="Zkladntext"/>
      </w:pPr>
    </w:p>
    <w:p w14:paraId="688EC9BB" w14:textId="0D7D82BE" w:rsidR="00101E89" w:rsidRPr="00E47B66" w:rsidRDefault="00BA12C4" w:rsidP="00101E89">
      <w:pPr>
        <w:pStyle w:val="Zkladntext"/>
        <w:rPr>
          <w:i/>
        </w:rPr>
      </w:pPr>
      <w:r>
        <w:t>Březí</w:t>
      </w:r>
      <w:r w:rsidRPr="00E47B66">
        <w:t xml:space="preserve"> </w:t>
      </w:r>
      <w:r w:rsidR="00101E89" w:rsidRPr="00E47B66">
        <w:t>prasnice:</w:t>
      </w:r>
    </w:p>
    <w:p w14:paraId="48DE00A5" w14:textId="454D3714" w:rsidR="00101E89" w:rsidRPr="00E47B66" w:rsidRDefault="00BA12C4" w:rsidP="00101E89">
      <w:pPr>
        <w:pStyle w:val="Zkladntext"/>
      </w:pPr>
      <w:r>
        <w:t>Březí</w:t>
      </w:r>
      <w:r w:rsidRPr="00E47B66">
        <w:t xml:space="preserve"> </w:t>
      </w:r>
      <w:r w:rsidR="00101E89" w:rsidRPr="00E47B66">
        <w:t xml:space="preserve">prasnice se </w:t>
      </w:r>
      <w:r w:rsidR="00630FC1" w:rsidRPr="00E47B66">
        <w:t>vakcinují</w:t>
      </w:r>
      <w:r w:rsidR="00101E89" w:rsidRPr="00E47B66">
        <w:t xml:space="preserve"> v době gravidity 2</w:t>
      </w:r>
      <w:r w:rsidR="00630FC1" w:rsidRPr="00E47B66">
        <w:t>x v</w:t>
      </w:r>
      <w:r w:rsidR="00101E89" w:rsidRPr="00E47B66">
        <w:t xml:space="preserve"> intervalu 10 až 14 dní tak, aby byla druhá </w:t>
      </w:r>
      <w:r>
        <w:t>dávka</w:t>
      </w:r>
      <w:r w:rsidRPr="00E47B66">
        <w:t xml:space="preserve"> </w:t>
      </w:r>
      <w:r>
        <w:t>podána</w:t>
      </w:r>
      <w:r w:rsidRPr="00E47B66">
        <w:t xml:space="preserve"> </w:t>
      </w:r>
      <w:r w:rsidR="00101E89" w:rsidRPr="00E47B66">
        <w:t xml:space="preserve">nejpozději 14 dní před </w:t>
      </w:r>
      <w:proofErr w:type="spellStart"/>
      <w:r w:rsidR="00101E89" w:rsidRPr="00E47B66">
        <w:t>oprasením</w:t>
      </w:r>
      <w:proofErr w:type="spellEnd"/>
      <w:r w:rsidR="00101E89" w:rsidRPr="00E47B66">
        <w:t xml:space="preserve">. Prasničky zařazené do chovu se mají vakcinovat dvakrát. </w:t>
      </w:r>
    </w:p>
    <w:p w14:paraId="29FF39AA" w14:textId="77777777" w:rsidR="00101E89" w:rsidRPr="00E47B66" w:rsidRDefault="00101E89" w:rsidP="00101E89">
      <w:pPr>
        <w:pStyle w:val="Zkladntext"/>
      </w:pPr>
    </w:p>
    <w:p w14:paraId="3F53EEE6" w14:textId="57BC1613" w:rsidR="00101E89" w:rsidRPr="00E47B66" w:rsidRDefault="00101E89" w:rsidP="00101E89">
      <w:pPr>
        <w:pStyle w:val="Zkladntext"/>
      </w:pPr>
      <w:r w:rsidRPr="00E47B66">
        <w:t xml:space="preserve">Odstavená </w:t>
      </w:r>
      <w:r w:rsidR="00630FC1" w:rsidRPr="00E47B66">
        <w:t>selata:</w:t>
      </w:r>
    </w:p>
    <w:p w14:paraId="1200B39E" w14:textId="436D568A" w:rsidR="00101E89" w:rsidRPr="00E47B66" w:rsidRDefault="00101E89" w:rsidP="00101E89">
      <w:pPr>
        <w:pStyle w:val="Zkladntext"/>
      </w:pPr>
      <w:r w:rsidRPr="00E47B66">
        <w:t xml:space="preserve">Odstavená selata se vakcinují ve věku </w:t>
      </w:r>
      <w:proofErr w:type="gramStart"/>
      <w:r w:rsidRPr="00E47B66">
        <w:t>7 – 8</w:t>
      </w:r>
      <w:proofErr w:type="gramEnd"/>
      <w:r w:rsidRPr="00E47B66">
        <w:t xml:space="preserve"> týdnů, druhá vakcinace se </w:t>
      </w:r>
      <w:r w:rsidR="00630FC1" w:rsidRPr="00E47B66">
        <w:t>provádí 14</w:t>
      </w:r>
      <w:r w:rsidRPr="00E47B66">
        <w:t xml:space="preserve"> – 21 dní po prvním </w:t>
      </w:r>
      <w:r w:rsidR="00BA12C4">
        <w:t>podání</w:t>
      </w:r>
      <w:r w:rsidRPr="00E47B66">
        <w:t xml:space="preserve">. </w:t>
      </w:r>
    </w:p>
    <w:p w14:paraId="05A0B333" w14:textId="77777777" w:rsidR="00AE5454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3F5CF638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0421D9A5" w14:textId="3337F2D5" w:rsidR="00101E89" w:rsidRPr="006A7BFF" w:rsidRDefault="006A7BFF" w:rsidP="006A7BFF">
      <w:pPr>
        <w:pStyle w:val="Style2"/>
        <w:rPr>
          <w:caps/>
        </w:rPr>
      </w:pPr>
      <w:r>
        <w:t>10</w:t>
      </w:r>
      <w:r w:rsidR="00101E89" w:rsidRPr="00B41D57">
        <w:t>.</w:t>
      </w:r>
      <w:r w:rsidR="00101E89" w:rsidRPr="00B41D57">
        <w:tab/>
      </w:r>
      <w:r w:rsidRPr="006A7BFF">
        <w:rPr>
          <w:caps/>
        </w:rPr>
        <w:t>Informace o správném podávání</w:t>
      </w:r>
    </w:p>
    <w:p w14:paraId="0E20EC9C" w14:textId="77777777" w:rsidR="006A7BFF" w:rsidRDefault="006A7BFF" w:rsidP="00101E89">
      <w:pPr>
        <w:tabs>
          <w:tab w:val="clear" w:pos="567"/>
        </w:tabs>
        <w:spacing w:line="240" w:lineRule="auto"/>
      </w:pPr>
    </w:p>
    <w:p w14:paraId="7367ADB2" w14:textId="77777777" w:rsidR="006A7BFF" w:rsidRPr="00B41D57" w:rsidRDefault="006A7BFF" w:rsidP="006A7BFF">
      <w:pPr>
        <w:pStyle w:val="Style1"/>
      </w:pPr>
      <w:r w:rsidRPr="00B41D57">
        <w:t>Informace o správném podávání</w:t>
      </w:r>
    </w:p>
    <w:p w14:paraId="50E77739" w14:textId="77777777" w:rsidR="006A7BFF" w:rsidRDefault="006A7BFF" w:rsidP="006A7BFF"/>
    <w:p w14:paraId="6C1A1E84" w14:textId="77777777" w:rsidR="006A7BFF" w:rsidRDefault="006A7BFF" w:rsidP="006A7BFF">
      <w:r w:rsidRPr="00E47B66">
        <w:t xml:space="preserve">Před použitím </w:t>
      </w:r>
      <w:r>
        <w:t>vakcínu o</w:t>
      </w:r>
      <w:r w:rsidRPr="00E47B66">
        <w:t>hřát na teplotu 18</w:t>
      </w:r>
      <w:r>
        <w:t xml:space="preserve"> až </w:t>
      </w:r>
      <w:smartTag w:uri="urn:schemas-microsoft-com:office:smarttags" w:element="metricconverter">
        <w:smartTagPr>
          <w:attr w:name="ProductID" w:val="22 ﾰC"/>
        </w:smartTagPr>
        <w:r w:rsidRPr="00E47B66">
          <w:t>22 °C</w:t>
        </w:r>
      </w:smartTag>
      <w:r w:rsidRPr="00E47B66">
        <w:t>.</w:t>
      </w:r>
    </w:p>
    <w:p w14:paraId="411194C1" w14:textId="77777777" w:rsidR="006A7BFF" w:rsidRPr="00E47B66" w:rsidRDefault="006A7BFF" w:rsidP="006A7BFF">
      <w:r w:rsidRPr="00E47B66">
        <w:t xml:space="preserve">Před použitím </w:t>
      </w:r>
      <w:r>
        <w:t xml:space="preserve">a během používání </w:t>
      </w:r>
      <w:r w:rsidRPr="00E47B66">
        <w:t xml:space="preserve">protřepat. </w:t>
      </w:r>
    </w:p>
    <w:p w14:paraId="2A5B0125" w14:textId="77777777" w:rsidR="00101E89" w:rsidRPr="00B41D57" w:rsidRDefault="00101E89" w:rsidP="00101E89">
      <w:pPr>
        <w:tabs>
          <w:tab w:val="clear" w:pos="567"/>
        </w:tabs>
        <w:spacing w:line="240" w:lineRule="auto"/>
        <w:rPr>
          <w:szCs w:val="22"/>
        </w:rPr>
      </w:pPr>
    </w:p>
    <w:p w14:paraId="01075BB6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125600BB" w14:textId="6774C969" w:rsidR="00AE5454" w:rsidRPr="00B41D57" w:rsidRDefault="006A7BFF" w:rsidP="00AE5454">
      <w:pPr>
        <w:pStyle w:val="Style2"/>
      </w:pPr>
      <w:r>
        <w:t>11</w:t>
      </w:r>
      <w:r w:rsidR="00AE5454" w:rsidRPr="00B41D57">
        <w:t>.</w:t>
      </w:r>
      <w:r w:rsidR="00AE5454" w:rsidRPr="00B41D57">
        <w:tab/>
        <w:t>OCHRANNÉ LHŮTY</w:t>
      </w:r>
    </w:p>
    <w:p w14:paraId="0866AE7A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72D1A36D" w14:textId="77777777" w:rsidR="006A7BFF" w:rsidRDefault="00AE5454" w:rsidP="00AE5454">
      <w:pPr>
        <w:tabs>
          <w:tab w:val="clear" w:pos="567"/>
        </w:tabs>
        <w:spacing w:line="240" w:lineRule="auto"/>
        <w:rPr>
          <w:b/>
          <w:bCs/>
        </w:rPr>
      </w:pPr>
      <w:r w:rsidRPr="006A7BFF">
        <w:rPr>
          <w:b/>
          <w:bCs/>
        </w:rPr>
        <w:t>Ochranné lhůty</w:t>
      </w:r>
    </w:p>
    <w:p w14:paraId="66402133" w14:textId="15B15E1C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  <w:r>
        <w:t>Bez ochranných lh</w:t>
      </w:r>
      <w:r w:rsidRPr="00B41D57">
        <w:t>ů</w:t>
      </w:r>
      <w:r>
        <w:t>t.</w:t>
      </w:r>
    </w:p>
    <w:p w14:paraId="45467D6D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A74B31D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A083181" w14:textId="6BBF9AF1" w:rsidR="00AE5454" w:rsidRPr="00B41D57" w:rsidRDefault="006A7BFF" w:rsidP="00AE5454">
      <w:pPr>
        <w:pStyle w:val="Style2"/>
      </w:pPr>
      <w:r>
        <w:t>12</w:t>
      </w:r>
      <w:r w:rsidR="00AE5454" w:rsidRPr="00B41D57">
        <w:t>.</w:t>
      </w:r>
      <w:r w:rsidR="00AE5454" w:rsidRPr="00B41D57">
        <w:tab/>
        <w:t>ZVLÁŠTNÍ OPATŘENÍ PRO UCHOVÁVÁNÍ</w:t>
      </w:r>
    </w:p>
    <w:p w14:paraId="07601721" w14:textId="77777777" w:rsidR="00AE5454" w:rsidRPr="00B41D57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63E2C649" w14:textId="77777777" w:rsidR="006A7BFF" w:rsidRPr="00B41D57" w:rsidRDefault="006A7BFF" w:rsidP="006A7BFF">
      <w:pPr>
        <w:pStyle w:val="Style1"/>
      </w:pPr>
      <w:r w:rsidRPr="00B41D57">
        <w:t>Zvláštní opatření pro uchovávání</w:t>
      </w:r>
    </w:p>
    <w:p w14:paraId="0DDDD369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12042469" w14:textId="5824BDD4" w:rsidR="006A7BFF" w:rsidRPr="00B41D57" w:rsidRDefault="006A7BFF" w:rsidP="006A7BFF">
      <w:pPr>
        <w:pStyle w:val="Style5"/>
      </w:pPr>
      <w:r w:rsidRPr="00B41D57">
        <w:t>Uchovávejte a přepravujte chlazené (2 °</w:t>
      </w:r>
      <w:proofErr w:type="gramStart"/>
      <w:r w:rsidRPr="00B41D57">
        <w:t>C</w:t>
      </w:r>
      <w:r>
        <w:t xml:space="preserve"> </w:t>
      </w:r>
      <w:r w:rsidRPr="00B41D57">
        <w:t>– 8</w:t>
      </w:r>
      <w:proofErr w:type="gramEnd"/>
      <w:r w:rsidRPr="00B41D57">
        <w:t> °C).</w:t>
      </w:r>
    </w:p>
    <w:p w14:paraId="3DFACE99" w14:textId="77777777" w:rsidR="006A7BFF" w:rsidRDefault="006A7BFF" w:rsidP="006A7BFF">
      <w:pPr>
        <w:pStyle w:val="Style5"/>
      </w:pPr>
      <w:r w:rsidRPr="00B41D57">
        <w:t>Chraňte před mrazem.</w:t>
      </w:r>
      <w:r>
        <w:t xml:space="preserve"> </w:t>
      </w:r>
      <w:r w:rsidRPr="00B41D57">
        <w:t>Chraňte před světlem.</w:t>
      </w:r>
    </w:p>
    <w:p w14:paraId="0FEA73B7" w14:textId="77777777" w:rsidR="006A7BFF" w:rsidRDefault="006A7BFF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FC98BB9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52023317" w14:textId="3B464A45" w:rsidR="006A7BFF" w:rsidRPr="006A7BFF" w:rsidRDefault="006A7BFF" w:rsidP="006A7BFF">
      <w:pPr>
        <w:pStyle w:val="Style2"/>
        <w:rPr>
          <w:caps/>
        </w:rPr>
      </w:pPr>
      <w:r>
        <w:t>13</w:t>
      </w:r>
      <w:r w:rsidRPr="00B41D57">
        <w:t>.</w:t>
      </w:r>
      <w:r w:rsidRPr="00B41D57">
        <w:tab/>
      </w:r>
      <w:r w:rsidRPr="006A7BFF">
        <w:rPr>
          <w:caps/>
        </w:rPr>
        <w:t>Zvláštní opatření pro likvidaci</w:t>
      </w:r>
    </w:p>
    <w:p w14:paraId="396ECF00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5EB7C3CC" w14:textId="77777777" w:rsidR="006A7BFF" w:rsidRPr="00B41D57" w:rsidRDefault="006A7BFF" w:rsidP="006A7BFF">
      <w:pPr>
        <w:pStyle w:val="Style1"/>
      </w:pPr>
      <w:bookmarkStart w:id="7" w:name="_Hlk212124945"/>
      <w:r w:rsidRPr="00B41D57">
        <w:t>Zvláštní opatření pro likvidaci</w:t>
      </w:r>
    </w:p>
    <w:bookmarkEnd w:id="7"/>
    <w:p w14:paraId="4ADF54DB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1997608A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5F5F42CE" w14:textId="77777777" w:rsidR="006A7BFF" w:rsidRPr="00B41D5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6492CD46" w14:textId="19B1B656" w:rsidR="006A7BFF" w:rsidRDefault="006A7BFF" w:rsidP="006A7BFF"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ACC3ED" w14:textId="6BE54E43" w:rsidR="00BA12C4" w:rsidRDefault="00BA12C4" w:rsidP="006A7BFF">
      <w:pPr>
        <w:rPr>
          <w:szCs w:val="22"/>
        </w:rPr>
      </w:pPr>
    </w:p>
    <w:p w14:paraId="56F84125" w14:textId="36FBA6A1" w:rsidR="00BA12C4" w:rsidRPr="00B41D57" w:rsidRDefault="00BA12C4" w:rsidP="006A7BFF">
      <w:pPr>
        <w:rPr>
          <w:szCs w:val="22"/>
        </w:rPr>
      </w:pPr>
      <w:r w:rsidRPr="00BA12C4">
        <w:rPr>
          <w:szCs w:val="22"/>
        </w:rPr>
        <w:t>O možnostech likvidace nepotřebných léčivých přípravků se poraďte s vaším veterinárním lékařem nebo lékárníkem.</w:t>
      </w:r>
    </w:p>
    <w:p w14:paraId="02A13C73" w14:textId="77777777" w:rsidR="006A7BFF" w:rsidRDefault="006A7BFF" w:rsidP="00AE5454">
      <w:pPr>
        <w:tabs>
          <w:tab w:val="clear" w:pos="567"/>
        </w:tabs>
        <w:spacing w:line="240" w:lineRule="auto"/>
        <w:rPr>
          <w:szCs w:val="22"/>
        </w:rPr>
      </w:pPr>
    </w:p>
    <w:p w14:paraId="7070F397" w14:textId="77777777" w:rsidR="006A7BFF" w:rsidRPr="006A7BFF" w:rsidRDefault="006A7BFF" w:rsidP="00AE5454">
      <w:pPr>
        <w:tabs>
          <w:tab w:val="clear" w:pos="567"/>
        </w:tabs>
        <w:spacing w:line="240" w:lineRule="auto"/>
        <w:rPr>
          <w:szCs w:val="22"/>
        </w:rPr>
      </w:pPr>
    </w:p>
    <w:p w14:paraId="1883F940" w14:textId="0B7719A7" w:rsidR="00AE5454" w:rsidRPr="006A7BFF" w:rsidRDefault="00AE5454" w:rsidP="006A7BFF">
      <w:pPr>
        <w:pStyle w:val="Style2"/>
      </w:pPr>
      <w:r w:rsidRPr="006A7BFF">
        <w:lastRenderedPageBreak/>
        <w:t>1</w:t>
      </w:r>
      <w:r w:rsidR="006A7BFF" w:rsidRPr="006A7BFF">
        <w:t>4</w:t>
      </w:r>
      <w:r w:rsidRPr="006A7BFF">
        <w:t>.</w:t>
      </w:r>
      <w:r w:rsidRPr="006A7BFF">
        <w:tab/>
      </w:r>
      <w:r w:rsidR="006A7BFF" w:rsidRPr="006A7BFF">
        <w:t>KLASIFIKACE VETERINÁRNÍCH LÉČIVÝCH PŘÍPRAVKŮ</w:t>
      </w:r>
    </w:p>
    <w:p w14:paraId="75D42878" w14:textId="77777777" w:rsidR="006A7BFF" w:rsidRPr="006A7BFF" w:rsidRDefault="006A7BFF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64CE7EE" w14:textId="77777777" w:rsidR="00223B27" w:rsidRPr="00B41D57" w:rsidRDefault="00223B27" w:rsidP="00223B27">
      <w:pPr>
        <w:pStyle w:val="Style1"/>
      </w:pPr>
      <w:r w:rsidRPr="00B41D57">
        <w:t>Klasifikace veterinárních léčivých přípravků</w:t>
      </w:r>
    </w:p>
    <w:p w14:paraId="3B818356" w14:textId="77777777" w:rsidR="00223B27" w:rsidRDefault="00223B27" w:rsidP="006A7BFF">
      <w:pPr>
        <w:numPr>
          <w:ilvl w:val="12"/>
          <w:numId w:val="0"/>
        </w:numPr>
      </w:pPr>
    </w:p>
    <w:p w14:paraId="1AB86CEC" w14:textId="77F98C1F" w:rsidR="006A7BFF" w:rsidRPr="006A7BFF" w:rsidRDefault="006A7BFF" w:rsidP="006A7BFF">
      <w:pPr>
        <w:numPr>
          <w:ilvl w:val="12"/>
          <w:numId w:val="0"/>
        </w:numPr>
        <w:rPr>
          <w:szCs w:val="22"/>
        </w:rPr>
      </w:pPr>
      <w:r w:rsidRPr="006A7BFF">
        <w:t>Veterinární léčivý přípravek je vydáván pouze na předpis.</w:t>
      </w:r>
    </w:p>
    <w:p w14:paraId="3037512F" w14:textId="77777777" w:rsidR="006A7BFF" w:rsidRPr="006A7BFF" w:rsidRDefault="006A7BFF" w:rsidP="006A7BFF">
      <w:pPr>
        <w:ind w:right="-318"/>
        <w:rPr>
          <w:szCs w:val="22"/>
        </w:rPr>
      </w:pPr>
    </w:p>
    <w:p w14:paraId="641760EB" w14:textId="32B2F40C" w:rsidR="006A7BFF" w:rsidRPr="00C02F95" w:rsidRDefault="006A7BFF" w:rsidP="006A7BFF">
      <w:pPr>
        <w:pStyle w:val="Style2"/>
      </w:pPr>
      <w:r w:rsidRPr="00C02F95">
        <w:t>15.</w:t>
      </w:r>
      <w:r w:rsidRPr="00C02F95">
        <w:tab/>
        <w:t>REGISTRAČNÍ ČÍSLA</w:t>
      </w:r>
      <w:r w:rsidR="00C02F95" w:rsidRPr="00C02F95">
        <w:t xml:space="preserve"> A VELIKOSTI BALENÍ</w:t>
      </w:r>
    </w:p>
    <w:p w14:paraId="6FEDF328" w14:textId="77777777" w:rsidR="006A7BFF" w:rsidRPr="00C02F95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2BC72D45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97/024/05-C</w:t>
      </w:r>
    </w:p>
    <w:p w14:paraId="13206F62" w14:textId="77777777" w:rsidR="00C02F95" w:rsidRPr="00B41D57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5E5DC8BC" w14:textId="0E005650" w:rsidR="00C02F95" w:rsidRPr="00223B27" w:rsidRDefault="00C02F95" w:rsidP="00C02F95">
      <w:pPr>
        <w:rPr>
          <w:b/>
          <w:bCs/>
          <w:szCs w:val="22"/>
        </w:rPr>
      </w:pPr>
      <w:r w:rsidRPr="00223B27">
        <w:rPr>
          <w:b/>
          <w:bCs/>
          <w:szCs w:val="22"/>
        </w:rPr>
        <w:t>Velikosti balení</w:t>
      </w:r>
    </w:p>
    <w:p w14:paraId="4EEAAEBC" w14:textId="525F9282" w:rsidR="00C02F95" w:rsidRDefault="00C02F95" w:rsidP="00C02F95">
      <w:pPr>
        <w:rPr>
          <w:szCs w:val="22"/>
        </w:rPr>
      </w:pPr>
      <w:r>
        <w:rPr>
          <w:szCs w:val="22"/>
        </w:rPr>
        <w:t xml:space="preserve">Kartonová krabička s 1 </w:t>
      </w:r>
      <w:r w:rsidR="00BA12C4">
        <w:rPr>
          <w:szCs w:val="22"/>
        </w:rPr>
        <w:t>injekční lahvičkou</w:t>
      </w:r>
      <w:r>
        <w:rPr>
          <w:szCs w:val="22"/>
        </w:rPr>
        <w:t xml:space="preserve"> s 50 dávkami (100 ml)</w:t>
      </w:r>
    </w:p>
    <w:p w14:paraId="1C3E455B" w14:textId="700E5501" w:rsidR="00C02F95" w:rsidRDefault="00C02F95" w:rsidP="00C02F95">
      <w:pPr>
        <w:rPr>
          <w:szCs w:val="22"/>
        </w:rPr>
      </w:pPr>
      <w:r>
        <w:rPr>
          <w:szCs w:val="22"/>
        </w:rPr>
        <w:t xml:space="preserve">Kartonová krabička s 1 </w:t>
      </w:r>
      <w:r w:rsidR="00BA12C4">
        <w:rPr>
          <w:szCs w:val="22"/>
        </w:rPr>
        <w:t>injekční lahvičkou</w:t>
      </w:r>
      <w:r>
        <w:rPr>
          <w:szCs w:val="22"/>
        </w:rPr>
        <w:t xml:space="preserve"> s 250 dávkami (500 ml)</w:t>
      </w:r>
    </w:p>
    <w:p w14:paraId="1BF76C7B" w14:textId="77777777" w:rsidR="00C02F95" w:rsidRDefault="00C02F95" w:rsidP="00C02F95">
      <w:pPr>
        <w:rPr>
          <w:szCs w:val="22"/>
        </w:rPr>
      </w:pPr>
      <w:r>
        <w:rPr>
          <w:szCs w:val="22"/>
        </w:rPr>
        <w:t>Plastová láhev s 250 dávkami (500 ml) bez vnějšího obalu</w:t>
      </w:r>
    </w:p>
    <w:p w14:paraId="7E097BE7" w14:textId="77777777" w:rsidR="00C02F95" w:rsidRDefault="00C02F95" w:rsidP="00C02F95">
      <w:pPr>
        <w:tabs>
          <w:tab w:val="clear" w:pos="567"/>
        </w:tabs>
        <w:spacing w:line="240" w:lineRule="auto"/>
      </w:pPr>
    </w:p>
    <w:p w14:paraId="4CE34939" w14:textId="77777777" w:rsidR="00C02F95" w:rsidRPr="00B41D57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B2C8F6F" w14:textId="77777777" w:rsidR="006A7BFF" w:rsidRPr="006A7BFF" w:rsidRDefault="006A7BFF" w:rsidP="006A7BFF">
      <w:pPr>
        <w:tabs>
          <w:tab w:val="clear" w:pos="567"/>
        </w:tabs>
        <w:spacing w:line="240" w:lineRule="auto"/>
        <w:rPr>
          <w:color w:val="EE0000"/>
          <w:szCs w:val="22"/>
        </w:rPr>
      </w:pPr>
    </w:p>
    <w:p w14:paraId="11E7C709" w14:textId="77777777" w:rsidR="006A7BFF" w:rsidRPr="00223B2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1721E5C3" w14:textId="70DFF727" w:rsidR="00C02F95" w:rsidRPr="00223B27" w:rsidRDefault="00C02F95" w:rsidP="00C02F95">
      <w:pPr>
        <w:pStyle w:val="Style2"/>
        <w:rPr>
          <w:caps/>
        </w:rPr>
      </w:pPr>
      <w:r w:rsidRPr="00223B27">
        <w:t>16.</w:t>
      </w:r>
      <w:r w:rsidRPr="00223B27">
        <w:tab/>
      </w:r>
      <w:r w:rsidRPr="00223B27">
        <w:rPr>
          <w:caps/>
        </w:rPr>
        <w:t xml:space="preserve">Datum poslední revize </w:t>
      </w:r>
      <w:r w:rsidR="00646451">
        <w:rPr>
          <w:caps/>
        </w:rPr>
        <w:t>ETIKETY</w:t>
      </w:r>
    </w:p>
    <w:p w14:paraId="229DE7A5" w14:textId="77777777" w:rsidR="006A7BFF" w:rsidRPr="00223B27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63BEE33D" w14:textId="5B1993AB" w:rsidR="00C02F95" w:rsidRPr="00B41D57" w:rsidRDefault="00C02F95" w:rsidP="00C02F95">
      <w:pPr>
        <w:pStyle w:val="Style1"/>
      </w:pPr>
      <w:bookmarkStart w:id="8" w:name="_Hlk212125387"/>
      <w:r w:rsidRPr="00B41D57">
        <w:t xml:space="preserve">Datum poslední revize </w:t>
      </w:r>
      <w:r w:rsidR="00646451">
        <w:t>etikety</w:t>
      </w:r>
    </w:p>
    <w:bookmarkEnd w:id="8"/>
    <w:p w14:paraId="75A21169" w14:textId="77777777" w:rsidR="00C02F95" w:rsidRDefault="00C02F95" w:rsidP="00C02F95"/>
    <w:p w14:paraId="7865F6D9" w14:textId="1BE7FF17" w:rsidR="00C02F95" w:rsidRDefault="00BA12C4" w:rsidP="00C02F95">
      <w:r>
        <w:t>1</w:t>
      </w:r>
      <w:r w:rsidR="004E6AE9">
        <w:t>2</w:t>
      </w:r>
      <w:r>
        <w:t>/2025</w:t>
      </w:r>
    </w:p>
    <w:p w14:paraId="569F1D40" w14:textId="77777777" w:rsidR="006A7BFF" w:rsidRDefault="006A7BFF" w:rsidP="006A7BFF">
      <w:pPr>
        <w:tabs>
          <w:tab w:val="clear" w:pos="567"/>
        </w:tabs>
        <w:spacing w:line="240" w:lineRule="auto"/>
        <w:rPr>
          <w:color w:val="EE0000"/>
          <w:szCs w:val="22"/>
        </w:rPr>
      </w:pPr>
    </w:p>
    <w:p w14:paraId="1DC0AF03" w14:textId="77777777" w:rsidR="00C02F95" w:rsidRPr="006414D3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5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406D225" w14:textId="77777777" w:rsidR="00C02F95" w:rsidRPr="00B41D57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14B896EF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 w:rsidRPr="006D3422">
        <w:rPr>
          <w:szCs w:val="22"/>
        </w:rPr>
        <w:t>Podrobné informace o tomto veterinárním léčivém přípravku naleznete také v národní databázi (</w:t>
      </w:r>
      <w:hyperlink r:id="rId16" w:history="1">
        <w:r w:rsidRPr="00C30CA9">
          <w:rPr>
            <w:rStyle w:val="Hypertextovodkaz"/>
            <w:szCs w:val="22"/>
          </w:rPr>
          <w:t>https://www.uskvbl.cz</w:t>
        </w:r>
      </w:hyperlink>
      <w:r w:rsidRPr="006D3422">
        <w:rPr>
          <w:szCs w:val="22"/>
        </w:rPr>
        <w:t>).</w:t>
      </w:r>
    </w:p>
    <w:p w14:paraId="69383E18" w14:textId="77777777" w:rsidR="00C02F95" w:rsidRDefault="00C02F95" w:rsidP="006A7BFF">
      <w:pPr>
        <w:tabs>
          <w:tab w:val="clear" w:pos="567"/>
        </w:tabs>
        <w:spacing w:line="240" w:lineRule="auto"/>
        <w:rPr>
          <w:color w:val="EE0000"/>
          <w:szCs w:val="22"/>
        </w:rPr>
      </w:pPr>
    </w:p>
    <w:p w14:paraId="5443E1D7" w14:textId="77777777" w:rsidR="00C02F95" w:rsidRPr="00C02F95" w:rsidRDefault="00C02F95" w:rsidP="006A7BFF">
      <w:pPr>
        <w:tabs>
          <w:tab w:val="clear" w:pos="567"/>
        </w:tabs>
        <w:spacing w:line="240" w:lineRule="auto"/>
        <w:rPr>
          <w:szCs w:val="22"/>
        </w:rPr>
      </w:pPr>
    </w:p>
    <w:p w14:paraId="787E0933" w14:textId="33EE27CD" w:rsidR="006A7BFF" w:rsidRPr="00C02F95" w:rsidRDefault="006A7BFF" w:rsidP="006A7BFF">
      <w:pPr>
        <w:pStyle w:val="Style2"/>
        <w:rPr>
          <w:caps/>
        </w:rPr>
      </w:pPr>
      <w:r w:rsidRPr="00C02F95">
        <w:t>1</w:t>
      </w:r>
      <w:r w:rsidR="00C02F95" w:rsidRPr="00C02F95">
        <w:t>7</w:t>
      </w:r>
      <w:r w:rsidRPr="00C02F95">
        <w:t>.</w:t>
      </w:r>
      <w:r w:rsidRPr="00C02F95">
        <w:tab/>
      </w:r>
      <w:r w:rsidR="00C02F95" w:rsidRPr="00C02F95">
        <w:rPr>
          <w:caps/>
        </w:rPr>
        <w:t>Kontaktní údaje</w:t>
      </w:r>
    </w:p>
    <w:p w14:paraId="1633CED5" w14:textId="77777777" w:rsidR="006A7BFF" w:rsidRPr="00C02F95" w:rsidRDefault="006A7BFF" w:rsidP="006A7BFF">
      <w:pPr>
        <w:tabs>
          <w:tab w:val="clear" w:pos="567"/>
        </w:tabs>
        <w:spacing w:line="240" w:lineRule="auto"/>
        <w:rPr>
          <w:szCs w:val="22"/>
        </w:rPr>
      </w:pPr>
    </w:p>
    <w:p w14:paraId="734F0843" w14:textId="77777777" w:rsidR="00C02F95" w:rsidRPr="00C02F95" w:rsidRDefault="00C02F95" w:rsidP="00C02F95">
      <w:pPr>
        <w:pStyle w:val="Style1"/>
      </w:pPr>
      <w:bookmarkStart w:id="9" w:name="_Hlk212125610"/>
      <w:r w:rsidRPr="00C02F95">
        <w:t>Kontaktní údaje</w:t>
      </w:r>
    </w:p>
    <w:bookmarkEnd w:id="9"/>
    <w:p w14:paraId="39FCF876" w14:textId="77777777" w:rsidR="00C02F95" w:rsidRPr="00B41D57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38D4A61A" w14:textId="77777777" w:rsidR="00C02F95" w:rsidRPr="00B41D57" w:rsidRDefault="00C02F95" w:rsidP="00C02F95">
      <w:pPr>
        <w:rPr>
          <w:iCs/>
          <w:szCs w:val="22"/>
        </w:rPr>
      </w:pPr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50F5081D" w14:textId="77777777" w:rsidR="00C02F95" w:rsidRPr="00B41D57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6345241D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6E8755BB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58F0E809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 w:rsidRPr="0026421A">
        <w:rPr>
          <w:szCs w:val="22"/>
        </w:rPr>
        <w:t xml:space="preserve">Slovenská republika  </w:t>
      </w:r>
    </w:p>
    <w:p w14:paraId="2D0279E9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7" w:history="1">
        <w:r w:rsidRPr="0030772F">
          <w:rPr>
            <w:rStyle w:val="Hypertextovodkaz"/>
            <w:szCs w:val="22"/>
          </w:rPr>
          <w:t>reporting@pharmagalbio.sk</w:t>
        </w:r>
      </w:hyperlink>
    </w:p>
    <w:p w14:paraId="530BB4E9" w14:textId="5C219165" w:rsidR="00C02F95" w:rsidRPr="006414D3" w:rsidRDefault="00C02F95" w:rsidP="00C02F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tel.: </w:t>
      </w:r>
      <w:r w:rsidRPr="00E51ECD">
        <w:rPr>
          <w:szCs w:val="22"/>
        </w:rPr>
        <w:t>+420 607 912</w:t>
      </w:r>
      <w:r>
        <w:rPr>
          <w:szCs w:val="22"/>
        </w:rPr>
        <w:t> </w:t>
      </w:r>
      <w:r w:rsidRPr="00E51ECD">
        <w:rPr>
          <w:szCs w:val="22"/>
        </w:rPr>
        <w:t>775</w:t>
      </w:r>
    </w:p>
    <w:p w14:paraId="0328439D" w14:textId="77777777" w:rsidR="00C02F95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2281736D" w14:textId="77777777" w:rsidR="00C02F95" w:rsidRPr="00AF35F9" w:rsidRDefault="00C02F95" w:rsidP="00C02F95">
      <w:pPr>
        <w:tabs>
          <w:tab w:val="clear" w:pos="567"/>
        </w:tabs>
        <w:spacing w:line="240" w:lineRule="auto"/>
        <w:rPr>
          <w:szCs w:val="22"/>
        </w:rPr>
      </w:pPr>
    </w:p>
    <w:p w14:paraId="5B35DD09" w14:textId="5182B33C" w:rsidR="00C02F95" w:rsidRPr="00AF35F9" w:rsidRDefault="00C02F95" w:rsidP="00C02F95">
      <w:pPr>
        <w:pStyle w:val="Style2"/>
        <w:rPr>
          <w:caps/>
        </w:rPr>
      </w:pPr>
      <w:r w:rsidRPr="00AF35F9">
        <w:rPr>
          <w:caps/>
        </w:rPr>
        <w:t>18.</w:t>
      </w:r>
      <w:r w:rsidRPr="00AF35F9">
        <w:rPr>
          <w:caps/>
        </w:rPr>
        <w:tab/>
      </w:r>
      <w:r w:rsidR="00F021F7" w:rsidRPr="00AF35F9">
        <w:rPr>
          <w:caps/>
        </w:rPr>
        <w:t>Další informace</w:t>
      </w:r>
    </w:p>
    <w:p w14:paraId="536C81CA" w14:textId="77777777" w:rsidR="00AF35F9" w:rsidRPr="00AF35F9" w:rsidRDefault="00AF35F9" w:rsidP="00C02F9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FEE232A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DC7C983" w14:textId="26FD3971" w:rsidR="00AE5454" w:rsidRPr="00AF35F9" w:rsidRDefault="00AE5454" w:rsidP="00AE5454">
      <w:pPr>
        <w:pStyle w:val="Style2"/>
      </w:pPr>
      <w:r w:rsidRPr="00AF35F9">
        <w:t>1</w:t>
      </w:r>
      <w:r w:rsidR="00AF35F9" w:rsidRPr="00AF35F9">
        <w:t>9</w:t>
      </w:r>
      <w:r w:rsidRPr="00AF35F9">
        <w:t>.</w:t>
      </w:r>
      <w:r w:rsidRPr="00AF35F9">
        <w:tab/>
        <w:t>OZNAČENÍ „POUZE PRO ZVÍŘATA“</w:t>
      </w:r>
    </w:p>
    <w:p w14:paraId="548A9CD3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64AF3C9E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  <w:r w:rsidRPr="00AF35F9">
        <w:t>Pouze pro zvířata.</w:t>
      </w:r>
    </w:p>
    <w:p w14:paraId="31B55DCE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512E435D" w14:textId="77777777" w:rsidR="00AF35F9" w:rsidRPr="00AF35F9" w:rsidRDefault="00AF35F9" w:rsidP="00AF35F9">
      <w:pPr>
        <w:tabs>
          <w:tab w:val="clear" w:pos="567"/>
        </w:tabs>
        <w:spacing w:line="240" w:lineRule="auto"/>
        <w:rPr>
          <w:szCs w:val="22"/>
        </w:rPr>
      </w:pPr>
    </w:p>
    <w:p w14:paraId="76DB2FC2" w14:textId="7A5D37D1" w:rsidR="00AF35F9" w:rsidRPr="00AF35F9" w:rsidRDefault="00AF35F9" w:rsidP="00AF35F9">
      <w:pPr>
        <w:pStyle w:val="Style2"/>
        <w:rPr>
          <w:caps/>
        </w:rPr>
      </w:pPr>
      <w:r>
        <w:rPr>
          <w:caps/>
        </w:rPr>
        <w:t>20</w:t>
      </w:r>
      <w:r w:rsidRPr="00AF35F9">
        <w:rPr>
          <w:caps/>
        </w:rPr>
        <w:t>.</w:t>
      </w:r>
      <w:r w:rsidRPr="00AF35F9">
        <w:rPr>
          <w:caps/>
        </w:rPr>
        <w:tab/>
        <w:t>DATUM EXSPIRACE</w:t>
      </w:r>
    </w:p>
    <w:p w14:paraId="51C411AC" w14:textId="77777777" w:rsidR="00AF35F9" w:rsidRPr="00AF35F9" w:rsidRDefault="00AF35F9" w:rsidP="00AF35F9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24E9C37" w14:textId="77777777" w:rsidR="00AF35F9" w:rsidRPr="00B41D57" w:rsidRDefault="00AF35F9" w:rsidP="00AF35F9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Exp.</w:t>
      </w:r>
      <w:r w:rsidRPr="00B41D57">
        <w:t xml:space="preserve"> {</w:t>
      </w:r>
      <w:r>
        <w:t>mm</w:t>
      </w:r>
      <w:r w:rsidRPr="00B41D57">
        <w:t>/</w:t>
      </w:r>
      <w:proofErr w:type="spellStart"/>
      <w:r>
        <w:t>rrrr</w:t>
      </w:r>
      <w:proofErr w:type="spellEnd"/>
      <w:r w:rsidRPr="00B41D57">
        <w:t>}</w:t>
      </w:r>
    </w:p>
    <w:p w14:paraId="1CCB9AD6" w14:textId="77777777" w:rsidR="00AF35F9" w:rsidRPr="00B41D57" w:rsidRDefault="00AF35F9" w:rsidP="00AF35F9">
      <w:pPr>
        <w:tabs>
          <w:tab w:val="clear" w:pos="567"/>
        </w:tabs>
        <w:spacing w:line="240" w:lineRule="auto"/>
        <w:rPr>
          <w:szCs w:val="22"/>
        </w:rPr>
      </w:pPr>
    </w:p>
    <w:p w14:paraId="749D2B90" w14:textId="77777777" w:rsidR="00AF35F9" w:rsidRPr="00B41D57" w:rsidRDefault="00AF35F9" w:rsidP="00AF35F9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Pr="00B41D57">
        <w:t>o 1.</w:t>
      </w:r>
      <w:r>
        <w:t xml:space="preserve"> </w:t>
      </w:r>
      <w:r w:rsidRPr="00B41D57">
        <w:t>otevření</w:t>
      </w:r>
      <w:r>
        <w:t xml:space="preserve"> </w:t>
      </w:r>
      <w:r w:rsidRPr="00B41D57">
        <w:t>spotřebujte do</w:t>
      </w:r>
      <w:r>
        <w:t xml:space="preserve">10 hodin. </w:t>
      </w:r>
    </w:p>
    <w:p w14:paraId="15DC6A9A" w14:textId="77777777" w:rsidR="00AE5454" w:rsidRPr="00263F51" w:rsidRDefault="00AE5454" w:rsidP="00AE5454">
      <w:pPr>
        <w:tabs>
          <w:tab w:val="clear" w:pos="567"/>
        </w:tabs>
        <w:spacing w:line="240" w:lineRule="auto"/>
        <w:rPr>
          <w:color w:val="00B050"/>
          <w:szCs w:val="22"/>
        </w:rPr>
      </w:pPr>
    </w:p>
    <w:p w14:paraId="48C50995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4A0D6CE6" w14:textId="5545FDB2" w:rsidR="00AE5454" w:rsidRPr="00AF35F9" w:rsidRDefault="00AF35F9" w:rsidP="00AE5454">
      <w:pPr>
        <w:pStyle w:val="Style2"/>
      </w:pPr>
      <w:r w:rsidRPr="00AF35F9">
        <w:t>21</w:t>
      </w:r>
      <w:r w:rsidR="00AE5454" w:rsidRPr="00AF35F9">
        <w:t>.</w:t>
      </w:r>
      <w:r w:rsidR="00AE5454" w:rsidRPr="00AF35F9">
        <w:tab/>
        <w:t>ČÍSLO ŠARŽE</w:t>
      </w:r>
    </w:p>
    <w:p w14:paraId="0017903F" w14:textId="77777777" w:rsidR="00AE5454" w:rsidRPr="00AF35F9" w:rsidRDefault="00AE5454" w:rsidP="00AE5454">
      <w:pPr>
        <w:tabs>
          <w:tab w:val="clear" w:pos="567"/>
        </w:tabs>
        <w:spacing w:line="240" w:lineRule="auto"/>
        <w:rPr>
          <w:szCs w:val="22"/>
        </w:rPr>
      </w:pPr>
    </w:p>
    <w:p w14:paraId="23056873" w14:textId="121FC3A1" w:rsidR="00AE5454" w:rsidRPr="00AF35F9" w:rsidRDefault="00AF35F9" w:rsidP="00AE5454">
      <w:pPr>
        <w:tabs>
          <w:tab w:val="clear" w:pos="567"/>
        </w:tabs>
        <w:spacing w:line="240" w:lineRule="auto"/>
        <w:rPr>
          <w:szCs w:val="22"/>
        </w:rPr>
      </w:pPr>
      <w:r w:rsidRPr="00AF35F9">
        <w:t xml:space="preserve"> Lot </w:t>
      </w:r>
      <w:r w:rsidR="00AE5454" w:rsidRPr="00AF35F9">
        <w:t>{číslo}</w:t>
      </w:r>
    </w:p>
    <w:p w14:paraId="108159AA" w14:textId="77777777" w:rsidR="00AE5454" w:rsidRPr="00AF35F9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AE5454" w:rsidRPr="00AF35F9" w:rsidSect="003837F1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968953" w16cex:dateUtc="2025-10-23T11:57:00Z"/>
  <w16cex:commentExtensible w16cex:durableId="7AA4CB01" w16cex:dateUtc="2025-10-23T12:04:00Z"/>
  <w16cex:commentExtensible w16cex:durableId="15C5EE41" w16cex:dateUtc="2025-10-23T1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9893" w14:textId="77777777" w:rsidR="000902A2" w:rsidRDefault="000902A2">
      <w:pPr>
        <w:spacing w:line="240" w:lineRule="auto"/>
      </w:pPr>
      <w:r>
        <w:separator/>
      </w:r>
    </w:p>
  </w:endnote>
  <w:endnote w:type="continuationSeparator" w:id="0">
    <w:p w14:paraId="345DF60E" w14:textId="77777777" w:rsidR="000902A2" w:rsidRDefault="00090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C79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C79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4E8C" w14:textId="77777777" w:rsidR="000902A2" w:rsidRDefault="000902A2">
      <w:pPr>
        <w:spacing w:line="240" w:lineRule="auto"/>
      </w:pPr>
      <w:r>
        <w:separator/>
      </w:r>
    </w:p>
  </w:footnote>
  <w:footnote w:type="continuationSeparator" w:id="0">
    <w:p w14:paraId="70AAC4A0" w14:textId="77777777" w:rsidR="000902A2" w:rsidRDefault="000902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12EE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CD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8D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A8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6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05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2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9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64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6F897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80D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8C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C0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25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C6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C44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02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8620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1E69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A40D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0C0A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B08D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F8E4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3087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9309A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E655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57E2B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B4E1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6690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9E77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5E2A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7C09D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220DA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5C73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9AC8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6BC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C2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E2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E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4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AF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5E7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8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E9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7FE0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9EB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20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263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045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B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2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04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A22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98FE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C408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44B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BA75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D8BF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3A88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FA05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0EF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9ACD7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95E5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C6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8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8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AA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E7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C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A9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00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A0E3E6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A48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0B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C2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29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AF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42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81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1E4A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00F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483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5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87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6C7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3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B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E2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B1853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4E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26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88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CA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589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2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A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8D07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B886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3C53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58C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0A10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3C84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3032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AF0B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54B4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7A4A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634D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5CC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8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80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4E3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D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67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C60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C98F83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1DE88DA" w:tentative="1">
      <w:start w:val="1"/>
      <w:numFmt w:val="lowerLetter"/>
      <w:lvlText w:val="%2."/>
      <w:lvlJc w:val="left"/>
      <w:pPr>
        <w:ind w:left="1440" w:hanging="360"/>
      </w:pPr>
    </w:lvl>
    <w:lvl w:ilvl="2" w:tplc="75B626C0" w:tentative="1">
      <w:start w:val="1"/>
      <w:numFmt w:val="lowerRoman"/>
      <w:lvlText w:val="%3."/>
      <w:lvlJc w:val="right"/>
      <w:pPr>
        <w:ind w:left="2160" w:hanging="180"/>
      </w:pPr>
    </w:lvl>
    <w:lvl w:ilvl="3" w:tplc="0E869E4C" w:tentative="1">
      <w:start w:val="1"/>
      <w:numFmt w:val="decimal"/>
      <w:lvlText w:val="%4."/>
      <w:lvlJc w:val="left"/>
      <w:pPr>
        <w:ind w:left="2880" w:hanging="360"/>
      </w:pPr>
    </w:lvl>
    <w:lvl w:ilvl="4" w:tplc="4AE8F418" w:tentative="1">
      <w:start w:val="1"/>
      <w:numFmt w:val="lowerLetter"/>
      <w:lvlText w:val="%5."/>
      <w:lvlJc w:val="left"/>
      <w:pPr>
        <w:ind w:left="3600" w:hanging="360"/>
      </w:pPr>
    </w:lvl>
    <w:lvl w:ilvl="5" w:tplc="DC4276DC" w:tentative="1">
      <w:start w:val="1"/>
      <w:numFmt w:val="lowerRoman"/>
      <w:lvlText w:val="%6."/>
      <w:lvlJc w:val="right"/>
      <w:pPr>
        <w:ind w:left="4320" w:hanging="180"/>
      </w:pPr>
    </w:lvl>
    <w:lvl w:ilvl="6" w:tplc="48E03E2C" w:tentative="1">
      <w:start w:val="1"/>
      <w:numFmt w:val="decimal"/>
      <w:lvlText w:val="%7."/>
      <w:lvlJc w:val="left"/>
      <w:pPr>
        <w:ind w:left="5040" w:hanging="360"/>
      </w:pPr>
    </w:lvl>
    <w:lvl w:ilvl="7" w:tplc="929CD124" w:tentative="1">
      <w:start w:val="1"/>
      <w:numFmt w:val="lowerLetter"/>
      <w:lvlText w:val="%8."/>
      <w:lvlJc w:val="left"/>
      <w:pPr>
        <w:ind w:left="5760" w:hanging="360"/>
      </w:pPr>
    </w:lvl>
    <w:lvl w:ilvl="8" w:tplc="CC021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03C49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9CC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F06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0E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0A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22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AE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86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26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C086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21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E9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26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4B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8E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E8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E1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28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91693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F28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0E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64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26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6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26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8E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A9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66249D0">
      <w:start w:val="1"/>
      <w:numFmt w:val="decimal"/>
      <w:lvlText w:val="%1."/>
      <w:lvlJc w:val="left"/>
      <w:pPr>
        <w:ind w:left="720" w:hanging="360"/>
      </w:pPr>
    </w:lvl>
    <w:lvl w:ilvl="1" w:tplc="207ECD7E" w:tentative="1">
      <w:start w:val="1"/>
      <w:numFmt w:val="lowerLetter"/>
      <w:lvlText w:val="%2."/>
      <w:lvlJc w:val="left"/>
      <w:pPr>
        <w:ind w:left="1440" w:hanging="360"/>
      </w:pPr>
    </w:lvl>
    <w:lvl w:ilvl="2" w:tplc="CEF2C40A" w:tentative="1">
      <w:start w:val="1"/>
      <w:numFmt w:val="lowerRoman"/>
      <w:lvlText w:val="%3."/>
      <w:lvlJc w:val="right"/>
      <w:pPr>
        <w:ind w:left="2160" w:hanging="180"/>
      </w:pPr>
    </w:lvl>
    <w:lvl w:ilvl="3" w:tplc="4754C7A2" w:tentative="1">
      <w:start w:val="1"/>
      <w:numFmt w:val="decimal"/>
      <w:lvlText w:val="%4."/>
      <w:lvlJc w:val="left"/>
      <w:pPr>
        <w:ind w:left="2880" w:hanging="360"/>
      </w:pPr>
    </w:lvl>
    <w:lvl w:ilvl="4" w:tplc="1D0473F2" w:tentative="1">
      <w:start w:val="1"/>
      <w:numFmt w:val="lowerLetter"/>
      <w:lvlText w:val="%5."/>
      <w:lvlJc w:val="left"/>
      <w:pPr>
        <w:ind w:left="3600" w:hanging="360"/>
      </w:pPr>
    </w:lvl>
    <w:lvl w:ilvl="5" w:tplc="96245170" w:tentative="1">
      <w:start w:val="1"/>
      <w:numFmt w:val="lowerRoman"/>
      <w:lvlText w:val="%6."/>
      <w:lvlJc w:val="right"/>
      <w:pPr>
        <w:ind w:left="4320" w:hanging="180"/>
      </w:pPr>
    </w:lvl>
    <w:lvl w:ilvl="6" w:tplc="8AA690BA" w:tentative="1">
      <w:start w:val="1"/>
      <w:numFmt w:val="decimal"/>
      <w:lvlText w:val="%7."/>
      <w:lvlJc w:val="left"/>
      <w:pPr>
        <w:ind w:left="5040" w:hanging="360"/>
      </w:pPr>
    </w:lvl>
    <w:lvl w:ilvl="7" w:tplc="C14E53F2" w:tentative="1">
      <w:start w:val="1"/>
      <w:numFmt w:val="lowerLetter"/>
      <w:lvlText w:val="%8."/>
      <w:lvlJc w:val="left"/>
      <w:pPr>
        <w:ind w:left="5760" w:hanging="360"/>
      </w:pPr>
    </w:lvl>
    <w:lvl w:ilvl="8" w:tplc="CF40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7226A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EEE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E0C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28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A8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A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D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E0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3EB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453"/>
    <w:rsid w:val="000147C6"/>
    <w:rsid w:val="00021B82"/>
    <w:rsid w:val="00024777"/>
    <w:rsid w:val="00024E21"/>
    <w:rsid w:val="00025533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2A2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AAC"/>
    <w:rsid w:val="000E705A"/>
    <w:rsid w:val="000F38DA"/>
    <w:rsid w:val="000F5822"/>
    <w:rsid w:val="000F796B"/>
    <w:rsid w:val="0010031E"/>
    <w:rsid w:val="001010F7"/>
    <w:rsid w:val="001012EB"/>
    <w:rsid w:val="00101E89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2AB"/>
    <w:rsid w:val="00202A85"/>
    <w:rsid w:val="00202EA3"/>
    <w:rsid w:val="0020318C"/>
    <w:rsid w:val="002100FC"/>
    <w:rsid w:val="00212DAA"/>
    <w:rsid w:val="00213890"/>
    <w:rsid w:val="00214E52"/>
    <w:rsid w:val="002207C0"/>
    <w:rsid w:val="0022380D"/>
    <w:rsid w:val="00223B27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F51"/>
    <w:rsid w:val="00265656"/>
    <w:rsid w:val="00265E77"/>
    <w:rsid w:val="00266155"/>
    <w:rsid w:val="0027270B"/>
    <w:rsid w:val="00272952"/>
    <w:rsid w:val="00272B36"/>
    <w:rsid w:val="00274D17"/>
    <w:rsid w:val="00275C73"/>
    <w:rsid w:val="00282E7B"/>
    <w:rsid w:val="002838C8"/>
    <w:rsid w:val="00290805"/>
    <w:rsid w:val="00290C2A"/>
    <w:rsid w:val="00290EC1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DD0"/>
    <w:rsid w:val="002C1F27"/>
    <w:rsid w:val="002C55FF"/>
    <w:rsid w:val="002C592B"/>
    <w:rsid w:val="002D300D"/>
    <w:rsid w:val="002E0844"/>
    <w:rsid w:val="002E0CD4"/>
    <w:rsid w:val="002E3A90"/>
    <w:rsid w:val="002E46CC"/>
    <w:rsid w:val="002E4F48"/>
    <w:rsid w:val="002E582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B54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939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87F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FAF"/>
    <w:rsid w:val="00495A75"/>
    <w:rsid w:val="00495CAE"/>
    <w:rsid w:val="0049641F"/>
    <w:rsid w:val="004A005B"/>
    <w:rsid w:val="004A008C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A4E"/>
    <w:rsid w:val="004E623E"/>
    <w:rsid w:val="004E6AE9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C2F"/>
    <w:rsid w:val="00562DCA"/>
    <w:rsid w:val="0056568F"/>
    <w:rsid w:val="0057436C"/>
    <w:rsid w:val="00575DE3"/>
    <w:rsid w:val="00580B08"/>
    <w:rsid w:val="00582578"/>
    <w:rsid w:val="0058621D"/>
    <w:rsid w:val="00586904"/>
    <w:rsid w:val="00587DD4"/>
    <w:rsid w:val="005A0C7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5A2"/>
    <w:rsid w:val="0060223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FC1"/>
    <w:rsid w:val="006326D8"/>
    <w:rsid w:val="0063377D"/>
    <w:rsid w:val="006344BE"/>
    <w:rsid w:val="00634A66"/>
    <w:rsid w:val="00640336"/>
    <w:rsid w:val="00640FC9"/>
    <w:rsid w:val="006414D3"/>
    <w:rsid w:val="006432F2"/>
    <w:rsid w:val="00646451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BFF"/>
    <w:rsid w:val="006B12CB"/>
    <w:rsid w:val="006B2030"/>
    <w:rsid w:val="006B5916"/>
    <w:rsid w:val="006C4775"/>
    <w:rsid w:val="006C4F4A"/>
    <w:rsid w:val="006C5E80"/>
    <w:rsid w:val="006C7931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36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D0B"/>
    <w:rsid w:val="00852FF2"/>
    <w:rsid w:val="008530E7"/>
    <w:rsid w:val="00856BDB"/>
    <w:rsid w:val="00857675"/>
    <w:rsid w:val="0086185D"/>
    <w:rsid w:val="00861F86"/>
    <w:rsid w:val="00863A6D"/>
    <w:rsid w:val="00867C0D"/>
    <w:rsid w:val="00871D1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025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BED"/>
    <w:rsid w:val="009311ED"/>
    <w:rsid w:val="00931D41"/>
    <w:rsid w:val="00932426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421"/>
    <w:rsid w:val="009E24B7"/>
    <w:rsid w:val="009E2C00"/>
    <w:rsid w:val="009E49AD"/>
    <w:rsid w:val="009E4CC5"/>
    <w:rsid w:val="009E66FE"/>
    <w:rsid w:val="009E70F4"/>
    <w:rsid w:val="009E72A3"/>
    <w:rsid w:val="009F0364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B8B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D2"/>
    <w:rsid w:val="00AE35B2"/>
    <w:rsid w:val="00AE5454"/>
    <w:rsid w:val="00AE6AA0"/>
    <w:rsid w:val="00AF35F9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01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2C4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999"/>
    <w:rsid w:val="00BE3261"/>
    <w:rsid w:val="00BF00EF"/>
    <w:rsid w:val="00BF58FC"/>
    <w:rsid w:val="00C01F77"/>
    <w:rsid w:val="00C01FFC"/>
    <w:rsid w:val="00C02F95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B01"/>
    <w:rsid w:val="00C77FA4"/>
    <w:rsid w:val="00C77FFA"/>
    <w:rsid w:val="00C80401"/>
    <w:rsid w:val="00C81C97"/>
    <w:rsid w:val="00C828C6"/>
    <w:rsid w:val="00C828CF"/>
    <w:rsid w:val="00C840C2"/>
    <w:rsid w:val="00C84101"/>
    <w:rsid w:val="00C8535F"/>
    <w:rsid w:val="00C90EDA"/>
    <w:rsid w:val="00C959E7"/>
    <w:rsid w:val="00CA28D8"/>
    <w:rsid w:val="00CA7C6E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60A9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30F"/>
    <w:rsid w:val="00DD53C3"/>
    <w:rsid w:val="00DD669D"/>
    <w:rsid w:val="00DD77C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AC0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2D4B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1F7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AFC"/>
    <w:rsid w:val="00F520FE"/>
    <w:rsid w:val="00F52EAB"/>
    <w:rsid w:val="00F53F34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F00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B522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ediumtext">
    <w:name w:val="medium_text"/>
    <w:basedOn w:val="Standardnpsmoodstavce"/>
    <w:rsid w:val="00BE2999"/>
  </w:style>
  <w:style w:type="paragraph" w:styleId="Normlnweb">
    <w:name w:val="Normal (Web)"/>
    <w:basedOn w:val="Normln"/>
    <w:rsid w:val="009F036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rsid w:val="00AE5454"/>
    <w:rPr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45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adr@uskvbl.cz" TargetMode="External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porting@pharmagalbio.sk" TargetMode="External"/><Relationship Id="rId17" Type="http://schemas.openxmlformats.org/officeDocument/2006/relationships/hyperlink" Target="mailto:reporting@pharmagalbi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kvbl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http://www.uskvbl.cz/cs/farmakovigi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D9B9-C6F4-491F-8019-0860B6AA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1764</Words>
  <Characters>10412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8</cp:revision>
  <cp:lastPrinted>2025-12-10T12:16:00Z</cp:lastPrinted>
  <dcterms:created xsi:type="dcterms:W3CDTF">2025-11-05T09:37:00Z</dcterms:created>
  <dcterms:modified xsi:type="dcterms:W3CDTF">2025-12-18T09:33:00Z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