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C0333" w14:textId="77777777" w:rsidR="000C2DBE" w:rsidRDefault="00E96B46">
      <w:pPr>
        <w:pStyle w:val="Bezmezer"/>
        <w:jc w:val="both"/>
        <w:rPr>
          <w:b/>
        </w:rPr>
      </w:pPr>
      <w:r>
        <w:rPr>
          <w:b/>
        </w:rPr>
        <w:t>BIOTIN S BOSWELIÍ PRO KONĚ</w:t>
      </w:r>
    </w:p>
    <w:p w14:paraId="76536F26" w14:textId="77777777" w:rsidR="000C2DBE" w:rsidRDefault="000C2DBE">
      <w:pPr>
        <w:pStyle w:val="Bezmezer"/>
        <w:jc w:val="both"/>
        <w:rPr>
          <w:rFonts w:cstheme="minorHAnsi"/>
          <w:b/>
        </w:rPr>
      </w:pPr>
    </w:p>
    <w:p w14:paraId="79DC0AC6" w14:textId="77777777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</w:rPr>
        <w:t>Kvalitní rohovina, kůže a srst</w:t>
      </w:r>
    </w:p>
    <w:p w14:paraId="099650FC" w14:textId="77777777" w:rsidR="000C2DBE" w:rsidRDefault="000C2DBE">
      <w:pPr>
        <w:pStyle w:val="Bezmezer"/>
        <w:jc w:val="both"/>
        <w:rPr>
          <w:rFonts w:cstheme="minorHAnsi"/>
        </w:rPr>
      </w:pPr>
    </w:p>
    <w:p w14:paraId="66AD7B2F" w14:textId="77777777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Veterinární přípravek pro koně </w:t>
      </w:r>
    </w:p>
    <w:p w14:paraId="285B9749" w14:textId="77777777" w:rsidR="000C2DBE" w:rsidRDefault="000C2DBE">
      <w:pPr>
        <w:pStyle w:val="Bezmezer"/>
        <w:jc w:val="both"/>
        <w:rPr>
          <w:rFonts w:cstheme="minorHAnsi"/>
        </w:rPr>
      </w:pPr>
    </w:p>
    <w:p w14:paraId="5CC7A3DC" w14:textId="77777777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 xml:space="preserve">Obsah: </w:t>
      </w:r>
      <w:r>
        <w:rPr>
          <w:rFonts w:cstheme="minorHAnsi"/>
        </w:rPr>
        <w:t>1000 ml (5000 ml, 10000 ml)</w:t>
      </w:r>
    </w:p>
    <w:p w14:paraId="71E60EAD" w14:textId="77777777" w:rsidR="000C2DBE" w:rsidRDefault="000C2DBE">
      <w:pPr>
        <w:pStyle w:val="Bezmezer"/>
        <w:jc w:val="both"/>
        <w:rPr>
          <w:rFonts w:cstheme="minorHAnsi"/>
        </w:rPr>
      </w:pPr>
    </w:p>
    <w:p w14:paraId="21CE084C" w14:textId="77777777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Originální receptura vyvinutá na základě nejnovějších poznatků současné vědy a moderní </w:t>
      </w:r>
      <w:proofErr w:type="spellStart"/>
      <w:r>
        <w:rPr>
          <w:rFonts w:cstheme="minorHAnsi"/>
        </w:rPr>
        <w:t>fytofarmacie</w:t>
      </w:r>
      <w:proofErr w:type="spellEnd"/>
      <w:r>
        <w:rPr>
          <w:rFonts w:cstheme="minorHAnsi"/>
        </w:rPr>
        <w:t>.</w:t>
      </w:r>
    </w:p>
    <w:p w14:paraId="7821126A" w14:textId="77777777" w:rsidR="000C2DBE" w:rsidRDefault="000C2DBE">
      <w:pPr>
        <w:pStyle w:val="Bezmezer"/>
        <w:jc w:val="both"/>
        <w:rPr>
          <w:rFonts w:cstheme="minorHAnsi"/>
          <w:b/>
        </w:rPr>
      </w:pPr>
    </w:p>
    <w:p w14:paraId="27CC5F4D" w14:textId="6CADF066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 xml:space="preserve">Charakteristika: </w:t>
      </w:r>
      <w:r>
        <w:rPr>
          <w:rFonts w:cstheme="minorHAnsi"/>
        </w:rPr>
        <w:t xml:space="preserve">Sirup obsahující jako účinné složky biotin – vitamín H a extrakt z rostliny </w:t>
      </w:r>
      <w:proofErr w:type="spellStart"/>
      <w:r>
        <w:rPr>
          <w:rFonts w:cstheme="minorHAnsi"/>
        </w:rPr>
        <w:t>Boswellia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serrata</w:t>
      </w:r>
      <w:proofErr w:type="spellEnd"/>
      <w:r>
        <w:rPr>
          <w:rFonts w:cstheme="minorHAnsi"/>
        </w:rPr>
        <w:t xml:space="preserve">. Biotin se podílí v organismu na procesech látkové výměny. Biotin je nutný pro optimální tvorbu rohoviny kopyt. Pravidelným užíváním biotinu dosáhnete toho, že kopyto bude silné a pevné, ale současně pružné, s pravidelným dorůstáním. Kopyto pak není lomivé, nedeformuje se při dorůstání a výborně v něm drží podkova. </w:t>
      </w:r>
      <w:proofErr w:type="spellStart"/>
      <w:r>
        <w:rPr>
          <w:rFonts w:cstheme="minorHAnsi"/>
        </w:rPr>
        <w:t>Boswelia</w:t>
      </w:r>
      <w:proofErr w:type="spellEnd"/>
      <w:r>
        <w:rPr>
          <w:rFonts w:cstheme="minorHAnsi"/>
        </w:rPr>
        <w:t xml:space="preserve"> </w:t>
      </w:r>
      <w:r w:rsidR="001A0E61">
        <w:rPr>
          <w:rFonts w:cstheme="minorHAnsi"/>
        </w:rPr>
        <w:t xml:space="preserve">přispívá </w:t>
      </w:r>
      <w:r w:rsidR="00ED098C">
        <w:rPr>
          <w:rFonts w:cstheme="minorHAnsi"/>
        </w:rPr>
        <w:t>ke zmírnění projevů zánětlivých procesů</w:t>
      </w:r>
      <w:r w:rsidR="007A5561">
        <w:rPr>
          <w:rFonts w:cstheme="minorHAnsi"/>
        </w:rPr>
        <w:t xml:space="preserve"> a tím i</w:t>
      </w:r>
      <w:r w:rsidR="00C542D1">
        <w:rPr>
          <w:rFonts w:cstheme="minorHAnsi"/>
        </w:rPr>
        <w:t> </w:t>
      </w:r>
      <w:r w:rsidR="007A5561">
        <w:rPr>
          <w:rFonts w:cstheme="minorHAnsi"/>
        </w:rPr>
        <w:t>ke</w:t>
      </w:r>
      <w:r w:rsidR="00C542D1">
        <w:rPr>
          <w:rFonts w:cstheme="minorHAnsi"/>
        </w:rPr>
        <w:t> </w:t>
      </w:r>
      <w:r w:rsidR="007A5561">
        <w:rPr>
          <w:rFonts w:cstheme="minorHAnsi"/>
        </w:rPr>
        <w:t>zmírněni bolestivosti pohybového aparátu</w:t>
      </w:r>
      <w:r w:rsidR="00ED098C">
        <w:rPr>
          <w:rFonts w:cstheme="minorHAnsi"/>
        </w:rPr>
        <w:t xml:space="preserve">. </w:t>
      </w:r>
    </w:p>
    <w:p w14:paraId="6670CAF0" w14:textId="77777777" w:rsidR="000C2DBE" w:rsidRDefault="000C2DBE">
      <w:pPr>
        <w:pStyle w:val="Bezmezer"/>
        <w:jc w:val="both"/>
        <w:rPr>
          <w:rFonts w:cstheme="minorHAnsi"/>
          <w:b/>
        </w:rPr>
      </w:pPr>
    </w:p>
    <w:p w14:paraId="61DE6485" w14:textId="77777777" w:rsidR="00C542D1" w:rsidRDefault="00E96B46" w:rsidP="00C542D1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 xml:space="preserve">Návod k použití: </w:t>
      </w:r>
      <w:r>
        <w:rPr>
          <w:rFonts w:cstheme="minorHAnsi"/>
        </w:rPr>
        <w:t xml:space="preserve">Podávejte 20 ml přípravku denně pro mladého koně a hříbě. Podávejte 20 – 40 ml přípravku pro dospělého koně (600 kg). Důležité je pravidelné podávání přípravku. Sirup se velmi dobře </w:t>
      </w:r>
      <w:r w:rsidR="002537B8">
        <w:rPr>
          <w:rFonts w:cstheme="minorHAnsi"/>
        </w:rPr>
        <w:t xml:space="preserve">podává </w:t>
      </w:r>
      <w:r>
        <w:rPr>
          <w:rFonts w:cstheme="minorHAnsi"/>
        </w:rPr>
        <w:t xml:space="preserve">v krmivu. Výhodou je velmi příjemná chuť. </w:t>
      </w:r>
    </w:p>
    <w:p w14:paraId="77E53326" w14:textId="77777777" w:rsidR="00C542D1" w:rsidRDefault="00C542D1" w:rsidP="00C542D1">
      <w:pPr>
        <w:pStyle w:val="Bezmezer"/>
        <w:jc w:val="both"/>
        <w:rPr>
          <w:rFonts w:cstheme="minorHAnsi"/>
          <w:b/>
        </w:rPr>
      </w:pPr>
    </w:p>
    <w:p w14:paraId="3D3FB23C" w14:textId="27365256" w:rsidR="000C2DBE" w:rsidRDefault="00E96B46" w:rsidP="00C542D1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 xml:space="preserve">Složení: </w:t>
      </w:r>
    </w:p>
    <w:p w14:paraId="4FA5793E" w14:textId="11598DE1" w:rsidR="000C2DBE" w:rsidRPr="00E96B46" w:rsidRDefault="00E96B46">
      <w:pPr>
        <w:widowControl w:val="0"/>
        <w:ind w:right="1"/>
      </w:pPr>
      <w:r w:rsidRPr="00E96B46">
        <w:rPr>
          <w:rFonts w:cstheme="minorHAnsi"/>
        </w:rPr>
        <w:t xml:space="preserve">Třtinový sirup, </w:t>
      </w:r>
      <w:r w:rsidR="00ED098C">
        <w:rPr>
          <w:rFonts w:cstheme="minorHAnsi"/>
        </w:rPr>
        <w:t>k</w:t>
      </w:r>
      <w:r w:rsidRPr="00E96B46">
        <w:rPr>
          <w:rFonts w:cstheme="minorHAnsi"/>
        </w:rPr>
        <w:t xml:space="preserve">oncentrovaná citronová šťáva, </w:t>
      </w:r>
      <w:r w:rsidR="00ED098C">
        <w:rPr>
          <w:rFonts w:cstheme="minorHAnsi"/>
        </w:rPr>
        <w:t>b</w:t>
      </w:r>
      <w:r w:rsidRPr="00E96B46">
        <w:rPr>
          <w:rFonts w:cstheme="minorHAnsi"/>
        </w:rPr>
        <w:t xml:space="preserve">iotin, </w:t>
      </w:r>
      <w:r w:rsidR="00ED098C">
        <w:rPr>
          <w:rFonts w:cstheme="minorHAnsi"/>
        </w:rPr>
        <w:t>v</w:t>
      </w:r>
      <w:r w:rsidRPr="00E96B46">
        <w:rPr>
          <w:rFonts w:cstheme="minorHAnsi"/>
        </w:rPr>
        <w:t xml:space="preserve">oda, </w:t>
      </w:r>
      <w:proofErr w:type="spellStart"/>
      <w:r w:rsidRPr="00E96B46">
        <w:rPr>
          <w:rFonts w:cstheme="minorHAnsi"/>
        </w:rPr>
        <w:t>Bosw</w:t>
      </w:r>
      <w:r w:rsidR="007F098D">
        <w:rPr>
          <w:rFonts w:cstheme="minorHAnsi"/>
        </w:rPr>
        <w:t>e</w:t>
      </w:r>
      <w:r w:rsidRPr="00E96B46">
        <w:rPr>
          <w:rFonts w:cstheme="minorHAnsi"/>
        </w:rPr>
        <w:t>llia</w:t>
      </w:r>
      <w:proofErr w:type="spellEnd"/>
      <w:r w:rsidRPr="00E96B46">
        <w:rPr>
          <w:rFonts w:cstheme="minorHAnsi"/>
        </w:rPr>
        <w:t xml:space="preserve"> </w:t>
      </w:r>
      <w:proofErr w:type="spellStart"/>
      <w:r w:rsidRPr="00E96B46">
        <w:rPr>
          <w:rFonts w:cstheme="minorHAnsi"/>
        </w:rPr>
        <w:t>serrata</w:t>
      </w:r>
      <w:proofErr w:type="spellEnd"/>
      <w:r w:rsidRPr="00E96B46">
        <w:rPr>
          <w:rFonts w:cstheme="minorHAnsi"/>
        </w:rPr>
        <w:t xml:space="preserve"> extrakt, </w:t>
      </w:r>
      <w:proofErr w:type="spellStart"/>
      <w:r w:rsidR="00ED098C">
        <w:rPr>
          <w:rFonts w:cstheme="minorHAnsi"/>
        </w:rPr>
        <w:t>s</w:t>
      </w:r>
      <w:r w:rsidRPr="00E96B46">
        <w:rPr>
          <w:rFonts w:cstheme="minorHAnsi"/>
        </w:rPr>
        <w:t>orban</w:t>
      </w:r>
      <w:proofErr w:type="spellEnd"/>
      <w:r w:rsidRPr="00E96B46">
        <w:rPr>
          <w:rFonts w:cstheme="minorHAnsi"/>
        </w:rPr>
        <w:t xml:space="preserve"> draselný (konzervant).</w:t>
      </w:r>
    </w:p>
    <w:p w14:paraId="1A292A60" w14:textId="77777777" w:rsidR="000C2DBE" w:rsidRDefault="000C2DBE">
      <w:pPr>
        <w:pStyle w:val="Bezmezer"/>
        <w:jc w:val="both"/>
        <w:rPr>
          <w:rFonts w:cstheme="minorHAnsi"/>
          <w:b/>
          <w:bCs/>
        </w:rPr>
      </w:pPr>
    </w:p>
    <w:p w14:paraId="384B591A" w14:textId="281CC607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Upozornění:</w:t>
      </w:r>
      <w:r>
        <w:rPr>
          <w:rFonts w:cstheme="minorHAnsi"/>
        </w:rPr>
        <w:t xml:space="preserve"> Používejte dle návodu k použití. Pouze pro zvířata. </w:t>
      </w:r>
    </w:p>
    <w:p w14:paraId="3DA60513" w14:textId="77777777" w:rsidR="000C2DBE" w:rsidRDefault="000C2DBE">
      <w:pPr>
        <w:pStyle w:val="Bezmezer"/>
        <w:jc w:val="both"/>
        <w:rPr>
          <w:rFonts w:cstheme="minorHAnsi"/>
        </w:rPr>
      </w:pPr>
    </w:p>
    <w:p w14:paraId="251D8072" w14:textId="2E35E1D0" w:rsidR="000C2DBE" w:rsidRDefault="00E96B46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Skladování:</w:t>
      </w:r>
      <w:r>
        <w:rPr>
          <w:rFonts w:cstheme="minorHAnsi"/>
        </w:rPr>
        <w:t xml:space="preserve"> Skladujte v suchu při pokojové teplotě. Chraňte před přímým slunečním zářením a mrazem. Uchovávejte mimo </w:t>
      </w:r>
      <w:r w:rsidR="004739FB">
        <w:rPr>
          <w:rFonts w:cstheme="minorHAnsi"/>
        </w:rPr>
        <w:t xml:space="preserve">dohled a </w:t>
      </w:r>
      <w:r>
        <w:rPr>
          <w:rFonts w:cstheme="minorHAnsi"/>
        </w:rPr>
        <w:t xml:space="preserve">dosah dětí. </w:t>
      </w:r>
    </w:p>
    <w:p w14:paraId="77D56762" w14:textId="77777777" w:rsidR="000C2DBE" w:rsidRDefault="000C2DBE">
      <w:pPr>
        <w:pStyle w:val="Bezmezer"/>
        <w:jc w:val="both"/>
        <w:rPr>
          <w:rFonts w:cstheme="minorHAnsi"/>
        </w:rPr>
      </w:pPr>
    </w:p>
    <w:p w14:paraId="50EC0FDD" w14:textId="77777777" w:rsidR="000C2DBE" w:rsidRDefault="00E96B46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Doba použitelnosti:</w:t>
      </w:r>
      <w:r>
        <w:rPr>
          <w:rFonts w:cstheme="minorHAnsi"/>
        </w:rPr>
        <w:t xml:space="preserve"> 30 měsíců od data výroby</w:t>
      </w:r>
    </w:p>
    <w:p w14:paraId="0B297578" w14:textId="77777777" w:rsidR="000C2DBE" w:rsidRDefault="000C2DBE">
      <w:pPr>
        <w:pStyle w:val="Bezmezer"/>
        <w:jc w:val="both"/>
        <w:rPr>
          <w:rFonts w:cstheme="minorHAnsi"/>
        </w:rPr>
      </w:pPr>
    </w:p>
    <w:p w14:paraId="508C2A73" w14:textId="77777777" w:rsidR="000C2DBE" w:rsidRDefault="00E96B46">
      <w:pPr>
        <w:pStyle w:val="Bezmezer"/>
        <w:jc w:val="both"/>
        <w:rPr>
          <w:b/>
        </w:rPr>
      </w:pPr>
      <w:r>
        <w:rPr>
          <w:b/>
        </w:rPr>
        <w:t>Držitel rozhodnutí o schválení:</w:t>
      </w:r>
    </w:p>
    <w:p w14:paraId="2C455DE9" w14:textId="77777777" w:rsidR="000C2DBE" w:rsidRDefault="00E96B46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6DF2BCBE" w14:textId="77777777" w:rsidR="000C2DBE" w:rsidRDefault="000C2DBE">
      <w:pPr>
        <w:pStyle w:val="Bezmezer"/>
        <w:jc w:val="both"/>
        <w:rPr>
          <w:bCs/>
        </w:rPr>
      </w:pPr>
    </w:p>
    <w:p w14:paraId="143FB2CC" w14:textId="77777777" w:rsidR="000C2DBE" w:rsidRDefault="00E96B46">
      <w:pPr>
        <w:pStyle w:val="Bezmezer"/>
        <w:jc w:val="both"/>
        <w:rPr>
          <w:b/>
        </w:rPr>
      </w:pPr>
      <w:r>
        <w:rPr>
          <w:b/>
        </w:rPr>
        <w:t xml:space="preserve">Výrobce: </w:t>
      </w:r>
    </w:p>
    <w:p w14:paraId="1E326697" w14:textId="7BB186AE" w:rsidR="00FF631D" w:rsidRDefault="00E96B46" w:rsidP="00FF631D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  <w:r w:rsidR="00FF631D" w:rsidRPr="00FF631D">
        <w:rPr>
          <w:bCs/>
        </w:rPr>
        <w:t xml:space="preserve"> </w:t>
      </w:r>
      <w:hyperlink r:id="rId7" w:history="1">
        <w:r w:rsidR="00C542D1" w:rsidRPr="00F66D8A">
          <w:rPr>
            <w:rStyle w:val="Hypertextovodkaz"/>
            <w:bCs/>
          </w:rPr>
          <w:t>www.greenidea.cz</w:t>
        </w:r>
      </w:hyperlink>
    </w:p>
    <w:p w14:paraId="6ABAF3A1" w14:textId="0E968015" w:rsidR="000C2DBE" w:rsidRDefault="000C2DBE">
      <w:pPr>
        <w:pStyle w:val="Bezmezer"/>
        <w:jc w:val="both"/>
        <w:rPr>
          <w:bCs/>
        </w:rPr>
      </w:pPr>
    </w:p>
    <w:p w14:paraId="1740BDBF" w14:textId="77777777" w:rsidR="000C2DBE" w:rsidRDefault="000C2DBE">
      <w:pPr>
        <w:pStyle w:val="Bezmezer"/>
        <w:jc w:val="both"/>
        <w:rPr>
          <w:rFonts w:cstheme="minorHAnsi"/>
          <w:b/>
        </w:rPr>
      </w:pPr>
    </w:p>
    <w:p w14:paraId="29BC047B" w14:textId="77777777" w:rsidR="000C2DBE" w:rsidRDefault="00E96B46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Datum výroby:</w:t>
      </w:r>
    </w:p>
    <w:p w14:paraId="2D04B016" w14:textId="77777777" w:rsidR="000C2DBE" w:rsidRDefault="00E96B46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Číslo šarže:</w:t>
      </w:r>
    </w:p>
    <w:p w14:paraId="7183988E" w14:textId="6C03C19A" w:rsidR="000C2DBE" w:rsidRDefault="00E96B46">
      <w:pPr>
        <w:pStyle w:val="Bezmezer"/>
        <w:jc w:val="both"/>
        <w:rPr>
          <w:b/>
          <w:sz w:val="24"/>
          <w:szCs w:val="24"/>
        </w:rPr>
      </w:pPr>
      <w:r>
        <w:rPr>
          <w:rFonts w:cstheme="minorHAnsi"/>
          <w:b/>
        </w:rPr>
        <w:t xml:space="preserve">Číslo schválení: </w:t>
      </w:r>
      <w:r>
        <w:rPr>
          <w:rFonts w:cstheme="minorHAnsi"/>
        </w:rPr>
        <w:t>024-20/C</w:t>
      </w:r>
      <w:bookmarkStart w:id="0" w:name="_GoBack"/>
      <w:bookmarkEnd w:id="0"/>
    </w:p>
    <w:sectPr w:rsidR="000C2DB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B8DDDC">
    <w16cex:extLst>
      <w16:ext w16:uri="{CE6994B0-6A32-4C9F-8C6B-6E91EDA988CE}">
        <cr:reactions xmlns:cr="http://schemas.microsoft.com/office/comments/2020/reactions">
          <cr:reaction reactionType="1">
            <cr:reactionInfo dateUtc="2025-10-23T10:56:02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1B119BFA" w16cex:dateUtc="2025-10-23T11:01:00Z"/>
  <w16cex:commentExtensible w16cex:durableId="2AB8E0F1">
    <w16cex:extLst>
      <w16:ext w16:uri="{CE6994B0-6A32-4C9F-8C6B-6E91EDA988CE}">
        <cr:reactions xmlns:cr="http://schemas.microsoft.com/office/comments/2020/reactions">
          <cr:reaction reactionType="1">
            <cr:reactionInfo dateUtc="2025-10-23T10:56:05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7CBFD0A4" w16cex:dateUtc="2025-10-23T11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6837" w14:textId="77777777" w:rsidR="00B34C52" w:rsidRDefault="00B34C52">
      <w:r>
        <w:separator/>
      </w:r>
    </w:p>
  </w:endnote>
  <w:endnote w:type="continuationSeparator" w:id="0">
    <w:p w14:paraId="528B7446" w14:textId="77777777" w:rsidR="00B34C52" w:rsidRDefault="00B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E5D94" w14:textId="77777777" w:rsidR="00B34C52" w:rsidRDefault="00B34C52">
      <w:r>
        <w:separator/>
      </w:r>
    </w:p>
  </w:footnote>
  <w:footnote w:type="continuationSeparator" w:id="0">
    <w:p w14:paraId="28E86F62" w14:textId="77777777" w:rsidR="00B34C52" w:rsidRDefault="00B3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0EB8" w14:textId="2B7FD83C" w:rsidR="008523D0" w:rsidRDefault="008523D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93E493656B44C2285872478AAB879E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B5A1E">
      <w:rPr>
        <w:bCs/>
      </w:rPr>
      <w:t> </w:t>
    </w:r>
    <w:r w:rsidRPr="00E1769A">
      <w:rPr>
        <w:bCs/>
      </w:rPr>
      <w:t>zn.</w:t>
    </w:r>
    <w:r w:rsidR="003B5A1E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C06C4AC72D024FDFBF0F2239A3FE10E6"/>
        </w:placeholder>
        <w:text/>
      </w:sdtPr>
      <w:sdtEndPr/>
      <w:sdtContent>
        <w:r w:rsidR="00D26D56" w:rsidRPr="00D26D56">
          <w:rPr>
            <w:rFonts w:eastAsia="Times New Roman"/>
            <w:lang w:eastAsia="cs-CZ"/>
          </w:rPr>
          <w:t>USKVBL/12775/2024/POD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3B5A1E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C06C4AC72D024FDFBF0F2239A3FE10E6"/>
        </w:placeholder>
        <w:text/>
      </w:sdtPr>
      <w:sdtEndPr/>
      <w:sdtContent>
        <w:r w:rsidR="00D26D56" w:rsidRPr="00D26D56">
          <w:rPr>
            <w:rFonts w:eastAsia="Times New Roman"/>
            <w:lang w:eastAsia="cs-CZ"/>
          </w:rPr>
          <w:t>USKVBL/16296/2025/REG-Podb</w:t>
        </w:r>
        <w:r w:rsidR="00D26D56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B36CEC4CFDE4A9EB863AADAE532A87D"/>
        </w:placeholder>
        <w:date w:fullDate="2025-1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26D56">
          <w:rPr>
            <w:bCs/>
          </w:rPr>
          <w:t>27.11.2025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7D35785D59641D5A2C077A1AD34377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26D5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eastAsia="Times New Roman" w:cs="Calibri"/>
          <w:bCs/>
          <w:lang w:eastAsia="cs-CZ"/>
        </w:rPr>
        <w:id w:val="-1053610400"/>
        <w:placeholder>
          <w:docPart w:val="F56408FF51F149DEBE046FA100C1B9C2"/>
        </w:placeholder>
        <w:text/>
      </w:sdtPr>
      <w:sdtEndPr/>
      <w:sdtContent>
        <w:r w:rsidR="00D26D56" w:rsidRPr="00D26D56">
          <w:rPr>
            <w:rFonts w:eastAsia="Times New Roman" w:cs="Calibri"/>
            <w:bCs/>
            <w:lang w:eastAsia="cs-CZ"/>
          </w:rPr>
          <w:t>BIOTIN S BOSWELIÍ PRO KONĚ</w:t>
        </w:r>
      </w:sdtContent>
    </w:sdt>
  </w:p>
  <w:p w14:paraId="0C71EA9A" w14:textId="575316F1" w:rsidR="000C2DBE" w:rsidRDefault="000C2DBE">
    <w:pPr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78917" w14:textId="77777777" w:rsidR="000C2DBE" w:rsidRDefault="00B34C52">
    <w:pPr>
      <w:rPr>
        <w:bCs/>
      </w:rPr>
    </w:pPr>
    <w:sdt>
      <w:sdtPr>
        <w:id w:val="-1343704409"/>
        <w:placeholder>
          <w:docPart w:val="91AF6EFEF4D140F885D8E3591A751036"/>
        </w:placeholder>
        <w:text/>
      </w:sdtPr>
      <w:sdtEndPr/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BE"/>
    <w:rsid w:val="000134D8"/>
    <w:rsid w:val="000C2DBE"/>
    <w:rsid w:val="00107F53"/>
    <w:rsid w:val="001A0E61"/>
    <w:rsid w:val="002537B8"/>
    <w:rsid w:val="002A16C6"/>
    <w:rsid w:val="002F79B7"/>
    <w:rsid w:val="0036225F"/>
    <w:rsid w:val="003903C0"/>
    <w:rsid w:val="003B5A1E"/>
    <w:rsid w:val="00455CB6"/>
    <w:rsid w:val="004739FB"/>
    <w:rsid w:val="00505B14"/>
    <w:rsid w:val="006A6564"/>
    <w:rsid w:val="007A5561"/>
    <w:rsid w:val="007F098D"/>
    <w:rsid w:val="008523D0"/>
    <w:rsid w:val="009D4F4B"/>
    <w:rsid w:val="00A11EDB"/>
    <w:rsid w:val="00B34C52"/>
    <w:rsid w:val="00C542D1"/>
    <w:rsid w:val="00CE6CC3"/>
    <w:rsid w:val="00D26D56"/>
    <w:rsid w:val="00E744E5"/>
    <w:rsid w:val="00E96B46"/>
    <w:rsid w:val="00ED098C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5DE0C"/>
  <w15:docId w15:val="{A3C3873A-67BF-4D36-A7EB-84FD783C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3879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styleId="Odkaznakoment">
    <w:name w:val="annotation reference"/>
    <w:basedOn w:val="Standardnpsmoodstavce"/>
    <w:uiPriority w:val="99"/>
    <w:semiHidden/>
    <w:unhideWhenUsed/>
    <w:qFormat/>
    <w:rsid w:val="00E803A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803A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803A3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8665D"/>
  </w:style>
  <w:style w:type="character" w:customStyle="1" w:styleId="ZpatChar">
    <w:name w:val="Zápatí Char"/>
    <w:basedOn w:val="Standardnpsmoodstavce"/>
    <w:link w:val="Zpat"/>
    <w:uiPriority w:val="99"/>
    <w:qFormat/>
    <w:rsid w:val="00A8665D"/>
  </w:style>
  <w:style w:type="character" w:styleId="Zstupntext">
    <w:name w:val="Placeholder Text"/>
    <w:qFormat/>
    <w:rsid w:val="00A8665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8665D"/>
    <w:rPr>
      <w:b/>
      <w:bCs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803A3"/>
    <w:pPr>
      <w:spacing w:after="200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803A3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866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A8665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6CC3"/>
    <w:pPr>
      <w:suppressAutoHyphens w:val="0"/>
    </w:pPr>
  </w:style>
  <w:style w:type="character" w:styleId="Nevyeenzmnka">
    <w:name w:val="Unresolved Mention"/>
    <w:basedOn w:val="Standardnpsmoodstavce"/>
    <w:uiPriority w:val="99"/>
    <w:semiHidden/>
    <w:unhideWhenUsed/>
    <w:rsid w:val="00C5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AF6EFEF4D140F885D8E3591A751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6F03B-FF56-4AB5-9709-5B0FFD99C81B}"/>
      </w:docPartPr>
      <w:docPartBody>
        <w:p w:rsidR="00F02439" w:rsidRDefault="00AD632C" w:rsidP="00AD632C">
          <w:pPr>
            <w:pStyle w:val="91AF6EFEF4D140F885D8E3591A7510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3E493656B44C2285872478AAB87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95781-7C6F-4B2A-B483-07B68B754EF7}"/>
      </w:docPartPr>
      <w:docPartBody>
        <w:p w:rsidR="00DA3DCA" w:rsidRDefault="00902DCF" w:rsidP="00902DCF">
          <w:pPr>
            <w:pStyle w:val="D93E493656B44C2285872478AAB879E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06C4AC72D024FDFBF0F2239A3FE1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211A7-B785-4A8B-896A-164F8F4C96ED}"/>
      </w:docPartPr>
      <w:docPartBody>
        <w:p w:rsidR="00DA3DCA" w:rsidRDefault="00902DCF" w:rsidP="00902DCF">
          <w:pPr>
            <w:pStyle w:val="C06C4AC72D024FDFBF0F2239A3FE10E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36CEC4CFDE4A9EB863AADAE532A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EDEAC-8357-4F1C-AE71-02467DA26A97}"/>
      </w:docPartPr>
      <w:docPartBody>
        <w:p w:rsidR="00DA3DCA" w:rsidRDefault="00902DCF" w:rsidP="00902DCF">
          <w:pPr>
            <w:pStyle w:val="4B36CEC4CFDE4A9EB863AADAE532A87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7D35785D59641D5A2C077A1AD343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C889F-3C5E-4EE9-BA02-484F0B568D78}"/>
      </w:docPartPr>
      <w:docPartBody>
        <w:p w:rsidR="00DA3DCA" w:rsidRDefault="00902DCF" w:rsidP="00902DCF">
          <w:pPr>
            <w:pStyle w:val="D7D35785D59641D5A2C077A1AD34377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56408FF51F149DEBE046FA100C1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87433-3ADF-41C9-A3EA-EAA2FC2DCA66}"/>
      </w:docPartPr>
      <w:docPartBody>
        <w:p w:rsidR="00DA3DCA" w:rsidRDefault="00902DCF" w:rsidP="00902DCF">
          <w:pPr>
            <w:pStyle w:val="F56408FF51F149DEBE046FA100C1B9C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2C"/>
    <w:rsid w:val="000134D8"/>
    <w:rsid w:val="00107F53"/>
    <w:rsid w:val="001F77DB"/>
    <w:rsid w:val="00255AD3"/>
    <w:rsid w:val="002F79B7"/>
    <w:rsid w:val="0036225F"/>
    <w:rsid w:val="003A1C74"/>
    <w:rsid w:val="003E0E36"/>
    <w:rsid w:val="00650FD1"/>
    <w:rsid w:val="00755E84"/>
    <w:rsid w:val="00771ABF"/>
    <w:rsid w:val="00902DCF"/>
    <w:rsid w:val="00910675"/>
    <w:rsid w:val="009D4F4B"/>
    <w:rsid w:val="00AD632C"/>
    <w:rsid w:val="00DA3DCA"/>
    <w:rsid w:val="00E67261"/>
    <w:rsid w:val="00ED21EF"/>
    <w:rsid w:val="00F02439"/>
    <w:rsid w:val="00F7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02DCF"/>
    <w:rPr>
      <w:color w:val="808080"/>
    </w:rPr>
  </w:style>
  <w:style w:type="paragraph" w:customStyle="1" w:styleId="91AF6EFEF4D140F885D8E3591A751036">
    <w:name w:val="91AF6EFEF4D140F885D8E3591A751036"/>
    <w:rsid w:val="00AD632C"/>
  </w:style>
  <w:style w:type="paragraph" w:customStyle="1" w:styleId="D93E493656B44C2285872478AAB879EB">
    <w:name w:val="D93E493656B44C2285872478AAB879EB"/>
    <w:rsid w:val="00902DCF"/>
    <w:rPr>
      <w:lang w:eastAsia="cs-CZ"/>
    </w:rPr>
  </w:style>
  <w:style w:type="paragraph" w:customStyle="1" w:styleId="C06C4AC72D024FDFBF0F2239A3FE10E6">
    <w:name w:val="C06C4AC72D024FDFBF0F2239A3FE10E6"/>
    <w:rsid w:val="00902DCF"/>
    <w:rPr>
      <w:lang w:eastAsia="cs-CZ"/>
    </w:rPr>
  </w:style>
  <w:style w:type="paragraph" w:customStyle="1" w:styleId="4B36CEC4CFDE4A9EB863AADAE532A87D">
    <w:name w:val="4B36CEC4CFDE4A9EB863AADAE532A87D"/>
    <w:rsid w:val="00902DCF"/>
    <w:rPr>
      <w:lang w:eastAsia="cs-CZ"/>
    </w:rPr>
  </w:style>
  <w:style w:type="paragraph" w:customStyle="1" w:styleId="D7D35785D59641D5A2C077A1AD34377A">
    <w:name w:val="D7D35785D59641D5A2C077A1AD34377A"/>
    <w:rsid w:val="00902DCF"/>
    <w:rPr>
      <w:lang w:eastAsia="cs-CZ"/>
    </w:rPr>
  </w:style>
  <w:style w:type="paragraph" w:customStyle="1" w:styleId="F56408FF51F149DEBE046FA100C1B9C2">
    <w:name w:val="F56408FF51F149DEBE046FA100C1B9C2"/>
    <w:rsid w:val="00902DCF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15D1-ED14-4F19-B416-8A1D98D6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34</cp:revision>
  <dcterms:created xsi:type="dcterms:W3CDTF">2022-11-29T12:53:00Z</dcterms:created>
  <dcterms:modified xsi:type="dcterms:W3CDTF">2025-12-02T08:49:00Z</dcterms:modified>
  <dc:language>cs-CZ</dc:language>
</cp:coreProperties>
</file>