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378" w:rsidRPr="00854378" w:rsidRDefault="005248B3" w:rsidP="00854378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</w:pPr>
      <w:proofErr w:type="spellStart"/>
      <w:r w:rsidRPr="00854378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Stübben</w:t>
      </w:r>
      <w:proofErr w:type="spellEnd"/>
      <w:r w:rsidRPr="00854378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  <w:r w:rsidR="00CA2431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Care </w:t>
      </w:r>
      <w:proofErr w:type="spellStart"/>
      <w:r w:rsidRPr="00854378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Brush</w:t>
      </w:r>
      <w:proofErr w:type="spellEnd"/>
      <w:r w:rsidRPr="00854378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 xml:space="preserve"> On – osvěžující vonný sprej na hřívu a ocas</w:t>
      </w:r>
    </w:p>
    <w:p w:rsidR="005248B3" w:rsidRPr="00854378" w:rsidRDefault="00854378" w:rsidP="005248B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Veterinární</w:t>
      </w: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r w:rsidR="005248B3"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přípravek pro snadné a rychlé rozčesávání hřívy i ocasu. Dodává přirozený lesk a objem, přičemž žíně zůstávají hladké a bez zacuchání i několik dní. Díky jedinečnému složení se hříva a ocas snadno rozčesávají i bez předchozího mytí a zároveň jsou odolné proti nečistotám. Skvrny od moči, trusu či trávy lze jednoduše a rychle vyčesat.</w:t>
      </w:r>
    </w:p>
    <w:p w:rsidR="005248B3" w:rsidRPr="00854378" w:rsidRDefault="005248B3" w:rsidP="005248B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Veterinární přípravek.</w:t>
      </w:r>
      <w:r w:rsidR="003D7F4E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r w:rsidR="008B1497"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Pouze pro zvířata.</w:t>
      </w:r>
    </w:p>
    <w:p w:rsidR="005248B3" w:rsidRPr="00854378" w:rsidRDefault="005248B3" w:rsidP="005248B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54378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Použití</w:t>
      </w: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: Nastříkejte na hřívu a ocas a rozčešte.</w:t>
      </w:r>
    </w:p>
    <w:p w:rsidR="005248B3" w:rsidRPr="00854378" w:rsidRDefault="005248B3" w:rsidP="005248B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54378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Bezpečnostní pokyny:</w:t>
      </w:r>
    </w:p>
    <w:p w:rsidR="005248B3" w:rsidRPr="00854378" w:rsidRDefault="005248B3" w:rsidP="00854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Uchovávejte mimo </w:t>
      </w:r>
      <w:r w:rsid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dohled a </w:t>
      </w: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dosah dětí. Uchovávejte v suchu a temnu při teplotě 5 </w:t>
      </w:r>
      <w:r w:rsid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– </w:t>
      </w: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30</w:t>
      </w:r>
      <w:r w:rsidR="00854378"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°C. </w:t>
      </w:r>
    </w:p>
    <w:p w:rsidR="005248B3" w:rsidRPr="00854378" w:rsidRDefault="005248B3" w:rsidP="00524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Obsahuje: 1,2-benzisothiazol-3(2H)-on. Může vyvolat alergické reakce.</w:t>
      </w:r>
    </w:p>
    <w:p w:rsidR="005248B3" w:rsidRPr="00854378" w:rsidRDefault="005248B3" w:rsidP="00524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Obsahuje: méně než 5 % neiontových a aniontových povrchově aktivních látek.</w:t>
      </w:r>
    </w:p>
    <w:p w:rsidR="005248B3" w:rsidRPr="00854378" w:rsidRDefault="005248B3" w:rsidP="00524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Parfémové složky: HEXYL CINNAMAL, LINALOOL, CITRONELLOL, BENZYL SALICYLATE, GERANIOL, BENZYL ALCOHOL.</w:t>
      </w:r>
    </w:p>
    <w:p w:rsidR="005248B3" w:rsidRPr="00854378" w:rsidRDefault="005248B3" w:rsidP="005248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Konzervační látky: </w:t>
      </w:r>
      <w:proofErr w:type="spellStart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pyrithion</w:t>
      </w:r>
      <w:proofErr w:type="spellEnd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sodný (INNM), BENZISOTHIAZOLINONE.</w:t>
      </w:r>
    </w:p>
    <w:p w:rsidR="00294313" w:rsidRDefault="005248B3" w:rsidP="005248B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54378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Složení</w:t>
      </w: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: </w:t>
      </w:r>
    </w:p>
    <w:p w:rsidR="005248B3" w:rsidRPr="00854378" w:rsidRDefault="00294313" w:rsidP="005248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294313">
        <w:rPr>
          <w:rFonts w:ascii="Calibri" w:eastAsia="Times New Roman" w:hAnsi="Calibri" w:cs="Calibri"/>
          <w:b/>
          <w:i/>
          <w:kern w:val="0"/>
          <w:sz w:val="22"/>
          <w:szCs w:val="22"/>
          <w:lang w:eastAsia="cs-CZ"/>
          <w14:ligatures w14:val="none"/>
        </w:rPr>
        <w:t>CHERRY BLOSSOM:</w:t>
      </w:r>
      <w:r w:rsidRPr="00854378">
        <w:rPr>
          <w:rFonts w:ascii="Calibri" w:hAnsi="Calibri" w:cs="Calibri"/>
          <w:sz w:val="22"/>
          <w:szCs w:val="22"/>
        </w:rPr>
        <w:t xml:space="preserve"> AQUA, DIMETHICONOL, DIMETHICONE, SODIUM DODECYLBENZENESULFONATE, C11-15 SEC-PARETH-12, PANTHENOL, ISOTRIDECETH-3, PARFUM, SODIUM BENZOATE, BENZISOTHIAZOLINONE, LAURYLAMINE DIPROPYLENEDIAMINE, METHYLISOTHIAZOLINONE, CI 19140, LINALOOL, CITRONELLOL, HEXYL CINNAMAL, GERANIOL, BENZYL SALICYLATE, BENZYL ALCOHOL</w:t>
      </w:r>
      <w:r w:rsidR="00B93072">
        <w:rPr>
          <w:rFonts w:ascii="Calibri" w:hAnsi="Calibri" w:cs="Calibri"/>
          <w:sz w:val="22"/>
          <w:szCs w:val="22"/>
        </w:rPr>
        <w:t>.</w:t>
      </w:r>
    </w:p>
    <w:p w:rsidR="00BD354E" w:rsidRPr="00BD354E" w:rsidRDefault="00BD354E" w:rsidP="005248B3">
      <w:pPr>
        <w:pStyle w:val="Normlnweb"/>
        <w:rPr>
          <w:rFonts w:ascii="Calibri" w:hAnsi="Calibri" w:cs="Calibri"/>
          <w:i/>
          <w:sz w:val="22"/>
          <w:szCs w:val="22"/>
        </w:rPr>
      </w:pPr>
      <w:r w:rsidRPr="00BD354E">
        <w:rPr>
          <w:rFonts w:ascii="Calibri" w:hAnsi="Calibri" w:cs="Calibri"/>
          <w:i/>
          <w:sz w:val="22"/>
          <w:szCs w:val="22"/>
        </w:rPr>
        <w:t>nebo</w:t>
      </w:r>
    </w:p>
    <w:p w:rsidR="005248B3" w:rsidRPr="00854378" w:rsidRDefault="00294313" w:rsidP="005248B3">
      <w:pPr>
        <w:pStyle w:val="Normlnweb"/>
        <w:rPr>
          <w:rFonts w:ascii="Calibri" w:hAnsi="Calibri" w:cs="Calibri"/>
          <w:sz w:val="22"/>
          <w:szCs w:val="22"/>
        </w:rPr>
      </w:pPr>
      <w:r w:rsidRPr="00294313">
        <w:rPr>
          <w:rFonts w:ascii="Calibri" w:hAnsi="Calibri" w:cs="Calibri"/>
          <w:b/>
          <w:i/>
          <w:sz w:val="22"/>
          <w:szCs w:val="22"/>
        </w:rPr>
        <w:t>SUNFLOWER:</w:t>
      </w:r>
      <w:r w:rsidRPr="00854378">
        <w:rPr>
          <w:rFonts w:ascii="Calibri" w:hAnsi="Calibri" w:cs="Calibri"/>
          <w:sz w:val="22"/>
          <w:szCs w:val="22"/>
        </w:rPr>
        <w:t xml:space="preserve"> AQUA, DIMETHICONOL, DIMETHICONE, SODIUMDODECYLBENZENESULFONATE, C11-15 SEC-PARETH-12, OXIRANE, METHYL-, POLYMER WITH OXIRANE, MONO(2-PROPYLHEPTYL) ETHER, PANTHENOL, ISOTRIDECETH-3, SODIUM BENZOATE, BENZISOTHIAZOLINONE, LAURYLAMINE DIPROPYLENEDIAMINE, METHYLISOTHIAZOLINONE, CI 19140, PARFUM, HEXYL CINNAMAL, LINALOOL, BENZYL ALCOHOL, ALPHA-ISOMETHYL IONONE</w:t>
      </w:r>
      <w:r w:rsidR="00B93072">
        <w:rPr>
          <w:rFonts w:ascii="Calibri" w:hAnsi="Calibri" w:cs="Calibri"/>
          <w:sz w:val="22"/>
          <w:szCs w:val="22"/>
        </w:rPr>
        <w:t>.</w:t>
      </w:r>
    </w:p>
    <w:p w:rsidR="005248B3" w:rsidRPr="00854378" w:rsidRDefault="005248B3" w:rsidP="005248B3">
      <w:pPr>
        <w:rPr>
          <w:rFonts w:ascii="Calibri" w:hAnsi="Calibri" w:cs="Calibri"/>
          <w:sz w:val="22"/>
          <w:szCs w:val="22"/>
        </w:rPr>
      </w:pPr>
      <w:r w:rsidRPr="00854378">
        <w:rPr>
          <w:rFonts w:ascii="Calibri" w:hAnsi="Calibri" w:cs="Calibri"/>
          <w:b/>
          <w:sz w:val="22"/>
          <w:szCs w:val="22"/>
        </w:rPr>
        <w:t>Upozornění:</w:t>
      </w:r>
      <w:r w:rsidRPr="00854378">
        <w:rPr>
          <w:rFonts w:ascii="Calibri" w:hAnsi="Calibri" w:cs="Calibri"/>
          <w:sz w:val="22"/>
          <w:szCs w:val="22"/>
        </w:rPr>
        <w:t xml:space="preserve"> </w:t>
      </w:r>
      <w:r w:rsidR="00854378">
        <w:rPr>
          <w:rFonts w:ascii="Calibri" w:hAnsi="Calibri" w:cs="Calibri"/>
          <w:sz w:val="22"/>
          <w:szCs w:val="22"/>
        </w:rPr>
        <w:t>Nena</w:t>
      </w:r>
      <w:r w:rsidR="00F942BC">
        <w:rPr>
          <w:rFonts w:ascii="Calibri" w:hAnsi="Calibri" w:cs="Calibri"/>
          <w:sz w:val="22"/>
          <w:szCs w:val="22"/>
        </w:rPr>
        <w:t>nášejte</w:t>
      </w:r>
      <w:r w:rsidR="00854378" w:rsidRPr="00854378">
        <w:rPr>
          <w:rFonts w:ascii="Calibri" w:hAnsi="Calibri" w:cs="Calibri"/>
          <w:sz w:val="22"/>
          <w:szCs w:val="22"/>
        </w:rPr>
        <w:t xml:space="preserve"> </w:t>
      </w:r>
      <w:r w:rsidRPr="00854378">
        <w:rPr>
          <w:rFonts w:ascii="Calibri" w:hAnsi="Calibri" w:cs="Calibri"/>
          <w:sz w:val="22"/>
          <w:szCs w:val="22"/>
        </w:rPr>
        <w:t xml:space="preserve">na otevřené rány a sliznice. Pouze pro zvířata. Před použitím vyzkoušejte na malé části </w:t>
      </w:r>
      <w:r w:rsidR="005442F8">
        <w:rPr>
          <w:rFonts w:ascii="Calibri" w:hAnsi="Calibri" w:cs="Calibri"/>
          <w:sz w:val="22"/>
          <w:szCs w:val="22"/>
        </w:rPr>
        <w:t>kůže.</w:t>
      </w:r>
      <w:r w:rsidRPr="00854378">
        <w:rPr>
          <w:rFonts w:ascii="Calibri" w:hAnsi="Calibri" w:cs="Calibri"/>
          <w:sz w:val="22"/>
          <w:szCs w:val="22"/>
        </w:rPr>
        <w:t xml:space="preserve"> Nepoužívejte při známé přecitlivělosti na některou složku přípravku. </w:t>
      </w:r>
    </w:p>
    <w:p w:rsidR="005248B3" w:rsidRPr="00854378" w:rsidRDefault="005248B3" w:rsidP="005248B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r w:rsidRPr="00854378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Obsah balení:</w:t>
      </w: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500 ml, 1000 ml</w:t>
      </w:r>
    </w:p>
    <w:p w:rsidR="005248B3" w:rsidRDefault="005248B3" w:rsidP="005248B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854378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/>
          <w14:ligatures w14:val="none"/>
        </w:rPr>
        <w:t>Výrobce:</w:t>
      </w: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br/>
      </w:r>
      <w:proofErr w:type="spellStart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Joh’s</w:t>
      </w:r>
      <w:proofErr w:type="spellEnd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Stübben</w:t>
      </w:r>
      <w:proofErr w:type="spellEnd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GmbH</w:t>
      </w:r>
      <w:proofErr w:type="spellEnd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&amp; Co. KG, Heinrich-</w:t>
      </w:r>
      <w:proofErr w:type="spellStart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Horten</w:t>
      </w:r>
      <w:proofErr w:type="spellEnd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-</w:t>
      </w:r>
      <w:proofErr w:type="spellStart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Straße</w:t>
      </w:r>
      <w:proofErr w:type="spellEnd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 5, 47906 </w:t>
      </w:r>
      <w:proofErr w:type="spellStart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Kempen</w:t>
      </w:r>
      <w:proofErr w:type="spellEnd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, Německo, Tel:</w:t>
      </w:r>
      <w:r w:rsidR="00203029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  <w:bookmarkStart w:id="0" w:name="_GoBack"/>
      <w:bookmarkEnd w:id="0"/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+49</w:t>
      </w:r>
      <w:r w:rsidR="00203029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2152</w:t>
      </w:r>
      <w:r w:rsidR="00203029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1489</w:t>
      </w:r>
      <w:r w:rsidR="00203029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> </w:t>
      </w:r>
      <w:r w:rsidRPr="00854378"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  <w:t xml:space="preserve">10, </w:t>
      </w:r>
      <w:hyperlink r:id="rId7" w:history="1">
        <w:r w:rsidR="00203029" w:rsidRPr="0066090F">
          <w:rPr>
            <w:rStyle w:val="Hypertextovodkaz"/>
            <w:rFonts w:ascii="Calibri" w:eastAsia="Times New Roman" w:hAnsi="Calibri" w:cs="Calibri"/>
            <w:kern w:val="0"/>
            <w:sz w:val="22"/>
            <w:szCs w:val="22"/>
            <w:lang w:eastAsia="cs-CZ"/>
            <w14:ligatures w14:val="none"/>
          </w:rPr>
          <w:t>www.stuebben.com</w:t>
        </w:r>
      </w:hyperlink>
    </w:p>
    <w:p w:rsidR="005248B3" w:rsidRDefault="005248B3">
      <w:pPr>
        <w:rPr>
          <w:rFonts w:ascii="Calibri" w:hAnsi="Calibri" w:cs="Calibri"/>
          <w:sz w:val="22"/>
          <w:szCs w:val="22"/>
        </w:rPr>
      </w:pPr>
      <w:r w:rsidRPr="00854378">
        <w:rPr>
          <w:rFonts w:ascii="Calibri" w:hAnsi="Calibri" w:cs="Calibri"/>
          <w:b/>
          <w:bCs/>
          <w:sz w:val="22"/>
          <w:szCs w:val="22"/>
        </w:rPr>
        <w:t xml:space="preserve">Držitel rozhodnutí o schválení: </w:t>
      </w:r>
      <w:r w:rsidRPr="00854378">
        <w:rPr>
          <w:rFonts w:ascii="Calibri" w:hAnsi="Calibri" w:cs="Calibri"/>
          <w:sz w:val="22"/>
          <w:szCs w:val="22"/>
        </w:rPr>
        <w:t xml:space="preserve">Mgr. Katarína Holasová, Kojatín 39, 675 03 Kojatín, Česká republika, </w:t>
      </w:r>
      <w:hyperlink r:id="rId8" w:history="1">
        <w:r w:rsidR="00203029" w:rsidRPr="0066090F">
          <w:rPr>
            <w:rStyle w:val="Hypertextovodkaz"/>
            <w:rFonts w:ascii="Calibri" w:hAnsi="Calibri" w:cs="Calibri"/>
            <w:sz w:val="22"/>
            <w:szCs w:val="22"/>
          </w:rPr>
          <w:t>katarina.holasova@gmail.com</w:t>
        </w:r>
      </w:hyperlink>
    </w:p>
    <w:p w:rsidR="005248B3" w:rsidRPr="00854378" w:rsidRDefault="005248B3">
      <w:pPr>
        <w:rPr>
          <w:rFonts w:ascii="Calibri" w:hAnsi="Calibri" w:cs="Calibri"/>
          <w:b/>
          <w:bCs/>
          <w:sz w:val="22"/>
          <w:szCs w:val="22"/>
        </w:rPr>
      </w:pPr>
      <w:r w:rsidRPr="00854378">
        <w:rPr>
          <w:rFonts w:ascii="Calibri" w:hAnsi="Calibri" w:cs="Calibri"/>
          <w:b/>
          <w:bCs/>
          <w:sz w:val="22"/>
          <w:szCs w:val="22"/>
        </w:rPr>
        <w:t>Číslo schválení:</w:t>
      </w:r>
      <w:r w:rsidR="00012CF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2CF4" w:rsidRPr="00012CF4">
        <w:rPr>
          <w:rFonts w:ascii="Calibri" w:hAnsi="Calibri" w:cs="Calibri"/>
          <w:bCs/>
          <w:sz w:val="22"/>
          <w:szCs w:val="22"/>
        </w:rPr>
        <w:t>002-26/C</w:t>
      </w:r>
    </w:p>
    <w:p w:rsidR="00203029" w:rsidRDefault="006F519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Datum exspirace</w:t>
      </w:r>
      <w:r w:rsidR="005248B3" w:rsidRPr="00854378">
        <w:rPr>
          <w:rFonts w:ascii="Calibri" w:hAnsi="Calibri" w:cs="Calibri"/>
          <w:b/>
          <w:bCs/>
          <w:sz w:val="22"/>
          <w:szCs w:val="22"/>
        </w:rPr>
        <w:t>:</w:t>
      </w:r>
      <w:r w:rsidR="0085437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54378" w:rsidRPr="00854378">
        <w:rPr>
          <w:rFonts w:ascii="Calibri" w:hAnsi="Calibri" w:cs="Calibri"/>
          <w:bCs/>
          <w:sz w:val="22"/>
          <w:szCs w:val="22"/>
        </w:rPr>
        <w:t>viz obal</w:t>
      </w:r>
    </w:p>
    <w:p w:rsidR="00CA2431" w:rsidRPr="00854378" w:rsidRDefault="00CA243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Číslo šarže: </w:t>
      </w:r>
      <w:r w:rsidRPr="00854378">
        <w:rPr>
          <w:rFonts w:ascii="Calibri" w:hAnsi="Calibri" w:cs="Calibri"/>
          <w:bCs/>
          <w:sz w:val="22"/>
          <w:szCs w:val="22"/>
        </w:rPr>
        <w:t>viz obal</w:t>
      </w:r>
    </w:p>
    <w:sectPr w:rsidR="00CA2431" w:rsidRPr="008543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086" w:rsidRDefault="00E94086" w:rsidP="00854378">
      <w:pPr>
        <w:spacing w:after="0" w:line="240" w:lineRule="auto"/>
      </w:pPr>
      <w:r>
        <w:separator/>
      </w:r>
    </w:p>
  </w:endnote>
  <w:endnote w:type="continuationSeparator" w:id="0">
    <w:p w:rsidR="00E94086" w:rsidRDefault="00E94086" w:rsidP="0085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086" w:rsidRDefault="00E94086" w:rsidP="00854378">
      <w:pPr>
        <w:spacing w:after="0" w:line="240" w:lineRule="auto"/>
      </w:pPr>
      <w:r>
        <w:separator/>
      </w:r>
    </w:p>
  </w:footnote>
  <w:footnote w:type="continuationSeparator" w:id="0">
    <w:p w:rsidR="00E94086" w:rsidRDefault="00E94086" w:rsidP="00854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78" w:rsidRDefault="00854378" w:rsidP="00203029">
    <w:pPr>
      <w:jc w:val="both"/>
      <w:rPr>
        <w:rFonts w:ascii="Calibri" w:hAnsi="Calibri"/>
        <w:sz w:val="22"/>
        <w:szCs w:val="22"/>
      </w:rPr>
    </w:pPr>
    <w:r w:rsidRPr="00B77A0D">
      <w:rPr>
        <w:rFonts w:ascii="Calibri" w:hAnsi="Calibri"/>
        <w:bCs/>
        <w:sz w:val="22"/>
        <w:szCs w:val="22"/>
      </w:rPr>
      <w:t>Text na obal=PI</w:t>
    </w:r>
    <w:r w:rsidR="00203029">
      <w:rPr>
        <w:rFonts w:ascii="Calibri" w:hAnsi="Calibri"/>
        <w:bCs/>
        <w:sz w:val="22"/>
        <w:szCs w:val="22"/>
      </w:rPr>
      <w:t xml:space="preserve"> </w:t>
    </w:r>
    <w:r w:rsidRPr="00B77A0D">
      <w:rPr>
        <w:rFonts w:ascii="Calibri" w:hAnsi="Calibri"/>
        <w:bCs/>
        <w:sz w:val="22"/>
        <w:szCs w:val="22"/>
      </w:rPr>
      <w:t>součást dokumentace schválené rozhodnutím sp.</w:t>
    </w:r>
    <w:r w:rsidR="00203029">
      <w:rPr>
        <w:rFonts w:ascii="Calibri" w:hAnsi="Calibri"/>
        <w:bCs/>
        <w:sz w:val="22"/>
        <w:szCs w:val="22"/>
      </w:rPr>
      <w:t> </w:t>
    </w:r>
    <w:r w:rsidRPr="00B77A0D">
      <w:rPr>
        <w:rFonts w:ascii="Calibri" w:hAnsi="Calibri"/>
        <w:bCs/>
        <w:sz w:val="22"/>
        <w:szCs w:val="22"/>
      </w:rPr>
      <w:t>zn.</w:t>
    </w:r>
    <w:r w:rsidR="00203029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DCD159E263674E738D94ED46723E5670"/>
        </w:placeholder>
        <w:text/>
      </w:sdtPr>
      <w:sdtEndPr/>
      <w:sdtContent>
        <w:r w:rsidRPr="00B77A0D">
          <w:rPr>
            <w:rFonts w:ascii="Calibri" w:hAnsi="Calibri"/>
            <w:bCs/>
            <w:sz w:val="22"/>
            <w:szCs w:val="22"/>
          </w:rPr>
          <w:t>USKVBL/13281/2025/POD</w:t>
        </w:r>
      </w:sdtContent>
    </w:sdt>
    <w:r w:rsidRPr="00B77A0D">
      <w:rPr>
        <w:rFonts w:ascii="Calibri" w:hAnsi="Calibri"/>
        <w:bCs/>
        <w:sz w:val="22"/>
        <w:szCs w:val="22"/>
      </w:rPr>
      <w:t>, č.j.</w:t>
    </w:r>
    <w:r w:rsidR="00203029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DCD159E263674E738D94ED46723E5670"/>
        </w:placeholder>
        <w:text/>
      </w:sdtPr>
      <w:sdtEndPr/>
      <w:sdtContent>
        <w:r w:rsidR="00012CF4" w:rsidRPr="00B77A0D">
          <w:rPr>
            <w:rFonts w:ascii="Calibri" w:hAnsi="Calibri"/>
            <w:bCs/>
            <w:sz w:val="22"/>
            <w:szCs w:val="22"/>
          </w:rPr>
          <w:t>USKVBL/85/2026/REG-Gro</w:t>
        </w:r>
      </w:sdtContent>
    </w:sdt>
    <w:r w:rsidRPr="00B77A0D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9DA04762AEE14FEE82D58DECAFFE89B5"/>
        </w:placeholder>
        <w:date w:fullDate="2026-01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12CF4" w:rsidRPr="00B77A0D">
          <w:rPr>
            <w:rFonts w:ascii="Calibri" w:hAnsi="Calibri"/>
            <w:bCs/>
            <w:sz w:val="22"/>
            <w:szCs w:val="22"/>
          </w:rPr>
          <w:t>5.1.2026</w:t>
        </w:r>
      </w:sdtContent>
    </w:sdt>
    <w:r w:rsidRPr="00B77A0D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B89C61579C804C579DE9C4E65F9D365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B77A0D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B77A0D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9B804066C42643D6AA4BE8AF73C04BA8"/>
        </w:placeholder>
        <w:text/>
      </w:sdtPr>
      <w:sdtEndPr/>
      <w:sdtContent>
        <w:r w:rsidRPr="00B77A0D">
          <w:rPr>
            <w:rFonts w:ascii="Calibri" w:hAnsi="Calibri"/>
            <w:sz w:val="22"/>
            <w:szCs w:val="22"/>
          </w:rPr>
          <w:t>STÜBBEN CARE BRUSH ON</w:t>
        </w:r>
      </w:sdtContent>
    </w:sdt>
  </w:p>
  <w:p w:rsidR="00203029" w:rsidRDefault="00203029" w:rsidP="0020302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C0488"/>
    <w:multiLevelType w:val="multilevel"/>
    <w:tmpl w:val="119C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B3"/>
    <w:rsid w:val="00012CF4"/>
    <w:rsid w:val="00104B4A"/>
    <w:rsid w:val="00203029"/>
    <w:rsid w:val="00294313"/>
    <w:rsid w:val="002A714D"/>
    <w:rsid w:val="003D7F4E"/>
    <w:rsid w:val="004B2F65"/>
    <w:rsid w:val="004E3F5F"/>
    <w:rsid w:val="0050601C"/>
    <w:rsid w:val="005248B3"/>
    <w:rsid w:val="00534627"/>
    <w:rsid w:val="005442F8"/>
    <w:rsid w:val="00657040"/>
    <w:rsid w:val="006E74DE"/>
    <w:rsid w:val="006F519B"/>
    <w:rsid w:val="0074740C"/>
    <w:rsid w:val="00854378"/>
    <w:rsid w:val="008B1497"/>
    <w:rsid w:val="009B0AD3"/>
    <w:rsid w:val="009F2D3E"/>
    <w:rsid w:val="00B77A0D"/>
    <w:rsid w:val="00B93072"/>
    <w:rsid w:val="00BD354E"/>
    <w:rsid w:val="00CA2431"/>
    <w:rsid w:val="00D2796D"/>
    <w:rsid w:val="00E94086"/>
    <w:rsid w:val="00E9673A"/>
    <w:rsid w:val="00F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DEDA"/>
  <w15:chartTrackingRefBased/>
  <w15:docId w15:val="{563C773B-B8FF-2F46-8CD5-96EDA30D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24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4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4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4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4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4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4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4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24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48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48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48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48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48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48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4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48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48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48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4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48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48B3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5248B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2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248B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48B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54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4378"/>
  </w:style>
  <w:style w:type="paragraph" w:styleId="Zpat">
    <w:name w:val="footer"/>
    <w:basedOn w:val="Normln"/>
    <w:link w:val="ZpatChar"/>
    <w:uiPriority w:val="99"/>
    <w:unhideWhenUsed/>
    <w:rsid w:val="00854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4378"/>
  </w:style>
  <w:style w:type="character" w:styleId="Zstupntext">
    <w:name w:val="Placeholder Text"/>
    <w:rsid w:val="0085437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holas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ebbe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D159E263674E738D94ED46723E5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47A71-35EC-48F3-BABE-181E5765976E}"/>
      </w:docPartPr>
      <w:docPartBody>
        <w:p w:rsidR="009D4F81" w:rsidRDefault="00427215" w:rsidP="00427215">
          <w:pPr>
            <w:pStyle w:val="DCD159E263674E738D94ED46723E567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DA04762AEE14FEE82D58DECAFFE8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1A694-1B9C-4543-9595-61729A81A3C0}"/>
      </w:docPartPr>
      <w:docPartBody>
        <w:p w:rsidR="009D4F81" w:rsidRDefault="00427215" w:rsidP="00427215">
          <w:pPr>
            <w:pStyle w:val="9DA04762AEE14FEE82D58DECAFFE89B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89C61579C804C579DE9C4E65F9D3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BF05F-0634-4D63-87DF-0256253C8768}"/>
      </w:docPartPr>
      <w:docPartBody>
        <w:p w:rsidR="009D4F81" w:rsidRDefault="00427215" w:rsidP="00427215">
          <w:pPr>
            <w:pStyle w:val="B89C61579C804C579DE9C4E65F9D365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B804066C42643D6AA4BE8AF73C04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835A8F-18CA-48D8-87D1-72DB714FB693}"/>
      </w:docPartPr>
      <w:docPartBody>
        <w:p w:rsidR="009D4F81" w:rsidRDefault="00427215" w:rsidP="00427215">
          <w:pPr>
            <w:pStyle w:val="9B804066C42643D6AA4BE8AF73C04BA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15"/>
    <w:rsid w:val="00073891"/>
    <w:rsid w:val="002B4773"/>
    <w:rsid w:val="00305505"/>
    <w:rsid w:val="0041208A"/>
    <w:rsid w:val="00427215"/>
    <w:rsid w:val="006E1198"/>
    <w:rsid w:val="0073387A"/>
    <w:rsid w:val="00745DE1"/>
    <w:rsid w:val="009D4F81"/>
    <w:rsid w:val="009F0F30"/>
    <w:rsid w:val="00CC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27215"/>
    <w:rPr>
      <w:color w:val="808080"/>
    </w:rPr>
  </w:style>
  <w:style w:type="paragraph" w:customStyle="1" w:styleId="DCD159E263674E738D94ED46723E5670">
    <w:name w:val="DCD159E263674E738D94ED46723E5670"/>
    <w:rsid w:val="00427215"/>
  </w:style>
  <w:style w:type="paragraph" w:customStyle="1" w:styleId="9DA04762AEE14FEE82D58DECAFFE89B5">
    <w:name w:val="9DA04762AEE14FEE82D58DECAFFE89B5"/>
    <w:rsid w:val="00427215"/>
  </w:style>
  <w:style w:type="paragraph" w:customStyle="1" w:styleId="B89C61579C804C579DE9C4E65F9D3659">
    <w:name w:val="B89C61579C804C579DE9C4E65F9D3659"/>
    <w:rsid w:val="00427215"/>
  </w:style>
  <w:style w:type="paragraph" w:customStyle="1" w:styleId="9B804066C42643D6AA4BE8AF73C04BA8">
    <w:name w:val="9B804066C42643D6AA4BE8AF73C04BA8"/>
    <w:rsid w:val="00427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Holasova</dc:creator>
  <cp:keywords/>
  <dc:description/>
  <cp:lastModifiedBy>Nepejchalová Leona</cp:lastModifiedBy>
  <cp:revision>16</cp:revision>
  <dcterms:created xsi:type="dcterms:W3CDTF">2025-09-11T10:18:00Z</dcterms:created>
  <dcterms:modified xsi:type="dcterms:W3CDTF">2026-01-06T17:07:00Z</dcterms:modified>
</cp:coreProperties>
</file>