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7E77" w14:textId="0A2501E2" w:rsidR="003B2A1B" w:rsidRPr="00DE1CBE" w:rsidRDefault="003B2A1B" w:rsidP="003B2A1B">
      <w:pPr>
        <w:rPr>
          <w:rFonts w:asciiTheme="minorHAnsi" w:hAnsiTheme="minorHAnsi" w:cstheme="minorHAnsi"/>
        </w:rPr>
      </w:pPr>
      <w:bookmarkStart w:id="0" w:name="_Hlk211430536"/>
      <w:r w:rsidRPr="00DE1CBE">
        <w:rPr>
          <w:rFonts w:asciiTheme="minorHAnsi" w:hAnsiTheme="minorHAnsi" w:cstheme="minorHAnsi"/>
        </w:rPr>
        <w:t>KONDICIONÉR</w:t>
      </w:r>
      <w:r w:rsidR="00DE1CBE" w:rsidRPr="00DE1CBE">
        <w:rPr>
          <w:rStyle w:val="gmail-il"/>
          <w:rFonts w:asciiTheme="minorHAnsi" w:hAnsiTheme="minorHAnsi" w:cstheme="minorHAnsi"/>
        </w:rPr>
        <w:t xml:space="preserve"> PREMIER </w:t>
      </w:r>
    </w:p>
    <w:bookmarkEnd w:id="0"/>
    <w:p w14:paraId="4D2F7D03" w14:textId="77777777" w:rsidR="003B2A1B" w:rsidRPr="003B2A1B" w:rsidRDefault="003B2A1B" w:rsidP="003B2A1B">
      <w:pPr>
        <w:rPr>
          <w:rFonts w:asciiTheme="minorHAnsi" w:hAnsiTheme="minorHAnsi" w:cstheme="minorHAnsi"/>
        </w:rPr>
      </w:pPr>
      <w:proofErr w:type="spellStart"/>
      <w:r w:rsidRPr="003B2A1B">
        <w:rPr>
          <w:rFonts w:asciiTheme="minorHAnsi" w:hAnsiTheme="minorHAnsi" w:cstheme="minorHAnsi"/>
        </w:rPr>
        <w:t>Oplachovací</w:t>
      </w:r>
      <w:proofErr w:type="spellEnd"/>
      <w:r w:rsidRPr="003B2A1B">
        <w:rPr>
          <w:rFonts w:asciiTheme="minorHAnsi" w:hAnsiTheme="minorHAnsi" w:cstheme="minorHAnsi"/>
        </w:rPr>
        <w:t xml:space="preserve"> balzám</w:t>
      </w:r>
    </w:p>
    <w:p w14:paraId="31DBB794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551E7A49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 xml:space="preserve">VYSOKÁ </w:t>
      </w:r>
      <w:proofErr w:type="gramStart"/>
      <w:r w:rsidRPr="003B2A1B">
        <w:rPr>
          <w:rFonts w:asciiTheme="minorHAnsi" w:hAnsiTheme="minorHAnsi" w:cstheme="minorHAnsi"/>
        </w:rPr>
        <w:t>HYDRATACE - LESK</w:t>
      </w:r>
      <w:proofErr w:type="gramEnd"/>
    </w:p>
    <w:p w14:paraId="0D463457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OKAMŽITÝ HEDVÁBNÝ EFEKT</w:t>
      </w:r>
    </w:p>
    <w:p w14:paraId="59529DB5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51791A1F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ROZČESÁNÍ BEZ POUŽITÍ KARTÁČE</w:t>
      </w:r>
    </w:p>
    <w:p w14:paraId="2DEBEA49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4E87AFE3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NEJEN PRO KONĚ</w:t>
      </w:r>
    </w:p>
    <w:p w14:paraId="4673683D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5472BEA8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  <w:color w:val="000000"/>
        </w:rPr>
        <w:t>473 ml (3,8 l)</w:t>
      </w:r>
    </w:p>
    <w:p w14:paraId="51090C58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15E465BB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  <w:b/>
          <w:bCs/>
        </w:rPr>
        <w:t>Bezpečný nejen pro koně</w:t>
      </w:r>
    </w:p>
    <w:p w14:paraId="761F8289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31DFA62D" w14:textId="760A843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 xml:space="preserve">Tento </w:t>
      </w:r>
      <w:bookmarkStart w:id="1" w:name="_GoBack"/>
      <w:bookmarkEnd w:id="1"/>
      <w:r w:rsidRPr="003B2A1B">
        <w:rPr>
          <w:rFonts w:asciiTheme="minorHAnsi" w:hAnsiTheme="minorHAnsi" w:cstheme="minorHAnsi"/>
        </w:rPr>
        <w:t xml:space="preserve">produkt byl navržen ve složení nejkvalitnějších ingrediencí speciálně na velmi suchou, křehkou a špatně </w:t>
      </w:r>
      <w:proofErr w:type="spellStart"/>
      <w:r w:rsidRPr="003B2A1B">
        <w:rPr>
          <w:rFonts w:asciiTheme="minorHAnsi" w:hAnsiTheme="minorHAnsi" w:cstheme="minorHAnsi"/>
        </w:rPr>
        <w:t>rozčesatelnou</w:t>
      </w:r>
      <w:proofErr w:type="spellEnd"/>
      <w:r w:rsidRPr="003B2A1B">
        <w:rPr>
          <w:rFonts w:asciiTheme="minorHAnsi" w:hAnsiTheme="minorHAnsi" w:cstheme="minorHAnsi"/>
        </w:rPr>
        <w:t xml:space="preserve"> hřívu a ocas. Přírodní změkčovadla přispívají ke zdravější srsti, která zůstává jemnější, čistější déle a zároveň odpuzuje prach a nečistoty.</w:t>
      </w:r>
    </w:p>
    <w:p w14:paraId="6BF6CF1B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63B95263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- Bez olejů a silikonu</w:t>
      </w:r>
    </w:p>
    <w:p w14:paraId="579A7BE7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- Vysoce hydratační</w:t>
      </w:r>
    </w:p>
    <w:p w14:paraId="5C9021E3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- Nádherná vůně</w:t>
      </w:r>
    </w:p>
    <w:p w14:paraId="2070DA8F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- Okamžitý hedvábný efekt</w:t>
      </w:r>
    </w:p>
    <w:p w14:paraId="247D524E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- Dlouhotrvající lesk</w:t>
      </w:r>
    </w:p>
    <w:p w14:paraId="76CB3035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- Rozmotá uzlíky i nečistoty</w:t>
      </w:r>
    </w:p>
    <w:p w14:paraId="6C055218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232B51D7" w14:textId="6315B113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  <w:b/>
          <w:bCs/>
        </w:rPr>
        <w:t>Použití:</w:t>
      </w:r>
      <w:r w:rsidRPr="003B2A1B">
        <w:rPr>
          <w:rStyle w:val="gmail-apple-converted-space"/>
          <w:rFonts w:asciiTheme="minorHAnsi" w:hAnsiTheme="minorHAnsi" w:cstheme="minorHAnsi"/>
        </w:rPr>
        <w:t> </w:t>
      </w:r>
      <w:r w:rsidRPr="003B2A1B">
        <w:rPr>
          <w:rFonts w:asciiTheme="minorHAnsi" w:hAnsiTheme="minorHAnsi" w:cstheme="minorHAnsi"/>
        </w:rPr>
        <w:t xml:space="preserve">Po šamponování naneste malé množství na </w:t>
      </w:r>
      <w:proofErr w:type="gramStart"/>
      <w:r w:rsidRPr="003B2A1B">
        <w:rPr>
          <w:rFonts w:asciiTheme="minorHAnsi" w:hAnsiTheme="minorHAnsi" w:cstheme="minorHAnsi"/>
        </w:rPr>
        <w:t>hřívu - ocas</w:t>
      </w:r>
      <w:proofErr w:type="gramEnd"/>
      <w:r w:rsidRPr="003B2A1B">
        <w:rPr>
          <w:rFonts w:asciiTheme="minorHAnsi" w:hAnsiTheme="minorHAnsi" w:cstheme="minorHAnsi"/>
        </w:rPr>
        <w:t xml:space="preserve"> i srst. MŮŽE BÝT POUŽIT SOUČASNĚ SE ŠAMPONEM (vhodné pro netrpělivé koně). Nechte působit 1-2 minuty a poté důkladně opláchněte. Okamžitý efekt. </w:t>
      </w:r>
    </w:p>
    <w:p w14:paraId="4FEF66F7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</w:rPr>
        <w:t>Funguje nejlépe s</w:t>
      </w:r>
      <w:r w:rsidRPr="003B2A1B">
        <w:rPr>
          <w:rStyle w:val="gmail-apple-converted-space"/>
          <w:rFonts w:asciiTheme="minorHAnsi" w:hAnsiTheme="minorHAnsi" w:cstheme="minorHAnsi"/>
        </w:rPr>
        <w:t> </w:t>
      </w:r>
      <w:r w:rsidRPr="003B2A1B">
        <w:rPr>
          <w:rStyle w:val="gmail-il"/>
          <w:rFonts w:asciiTheme="minorHAnsi" w:hAnsiTheme="minorHAnsi" w:cstheme="minorHAnsi"/>
        </w:rPr>
        <w:t>PREMIER</w:t>
      </w:r>
      <w:r w:rsidRPr="003B2A1B">
        <w:rPr>
          <w:rStyle w:val="gmail-apple-converted-space"/>
          <w:rFonts w:asciiTheme="minorHAnsi" w:hAnsiTheme="minorHAnsi" w:cstheme="minorHAnsi"/>
        </w:rPr>
        <w:t> </w:t>
      </w:r>
      <w:r w:rsidRPr="003B2A1B">
        <w:rPr>
          <w:rFonts w:asciiTheme="minorHAnsi" w:hAnsiTheme="minorHAnsi" w:cstheme="minorHAnsi"/>
        </w:rPr>
        <w:t>ŠAMPONEM nebo MICRO-TEK ŠAMPONEM. </w:t>
      </w:r>
    </w:p>
    <w:p w14:paraId="2E4E04F9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022185E0" w14:textId="77777777" w:rsidR="003B2A1B" w:rsidRPr="003B2A1B" w:rsidRDefault="003B2A1B" w:rsidP="003B2A1B">
      <w:pPr>
        <w:rPr>
          <w:rFonts w:asciiTheme="minorHAnsi" w:hAnsiTheme="minorHAnsi" w:cstheme="minorHAnsi"/>
        </w:rPr>
      </w:pPr>
      <w:r w:rsidRPr="003B2A1B">
        <w:rPr>
          <w:rFonts w:asciiTheme="minorHAnsi" w:hAnsiTheme="minorHAnsi" w:cstheme="minorHAnsi"/>
          <w:b/>
          <w:bCs/>
        </w:rPr>
        <w:t>SLOŽENÍ: </w:t>
      </w:r>
    </w:p>
    <w:p w14:paraId="5B198571" w14:textId="77777777" w:rsidR="003B2A1B" w:rsidRPr="003B2A1B" w:rsidRDefault="003B2A1B" w:rsidP="003B2A1B">
      <w:pPr>
        <w:rPr>
          <w:rFonts w:asciiTheme="minorHAnsi" w:hAnsiTheme="minorHAnsi" w:cstheme="minorHAnsi"/>
        </w:rPr>
      </w:pPr>
      <w:proofErr w:type="spellStart"/>
      <w:r w:rsidRPr="003B2A1B">
        <w:rPr>
          <w:rFonts w:asciiTheme="minorHAnsi" w:hAnsiTheme="minorHAnsi" w:cstheme="minorHAnsi"/>
        </w:rPr>
        <w:t>Deionized</w:t>
      </w:r>
      <w:proofErr w:type="spellEnd"/>
      <w:r w:rsidRPr="003B2A1B">
        <w:rPr>
          <w:rFonts w:asciiTheme="minorHAnsi" w:hAnsiTheme="minorHAnsi" w:cstheme="minorHAnsi"/>
        </w:rPr>
        <w:t xml:space="preserve"> </w:t>
      </w:r>
      <w:proofErr w:type="spellStart"/>
      <w:r w:rsidRPr="003B2A1B">
        <w:rPr>
          <w:rFonts w:asciiTheme="minorHAnsi" w:hAnsiTheme="minorHAnsi" w:cstheme="minorHAnsi"/>
        </w:rPr>
        <w:t>Water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Behentrimonium</w:t>
      </w:r>
      <w:proofErr w:type="spellEnd"/>
      <w:r w:rsidRPr="003B2A1B">
        <w:rPr>
          <w:rFonts w:asciiTheme="minorHAnsi" w:hAnsiTheme="minorHAnsi" w:cstheme="minorHAnsi"/>
        </w:rPr>
        <w:t xml:space="preserve"> </w:t>
      </w:r>
      <w:proofErr w:type="spellStart"/>
      <w:r w:rsidRPr="003B2A1B">
        <w:rPr>
          <w:rFonts w:asciiTheme="minorHAnsi" w:hAnsiTheme="minorHAnsi" w:cstheme="minorHAnsi"/>
        </w:rPr>
        <w:t>Methosulfate</w:t>
      </w:r>
      <w:proofErr w:type="spellEnd"/>
      <w:r w:rsidRPr="003B2A1B">
        <w:rPr>
          <w:rFonts w:asciiTheme="minorHAnsi" w:hAnsiTheme="minorHAnsi" w:cstheme="minorHAnsi"/>
        </w:rPr>
        <w:t xml:space="preserve"> (and) </w:t>
      </w:r>
      <w:proofErr w:type="spellStart"/>
      <w:r w:rsidRPr="003B2A1B">
        <w:rPr>
          <w:rFonts w:asciiTheme="minorHAnsi" w:hAnsiTheme="minorHAnsi" w:cstheme="minorHAnsi"/>
        </w:rPr>
        <w:t>Cetearyl</w:t>
      </w:r>
      <w:proofErr w:type="spellEnd"/>
      <w:r w:rsidRPr="003B2A1B">
        <w:rPr>
          <w:rFonts w:asciiTheme="minorHAnsi" w:hAnsiTheme="minorHAnsi" w:cstheme="minorHAnsi"/>
        </w:rPr>
        <w:t xml:space="preserve"> </w:t>
      </w:r>
      <w:proofErr w:type="spellStart"/>
      <w:r w:rsidRPr="003B2A1B">
        <w:rPr>
          <w:rFonts w:asciiTheme="minorHAnsi" w:hAnsiTheme="minorHAnsi" w:cstheme="minorHAnsi"/>
        </w:rPr>
        <w:t>Alcohol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Cetyl</w:t>
      </w:r>
      <w:proofErr w:type="spellEnd"/>
      <w:r w:rsidRPr="003B2A1B">
        <w:rPr>
          <w:rFonts w:asciiTheme="minorHAnsi" w:hAnsiTheme="minorHAnsi" w:cstheme="minorHAnsi"/>
        </w:rPr>
        <w:t xml:space="preserve"> </w:t>
      </w:r>
      <w:proofErr w:type="spellStart"/>
      <w:r w:rsidRPr="003B2A1B">
        <w:rPr>
          <w:rFonts w:asciiTheme="minorHAnsi" w:hAnsiTheme="minorHAnsi" w:cstheme="minorHAnsi"/>
        </w:rPr>
        <w:t>Alcohol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Cetrimonium</w:t>
      </w:r>
      <w:proofErr w:type="spellEnd"/>
      <w:r w:rsidRPr="003B2A1B">
        <w:rPr>
          <w:rFonts w:asciiTheme="minorHAnsi" w:hAnsiTheme="minorHAnsi" w:cstheme="minorHAnsi"/>
        </w:rPr>
        <w:t xml:space="preserve"> Chloride, C13-C14 </w:t>
      </w:r>
      <w:proofErr w:type="spellStart"/>
      <w:r w:rsidRPr="003B2A1B">
        <w:rPr>
          <w:rFonts w:asciiTheme="minorHAnsi" w:hAnsiTheme="minorHAnsi" w:cstheme="minorHAnsi"/>
        </w:rPr>
        <w:t>Isoparafin</w:t>
      </w:r>
      <w:proofErr w:type="spellEnd"/>
      <w:r w:rsidRPr="003B2A1B">
        <w:rPr>
          <w:rFonts w:asciiTheme="minorHAnsi" w:hAnsiTheme="minorHAnsi" w:cstheme="minorHAnsi"/>
        </w:rPr>
        <w:t xml:space="preserve"> (and) </w:t>
      </w:r>
      <w:proofErr w:type="spellStart"/>
      <w:r w:rsidRPr="003B2A1B">
        <w:rPr>
          <w:rFonts w:asciiTheme="minorHAnsi" w:hAnsiTheme="minorHAnsi" w:cstheme="minorHAnsi"/>
        </w:rPr>
        <w:t>Cyclomethicone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Hydroxyethylcellulose</w:t>
      </w:r>
      <w:proofErr w:type="spellEnd"/>
      <w:r w:rsidRPr="003B2A1B">
        <w:rPr>
          <w:rFonts w:asciiTheme="minorHAnsi" w:hAnsiTheme="minorHAnsi" w:cstheme="minorHAnsi"/>
        </w:rPr>
        <w:t xml:space="preserve">, Aloe Vera </w:t>
      </w:r>
      <w:proofErr w:type="spellStart"/>
      <w:r w:rsidRPr="003B2A1B">
        <w:rPr>
          <w:rFonts w:asciiTheme="minorHAnsi" w:hAnsiTheme="minorHAnsi" w:cstheme="minorHAnsi"/>
        </w:rPr>
        <w:t>Barbadensis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Propoxytetramethyl</w:t>
      </w:r>
      <w:proofErr w:type="spellEnd"/>
      <w:r w:rsidRPr="003B2A1B">
        <w:rPr>
          <w:rFonts w:asciiTheme="minorHAnsi" w:hAnsiTheme="minorHAnsi" w:cstheme="minorHAnsi"/>
        </w:rPr>
        <w:t> </w:t>
      </w:r>
      <w:proofErr w:type="spellStart"/>
      <w:r w:rsidRPr="003B2A1B">
        <w:rPr>
          <w:rFonts w:asciiTheme="minorHAnsi" w:hAnsiTheme="minorHAnsi" w:cstheme="minorHAnsi"/>
        </w:rPr>
        <w:t>Piperidinyl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Dimethicone</w:t>
      </w:r>
      <w:proofErr w:type="spellEnd"/>
      <w:r w:rsidRPr="003B2A1B">
        <w:rPr>
          <w:rFonts w:asciiTheme="minorHAnsi" w:hAnsiTheme="minorHAnsi" w:cstheme="minorHAnsi"/>
        </w:rPr>
        <w:t xml:space="preserve"> (and) C11-15 Pareth-7 (and) Trideceth-6, </w:t>
      </w:r>
      <w:proofErr w:type="spellStart"/>
      <w:r w:rsidRPr="003B2A1B">
        <w:rPr>
          <w:rFonts w:asciiTheme="minorHAnsi" w:hAnsiTheme="minorHAnsi" w:cstheme="minorHAnsi"/>
        </w:rPr>
        <w:t>Dimethicone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Propylparaben</w:t>
      </w:r>
      <w:proofErr w:type="spellEnd"/>
      <w:r w:rsidRPr="003B2A1B">
        <w:rPr>
          <w:rFonts w:asciiTheme="minorHAnsi" w:hAnsiTheme="minorHAnsi" w:cstheme="minorHAnsi"/>
        </w:rPr>
        <w:t xml:space="preserve">, DMDM </w:t>
      </w:r>
      <w:proofErr w:type="spellStart"/>
      <w:r w:rsidRPr="003B2A1B">
        <w:rPr>
          <w:rFonts w:asciiTheme="minorHAnsi" w:hAnsiTheme="minorHAnsi" w:cstheme="minorHAnsi"/>
        </w:rPr>
        <w:t>Hydantoin</w:t>
      </w:r>
      <w:proofErr w:type="spellEnd"/>
      <w:r w:rsidRPr="003B2A1B">
        <w:rPr>
          <w:rFonts w:asciiTheme="minorHAnsi" w:hAnsiTheme="minorHAnsi" w:cstheme="minorHAnsi"/>
        </w:rPr>
        <w:t xml:space="preserve">, </w:t>
      </w:r>
      <w:proofErr w:type="spellStart"/>
      <w:r w:rsidRPr="003B2A1B">
        <w:rPr>
          <w:rFonts w:asciiTheme="minorHAnsi" w:hAnsiTheme="minorHAnsi" w:cstheme="minorHAnsi"/>
        </w:rPr>
        <w:t>Fragrance</w:t>
      </w:r>
      <w:proofErr w:type="spellEnd"/>
      <w:r w:rsidRPr="003B2A1B">
        <w:rPr>
          <w:rFonts w:asciiTheme="minorHAnsi" w:hAnsiTheme="minorHAnsi" w:cstheme="minorHAnsi"/>
        </w:rPr>
        <w:t>. </w:t>
      </w:r>
    </w:p>
    <w:p w14:paraId="7D211A30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79F6A7FC" w14:textId="77777777" w:rsidR="003B2A1B" w:rsidRPr="003B2A1B" w:rsidRDefault="003B2A1B" w:rsidP="003B2A1B">
      <w:pPr>
        <w:rPr>
          <w:rFonts w:asciiTheme="minorHAnsi" w:hAnsiTheme="minorHAnsi" w:cstheme="minorHAnsi"/>
        </w:rPr>
      </w:pPr>
    </w:p>
    <w:p w14:paraId="769DFA3E" w14:textId="20AB1871" w:rsidR="003B2A1B" w:rsidRPr="003B2A1B" w:rsidRDefault="003B2A1B" w:rsidP="003B2A1B">
      <w:pPr>
        <w:rPr>
          <w:rFonts w:asciiTheme="minorHAnsi" w:hAnsiTheme="minorHAnsi" w:cstheme="minorHAnsi"/>
          <w:color w:val="000000"/>
        </w:rPr>
      </w:pPr>
      <w:r w:rsidRPr="003B2A1B">
        <w:rPr>
          <w:rFonts w:asciiTheme="minorHAnsi" w:hAnsiTheme="minorHAnsi" w:cstheme="minorHAnsi"/>
          <w:color w:val="000000"/>
        </w:rPr>
        <w:t>Veterinární přípravky pouze pro zvířata. Uchovávejte mimo dohled a dosah dětí.</w:t>
      </w:r>
      <w:r w:rsidRPr="003B2A1B">
        <w:rPr>
          <w:rFonts w:asciiTheme="minorHAnsi" w:hAnsiTheme="minorHAnsi" w:cstheme="minorHAnsi"/>
          <w:color w:val="000000"/>
        </w:rPr>
        <w:br/>
        <w:t>Nekombinujte s přípravky obsahující silikony a oleje, může zmenšit efektivitu.</w:t>
      </w:r>
      <w:r w:rsidRPr="003B2A1B">
        <w:rPr>
          <w:rFonts w:asciiTheme="minorHAnsi" w:hAnsiTheme="minorHAnsi" w:cstheme="minorHAnsi"/>
          <w:color w:val="000000"/>
        </w:rPr>
        <w:br/>
        <w:t>Nesmí být skladováno při teplotě pod 0°C.</w:t>
      </w:r>
      <w:r w:rsidRPr="003B2A1B">
        <w:rPr>
          <w:rFonts w:asciiTheme="minorHAnsi" w:hAnsiTheme="minorHAnsi" w:cstheme="minorHAnsi"/>
          <w:color w:val="000000"/>
        </w:rPr>
        <w:br/>
        <w:t xml:space="preserve">Výrobce: </w:t>
      </w:r>
      <w:proofErr w:type="spellStart"/>
      <w:r w:rsidRPr="003B2A1B">
        <w:rPr>
          <w:rFonts w:asciiTheme="minorHAnsi" w:hAnsiTheme="minorHAnsi" w:cstheme="minorHAnsi"/>
          <w:color w:val="000000"/>
        </w:rPr>
        <w:t>EQyss</w:t>
      </w:r>
      <w:proofErr w:type="spellEnd"/>
      <w:r w:rsidRPr="003B2A1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B2A1B">
        <w:rPr>
          <w:rFonts w:asciiTheme="minorHAnsi" w:hAnsiTheme="minorHAnsi" w:cstheme="minorHAnsi"/>
          <w:color w:val="000000"/>
        </w:rPr>
        <w:t>Grooming</w:t>
      </w:r>
      <w:proofErr w:type="spellEnd"/>
      <w:r w:rsidRPr="003B2A1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B2A1B">
        <w:rPr>
          <w:rFonts w:asciiTheme="minorHAnsi" w:hAnsiTheme="minorHAnsi" w:cstheme="minorHAnsi"/>
          <w:color w:val="000000"/>
        </w:rPr>
        <w:t>Products</w:t>
      </w:r>
      <w:proofErr w:type="spellEnd"/>
      <w:r w:rsidRPr="003B2A1B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B2A1B">
        <w:rPr>
          <w:rFonts w:asciiTheme="minorHAnsi" w:hAnsiTheme="minorHAnsi" w:cstheme="minorHAnsi"/>
          <w:color w:val="000000"/>
        </w:rPr>
        <w:t>Ins</w:t>
      </w:r>
      <w:proofErr w:type="spellEnd"/>
      <w:r w:rsidRPr="003B2A1B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B2A1B">
        <w:rPr>
          <w:rFonts w:asciiTheme="minorHAnsi" w:hAnsiTheme="minorHAnsi" w:cstheme="minorHAnsi"/>
          <w:color w:val="000000"/>
        </w:rPr>
        <w:t>Carlsbad</w:t>
      </w:r>
      <w:proofErr w:type="spellEnd"/>
      <w:r w:rsidRPr="003B2A1B">
        <w:rPr>
          <w:rFonts w:asciiTheme="minorHAnsi" w:hAnsiTheme="minorHAnsi" w:cstheme="minorHAnsi"/>
          <w:color w:val="000000"/>
        </w:rPr>
        <w:t>, CA 92013, USA</w:t>
      </w:r>
      <w:r w:rsidRPr="003B2A1B">
        <w:rPr>
          <w:rFonts w:asciiTheme="minorHAnsi" w:hAnsiTheme="minorHAnsi" w:cstheme="minorHAnsi"/>
          <w:color w:val="000000"/>
        </w:rPr>
        <w:br/>
        <w:t xml:space="preserve">Držitel rozhodnutí o schválení/distribuce: Veronika </w:t>
      </w:r>
      <w:proofErr w:type="spellStart"/>
      <w:r w:rsidRPr="003B2A1B">
        <w:rPr>
          <w:rFonts w:asciiTheme="minorHAnsi" w:hAnsiTheme="minorHAnsi" w:cstheme="minorHAnsi"/>
          <w:color w:val="000000"/>
        </w:rPr>
        <w:t>Svátová</w:t>
      </w:r>
      <w:proofErr w:type="spellEnd"/>
      <w:r w:rsidRPr="003B2A1B">
        <w:rPr>
          <w:rFonts w:asciiTheme="minorHAnsi" w:hAnsiTheme="minorHAnsi" w:cstheme="minorHAnsi"/>
          <w:color w:val="000000"/>
        </w:rPr>
        <w:t xml:space="preserve">, </w:t>
      </w:r>
      <w:r w:rsidRPr="00B6123D">
        <w:rPr>
          <w:rFonts w:asciiTheme="minorHAnsi" w:hAnsiTheme="minorHAnsi" w:cstheme="minorHAnsi"/>
        </w:rPr>
        <w:t>www.eqyss.cz</w:t>
      </w:r>
      <w:r w:rsidRPr="003B2A1B">
        <w:rPr>
          <w:rFonts w:asciiTheme="minorHAnsi" w:hAnsiTheme="minorHAnsi" w:cstheme="minorHAnsi"/>
          <w:color w:val="000000"/>
        </w:rPr>
        <w:br/>
        <w:t>Číslo šarže a datum exspirace uvedeno na dně obalu.</w:t>
      </w:r>
      <w:r w:rsidRPr="003B2A1B">
        <w:rPr>
          <w:rFonts w:asciiTheme="minorHAnsi" w:hAnsiTheme="minorHAnsi" w:cstheme="minorHAnsi"/>
          <w:color w:val="000000"/>
        </w:rPr>
        <w:br/>
        <w:t xml:space="preserve">Číslo schválení: </w:t>
      </w:r>
      <w:r w:rsidR="0003658D">
        <w:rPr>
          <w:rFonts w:asciiTheme="minorHAnsi" w:hAnsiTheme="minorHAnsi" w:cstheme="minorHAnsi"/>
          <w:color w:val="000000"/>
        </w:rPr>
        <w:t>018-13/C</w:t>
      </w:r>
    </w:p>
    <w:p w14:paraId="25960354" w14:textId="77777777" w:rsidR="003B2A1B" w:rsidRPr="003B2A1B" w:rsidRDefault="003B2A1B" w:rsidP="003B2A1B">
      <w:pPr>
        <w:rPr>
          <w:rFonts w:asciiTheme="minorHAnsi" w:hAnsiTheme="minorHAnsi" w:cstheme="minorHAnsi"/>
          <w:color w:val="000000"/>
        </w:rPr>
      </w:pPr>
    </w:p>
    <w:p w14:paraId="070A6916" w14:textId="77777777" w:rsidR="003B2A1B" w:rsidRPr="003B2A1B" w:rsidRDefault="003B2A1B" w:rsidP="003B2A1B">
      <w:pPr>
        <w:rPr>
          <w:rFonts w:asciiTheme="minorHAnsi" w:hAnsiTheme="minorHAnsi" w:cstheme="minorHAnsi"/>
          <w:color w:val="000000"/>
        </w:rPr>
      </w:pPr>
    </w:p>
    <w:p w14:paraId="4D682007" w14:textId="77777777" w:rsidR="00B523D3" w:rsidRPr="003B2A1B" w:rsidRDefault="00B523D3">
      <w:pPr>
        <w:rPr>
          <w:rFonts w:asciiTheme="minorHAnsi" w:hAnsiTheme="minorHAnsi" w:cstheme="minorHAnsi"/>
        </w:rPr>
      </w:pPr>
    </w:p>
    <w:sectPr w:rsidR="00B523D3" w:rsidRPr="003B2A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B64DB" w14:textId="77777777" w:rsidR="001914D0" w:rsidRDefault="001914D0" w:rsidP="0003658D">
      <w:r>
        <w:separator/>
      </w:r>
    </w:p>
  </w:endnote>
  <w:endnote w:type="continuationSeparator" w:id="0">
    <w:p w14:paraId="6A27FEF6" w14:textId="77777777" w:rsidR="001914D0" w:rsidRDefault="001914D0" w:rsidP="0003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4D5B" w14:textId="77777777" w:rsidR="001914D0" w:rsidRDefault="001914D0" w:rsidP="0003658D">
      <w:r>
        <w:separator/>
      </w:r>
    </w:p>
  </w:footnote>
  <w:footnote w:type="continuationSeparator" w:id="0">
    <w:p w14:paraId="7AE12B97" w14:textId="77777777" w:rsidR="001914D0" w:rsidRDefault="001914D0" w:rsidP="0003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1A50E" w14:textId="1E1B6998" w:rsidR="0003658D" w:rsidRPr="00E1769A" w:rsidRDefault="0003658D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03A04A92A6804497AACD1E47B1E7E08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650150CF4733435FAD87C9C9F432C47D"/>
        </w:placeholder>
        <w:text/>
      </w:sdtPr>
      <w:sdtEndPr/>
      <w:sdtContent>
        <w:r w:rsidR="00800731" w:rsidRPr="00800731">
          <w:t>USKVBL/7858/2022/POD</w:t>
        </w:r>
        <w:r w:rsidR="00800731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650150CF4733435FAD87C9C9F432C47D"/>
        </w:placeholder>
        <w:text/>
      </w:sdtPr>
      <w:sdtEndPr/>
      <w:sdtContent>
        <w:r w:rsidR="00800731" w:rsidRPr="00800731">
          <w:rPr>
            <w:bCs/>
          </w:rPr>
          <w:t>USKVBL/14192/2025/REG-</w:t>
        </w:r>
        <w:proofErr w:type="spellStart"/>
        <w:r w:rsidR="00800731" w:rsidRPr="00800731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EEA902609D034CDF97FABE1DFC46EE93"/>
        </w:placeholder>
        <w:date w:fullDate="2025-10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F3C84">
          <w:rPr>
            <w:bCs/>
          </w:rPr>
          <w:t>24.10.2025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607697309AF46649412F2AD5093A59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00731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8B6D00CFC2148B6B2AEACC612383BDE"/>
        </w:placeholder>
        <w:text/>
      </w:sdtPr>
      <w:sdtEndPr/>
      <w:sdtContent>
        <w:r w:rsidR="00800731" w:rsidRPr="00800731">
          <w:t>KONDICIONÉR PREMIER</w:t>
        </w:r>
      </w:sdtContent>
    </w:sdt>
  </w:p>
  <w:p w14:paraId="68F5F0E3" w14:textId="77777777" w:rsidR="0003658D" w:rsidRPr="000A77FE" w:rsidRDefault="0003658D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90"/>
    <w:rsid w:val="0001321B"/>
    <w:rsid w:val="0003658D"/>
    <w:rsid w:val="000A6552"/>
    <w:rsid w:val="001914D0"/>
    <w:rsid w:val="003B2A1B"/>
    <w:rsid w:val="003F3C84"/>
    <w:rsid w:val="00800731"/>
    <w:rsid w:val="0099080E"/>
    <w:rsid w:val="00A10590"/>
    <w:rsid w:val="00A275B4"/>
    <w:rsid w:val="00B523D3"/>
    <w:rsid w:val="00B6123D"/>
    <w:rsid w:val="00D218D1"/>
    <w:rsid w:val="00DE1CBE"/>
    <w:rsid w:val="00F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4718"/>
  <w15:chartTrackingRefBased/>
  <w15:docId w15:val="{ECD66870-2835-475D-9619-B9F5DB0A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2A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A1B"/>
    <w:rPr>
      <w:color w:val="0000FF"/>
      <w:u w:val="single"/>
    </w:rPr>
  </w:style>
  <w:style w:type="character" w:customStyle="1" w:styleId="gmail-il">
    <w:name w:val="gmail-il"/>
    <w:basedOn w:val="Standardnpsmoodstavce"/>
    <w:rsid w:val="003B2A1B"/>
  </w:style>
  <w:style w:type="character" w:customStyle="1" w:styleId="gmail-apple-converted-space">
    <w:name w:val="gmail-apple-converted-space"/>
    <w:basedOn w:val="Standardnpsmoodstavce"/>
    <w:rsid w:val="003B2A1B"/>
  </w:style>
  <w:style w:type="paragraph" w:styleId="Zhlav">
    <w:name w:val="header"/>
    <w:basedOn w:val="Normln"/>
    <w:link w:val="ZhlavChar"/>
    <w:uiPriority w:val="99"/>
    <w:unhideWhenUsed/>
    <w:rsid w:val="000365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58D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365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58D"/>
    <w:rPr>
      <w:rFonts w:ascii="Calibri" w:hAnsi="Calibri" w:cs="Calibri"/>
    </w:rPr>
  </w:style>
  <w:style w:type="character" w:styleId="Zstupntext">
    <w:name w:val="Placeholder Text"/>
    <w:rsid w:val="0003658D"/>
    <w:rPr>
      <w:color w:val="808080"/>
    </w:rPr>
  </w:style>
  <w:style w:type="character" w:customStyle="1" w:styleId="Styl2">
    <w:name w:val="Styl2"/>
    <w:basedOn w:val="Standardnpsmoodstavce"/>
    <w:uiPriority w:val="1"/>
    <w:rsid w:val="0003658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04A92A6804497AACD1E47B1E7E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FAC1C-7491-4CDA-A22A-755BD75001B0}"/>
      </w:docPartPr>
      <w:docPartBody>
        <w:p w:rsidR="00E87588" w:rsidRDefault="00737FD5" w:rsidP="00737FD5">
          <w:pPr>
            <w:pStyle w:val="03A04A92A6804497AACD1E47B1E7E0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0150CF4733435FAD87C9C9F432C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677FA-0276-4B6E-AF6A-128AC4BA9335}"/>
      </w:docPartPr>
      <w:docPartBody>
        <w:p w:rsidR="00E87588" w:rsidRDefault="00737FD5" w:rsidP="00737FD5">
          <w:pPr>
            <w:pStyle w:val="650150CF4733435FAD87C9C9F432C47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A902609D034CDF97FABE1DFC46E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33C78-5B5C-48F9-957B-DA4EC5EC47D4}"/>
      </w:docPartPr>
      <w:docPartBody>
        <w:p w:rsidR="00E87588" w:rsidRDefault="00737FD5" w:rsidP="00737FD5">
          <w:pPr>
            <w:pStyle w:val="EEA902609D034CDF97FABE1DFC46EE9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607697309AF46649412F2AD5093A5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C0F1B-A5F1-4F87-B1DE-E5F1A5A721DA}"/>
      </w:docPartPr>
      <w:docPartBody>
        <w:p w:rsidR="00E87588" w:rsidRDefault="00737FD5" w:rsidP="00737FD5">
          <w:pPr>
            <w:pStyle w:val="2607697309AF46649412F2AD5093A59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8B6D00CFC2148B6B2AEACC612383B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5BF2E-D8C9-4B96-AD1F-07A9D2862B94}"/>
      </w:docPartPr>
      <w:docPartBody>
        <w:p w:rsidR="00E87588" w:rsidRDefault="00737FD5" w:rsidP="00737FD5">
          <w:pPr>
            <w:pStyle w:val="18B6D00CFC2148B6B2AEACC612383BD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5"/>
    <w:rsid w:val="0026407D"/>
    <w:rsid w:val="006C42A6"/>
    <w:rsid w:val="00737FD5"/>
    <w:rsid w:val="00E87588"/>
    <w:rsid w:val="00FC2C7C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37FD5"/>
    <w:rPr>
      <w:color w:val="808080"/>
    </w:rPr>
  </w:style>
  <w:style w:type="paragraph" w:customStyle="1" w:styleId="03A04A92A6804497AACD1E47B1E7E083">
    <w:name w:val="03A04A92A6804497AACD1E47B1E7E083"/>
    <w:rsid w:val="00737FD5"/>
  </w:style>
  <w:style w:type="paragraph" w:customStyle="1" w:styleId="650150CF4733435FAD87C9C9F432C47D">
    <w:name w:val="650150CF4733435FAD87C9C9F432C47D"/>
    <w:rsid w:val="00737FD5"/>
  </w:style>
  <w:style w:type="paragraph" w:customStyle="1" w:styleId="EEA902609D034CDF97FABE1DFC46EE93">
    <w:name w:val="EEA902609D034CDF97FABE1DFC46EE93"/>
    <w:rsid w:val="00737FD5"/>
  </w:style>
  <w:style w:type="paragraph" w:customStyle="1" w:styleId="2607697309AF46649412F2AD5093A598">
    <w:name w:val="2607697309AF46649412F2AD5093A598"/>
    <w:rsid w:val="00737FD5"/>
  </w:style>
  <w:style w:type="paragraph" w:customStyle="1" w:styleId="18B6D00CFC2148B6B2AEACC612383BDE">
    <w:name w:val="18B6D00CFC2148B6B2AEACC612383BDE"/>
    <w:rsid w:val="00737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Morávková Věra</cp:lastModifiedBy>
  <cp:revision>10</cp:revision>
  <dcterms:created xsi:type="dcterms:W3CDTF">2024-05-06T15:50:00Z</dcterms:created>
  <dcterms:modified xsi:type="dcterms:W3CDTF">2025-10-27T08:20:00Z</dcterms:modified>
</cp:coreProperties>
</file>