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4F946" w14:textId="4BFB3BAA" w:rsidR="008437BE" w:rsidRDefault="00567530" w:rsidP="00567530">
      <w:pPr>
        <w:spacing w:after="0"/>
        <w:rPr>
          <w:b/>
        </w:rPr>
      </w:pPr>
      <w:r w:rsidRPr="00B05E51">
        <w:rPr>
          <w:b/>
        </w:rPr>
        <w:t xml:space="preserve">Hydratační šampon </w:t>
      </w:r>
      <w:proofErr w:type="spellStart"/>
      <w:r w:rsidRPr="00B05E51">
        <w:rPr>
          <w:b/>
        </w:rPr>
        <w:t>Premier</w:t>
      </w:r>
      <w:proofErr w:type="spellEnd"/>
    </w:p>
    <w:p w14:paraId="002CCC0B" w14:textId="77777777" w:rsidR="00811A11" w:rsidRPr="00B05E51" w:rsidRDefault="00811A11" w:rsidP="00567530">
      <w:pPr>
        <w:spacing w:after="0"/>
        <w:rPr>
          <w:b/>
        </w:rPr>
      </w:pPr>
    </w:p>
    <w:p w14:paraId="4894F430" w14:textId="48D386DF" w:rsidR="00567530" w:rsidRDefault="00567530" w:rsidP="00567530">
      <w:pPr>
        <w:spacing w:after="0"/>
      </w:pPr>
      <w:r>
        <w:t>Pro každodenní mytí</w:t>
      </w:r>
    </w:p>
    <w:p w14:paraId="75E9EAE8" w14:textId="123423BE" w:rsidR="00567530" w:rsidRDefault="00567530" w:rsidP="00567530">
      <w:pPr>
        <w:spacing w:after="0"/>
      </w:pPr>
      <w:r>
        <w:t>Přírodní složení</w:t>
      </w:r>
    </w:p>
    <w:p w14:paraId="754BEE49" w14:textId="772163F5" w:rsidR="00567530" w:rsidRDefault="00567530" w:rsidP="00567530">
      <w:pPr>
        <w:spacing w:after="0"/>
      </w:pPr>
      <w:r>
        <w:t xml:space="preserve">Podpora zdravé hřívy, </w:t>
      </w:r>
      <w:r w:rsidR="00B05E51">
        <w:t>srsti a kůže</w:t>
      </w:r>
    </w:p>
    <w:p w14:paraId="510A22BB" w14:textId="158FF713" w:rsidR="00567530" w:rsidRDefault="00567530" w:rsidP="00567530">
      <w:pPr>
        <w:spacing w:after="0"/>
      </w:pPr>
      <w:r>
        <w:t>Nejen pro koně</w:t>
      </w:r>
    </w:p>
    <w:p w14:paraId="4F0647BE" w14:textId="57049567" w:rsidR="00567530" w:rsidRDefault="00B05E51" w:rsidP="00567530">
      <w:pPr>
        <w:spacing w:after="0"/>
      </w:pPr>
      <w:r>
        <w:t>473 ml (946 ml</w:t>
      </w:r>
      <w:r w:rsidR="002E611A">
        <w:t>, 3</w:t>
      </w:r>
      <w:r w:rsidR="00492AD8">
        <w:t>,8 l</w:t>
      </w:r>
      <w:r>
        <w:t>)</w:t>
      </w:r>
      <w:bookmarkStart w:id="0" w:name="_GoBack"/>
      <w:bookmarkEnd w:id="0"/>
    </w:p>
    <w:p w14:paraId="3B10C0DC" w14:textId="1E787423" w:rsidR="00567530" w:rsidRDefault="00567530" w:rsidP="00567530">
      <w:pPr>
        <w:spacing w:after="0"/>
      </w:pPr>
      <w:r>
        <w:t>Výživný šampon nejen pro koně</w:t>
      </w:r>
    </w:p>
    <w:p w14:paraId="0E0C3750" w14:textId="05B2AE51" w:rsidR="00567530" w:rsidRDefault="00567530" w:rsidP="00567530">
      <w:pPr>
        <w:spacing w:after="0"/>
      </w:pPr>
    </w:p>
    <w:p w14:paraId="32D5FA05" w14:textId="7B69DE5D" w:rsidR="00567530" w:rsidRDefault="00567530" w:rsidP="00567530">
      <w:pPr>
        <w:spacing w:after="0"/>
      </w:pPr>
      <w:r>
        <w:t xml:space="preserve">Neobsahuje žádné agresivní mýdlo, chemikálie, vosk, olej, silikony ani </w:t>
      </w:r>
      <w:r w:rsidR="0016275E">
        <w:t xml:space="preserve">vedlejší </w:t>
      </w:r>
      <w:r>
        <w:t>ropné produkty. Netoxický. Neucpává póry na pokožce a nechává kůži prodyšnou. Pro každodenní použití bez ri</w:t>
      </w:r>
      <w:r w:rsidR="00850455">
        <w:t>z</w:t>
      </w:r>
      <w:r>
        <w:t xml:space="preserve">ika poškození </w:t>
      </w:r>
      <w:r w:rsidR="00850455">
        <w:t>srsti</w:t>
      </w:r>
      <w:r>
        <w:t xml:space="preserve">. </w:t>
      </w:r>
    </w:p>
    <w:p w14:paraId="5A5596AF" w14:textId="1F844B70" w:rsidR="00567530" w:rsidRDefault="00567530" w:rsidP="00567530">
      <w:pPr>
        <w:spacing w:after="0"/>
      </w:pPr>
      <w:r>
        <w:t>Hydratační, zvyšující objem.</w:t>
      </w:r>
    </w:p>
    <w:p w14:paraId="050AC18A" w14:textId="3244A204" w:rsidR="005B137F" w:rsidRDefault="005B137F" w:rsidP="00567530">
      <w:pPr>
        <w:spacing w:after="0"/>
      </w:pPr>
      <w:r>
        <w:t>Vysoký lesk a rozzáření barev</w:t>
      </w:r>
    </w:p>
    <w:p w14:paraId="0E084CC5" w14:textId="2B8C7445" w:rsidR="005B137F" w:rsidRDefault="005B137F" w:rsidP="00567530">
      <w:pPr>
        <w:spacing w:after="0"/>
      </w:pPr>
      <w:r>
        <w:t>Odstraňuje suchou či šupinatou kůži</w:t>
      </w:r>
    </w:p>
    <w:p w14:paraId="46554013" w14:textId="3261A71E" w:rsidR="005B137F" w:rsidRDefault="005B137F" w:rsidP="00567530">
      <w:pPr>
        <w:spacing w:after="0"/>
      </w:pPr>
      <w:proofErr w:type="spellStart"/>
      <w:r>
        <w:t>Hypoalergenní</w:t>
      </w:r>
      <w:proofErr w:type="spellEnd"/>
    </w:p>
    <w:p w14:paraId="6754E876" w14:textId="67690EED" w:rsidR="005B137F" w:rsidRDefault="005B137F" w:rsidP="00567530">
      <w:pPr>
        <w:spacing w:after="0"/>
      </w:pPr>
      <w:r>
        <w:t>Antistatický</w:t>
      </w:r>
    </w:p>
    <w:p w14:paraId="446E8B77" w14:textId="64F2927B" w:rsidR="005B137F" w:rsidRDefault="005B137F" w:rsidP="00567530">
      <w:pPr>
        <w:spacing w:after="0"/>
      </w:pPr>
      <w:r>
        <w:t>O polovinu rychlejší schnutí</w:t>
      </w:r>
    </w:p>
    <w:p w14:paraId="48EA6E78" w14:textId="7E482F91" w:rsidR="005B137F" w:rsidRDefault="005B137F" w:rsidP="00567530">
      <w:pPr>
        <w:spacing w:after="0"/>
      </w:pPr>
      <w:r>
        <w:t>Krásná vůně</w:t>
      </w:r>
    </w:p>
    <w:p w14:paraId="3255D7B2" w14:textId="2240919F" w:rsidR="005B137F" w:rsidRDefault="005B137F" w:rsidP="00567530">
      <w:pPr>
        <w:spacing w:after="0"/>
      </w:pPr>
    </w:p>
    <w:p w14:paraId="221F3EF4" w14:textId="519C68F5" w:rsidR="005B137F" w:rsidRDefault="005B137F" w:rsidP="00567530">
      <w:pPr>
        <w:spacing w:after="0"/>
      </w:pPr>
      <w:r>
        <w:t xml:space="preserve">Použití: Aplikujte malé množství na vlhkou srst, hřívu, ocas. </w:t>
      </w:r>
      <w:r w:rsidR="00850455">
        <w:t>Vytvořte</w:t>
      </w:r>
      <w:r>
        <w:t xml:space="preserve"> pěnu, Opláchněte a dle potřeby zopakujte.</w:t>
      </w:r>
    </w:p>
    <w:p w14:paraId="387403DC" w14:textId="11EE764B" w:rsidR="005B137F" w:rsidRDefault="005B137F" w:rsidP="00567530">
      <w:pPr>
        <w:spacing w:after="0"/>
      </w:pPr>
      <w:r>
        <w:t xml:space="preserve">Pro kompletní péči použijte </w:t>
      </w:r>
      <w:proofErr w:type="spellStart"/>
      <w:r>
        <w:t>Premier</w:t>
      </w:r>
      <w:proofErr w:type="spellEnd"/>
      <w:r>
        <w:t xml:space="preserve"> kondicionér nebo </w:t>
      </w:r>
      <w:proofErr w:type="spellStart"/>
      <w:r>
        <w:t>Premi</w:t>
      </w:r>
      <w:r w:rsidR="00EC2F29">
        <w:t>er</w:t>
      </w:r>
      <w:proofErr w:type="spellEnd"/>
      <w:r>
        <w:t xml:space="preserve"> </w:t>
      </w:r>
      <w:r w:rsidR="008E2F4C">
        <w:t xml:space="preserve">hydratační </w:t>
      </w:r>
      <w:r w:rsidR="00AB36CE">
        <w:t>lesk</w:t>
      </w:r>
      <w:r>
        <w:t xml:space="preserve">. Pro podporu růstu </w:t>
      </w:r>
      <w:r w:rsidR="00850455">
        <w:t xml:space="preserve">srsti </w:t>
      </w:r>
      <w:r>
        <w:t>použijte v kombinaci s </w:t>
      </w:r>
      <w:proofErr w:type="spellStart"/>
      <w:r>
        <w:t>Mega</w:t>
      </w:r>
      <w:proofErr w:type="spellEnd"/>
      <w:r>
        <w:t xml:space="preserve">-Tek </w:t>
      </w:r>
      <w:r w:rsidR="00811A11">
        <w:t>Regenerační maska</w:t>
      </w:r>
      <w:r>
        <w:t>.</w:t>
      </w:r>
    </w:p>
    <w:p w14:paraId="4989F14F" w14:textId="77777777" w:rsidR="00811A11" w:rsidRDefault="00811A11" w:rsidP="00567530">
      <w:pPr>
        <w:spacing w:after="0"/>
      </w:pPr>
    </w:p>
    <w:p w14:paraId="3CF961EB" w14:textId="437ACFAE" w:rsidR="00941C7F" w:rsidRDefault="005B137F" w:rsidP="00567530">
      <w:pPr>
        <w:spacing w:after="0"/>
      </w:pPr>
      <w:r>
        <w:t xml:space="preserve">Složení: </w:t>
      </w:r>
      <w:proofErr w:type="spellStart"/>
      <w:r w:rsidR="00811A11">
        <w:t>Deionized</w:t>
      </w:r>
      <w:proofErr w:type="spellEnd"/>
      <w:r w:rsidR="00811A11">
        <w:t xml:space="preserve"> </w:t>
      </w:r>
      <w:proofErr w:type="spellStart"/>
      <w:r w:rsidR="00811A11">
        <w:t>Waer</w:t>
      </w:r>
      <w:proofErr w:type="spellEnd"/>
      <w:r>
        <w:t xml:space="preserve">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Laureth</w:t>
      </w:r>
      <w:proofErr w:type="spellEnd"/>
      <w:r>
        <w:t xml:space="preserve"> </w:t>
      </w:r>
      <w:proofErr w:type="spellStart"/>
      <w:r>
        <w:t>Sul</w:t>
      </w:r>
      <w:r w:rsidR="00D42D99">
        <w:t>f</w:t>
      </w:r>
      <w:r>
        <w:t>ate</w:t>
      </w:r>
      <w:proofErr w:type="spellEnd"/>
      <w:r>
        <w:t xml:space="preserve">, </w:t>
      </w:r>
      <w:proofErr w:type="spellStart"/>
      <w:r>
        <w:t>Cocamidopropyl</w:t>
      </w:r>
      <w:proofErr w:type="spellEnd"/>
      <w:r>
        <w:t xml:space="preserve"> Betaine, </w:t>
      </w:r>
      <w:proofErr w:type="spellStart"/>
      <w:r>
        <w:t>Glycol</w:t>
      </w:r>
      <w:proofErr w:type="spellEnd"/>
      <w:r>
        <w:t xml:space="preserve"> </w:t>
      </w:r>
      <w:proofErr w:type="spellStart"/>
      <w:r>
        <w:t>distear</w:t>
      </w:r>
      <w:r w:rsidR="00D42D99">
        <w:t>ate</w:t>
      </w:r>
      <w:proofErr w:type="spellEnd"/>
      <w:r w:rsidR="00D42D99">
        <w:t xml:space="preserve">, </w:t>
      </w:r>
      <w:r>
        <w:t xml:space="preserve">Laureth-4, </w:t>
      </w:r>
      <w:proofErr w:type="spellStart"/>
      <w:r>
        <w:t>Co</w:t>
      </w:r>
      <w:r w:rsidR="00850455">
        <w:t>c</w:t>
      </w:r>
      <w:r>
        <w:t>amide</w:t>
      </w:r>
      <w:proofErr w:type="spellEnd"/>
      <w:r>
        <w:t xml:space="preserve"> DEA, </w:t>
      </w:r>
      <w:proofErr w:type="spellStart"/>
      <w:r>
        <w:t>Palmitamidopropyltri</w:t>
      </w:r>
      <w:r w:rsidR="00D42D99">
        <w:t>m</w:t>
      </w:r>
      <w:r>
        <w:t>onium</w:t>
      </w:r>
      <w:proofErr w:type="spellEnd"/>
      <w:r>
        <w:t xml:space="preserve"> chlorid</w:t>
      </w:r>
      <w:r w:rsidR="00D42D99">
        <w:t>e</w:t>
      </w:r>
      <w:r>
        <w:t>, PEG-75 Lanolin, Polyquater</w:t>
      </w:r>
      <w:r w:rsidR="00D42D99">
        <w:t>n</w:t>
      </w:r>
      <w:r>
        <w:t>ium</w:t>
      </w:r>
      <w:r w:rsidR="00D42D99">
        <w:t>-</w:t>
      </w:r>
      <w:r w:rsidR="00E7108C">
        <w:t xml:space="preserve">10, Aloe Vera </w:t>
      </w:r>
      <w:proofErr w:type="spellStart"/>
      <w:r w:rsidR="00E7108C">
        <w:t>Barbadensis</w:t>
      </w:r>
      <w:proofErr w:type="spellEnd"/>
      <w:r w:rsidR="00E7108C">
        <w:t xml:space="preserve"> Gel, </w:t>
      </w:r>
      <w:proofErr w:type="spellStart"/>
      <w:r w:rsidR="00E7108C">
        <w:t>Sodium</w:t>
      </w:r>
      <w:proofErr w:type="spellEnd"/>
      <w:r w:rsidR="00E7108C">
        <w:t xml:space="preserve"> PCA, Acetamide, MEA, </w:t>
      </w:r>
      <w:r w:rsidR="00D42D99">
        <w:t>Urea</w:t>
      </w:r>
      <w:r w:rsidR="00E7108C">
        <w:t xml:space="preserve">, </w:t>
      </w:r>
      <w:proofErr w:type="spellStart"/>
      <w:r w:rsidR="00D42D99">
        <w:t>Citric</w:t>
      </w:r>
      <w:proofErr w:type="spellEnd"/>
      <w:r w:rsidR="00D42D99">
        <w:t xml:space="preserve"> acid</w:t>
      </w:r>
      <w:r w:rsidR="00E7108C">
        <w:t xml:space="preserve">, </w:t>
      </w:r>
      <w:proofErr w:type="spellStart"/>
      <w:r w:rsidR="00ED1B34">
        <w:t>Methylparaben</w:t>
      </w:r>
      <w:proofErr w:type="spellEnd"/>
      <w:r w:rsidR="00ED1B34">
        <w:t xml:space="preserve">, DMDM </w:t>
      </w:r>
      <w:proofErr w:type="spellStart"/>
      <w:r w:rsidR="00ED1B34">
        <w:t>Hydantoin</w:t>
      </w:r>
      <w:proofErr w:type="spellEnd"/>
      <w:r w:rsidR="00ED1B34">
        <w:t xml:space="preserve">, </w:t>
      </w:r>
      <w:proofErr w:type="spellStart"/>
      <w:r w:rsidR="00ED1B34">
        <w:t>Tetra</w:t>
      </w:r>
      <w:r w:rsidR="00D42D99">
        <w:t>sodium</w:t>
      </w:r>
      <w:proofErr w:type="spellEnd"/>
      <w:r w:rsidR="00ED1B34">
        <w:t xml:space="preserve"> EDTA,</w:t>
      </w:r>
      <w:r w:rsidR="005E4607">
        <w:t xml:space="preserve"> </w:t>
      </w:r>
      <w:proofErr w:type="spellStart"/>
      <w:r w:rsidR="005E4607">
        <w:t>Sodium</w:t>
      </w:r>
      <w:proofErr w:type="spellEnd"/>
      <w:r w:rsidR="005E4607">
        <w:t xml:space="preserve"> Chloride</w:t>
      </w:r>
      <w:r w:rsidR="00ED1B34">
        <w:t xml:space="preserve">, </w:t>
      </w:r>
      <w:proofErr w:type="spellStart"/>
      <w:r w:rsidR="00D42D99">
        <w:t>Color</w:t>
      </w:r>
      <w:proofErr w:type="spellEnd"/>
      <w:r w:rsidR="00ED1B34">
        <w:t xml:space="preserve">, </w:t>
      </w:r>
      <w:proofErr w:type="spellStart"/>
      <w:r w:rsidR="0016275E">
        <w:t>Fragrance</w:t>
      </w:r>
      <w:proofErr w:type="spellEnd"/>
      <w:r w:rsidR="00D42D99">
        <w:t xml:space="preserve"> </w:t>
      </w:r>
    </w:p>
    <w:p w14:paraId="21CEBB70" w14:textId="77777777" w:rsidR="0016275E" w:rsidRDefault="0016275E" w:rsidP="00567530">
      <w:pPr>
        <w:spacing w:after="0"/>
      </w:pPr>
    </w:p>
    <w:p w14:paraId="0ECBBC5B" w14:textId="2AB6AC36" w:rsidR="00ED1B34" w:rsidRDefault="00160F34" w:rsidP="00567530">
      <w:pPr>
        <w:spacing w:after="0"/>
      </w:pPr>
      <w:r>
        <w:t>Veterinární přípravky. Pouze pro zvířata. Uchovávejte mimo dohled a dosah dětí.</w:t>
      </w:r>
    </w:p>
    <w:p w14:paraId="2AAEB71F" w14:textId="79180CF9" w:rsidR="00ED1B34" w:rsidRDefault="00ED1B34" w:rsidP="00567530">
      <w:pPr>
        <w:spacing w:after="0"/>
      </w:pPr>
      <w:r>
        <w:t>Nekombinujte s přípravky obsahující silikony a oleje, může zmenšit efektivitu.</w:t>
      </w:r>
    </w:p>
    <w:p w14:paraId="49E7582B" w14:textId="09BC8897" w:rsidR="00ED1B34" w:rsidRDefault="00ED1B34" w:rsidP="00567530">
      <w:pPr>
        <w:spacing w:after="0"/>
      </w:pPr>
      <w:r>
        <w:t xml:space="preserve">Nesmí být skladováno </w:t>
      </w:r>
      <w:r w:rsidR="00850455">
        <w:t>p</w:t>
      </w:r>
      <w:r>
        <w:t>ři teplotě pod 0°C.</w:t>
      </w:r>
    </w:p>
    <w:p w14:paraId="5A0E9910" w14:textId="48A2D26E" w:rsidR="00ED1B34" w:rsidRDefault="00ED1B34" w:rsidP="00567530">
      <w:pPr>
        <w:spacing w:after="0"/>
      </w:pPr>
      <w:r>
        <w:t xml:space="preserve">Výrobce: </w:t>
      </w:r>
      <w:proofErr w:type="spellStart"/>
      <w:r>
        <w:t>EQyss</w:t>
      </w:r>
      <w:proofErr w:type="spellEnd"/>
      <w:r>
        <w:t xml:space="preserve"> </w:t>
      </w:r>
      <w:proofErr w:type="spellStart"/>
      <w:r>
        <w:t>Grooming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, </w:t>
      </w:r>
      <w:proofErr w:type="spellStart"/>
      <w:r>
        <w:t>Ins</w:t>
      </w:r>
      <w:proofErr w:type="spellEnd"/>
      <w:r>
        <w:t xml:space="preserve">. </w:t>
      </w:r>
      <w:proofErr w:type="spellStart"/>
      <w:r>
        <w:t>Carlsbad</w:t>
      </w:r>
      <w:proofErr w:type="spellEnd"/>
      <w:r>
        <w:t>, CA 92013, USA</w:t>
      </w:r>
    </w:p>
    <w:p w14:paraId="296F9024" w14:textId="2FDC853B" w:rsidR="00ED1B34" w:rsidRDefault="00160F34" w:rsidP="00567530">
      <w:pPr>
        <w:spacing w:after="0"/>
      </w:pPr>
      <w:r>
        <w:t>Držitel rozhodnutí o schválení/d</w:t>
      </w:r>
      <w:r w:rsidR="00ED1B34">
        <w:t xml:space="preserve">istribuce. Veronika </w:t>
      </w:r>
      <w:proofErr w:type="spellStart"/>
      <w:r w:rsidR="00850455">
        <w:t>Svátová</w:t>
      </w:r>
      <w:proofErr w:type="spellEnd"/>
      <w:r w:rsidR="00ED1B34">
        <w:t xml:space="preserve">, </w:t>
      </w:r>
      <w:r w:rsidR="00ED1B34" w:rsidRPr="007B00BC">
        <w:t>www.eqyss.cz</w:t>
      </w:r>
    </w:p>
    <w:p w14:paraId="749EA471" w14:textId="4974AE0F" w:rsidR="00ED1B34" w:rsidRDefault="00ED1B34" w:rsidP="00567530">
      <w:pPr>
        <w:spacing w:after="0"/>
      </w:pPr>
      <w:r>
        <w:t>Číslo šarže a datum exspirace uvedeno na dně obalu.</w:t>
      </w:r>
    </w:p>
    <w:p w14:paraId="1C464CAB" w14:textId="6854A422" w:rsidR="00160F34" w:rsidRDefault="00160F34" w:rsidP="00567530">
      <w:pPr>
        <w:spacing w:after="0"/>
      </w:pPr>
      <w:r>
        <w:t>Číslo schválení:</w:t>
      </w:r>
      <w:r w:rsidR="00E83E7A">
        <w:t xml:space="preserve"> 014-13/C</w:t>
      </w:r>
    </w:p>
    <w:p w14:paraId="67D78317" w14:textId="77777777" w:rsidR="007B00BC" w:rsidRDefault="007B00BC" w:rsidP="00567530">
      <w:pPr>
        <w:spacing w:after="0"/>
      </w:pPr>
    </w:p>
    <w:p w14:paraId="151524AC" w14:textId="672C8D0F" w:rsidR="00ED1B34" w:rsidRDefault="00ED1B34" w:rsidP="00567530">
      <w:pPr>
        <w:spacing w:after="0"/>
      </w:pPr>
    </w:p>
    <w:p w14:paraId="332C6998" w14:textId="49DBAA56" w:rsidR="00ED1B34" w:rsidRDefault="00ED1B34" w:rsidP="00567530">
      <w:pPr>
        <w:spacing w:after="0"/>
      </w:pPr>
    </w:p>
    <w:p w14:paraId="0B226EFA" w14:textId="77777777" w:rsidR="00ED1B34" w:rsidRDefault="00ED1B34" w:rsidP="00567530">
      <w:pPr>
        <w:spacing w:after="0"/>
      </w:pPr>
    </w:p>
    <w:p w14:paraId="60F709A5" w14:textId="77777777" w:rsidR="00ED1B34" w:rsidRDefault="00ED1B34" w:rsidP="00567530">
      <w:pPr>
        <w:spacing w:after="0"/>
      </w:pPr>
    </w:p>
    <w:p w14:paraId="30616045" w14:textId="77777777" w:rsidR="00ED1B34" w:rsidRDefault="00ED1B34" w:rsidP="00567530">
      <w:pPr>
        <w:spacing w:after="0"/>
      </w:pPr>
    </w:p>
    <w:p w14:paraId="6A177803" w14:textId="77777777" w:rsidR="00ED1B34" w:rsidRDefault="00ED1B34" w:rsidP="00567530">
      <w:pPr>
        <w:spacing w:after="0"/>
      </w:pPr>
    </w:p>
    <w:p w14:paraId="438570FD" w14:textId="77777777" w:rsidR="00567530" w:rsidRDefault="00567530" w:rsidP="00567530">
      <w:pPr>
        <w:spacing w:after="0"/>
      </w:pPr>
    </w:p>
    <w:p w14:paraId="69921AC0" w14:textId="77777777" w:rsidR="00567530" w:rsidRDefault="00567530" w:rsidP="00567530">
      <w:pPr>
        <w:spacing w:after="0"/>
      </w:pPr>
    </w:p>
    <w:sectPr w:rsidR="005675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C8436" w14:textId="77777777" w:rsidR="00A42719" w:rsidRDefault="00A42719" w:rsidP="00DD751F">
      <w:pPr>
        <w:spacing w:after="0" w:line="240" w:lineRule="auto"/>
      </w:pPr>
      <w:r>
        <w:separator/>
      </w:r>
    </w:p>
  </w:endnote>
  <w:endnote w:type="continuationSeparator" w:id="0">
    <w:p w14:paraId="200BFB24" w14:textId="77777777" w:rsidR="00A42719" w:rsidRDefault="00A42719" w:rsidP="00DD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63193" w14:textId="77777777" w:rsidR="00A42719" w:rsidRDefault="00A42719" w:rsidP="00DD751F">
      <w:pPr>
        <w:spacing w:after="0" w:line="240" w:lineRule="auto"/>
      </w:pPr>
      <w:r>
        <w:separator/>
      </w:r>
    </w:p>
  </w:footnote>
  <w:footnote w:type="continuationSeparator" w:id="0">
    <w:p w14:paraId="61925B81" w14:textId="77777777" w:rsidR="00A42719" w:rsidRDefault="00A42719" w:rsidP="00DD7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496E2" w14:textId="59719AEC" w:rsidR="00DD751F" w:rsidRDefault="00DD751F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92DD248D957A4F328F0FFECC1F6B21A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5D795E5F72E44620A0D54AB310B9686A"/>
        </w:placeholder>
        <w:text/>
      </w:sdtPr>
      <w:sdtEndPr/>
      <w:sdtContent>
        <w:r w:rsidR="00CF4319" w:rsidRPr="00CF4319">
          <w:t>USKVBL/7857/2022/POD</w:t>
        </w:r>
      </w:sdtContent>
    </w:sdt>
    <w:r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5D795E5F72E44620A0D54AB310B9686A"/>
        </w:placeholder>
        <w:text/>
      </w:sdtPr>
      <w:sdtEndPr/>
      <w:sdtContent>
        <w:r w:rsidR="00CF4319" w:rsidRPr="00CF4319">
          <w:rPr>
            <w:bCs/>
          </w:rPr>
          <w:t>USKVBL/14191/2025/REG-</w:t>
        </w:r>
        <w:proofErr w:type="spellStart"/>
        <w:r w:rsidR="00CF4319" w:rsidRPr="00CF4319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8B9301ADCF5E46F08CA26010F2F2F536"/>
        </w:placeholder>
        <w:date w:fullDate="2025-10-2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310207">
          <w:rPr>
            <w:bCs/>
          </w:rPr>
          <w:t>24.10.2025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E56E358162F148E786A566F596DC281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CF4319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6780B29E80CF445FA9F28A4592DA756A"/>
        </w:placeholder>
        <w:text/>
      </w:sdtPr>
      <w:sdtEndPr/>
      <w:sdtContent>
        <w:r w:rsidR="00CF4319" w:rsidRPr="00CF4319">
          <w:t xml:space="preserve">Hydratační šampon </w:t>
        </w:r>
        <w:proofErr w:type="spellStart"/>
        <w:r w:rsidR="00CF4319" w:rsidRPr="00CF4319">
          <w:t>Premier</w:t>
        </w:r>
        <w:proofErr w:type="spellEnd"/>
      </w:sdtContent>
    </w:sdt>
  </w:p>
  <w:p w14:paraId="5141A81D" w14:textId="77777777" w:rsidR="00DD751F" w:rsidRDefault="00DD751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4B"/>
    <w:rsid w:val="00160F34"/>
    <w:rsid w:val="0016275E"/>
    <w:rsid w:val="001D252F"/>
    <w:rsid w:val="002B0B4B"/>
    <w:rsid w:val="002E611A"/>
    <w:rsid w:val="00310207"/>
    <w:rsid w:val="003156D3"/>
    <w:rsid w:val="00492AD8"/>
    <w:rsid w:val="00567530"/>
    <w:rsid w:val="00596933"/>
    <w:rsid w:val="005B137F"/>
    <w:rsid w:val="005E4607"/>
    <w:rsid w:val="007B00BC"/>
    <w:rsid w:val="00811A11"/>
    <w:rsid w:val="008437BE"/>
    <w:rsid w:val="00850455"/>
    <w:rsid w:val="008E2F4C"/>
    <w:rsid w:val="00941C7F"/>
    <w:rsid w:val="00A42719"/>
    <w:rsid w:val="00A431A5"/>
    <w:rsid w:val="00AB36CE"/>
    <w:rsid w:val="00B05E51"/>
    <w:rsid w:val="00CF4319"/>
    <w:rsid w:val="00D42D99"/>
    <w:rsid w:val="00DB7E4F"/>
    <w:rsid w:val="00DD751F"/>
    <w:rsid w:val="00E7108C"/>
    <w:rsid w:val="00E83E7A"/>
    <w:rsid w:val="00EC2F29"/>
    <w:rsid w:val="00ED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60E08"/>
  <w15:chartTrackingRefBased/>
  <w15:docId w15:val="{F9F2D0F3-DDEF-4FC9-8452-E54E620D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1B3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1B3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42D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2D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2D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D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2D9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D9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D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751F"/>
  </w:style>
  <w:style w:type="paragraph" w:styleId="Zpat">
    <w:name w:val="footer"/>
    <w:basedOn w:val="Normln"/>
    <w:link w:val="ZpatChar"/>
    <w:uiPriority w:val="99"/>
    <w:unhideWhenUsed/>
    <w:rsid w:val="00DD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751F"/>
  </w:style>
  <w:style w:type="character" w:styleId="Zstupntext">
    <w:name w:val="Placeholder Text"/>
    <w:qFormat/>
    <w:rsid w:val="00DD751F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D751F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DD248D957A4F328F0FFECC1F6B2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1CE19-DFB0-4CA0-B89C-3DCF78DA2D71}"/>
      </w:docPartPr>
      <w:docPartBody>
        <w:p w:rsidR="00412FBC" w:rsidRDefault="006448C0" w:rsidP="006448C0">
          <w:pPr>
            <w:pStyle w:val="92DD248D957A4F328F0FFECC1F6B21A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D795E5F72E44620A0D54AB310B968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3A1392-85B0-4BDA-8208-C0663D4E2D39}"/>
      </w:docPartPr>
      <w:docPartBody>
        <w:p w:rsidR="00412FBC" w:rsidRDefault="006448C0" w:rsidP="006448C0">
          <w:pPr>
            <w:pStyle w:val="5D795E5F72E44620A0D54AB310B9686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B9301ADCF5E46F08CA26010F2F2F5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EB6873-2B3B-485B-AA47-7824EA44A7F4}"/>
      </w:docPartPr>
      <w:docPartBody>
        <w:p w:rsidR="00412FBC" w:rsidRDefault="006448C0" w:rsidP="006448C0">
          <w:pPr>
            <w:pStyle w:val="8B9301ADCF5E46F08CA26010F2F2F536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56E358162F148E786A566F596DC28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FE50D3-5E57-4998-BE1D-049B72EB85D6}"/>
      </w:docPartPr>
      <w:docPartBody>
        <w:p w:rsidR="00412FBC" w:rsidRDefault="006448C0" w:rsidP="006448C0">
          <w:pPr>
            <w:pStyle w:val="E56E358162F148E786A566F596DC2812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6780B29E80CF445FA9F28A4592DA75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B22932-9936-4189-8457-2F6238443927}"/>
      </w:docPartPr>
      <w:docPartBody>
        <w:p w:rsidR="00412FBC" w:rsidRDefault="006448C0" w:rsidP="006448C0">
          <w:pPr>
            <w:pStyle w:val="6780B29E80CF445FA9F28A4592DA756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C0"/>
    <w:rsid w:val="000A74D6"/>
    <w:rsid w:val="00412FBC"/>
    <w:rsid w:val="006448C0"/>
    <w:rsid w:val="00831E13"/>
    <w:rsid w:val="00AE6AD2"/>
    <w:rsid w:val="00CD14DC"/>
    <w:rsid w:val="00E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6448C0"/>
    <w:rPr>
      <w:color w:val="808080"/>
    </w:rPr>
  </w:style>
  <w:style w:type="paragraph" w:customStyle="1" w:styleId="92DD248D957A4F328F0FFECC1F6B21AC">
    <w:name w:val="92DD248D957A4F328F0FFECC1F6B21AC"/>
    <w:rsid w:val="006448C0"/>
  </w:style>
  <w:style w:type="paragraph" w:customStyle="1" w:styleId="5D795E5F72E44620A0D54AB310B9686A">
    <w:name w:val="5D795E5F72E44620A0D54AB310B9686A"/>
    <w:rsid w:val="006448C0"/>
  </w:style>
  <w:style w:type="paragraph" w:customStyle="1" w:styleId="8B9301ADCF5E46F08CA26010F2F2F536">
    <w:name w:val="8B9301ADCF5E46F08CA26010F2F2F536"/>
    <w:rsid w:val="006448C0"/>
  </w:style>
  <w:style w:type="paragraph" w:customStyle="1" w:styleId="E56E358162F148E786A566F596DC2812">
    <w:name w:val="E56E358162F148E786A566F596DC2812"/>
    <w:rsid w:val="006448C0"/>
  </w:style>
  <w:style w:type="paragraph" w:customStyle="1" w:styleId="6780B29E80CF445FA9F28A4592DA756A">
    <w:name w:val="6780B29E80CF445FA9F28A4592DA756A"/>
    <w:rsid w:val="006448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Klapková Kristýna</cp:lastModifiedBy>
  <cp:revision>18</cp:revision>
  <dcterms:created xsi:type="dcterms:W3CDTF">2023-10-11T16:08:00Z</dcterms:created>
  <dcterms:modified xsi:type="dcterms:W3CDTF">2025-10-27T08:08:00Z</dcterms:modified>
</cp:coreProperties>
</file>