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A11A5" w14:textId="710A125E" w:rsidR="000170A2" w:rsidRPr="00A814C5" w:rsidRDefault="002D6392" w:rsidP="00403A8C">
      <w:pPr>
        <w:spacing w:after="0" w:line="240" w:lineRule="auto"/>
        <w:rPr>
          <w:rFonts w:asciiTheme="minorHAnsi" w:hAnsiTheme="minorHAnsi" w:cstheme="minorHAnsi"/>
          <w:b/>
          <w:caps/>
        </w:rPr>
      </w:pPr>
      <w:bookmarkStart w:id="0" w:name="_Hlk182817596"/>
      <w:r w:rsidRPr="00A814C5">
        <w:rPr>
          <w:rFonts w:asciiTheme="minorHAnsi" w:hAnsiTheme="minorHAnsi" w:cstheme="minorHAnsi"/>
          <w:b/>
          <w:caps/>
        </w:rPr>
        <w:t>ZAŽÍVÁNÍ</w:t>
      </w:r>
      <w:r w:rsidR="00E33C5F" w:rsidRPr="00A814C5">
        <w:rPr>
          <w:rFonts w:asciiTheme="minorHAnsi" w:hAnsiTheme="minorHAnsi" w:cstheme="minorHAnsi"/>
          <w:b/>
          <w:caps/>
        </w:rPr>
        <w:t xml:space="preserve"> </w:t>
      </w:r>
      <w:r w:rsidR="009A34B5">
        <w:rPr>
          <w:rFonts w:asciiTheme="minorHAnsi" w:hAnsiTheme="minorHAnsi" w:cstheme="minorHAnsi"/>
          <w:b/>
          <w:caps/>
        </w:rPr>
        <w:t>PRO KONĚ</w:t>
      </w:r>
    </w:p>
    <w:p w14:paraId="3711FC40" w14:textId="53B09CC8" w:rsidR="00321B3A" w:rsidRPr="00A814C5" w:rsidRDefault="00321B3A" w:rsidP="00804DC2">
      <w:pPr>
        <w:spacing w:after="0" w:line="240" w:lineRule="auto"/>
        <w:rPr>
          <w:rFonts w:asciiTheme="minorHAnsi" w:hAnsiTheme="minorHAnsi" w:cstheme="minorHAnsi"/>
          <w:b/>
        </w:rPr>
      </w:pPr>
      <w:bookmarkStart w:id="1" w:name="_GoBack"/>
      <w:bookmarkEnd w:id="0"/>
      <w:bookmarkEnd w:id="1"/>
    </w:p>
    <w:p w14:paraId="4806E81C" w14:textId="77777777" w:rsidR="00227E3F" w:rsidRPr="00A814C5" w:rsidRDefault="00E20FF0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A814C5">
        <w:rPr>
          <w:rFonts w:asciiTheme="minorHAnsi" w:hAnsiTheme="minorHAnsi" w:cstheme="minorHAnsi"/>
          <w:b/>
        </w:rPr>
        <w:t>Veterinární přípravek</w:t>
      </w:r>
      <w:r w:rsidR="006704DD" w:rsidRPr="00A814C5">
        <w:rPr>
          <w:rFonts w:asciiTheme="minorHAnsi" w:hAnsiTheme="minorHAnsi" w:cstheme="minorHAnsi"/>
          <w:b/>
        </w:rPr>
        <w:t xml:space="preserve"> pro koně</w:t>
      </w:r>
      <w:r w:rsidR="00227E3F" w:rsidRPr="00A814C5">
        <w:rPr>
          <w:rFonts w:asciiTheme="minorHAnsi" w:hAnsiTheme="minorHAnsi" w:cstheme="minorHAnsi"/>
          <w:b/>
        </w:rPr>
        <w:tab/>
      </w:r>
    </w:p>
    <w:p w14:paraId="4C03513D" w14:textId="77777777" w:rsidR="00865AF6" w:rsidRPr="00A814C5" w:rsidRDefault="00865AF6" w:rsidP="00227E3F">
      <w:pPr>
        <w:spacing w:after="0" w:line="240" w:lineRule="auto"/>
        <w:rPr>
          <w:rFonts w:asciiTheme="minorHAnsi" w:hAnsiTheme="minorHAnsi" w:cstheme="minorHAnsi"/>
          <w:b/>
        </w:rPr>
      </w:pPr>
    </w:p>
    <w:p w14:paraId="36506D8C" w14:textId="0D049DF6" w:rsidR="00CA66FF" w:rsidRPr="00A814C5" w:rsidRDefault="00D07375" w:rsidP="00D07375">
      <w:pPr>
        <w:pStyle w:val="Bezmezer"/>
        <w:rPr>
          <w:rFonts w:asciiTheme="minorHAnsi" w:hAnsiTheme="minorHAnsi" w:cstheme="minorHAnsi"/>
        </w:rPr>
      </w:pPr>
      <w:r w:rsidRPr="00A814C5">
        <w:rPr>
          <w:rFonts w:asciiTheme="minorHAnsi" w:hAnsiTheme="minorHAnsi" w:cstheme="minorHAnsi"/>
        </w:rPr>
        <w:t>Bylinná směs pro podporu zažívání. Heřmánek pravý je silný antioxidant</w:t>
      </w:r>
      <w:r w:rsidR="00804DC2">
        <w:rPr>
          <w:rFonts w:asciiTheme="minorHAnsi" w:hAnsiTheme="minorHAnsi" w:cstheme="minorHAnsi"/>
        </w:rPr>
        <w:t>, v</w:t>
      </w:r>
      <w:r w:rsidRPr="00A814C5">
        <w:rPr>
          <w:rFonts w:asciiTheme="minorHAnsi" w:hAnsiTheme="minorHAnsi" w:cstheme="minorHAnsi"/>
        </w:rPr>
        <w:t>e výživě působí</w:t>
      </w:r>
      <w:r w:rsidR="000F36C4">
        <w:rPr>
          <w:rFonts w:asciiTheme="minorHAnsi" w:hAnsiTheme="minorHAnsi" w:cstheme="minorHAnsi"/>
        </w:rPr>
        <w:t xml:space="preserve"> pozitivně</w:t>
      </w:r>
      <w:r w:rsidRPr="00A814C5">
        <w:rPr>
          <w:rFonts w:asciiTheme="minorHAnsi" w:hAnsiTheme="minorHAnsi" w:cstheme="minorHAnsi"/>
        </w:rPr>
        <w:t xml:space="preserve"> </w:t>
      </w:r>
      <w:r w:rsidR="000F36C4">
        <w:rPr>
          <w:rFonts w:asciiTheme="minorHAnsi" w:hAnsiTheme="minorHAnsi" w:cstheme="minorHAnsi"/>
        </w:rPr>
        <w:t>při</w:t>
      </w:r>
      <w:r w:rsidR="000F36C4" w:rsidRPr="00A814C5">
        <w:rPr>
          <w:rFonts w:asciiTheme="minorHAnsi" w:hAnsiTheme="minorHAnsi" w:cstheme="minorHAnsi"/>
        </w:rPr>
        <w:t xml:space="preserve"> </w:t>
      </w:r>
      <w:r w:rsidRPr="00A814C5">
        <w:rPr>
          <w:rFonts w:asciiTheme="minorHAnsi" w:hAnsiTheme="minorHAnsi" w:cstheme="minorHAnsi"/>
        </w:rPr>
        <w:t>koliká</w:t>
      </w:r>
      <w:r w:rsidR="00844B3F">
        <w:rPr>
          <w:rFonts w:asciiTheme="minorHAnsi" w:hAnsiTheme="minorHAnsi" w:cstheme="minorHAnsi"/>
        </w:rPr>
        <w:t>ch</w:t>
      </w:r>
      <w:r w:rsidRPr="00A814C5">
        <w:rPr>
          <w:rFonts w:asciiTheme="minorHAnsi" w:hAnsiTheme="minorHAnsi" w:cstheme="minorHAnsi"/>
        </w:rPr>
        <w:t xml:space="preserve">, </w:t>
      </w:r>
      <w:r w:rsidR="000F36C4">
        <w:rPr>
          <w:rFonts w:asciiTheme="minorHAnsi" w:hAnsiTheme="minorHAnsi" w:cstheme="minorHAnsi"/>
        </w:rPr>
        <w:t>podpůrně působí během</w:t>
      </w:r>
      <w:r w:rsidRPr="00A814C5">
        <w:rPr>
          <w:rFonts w:asciiTheme="minorHAnsi" w:hAnsiTheme="minorHAnsi" w:cstheme="minorHAnsi"/>
        </w:rPr>
        <w:t> pooperační léčb</w:t>
      </w:r>
      <w:r w:rsidR="000F36C4">
        <w:rPr>
          <w:rFonts w:asciiTheme="minorHAnsi" w:hAnsiTheme="minorHAnsi" w:cstheme="minorHAnsi"/>
        </w:rPr>
        <w:t>y</w:t>
      </w:r>
      <w:r w:rsidRPr="00A814C5">
        <w:rPr>
          <w:rFonts w:asciiTheme="minorHAnsi" w:hAnsiTheme="minorHAnsi" w:cstheme="minorHAnsi"/>
        </w:rPr>
        <w:t xml:space="preserve"> kolik. Fenykl </w:t>
      </w:r>
      <w:r w:rsidR="005D0B05">
        <w:rPr>
          <w:rFonts w:asciiTheme="minorHAnsi" w:hAnsiTheme="minorHAnsi" w:cstheme="minorHAnsi"/>
        </w:rPr>
        <w:t xml:space="preserve">je znám pro své zklidňující účinky na žaludek a </w:t>
      </w:r>
      <w:r w:rsidR="00E9532D">
        <w:rPr>
          <w:rFonts w:asciiTheme="minorHAnsi" w:hAnsiTheme="minorHAnsi" w:cstheme="minorHAnsi"/>
        </w:rPr>
        <w:t xml:space="preserve">sliznici střeva. List pampelišky a lékořice přispívá </w:t>
      </w:r>
      <w:r w:rsidR="005D0B05">
        <w:rPr>
          <w:rFonts w:asciiTheme="minorHAnsi" w:hAnsiTheme="minorHAnsi" w:cstheme="minorHAnsi"/>
        </w:rPr>
        <w:t>ke správné funkci jater</w:t>
      </w:r>
      <w:r w:rsidRPr="00A814C5">
        <w:rPr>
          <w:rFonts w:asciiTheme="minorHAnsi" w:hAnsiTheme="minorHAnsi" w:cstheme="minorHAnsi"/>
        </w:rPr>
        <w:t xml:space="preserve">. Lékořice </w:t>
      </w:r>
      <w:r w:rsidR="00E9532D">
        <w:rPr>
          <w:rFonts w:asciiTheme="minorHAnsi" w:hAnsiTheme="minorHAnsi" w:cstheme="minorHAnsi"/>
        </w:rPr>
        <w:t>napomáhá k produkci žaludečních šťáv.</w:t>
      </w:r>
    </w:p>
    <w:p w14:paraId="46876C46" w14:textId="77777777" w:rsidR="00D07375" w:rsidRPr="00A814C5" w:rsidRDefault="00D07375" w:rsidP="001738C1">
      <w:pPr>
        <w:pStyle w:val="Zklad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14:paraId="5451A028" w14:textId="77777777" w:rsidR="00370C5E" w:rsidRPr="00A814C5" w:rsidRDefault="00370C5E" w:rsidP="00F30BF9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814C5">
        <w:rPr>
          <w:rFonts w:asciiTheme="minorHAnsi" w:hAnsiTheme="minorHAnsi" w:cstheme="minorHAnsi"/>
          <w:b/>
          <w:sz w:val="22"/>
          <w:szCs w:val="22"/>
        </w:rPr>
        <w:t>Složení</w:t>
      </w:r>
      <w:r w:rsidR="001E3F21" w:rsidRPr="00A814C5">
        <w:rPr>
          <w:rFonts w:asciiTheme="minorHAnsi" w:hAnsiTheme="minorHAnsi" w:cstheme="minorHAnsi"/>
          <w:b/>
          <w:sz w:val="22"/>
          <w:szCs w:val="22"/>
        </w:rPr>
        <w:t>:</w:t>
      </w:r>
      <w:r w:rsidR="00F30BF9" w:rsidRPr="00A814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5068" w:rsidRPr="00A814C5">
        <w:rPr>
          <w:rFonts w:asciiTheme="minorHAnsi" w:hAnsiTheme="minorHAnsi" w:cstheme="minorHAnsi"/>
          <w:sz w:val="22"/>
          <w:szCs w:val="22"/>
        </w:rPr>
        <w:t>Květ heřmánku</w:t>
      </w:r>
      <w:r w:rsidR="00086759" w:rsidRPr="00A814C5">
        <w:rPr>
          <w:rFonts w:asciiTheme="minorHAnsi" w:hAnsiTheme="minorHAnsi" w:cstheme="minorHAnsi"/>
          <w:sz w:val="22"/>
          <w:szCs w:val="22"/>
        </w:rPr>
        <w:t xml:space="preserve"> </w:t>
      </w:r>
      <w:r w:rsidR="00915068" w:rsidRPr="00A814C5">
        <w:rPr>
          <w:rFonts w:asciiTheme="minorHAnsi" w:hAnsiTheme="minorHAnsi" w:cstheme="minorHAnsi"/>
          <w:sz w:val="22"/>
          <w:szCs w:val="22"/>
        </w:rPr>
        <w:t>(40 %), plod fenyklu (20 %), list pampelišky (20 %), kořen lékořice (20 %)</w:t>
      </w:r>
      <w:r w:rsidR="00764C40" w:rsidRPr="00A814C5">
        <w:rPr>
          <w:rFonts w:asciiTheme="minorHAnsi" w:hAnsiTheme="minorHAnsi" w:cstheme="minorHAnsi"/>
          <w:sz w:val="22"/>
          <w:szCs w:val="22"/>
        </w:rPr>
        <w:t>.</w:t>
      </w:r>
    </w:p>
    <w:p w14:paraId="5A79F97E" w14:textId="77777777" w:rsidR="007655DB" w:rsidRPr="00A814C5" w:rsidRDefault="007655DB" w:rsidP="00F30BF9">
      <w:pPr>
        <w:pStyle w:val="Zkladntext"/>
        <w:rPr>
          <w:rFonts w:asciiTheme="minorHAnsi" w:hAnsiTheme="minorHAnsi" w:cstheme="minorHAnsi"/>
        </w:rPr>
      </w:pPr>
    </w:p>
    <w:p w14:paraId="1465443F" w14:textId="77777777" w:rsidR="00774618" w:rsidRPr="00A814C5" w:rsidRDefault="00B072D1" w:rsidP="00774618">
      <w:pPr>
        <w:rPr>
          <w:rFonts w:asciiTheme="minorHAnsi" w:hAnsiTheme="minorHAnsi" w:cstheme="minorHAnsi"/>
        </w:rPr>
      </w:pPr>
      <w:r w:rsidRPr="00A814C5">
        <w:rPr>
          <w:rFonts w:asciiTheme="minorHAnsi" w:hAnsiTheme="minorHAnsi" w:cstheme="minorHAnsi"/>
          <w:b/>
        </w:rPr>
        <w:t>Příprava</w:t>
      </w:r>
      <w:r w:rsidR="001E3F21" w:rsidRPr="00A814C5">
        <w:rPr>
          <w:rFonts w:asciiTheme="minorHAnsi" w:hAnsiTheme="minorHAnsi" w:cstheme="minorHAnsi"/>
          <w:b/>
        </w:rPr>
        <w:t>:</w:t>
      </w:r>
      <w:r w:rsidR="00774618" w:rsidRPr="00A814C5">
        <w:rPr>
          <w:rFonts w:asciiTheme="minorHAnsi" w:hAnsiTheme="minorHAnsi" w:cstheme="minorHAnsi"/>
          <w:b/>
        </w:rPr>
        <w:t xml:space="preserve"> </w:t>
      </w:r>
      <w:r w:rsidR="00D754AE" w:rsidRPr="00A814C5">
        <w:rPr>
          <w:rFonts w:asciiTheme="minorHAnsi" w:hAnsiTheme="minorHAnsi" w:cstheme="minorHAnsi"/>
        </w:rPr>
        <w:t>30 g</w:t>
      </w:r>
      <w:r w:rsidR="00774618" w:rsidRPr="00A814C5">
        <w:rPr>
          <w:rFonts w:asciiTheme="minorHAnsi" w:hAnsiTheme="minorHAnsi" w:cstheme="minorHAnsi"/>
        </w:rPr>
        <w:t xml:space="preserve"> </w:t>
      </w:r>
      <w:r w:rsidR="00D754AE" w:rsidRPr="00A814C5">
        <w:rPr>
          <w:rFonts w:asciiTheme="minorHAnsi" w:hAnsiTheme="minorHAnsi" w:cstheme="minorHAnsi"/>
        </w:rPr>
        <w:t xml:space="preserve">směsi </w:t>
      </w:r>
      <w:r w:rsidR="00A13117" w:rsidRPr="00A814C5">
        <w:rPr>
          <w:rFonts w:asciiTheme="minorHAnsi" w:hAnsiTheme="minorHAnsi" w:cstheme="minorHAnsi"/>
        </w:rPr>
        <w:t xml:space="preserve">(3 odměrky) </w:t>
      </w:r>
      <w:r w:rsidR="00D754AE" w:rsidRPr="00A814C5">
        <w:rPr>
          <w:rFonts w:asciiTheme="minorHAnsi" w:hAnsiTheme="minorHAnsi" w:cstheme="minorHAnsi"/>
        </w:rPr>
        <w:t xml:space="preserve">rozmíchejte v krmivu nebo připravte vodní výluh ze stejného množství pro zalití krmiva. </w:t>
      </w:r>
    </w:p>
    <w:p w14:paraId="0BF7E6D4" w14:textId="77777777" w:rsidR="0088744C" w:rsidRPr="00A814C5" w:rsidRDefault="00967DDC" w:rsidP="00207B22">
      <w:pPr>
        <w:pStyle w:val="Bezmezer"/>
        <w:rPr>
          <w:rFonts w:asciiTheme="minorHAnsi" w:hAnsiTheme="minorHAnsi" w:cstheme="minorHAnsi"/>
        </w:rPr>
      </w:pPr>
      <w:r w:rsidRPr="00A814C5">
        <w:rPr>
          <w:rFonts w:asciiTheme="minorHAnsi" w:hAnsiTheme="minorHAnsi" w:cstheme="minorHAnsi"/>
          <w:b/>
        </w:rPr>
        <w:t>Dávkování a způsob podání</w:t>
      </w:r>
      <w:r w:rsidR="0088744C" w:rsidRPr="00A814C5">
        <w:rPr>
          <w:rFonts w:asciiTheme="minorHAnsi" w:hAnsiTheme="minorHAnsi" w:cstheme="minorHAnsi"/>
          <w:b/>
        </w:rPr>
        <w:t xml:space="preserve">: </w:t>
      </w:r>
      <w:r w:rsidR="0088744C" w:rsidRPr="00A814C5">
        <w:rPr>
          <w:rFonts w:asciiTheme="minorHAnsi" w:hAnsiTheme="minorHAnsi" w:cstheme="minorHAnsi"/>
        </w:rPr>
        <w:t>Dávku přimíc</w:t>
      </w:r>
      <w:r w:rsidR="00052405" w:rsidRPr="00A814C5">
        <w:rPr>
          <w:rFonts w:asciiTheme="minorHAnsi" w:hAnsiTheme="minorHAnsi" w:cstheme="minorHAnsi"/>
        </w:rPr>
        <w:t>hejte</w:t>
      </w:r>
      <w:r w:rsidR="0088744C" w:rsidRPr="00A814C5">
        <w:rPr>
          <w:rFonts w:asciiTheme="minorHAnsi" w:hAnsiTheme="minorHAnsi" w:cstheme="minorHAnsi"/>
        </w:rPr>
        <w:t xml:space="preserve"> do jadrného krmiva. Dávkování je pro plnokrevníky (cca 500 kg). </w:t>
      </w:r>
    </w:p>
    <w:p w14:paraId="405F007F" w14:textId="05E69809" w:rsidR="00207B22" w:rsidRPr="00A814C5" w:rsidRDefault="0012063B" w:rsidP="00207B22">
      <w:pPr>
        <w:pStyle w:val="Bezmezer"/>
        <w:rPr>
          <w:rFonts w:asciiTheme="minorHAnsi" w:hAnsiTheme="minorHAnsi" w:cstheme="minorHAnsi"/>
        </w:rPr>
      </w:pPr>
      <w:r w:rsidRPr="00A814C5">
        <w:rPr>
          <w:rFonts w:asciiTheme="minorHAnsi" w:hAnsiTheme="minorHAnsi" w:cstheme="minorHAnsi"/>
        </w:rPr>
        <w:t>30</w:t>
      </w:r>
      <w:r w:rsidR="00207B22" w:rsidRPr="00A814C5">
        <w:rPr>
          <w:rFonts w:asciiTheme="minorHAnsi" w:hAnsiTheme="minorHAnsi" w:cstheme="minorHAnsi"/>
        </w:rPr>
        <w:t xml:space="preserve"> g</w:t>
      </w:r>
      <w:r w:rsidR="0058671E" w:rsidRPr="00A814C5">
        <w:rPr>
          <w:rFonts w:asciiTheme="minorHAnsi" w:hAnsiTheme="minorHAnsi" w:cstheme="minorHAnsi"/>
        </w:rPr>
        <w:t xml:space="preserve"> (3 odměrky)</w:t>
      </w:r>
      <w:r w:rsidR="00207B22" w:rsidRPr="00A814C5">
        <w:rPr>
          <w:rFonts w:asciiTheme="minorHAnsi" w:hAnsiTheme="minorHAnsi" w:cstheme="minorHAnsi"/>
        </w:rPr>
        <w:t xml:space="preserve"> </w:t>
      </w:r>
      <w:r w:rsidRPr="00A814C5">
        <w:rPr>
          <w:rFonts w:asciiTheme="minorHAnsi" w:hAnsiTheme="minorHAnsi" w:cstheme="minorHAnsi"/>
        </w:rPr>
        <w:t xml:space="preserve">1 </w:t>
      </w:r>
      <w:r w:rsidR="00207B22" w:rsidRPr="00A814C5">
        <w:rPr>
          <w:rFonts w:asciiTheme="minorHAnsi" w:hAnsiTheme="minorHAnsi" w:cstheme="minorHAnsi"/>
        </w:rPr>
        <w:t>x denně</w:t>
      </w:r>
      <w:r w:rsidR="00DB2090">
        <w:rPr>
          <w:rFonts w:asciiTheme="minorHAnsi" w:hAnsiTheme="minorHAnsi" w:cstheme="minorHAnsi"/>
        </w:rPr>
        <w:t xml:space="preserve"> po dobu</w:t>
      </w:r>
      <w:r w:rsidR="003D3C9F">
        <w:rPr>
          <w:rFonts w:asciiTheme="minorHAnsi" w:hAnsiTheme="minorHAnsi" w:cstheme="minorHAnsi"/>
        </w:rPr>
        <w:t xml:space="preserve"> 4</w:t>
      </w:r>
      <w:r w:rsidR="0095172E">
        <w:rPr>
          <w:rFonts w:asciiTheme="minorHAnsi" w:hAnsiTheme="minorHAnsi" w:cstheme="minorHAnsi"/>
        </w:rPr>
        <w:t xml:space="preserve"> týdnů.</w:t>
      </w:r>
    </w:p>
    <w:p w14:paraId="17A2EBCB" w14:textId="77777777" w:rsidR="00E45CBA" w:rsidRPr="00A814C5" w:rsidRDefault="00E45CBA" w:rsidP="00207B22">
      <w:pPr>
        <w:pStyle w:val="Bezmezer"/>
        <w:rPr>
          <w:rFonts w:asciiTheme="minorHAnsi" w:hAnsiTheme="minorHAnsi" w:cstheme="minorHAnsi"/>
          <w:b/>
        </w:rPr>
      </w:pPr>
      <w:r w:rsidRPr="00A814C5">
        <w:rPr>
          <w:rFonts w:asciiTheme="minorHAnsi" w:hAnsiTheme="minorHAnsi" w:cstheme="minorHAnsi"/>
        </w:rPr>
        <w:t>Nepřekračujte uvedené dávkování.</w:t>
      </w:r>
    </w:p>
    <w:p w14:paraId="603C948C" w14:textId="3E53A597" w:rsidR="00774618" w:rsidRPr="00AF6128" w:rsidRDefault="00AF6128" w:rsidP="00F30BF9">
      <w:pPr>
        <w:spacing w:after="0"/>
        <w:rPr>
          <w:rFonts w:asciiTheme="minorHAnsi" w:hAnsiTheme="minorHAnsi" w:cstheme="minorHAnsi"/>
        </w:rPr>
      </w:pPr>
      <w:bookmarkStart w:id="2" w:name="_Hlk180152816"/>
      <w:r>
        <w:rPr>
          <w:rFonts w:asciiTheme="minorHAnsi" w:hAnsiTheme="minorHAnsi" w:cstheme="minorHAnsi"/>
        </w:rPr>
        <w:t>Není vhodný pro hříbata do 6 měsíců a březí klisny.</w:t>
      </w:r>
      <w:bookmarkEnd w:id="2"/>
    </w:p>
    <w:p w14:paraId="36B866EA" w14:textId="77777777" w:rsidR="00AF6128" w:rsidRPr="00A814C5" w:rsidRDefault="00AF6128" w:rsidP="00F30BF9">
      <w:pPr>
        <w:spacing w:after="0"/>
        <w:rPr>
          <w:rFonts w:asciiTheme="minorHAnsi" w:hAnsiTheme="minorHAnsi" w:cstheme="minorHAnsi"/>
          <w:b/>
        </w:rPr>
      </w:pPr>
    </w:p>
    <w:p w14:paraId="0F1BBBD8" w14:textId="77777777" w:rsidR="00EE2CA6" w:rsidRPr="00A814C5" w:rsidRDefault="00EE2CA6" w:rsidP="00EE2CA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A814C5">
        <w:rPr>
          <w:rFonts w:asciiTheme="minorHAnsi" w:hAnsiTheme="minorHAnsi" w:cstheme="minorHAns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A814C5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Pr="00A814C5">
        <w:rPr>
          <w:rFonts w:asciiTheme="minorHAnsi" w:hAnsiTheme="minorHAnsi" w:cstheme="minorHAnsi"/>
          <w:sz w:val="22"/>
          <w:szCs w:val="22"/>
        </w:rPr>
        <w:t xml:space="preserve">, v původním uzavřeném obalu, aby byl přípravek chráněn před světlem. </w:t>
      </w:r>
      <w:r w:rsidRPr="00A814C5">
        <w:rPr>
          <w:rFonts w:asciiTheme="minorHAnsi" w:hAnsiTheme="minorHAnsi" w:cstheme="minorHAnsi"/>
          <w:color w:val="auto"/>
          <w:sz w:val="22"/>
          <w:szCs w:val="22"/>
        </w:rPr>
        <w:t>Uchovávejte mimo</w:t>
      </w:r>
      <w:r w:rsidR="000F36C4">
        <w:rPr>
          <w:rFonts w:asciiTheme="minorHAnsi" w:hAnsiTheme="minorHAnsi" w:cstheme="minorHAnsi"/>
          <w:color w:val="auto"/>
          <w:sz w:val="22"/>
          <w:szCs w:val="22"/>
        </w:rPr>
        <w:t xml:space="preserve"> dohled a</w:t>
      </w:r>
      <w:r w:rsidRPr="00A814C5">
        <w:rPr>
          <w:rFonts w:asciiTheme="minorHAnsi" w:hAnsiTheme="minorHAnsi" w:cstheme="minorHAnsi"/>
          <w:color w:val="auto"/>
          <w:sz w:val="22"/>
          <w:szCs w:val="22"/>
        </w:rPr>
        <w:t xml:space="preserve"> dosah dětí.</w:t>
      </w:r>
    </w:p>
    <w:p w14:paraId="3602000C" w14:textId="77777777" w:rsidR="008B726C" w:rsidRPr="00A814C5" w:rsidRDefault="008B726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C89724" w14:textId="77777777" w:rsidR="00403A8C" w:rsidRPr="00A814C5" w:rsidRDefault="000E6934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814C5">
        <w:rPr>
          <w:rFonts w:asciiTheme="minorHAnsi" w:hAnsiTheme="minorHAnsi" w:cstheme="minorHAnsi"/>
          <w:sz w:val="22"/>
          <w:szCs w:val="22"/>
        </w:rPr>
        <w:t>Hmotnost o</w:t>
      </w:r>
      <w:r w:rsidR="00870CCD" w:rsidRPr="00A814C5">
        <w:rPr>
          <w:rFonts w:asciiTheme="minorHAnsi" w:hAnsiTheme="minorHAnsi" w:cstheme="minorHAnsi"/>
          <w:sz w:val="22"/>
          <w:szCs w:val="22"/>
        </w:rPr>
        <w:t>bsah</w:t>
      </w:r>
      <w:r w:rsidR="008140FE" w:rsidRPr="00A814C5">
        <w:rPr>
          <w:rFonts w:asciiTheme="minorHAnsi" w:hAnsiTheme="minorHAnsi" w:cstheme="minorHAnsi"/>
          <w:sz w:val="22"/>
          <w:szCs w:val="22"/>
        </w:rPr>
        <w:t>u</w:t>
      </w:r>
      <w:r w:rsidR="00403A8C" w:rsidRPr="00A814C5">
        <w:rPr>
          <w:rFonts w:asciiTheme="minorHAnsi" w:hAnsiTheme="minorHAnsi" w:cstheme="minorHAnsi"/>
          <w:sz w:val="22"/>
          <w:szCs w:val="22"/>
        </w:rPr>
        <w:t xml:space="preserve">: </w:t>
      </w:r>
      <w:r w:rsidR="008140FE" w:rsidRPr="00A814C5">
        <w:rPr>
          <w:rFonts w:asciiTheme="minorHAnsi" w:hAnsiTheme="minorHAnsi" w:cstheme="minorHAnsi"/>
          <w:sz w:val="22"/>
          <w:szCs w:val="22"/>
        </w:rPr>
        <w:t>1000 g</w:t>
      </w:r>
    </w:p>
    <w:p w14:paraId="7B5AFE31" w14:textId="3BCCBCBE" w:rsidR="001738C1" w:rsidRPr="00A814C5" w:rsidRDefault="000F36C4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</w:t>
      </w:r>
      <w:r w:rsidR="00991372" w:rsidRPr="00A814C5">
        <w:rPr>
          <w:rFonts w:asciiTheme="minorHAnsi" w:hAnsiTheme="minorHAnsi" w:cstheme="minorHAnsi"/>
          <w:sz w:val="22"/>
          <w:szCs w:val="22"/>
        </w:rPr>
        <w:t>:</w:t>
      </w:r>
      <w:r w:rsidR="004F1038" w:rsidRPr="00A814C5">
        <w:rPr>
          <w:rFonts w:asciiTheme="minorHAnsi" w:hAnsiTheme="minorHAnsi" w:cstheme="minorHAnsi"/>
          <w:sz w:val="22"/>
          <w:szCs w:val="22"/>
        </w:rPr>
        <w:t xml:space="preserve"> </w:t>
      </w:r>
      <w:r w:rsidR="00926682">
        <w:rPr>
          <w:rFonts w:asciiTheme="minorHAnsi" w:hAnsiTheme="minorHAnsi" w:cstheme="minorHAnsi"/>
          <w:sz w:val="22"/>
          <w:szCs w:val="22"/>
        </w:rPr>
        <w:t>335-24/C</w:t>
      </w:r>
    </w:p>
    <w:p w14:paraId="6CD68DE4" w14:textId="77777777" w:rsidR="0072423E" w:rsidRPr="00A814C5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7E0E59D6" w14:textId="77777777" w:rsidR="000F36C4" w:rsidRDefault="00134499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</w:rPr>
      </w:pPr>
      <w:r w:rsidRPr="00A814C5">
        <w:rPr>
          <w:rFonts w:asciiTheme="minorHAnsi" w:hAnsiTheme="minorHAnsi" w:cstheme="minorHAnsi"/>
          <w:sz w:val="22"/>
          <w:szCs w:val="22"/>
        </w:rPr>
        <w:t>Datum výroby (č. šarže):</w:t>
      </w:r>
      <w:r w:rsidR="00A814C5" w:rsidRPr="00A814C5">
        <w:rPr>
          <w:rFonts w:asciiTheme="minorHAnsi" w:hAnsiTheme="minorHAnsi" w:cstheme="minorHAnsi"/>
        </w:rPr>
        <w:t xml:space="preserve"> </w:t>
      </w:r>
    </w:p>
    <w:p w14:paraId="07996A3F" w14:textId="77777777" w:rsidR="00A814C5" w:rsidRPr="00A814C5" w:rsidRDefault="00A814C5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A814C5">
        <w:rPr>
          <w:rFonts w:asciiTheme="minorHAnsi" w:hAnsiTheme="minorHAnsi" w:cstheme="minorHAnsi"/>
          <w:sz w:val="22"/>
          <w:szCs w:val="22"/>
        </w:rPr>
        <w:t>Minimální trvanlivost:</w:t>
      </w:r>
    </w:p>
    <w:p w14:paraId="238D9DF9" w14:textId="77777777" w:rsidR="00A814C5" w:rsidRPr="00A814C5" w:rsidRDefault="00A814C5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0AF21DF2" w14:textId="7D169136" w:rsidR="00A814C5" w:rsidRDefault="00A814C5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A814C5">
        <w:rPr>
          <w:rFonts w:asciiTheme="minorHAnsi" w:hAnsiTheme="minorHAnsi" w:cstheme="minorHAnsi"/>
          <w:sz w:val="22"/>
          <w:szCs w:val="22"/>
        </w:rPr>
        <w:t>Výrobce a držitel rozhodnutí</w:t>
      </w:r>
      <w:r w:rsidR="000F36C4">
        <w:rPr>
          <w:rFonts w:asciiTheme="minorHAnsi" w:hAnsiTheme="minorHAnsi" w:cstheme="minorHAnsi"/>
          <w:sz w:val="22"/>
          <w:szCs w:val="22"/>
        </w:rPr>
        <w:t xml:space="preserve"> o schválení</w:t>
      </w:r>
      <w:r w:rsidRPr="00A814C5">
        <w:rPr>
          <w:rFonts w:asciiTheme="minorHAnsi" w:hAnsiTheme="minorHAnsi" w:cstheme="minorHAnsi"/>
          <w:sz w:val="22"/>
          <w:szCs w:val="22"/>
        </w:rPr>
        <w:t>: LEROS, s.r.o., U Národní galerie 470, 156 00 Praha 5 – Zbraslav, Česká republika</w:t>
      </w:r>
    </w:p>
    <w:p w14:paraId="65CDBFF2" w14:textId="77777777" w:rsidR="00146048" w:rsidRPr="00A814C5" w:rsidRDefault="00146048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05738125" w14:textId="77777777" w:rsidR="00A814C5" w:rsidRPr="00A814C5" w:rsidRDefault="00A814C5" w:rsidP="00A814C5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A814C5">
        <w:rPr>
          <w:rFonts w:asciiTheme="minorHAnsi" w:hAnsiTheme="minorHAnsi" w:cstheme="minorHAnsi"/>
          <w:sz w:val="22"/>
          <w:szCs w:val="22"/>
        </w:rPr>
        <w:t>e-mail: leros@leros.cz, www.leros.cz</w:t>
      </w:r>
    </w:p>
    <w:sectPr w:rsidR="00A814C5" w:rsidRPr="00A814C5" w:rsidSect="00A814C5">
      <w:headerReference w:type="default" r:id="rId8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8546" w14:textId="77777777" w:rsidR="000D52A3" w:rsidRDefault="000D52A3" w:rsidP="00DC3A22">
      <w:pPr>
        <w:spacing w:after="0" w:line="240" w:lineRule="auto"/>
      </w:pPr>
      <w:r>
        <w:separator/>
      </w:r>
    </w:p>
  </w:endnote>
  <w:endnote w:type="continuationSeparator" w:id="0">
    <w:p w14:paraId="43C249A0" w14:textId="77777777" w:rsidR="000D52A3" w:rsidRDefault="000D52A3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48333" w14:textId="77777777" w:rsidR="000D52A3" w:rsidRDefault="000D52A3" w:rsidP="00DC3A22">
      <w:pPr>
        <w:spacing w:after="0" w:line="240" w:lineRule="auto"/>
      </w:pPr>
      <w:r>
        <w:separator/>
      </w:r>
    </w:p>
  </w:footnote>
  <w:footnote w:type="continuationSeparator" w:id="0">
    <w:p w14:paraId="3BAB7B34" w14:textId="77777777" w:rsidR="000D52A3" w:rsidRDefault="000D52A3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E9BD" w14:textId="7E3FDA70" w:rsidR="009A34B5" w:rsidRDefault="009A34B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47DD86DDCC94DF3B6DFEF3FF4E13F2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rPr>
          <w:rFonts w:eastAsia="Times New Roman"/>
          <w:lang w:eastAsia="cs-CZ"/>
        </w:rPr>
        <w:id w:val="28773371"/>
        <w:placeholder>
          <w:docPart w:val="D5E75E874BB24693AE6E1ADDF0B6D795"/>
        </w:placeholder>
        <w:text/>
      </w:sdtPr>
      <w:sdtContent>
        <w:r w:rsidR="00D257CD" w:rsidRPr="00D257CD">
          <w:rPr>
            <w:rFonts w:eastAsia="Times New Roman"/>
            <w:lang w:eastAsia="cs-CZ"/>
          </w:rPr>
          <w:t>USKVBL/12416/2025/POD</w:t>
        </w:r>
        <w:r w:rsidR="00D257CD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D5E75E874BB24693AE6E1ADDF0B6D795"/>
        </w:placeholder>
        <w:text/>
      </w:sdtPr>
      <w:sdtContent>
        <w:r w:rsidR="00D257CD" w:rsidRPr="00D257CD">
          <w:rPr>
            <w:bCs/>
          </w:rPr>
          <w:t>USKVBL/13855/2025/REG-</w:t>
        </w:r>
        <w:proofErr w:type="spellStart"/>
        <w:r w:rsidR="00D257CD" w:rsidRPr="00D257C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07862408E5643C1B4AD443528989F53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F603D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F8CB3E59AA3484F8DB1CB7AF667EA4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F603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AD1EBB191D24DA8841F1DE20B65E97D"/>
        </w:placeholder>
        <w:text/>
      </w:sdtPr>
      <w:sdtContent>
        <w:r w:rsidR="00AF603D" w:rsidRPr="00AF603D">
          <w:t>ZAŽÍVÁNÍ PRO KONĚ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2"/>
    <w:rsid w:val="00013054"/>
    <w:rsid w:val="000170A2"/>
    <w:rsid w:val="0002428C"/>
    <w:rsid w:val="00030510"/>
    <w:rsid w:val="000342A1"/>
    <w:rsid w:val="00034D01"/>
    <w:rsid w:val="00043621"/>
    <w:rsid w:val="00052405"/>
    <w:rsid w:val="00054412"/>
    <w:rsid w:val="000545E6"/>
    <w:rsid w:val="00062E42"/>
    <w:rsid w:val="00064F7C"/>
    <w:rsid w:val="00086759"/>
    <w:rsid w:val="00086FB1"/>
    <w:rsid w:val="000A08CD"/>
    <w:rsid w:val="000B023E"/>
    <w:rsid w:val="000B0A13"/>
    <w:rsid w:val="000B2C29"/>
    <w:rsid w:val="000B485E"/>
    <w:rsid w:val="000C42DE"/>
    <w:rsid w:val="000D013D"/>
    <w:rsid w:val="000D366D"/>
    <w:rsid w:val="000D52A3"/>
    <w:rsid w:val="000D5E8D"/>
    <w:rsid w:val="000D73BF"/>
    <w:rsid w:val="000E6934"/>
    <w:rsid w:val="000F36C4"/>
    <w:rsid w:val="00100628"/>
    <w:rsid w:val="00110E92"/>
    <w:rsid w:val="00111612"/>
    <w:rsid w:val="00115FA5"/>
    <w:rsid w:val="0012063B"/>
    <w:rsid w:val="00134499"/>
    <w:rsid w:val="00146048"/>
    <w:rsid w:val="00147276"/>
    <w:rsid w:val="00150FAA"/>
    <w:rsid w:val="00152FA1"/>
    <w:rsid w:val="00153F8B"/>
    <w:rsid w:val="001565AB"/>
    <w:rsid w:val="00157EC4"/>
    <w:rsid w:val="001650E2"/>
    <w:rsid w:val="00165635"/>
    <w:rsid w:val="001659F3"/>
    <w:rsid w:val="00170850"/>
    <w:rsid w:val="00170A4D"/>
    <w:rsid w:val="00171612"/>
    <w:rsid w:val="001738C1"/>
    <w:rsid w:val="0018036E"/>
    <w:rsid w:val="0018114D"/>
    <w:rsid w:val="00183CFF"/>
    <w:rsid w:val="001A2A18"/>
    <w:rsid w:val="001A3B84"/>
    <w:rsid w:val="001B5578"/>
    <w:rsid w:val="001C36BE"/>
    <w:rsid w:val="001C409C"/>
    <w:rsid w:val="001D5451"/>
    <w:rsid w:val="001D621D"/>
    <w:rsid w:val="001E3F21"/>
    <w:rsid w:val="001E4701"/>
    <w:rsid w:val="002015F8"/>
    <w:rsid w:val="00207B22"/>
    <w:rsid w:val="00211B7C"/>
    <w:rsid w:val="00213330"/>
    <w:rsid w:val="002171D4"/>
    <w:rsid w:val="00217F30"/>
    <w:rsid w:val="00227E3F"/>
    <w:rsid w:val="00236BD2"/>
    <w:rsid w:val="00251899"/>
    <w:rsid w:val="002545F3"/>
    <w:rsid w:val="00296965"/>
    <w:rsid w:val="002978F4"/>
    <w:rsid w:val="002A4B03"/>
    <w:rsid w:val="002A688C"/>
    <w:rsid w:val="002B1894"/>
    <w:rsid w:val="002D2578"/>
    <w:rsid w:val="002D6392"/>
    <w:rsid w:val="002E0B3F"/>
    <w:rsid w:val="002E12B4"/>
    <w:rsid w:val="002F18CC"/>
    <w:rsid w:val="002F3482"/>
    <w:rsid w:val="0030588B"/>
    <w:rsid w:val="00306B18"/>
    <w:rsid w:val="00316176"/>
    <w:rsid w:val="00320D21"/>
    <w:rsid w:val="00321B3A"/>
    <w:rsid w:val="00324F85"/>
    <w:rsid w:val="0032574D"/>
    <w:rsid w:val="00335373"/>
    <w:rsid w:val="003450BB"/>
    <w:rsid w:val="0034666B"/>
    <w:rsid w:val="00370C5E"/>
    <w:rsid w:val="00381E6C"/>
    <w:rsid w:val="003A3966"/>
    <w:rsid w:val="003A3DB4"/>
    <w:rsid w:val="003B1D72"/>
    <w:rsid w:val="003B6CED"/>
    <w:rsid w:val="003C35A9"/>
    <w:rsid w:val="003D2BA9"/>
    <w:rsid w:val="003D3C9F"/>
    <w:rsid w:val="003D43A0"/>
    <w:rsid w:val="003F303C"/>
    <w:rsid w:val="003F47F9"/>
    <w:rsid w:val="003F49C8"/>
    <w:rsid w:val="00402203"/>
    <w:rsid w:val="00403A8C"/>
    <w:rsid w:val="00414C3B"/>
    <w:rsid w:val="00416590"/>
    <w:rsid w:val="004165B8"/>
    <w:rsid w:val="00435F29"/>
    <w:rsid w:val="00460627"/>
    <w:rsid w:val="00471DBF"/>
    <w:rsid w:val="00481193"/>
    <w:rsid w:val="004816B2"/>
    <w:rsid w:val="00490A6E"/>
    <w:rsid w:val="00496F0D"/>
    <w:rsid w:val="004979FD"/>
    <w:rsid w:val="004B4A93"/>
    <w:rsid w:val="004C304C"/>
    <w:rsid w:val="004C5F6B"/>
    <w:rsid w:val="004C662F"/>
    <w:rsid w:val="004E039B"/>
    <w:rsid w:val="004F1038"/>
    <w:rsid w:val="00507A32"/>
    <w:rsid w:val="005159E9"/>
    <w:rsid w:val="00520399"/>
    <w:rsid w:val="00521E60"/>
    <w:rsid w:val="0052491F"/>
    <w:rsid w:val="00533DD9"/>
    <w:rsid w:val="00554003"/>
    <w:rsid w:val="00567173"/>
    <w:rsid w:val="0058671E"/>
    <w:rsid w:val="00590171"/>
    <w:rsid w:val="00591B52"/>
    <w:rsid w:val="00597181"/>
    <w:rsid w:val="005A1797"/>
    <w:rsid w:val="005A3008"/>
    <w:rsid w:val="005B32B4"/>
    <w:rsid w:val="005C1A5D"/>
    <w:rsid w:val="005C57D3"/>
    <w:rsid w:val="005D01A9"/>
    <w:rsid w:val="005D0B05"/>
    <w:rsid w:val="005E0672"/>
    <w:rsid w:val="005F310F"/>
    <w:rsid w:val="005F6508"/>
    <w:rsid w:val="006078A0"/>
    <w:rsid w:val="006108AD"/>
    <w:rsid w:val="006119DE"/>
    <w:rsid w:val="00640C3B"/>
    <w:rsid w:val="0064426E"/>
    <w:rsid w:val="0065581C"/>
    <w:rsid w:val="006561BC"/>
    <w:rsid w:val="006610D5"/>
    <w:rsid w:val="00663E0B"/>
    <w:rsid w:val="00670006"/>
    <w:rsid w:val="006704DD"/>
    <w:rsid w:val="00680FDB"/>
    <w:rsid w:val="00695435"/>
    <w:rsid w:val="006A1C73"/>
    <w:rsid w:val="006D0845"/>
    <w:rsid w:val="006E515C"/>
    <w:rsid w:val="0070444E"/>
    <w:rsid w:val="0072423E"/>
    <w:rsid w:val="00724B69"/>
    <w:rsid w:val="00724DF5"/>
    <w:rsid w:val="00726132"/>
    <w:rsid w:val="00764C40"/>
    <w:rsid w:val="007655DB"/>
    <w:rsid w:val="00770096"/>
    <w:rsid w:val="00774618"/>
    <w:rsid w:val="00774AB0"/>
    <w:rsid w:val="0078493C"/>
    <w:rsid w:val="007910BE"/>
    <w:rsid w:val="007A447F"/>
    <w:rsid w:val="007A61E7"/>
    <w:rsid w:val="007B59E3"/>
    <w:rsid w:val="007B6417"/>
    <w:rsid w:val="007C13FF"/>
    <w:rsid w:val="007C1D14"/>
    <w:rsid w:val="007C5176"/>
    <w:rsid w:val="007D63E4"/>
    <w:rsid w:val="007E5EBE"/>
    <w:rsid w:val="007E6837"/>
    <w:rsid w:val="007E6875"/>
    <w:rsid w:val="007F0FA1"/>
    <w:rsid w:val="00804DC2"/>
    <w:rsid w:val="008140FE"/>
    <w:rsid w:val="00815A91"/>
    <w:rsid w:val="00815C8A"/>
    <w:rsid w:val="00820052"/>
    <w:rsid w:val="00824F61"/>
    <w:rsid w:val="00826A09"/>
    <w:rsid w:val="00830908"/>
    <w:rsid w:val="008341D8"/>
    <w:rsid w:val="0083683F"/>
    <w:rsid w:val="00844B3F"/>
    <w:rsid w:val="00844FA9"/>
    <w:rsid w:val="00847473"/>
    <w:rsid w:val="0086045A"/>
    <w:rsid w:val="00865AF6"/>
    <w:rsid w:val="00870CCD"/>
    <w:rsid w:val="00883BFC"/>
    <w:rsid w:val="0088744C"/>
    <w:rsid w:val="00895824"/>
    <w:rsid w:val="008A39D8"/>
    <w:rsid w:val="008A4985"/>
    <w:rsid w:val="008B4B01"/>
    <w:rsid w:val="008B726C"/>
    <w:rsid w:val="008C6D57"/>
    <w:rsid w:val="008E0F55"/>
    <w:rsid w:val="008E4207"/>
    <w:rsid w:val="00906ABA"/>
    <w:rsid w:val="00910393"/>
    <w:rsid w:val="00915068"/>
    <w:rsid w:val="009179C7"/>
    <w:rsid w:val="00917D48"/>
    <w:rsid w:val="00926682"/>
    <w:rsid w:val="00941D59"/>
    <w:rsid w:val="009441E8"/>
    <w:rsid w:val="00944D8C"/>
    <w:rsid w:val="0095172E"/>
    <w:rsid w:val="009657B5"/>
    <w:rsid w:val="00967DDC"/>
    <w:rsid w:val="00973863"/>
    <w:rsid w:val="00991372"/>
    <w:rsid w:val="009918A4"/>
    <w:rsid w:val="009A0BBC"/>
    <w:rsid w:val="009A34B5"/>
    <w:rsid w:val="009A5EE7"/>
    <w:rsid w:val="009B555E"/>
    <w:rsid w:val="009B6BFA"/>
    <w:rsid w:val="009D234A"/>
    <w:rsid w:val="009D7619"/>
    <w:rsid w:val="009F2A94"/>
    <w:rsid w:val="009F7704"/>
    <w:rsid w:val="00A0235B"/>
    <w:rsid w:val="00A0779C"/>
    <w:rsid w:val="00A13117"/>
    <w:rsid w:val="00A20DF2"/>
    <w:rsid w:val="00A2407B"/>
    <w:rsid w:val="00A2518B"/>
    <w:rsid w:val="00A36162"/>
    <w:rsid w:val="00A44278"/>
    <w:rsid w:val="00A46BB4"/>
    <w:rsid w:val="00A56F60"/>
    <w:rsid w:val="00A667F7"/>
    <w:rsid w:val="00A814C5"/>
    <w:rsid w:val="00A9741A"/>
    <w:rsid w:val="00AC0757"/>
    <w:rsid w:val="00AC08AD"/>
    <w:rsid w:val="00AC5C62"/>
    <w:rsid w:val="00AD0679"/>
    <w:rsid w:val="00AE3A9B"/>
    <w:rsid w:val="00AF5F0B"/>
    <w:rsid w:val="00AF603D"/>
    <w:rsid w:val="00AF6128"/>
    <w:rsid w:val="00AF6643"/>
    <w:rsid w:val="00B05550"/>
    <w:rsid w:val="00B072D1"/>
    <w:rsid w:val="00B20AA7"/>
    <w:rsid w:val="00B31039"/>
    <w:rsid w:val="00B32012"/>
    <w:rsid w:val="00B32684"/>
    <w:rsid w:val="00B35902"/>
    <w:rsid w:val="00B42996"/>
    <w:rsid w:val="00B52FDE"/>
    <w:rsid w:val="00B5445D"/>
    <w:rsid w:val="00B738F2"/>
    <w:rsid w:val="00B9146D"/>
    <w:rsid w:val="00BA036B"/>
    <w:rsid w:val="00BA78D9"/>
    <w:rsid w:val="00BB28FB"/>
    <w:rsid w:val="00BB2EF1"/>
    <w:rsid w:val="00BC6B0D"/>
    <w:rsid w:val="00BD2BA1"/>
    <w:rsid w:val="00BF73BC"/>
    <w:rsid w:val="00C05F05"/>
    <w:rsid w:val="00C22ABE"/>
    <w:rsid w:val="00C3376E"/>
    <w:rsid w:val="00C3580F"/>
    <w:rsid w:val="00C36EF6"/>
    <w:rsid w:val="00C55395"/>
    <w:rsid w:val="00C563CF"/>
    <w:rsid w:val="00C6359C"/>
    <w:rsid w:val="00C80E1C"/>
    <w:rsid w:val="00C83B67"/>
    <w:rsid w:val="00C947E9"/>
    <w:rsid w:val="00CA66FF"/>
    <w:rsid w:val="00CB6118"/>
    <w:rsid w:val="00CC5EA8"/>
    <w:rsid w:val="00CD22FF"/>
    <w:rsid w:val="00CD2D9F"/>
    <w:rsid w:val="00CF4B7C"/>
    <w:rsid w:val="00D07375"/>
    <w:rsid w:val="00D07415"/>
    <w:rsid w:val="00D1099D"/>
    <w:rsid w:val="00D14766"/>
    <w:rsid w:val="00D17474"/>
    <w:rsid w:val="00D179D1"/>
    <w:rsid w:val="00D20205"/>
    <w:rsid w:val="00D25625"/>
    <w:rsid w:val="00D257CD"/>
    <w:rsid w:val="00D34E27"/>
    <w:rsid w:val="00D41A73"/>
    <w:rsid w:val="00D43229"/>
    <w:rsid w:val="00D46A63"/>
    <w:rsid w:val="00D474F9"/>
    <w:rsid w:val="00D50013"/>
    <w:rsid w:val="00D55D10"/>
    <w:rsid w:val="00D56F3E"/>
    <w:rsid w:val="00D714B2"/>
    <w:rsid w:val="00D74B01"/>
    <w:rsid w:val="00D754AE"/>
    <w:rsid w:val="00D80CE0"/>
    <w:rsid w:val="00DA58F3"/>
    <w:rsid w:val="00DB2090"/>
    <w:rsid w:val="00DB328E"/>
    <w:rsid w:val="00DC090D"/>
    <w:rsid w:val="00DC26E9"/>
    <w:rsid w:val="00DC3A22"/>
    <w:rsid w:val="00DC6152"/>
    <w:rsid w:val="00DC65CB"/>
    <w:rsid w:val="00DC6663"/>
    <w:rsid w:val="00DD1437"/>
    <w:rsid w:val="00DD5B51"/>
    <w:rsid w:val="00DE6D46"/>
    <w:rsid w:val="00DF191E"/>
    <w:rsid w:val="00DF397C"/>
    <w:rsid w:val="00DF7C33"/>
    <w:rsid w:val="00E0013A"/>
    <w:rsid w:val="00E005CA"/>
    <w:rsid w:val="00E04847"/>
    <w:rsid w:val="00E10D17"/>
    <w:rsid w:val="00E20FF0"/>
    <w:rsid w:val="00E33C5F"/>
    <w:rsid w:val="00E37363"/>
    <w:rsid w:val="00E44778"/>
    <w:rsid w:val="00E45CBA"/>
    <w:rsid w:val="00E54ED4"/>
    <w:rsid w:val="00E82916"/>
    <w:rsid w:val="00E942A4"/>
    <w:rsid w:val="00E9532D"/>
    <w:rsid w:val="00EA34C3"/>
    <w:rsid w:val="00EA59D3"/>
    <w:rsid w:val="00EA6BFA"/>
    <w:rsid w:val="00EB6344"/>
    <w:rsid w:val="00EB7271"/>
    <w:rsid w:val="00ED0A7B"/>
    <w:rsid w:val="00ED5941"/>
    <w:rsid w:val="00ED6FC3"/>
    <w:rsid w:val="00EE2CA6"/>
    <w:rsid w:val="00EE4338"/>
    <w:rsid w:val="00EF15C6"/>
    <w:rsid w:val="00EF58E5"/>
    <w:rsid w:val="00F078EB"/>
    <w:rsid w:val="00F105F9"/>
    <w:rsid w:val="00F11187"/>
    <w:rsid w:val="00F30380"/>
    <w:rsid w:val="00F30B08"/>
    <w:rsid w:val="00F30BF9"/>
    <w:rsid w:val="00F3343B"/>
    <w:rsid w:val="00F72C31"/>
    <w:rsid w:val="00F7342C"/>
    <w:rsid w:val="00F760DA"/>
    <w:rsid w:val="00F83F30"/>
    <w:rsid w:val="00F846B2"/>
    <w:rsid w:val="00F91BCC"/>
    <w:rsid w:val="00F963A2"/>
    <w:rsid w:val="00FB27E8"/>
    <w:rsid w:val="00FB5E35"/>
    <w:rsid w:val="00FC60E0"/>
    <w:rsid w:val="00FC689B"/>
    <w:rsid w:val="00FD1A82"/>
    <w:rsid w:val="00FE0CBA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7B1E6B"/>
  <w15:chartTrackingRefBased/>
  <w15:docId w15:val="{8461091F-0840-4A3D-B287-C988657E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qFormat/>
    <w:rsid w:val="00804DC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04D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7DD86DDCC94DF3B6DFEF3FF4E13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A12F7-1197-4FFF-98AE-6CCB9292903C}"/>
      </w:docPartPr>
      <w:docPartBody>
        <w:p w:rsidR="00B20AA4" w:rsidRDefault="002B70A6" w:rsidP="002B70A6">
          <w:pPr>
            <w:pStyle w:val="447DD86DDCC94DF3B6DFEF3FF4E13F2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5E75E874BB24693AE6E1ADDF0B6D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D8971-E66B-43CC-BFD2-99869B809B0A}"/>
      </w:docPartPr>
      <w:docPartBody>
        <w:p w:rsidR="00B20AA4" w:rsidRDefault="002B70A6" w:rsidP="002B70A6">
          <w:pPr>
            <w:pStyle w:val="D5E75E874BB24693AE6E1ADDF0B6D79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7862408E5643C1B4AD44352898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53B68-B5D8-4013-ADB6-A02D63B868F3}"/>
      </w:docPartPr>
      <w:docPartBody>
        <w:p w:rsidR="00B20AA4" w:rsidRDefault="002B70A6" w:rsidP="002B70A6">
          <w:pPr>
            <w:pStyle w:val="307862408E5643C1B4AD443528989F5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F8CB3E59AA3484F8DB1CB7AF667E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66664-FCFA-4ECF-BB42-25EDB49AEBB7}"/>
      </w:docPartPr>
      <w:docPartBody>
        <w:p w:rsidR="00B20AA4" w:rsidRDefault="002B70A6" w:rsidP="002B70A6">
          <w:pPr>
            <w:pStyle w:val="7F8CB3E59AA3484F8DB1CB7AF667EA4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AD1EBB191D24DA8841F1DE20B65E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89D44-B5DD-442D-8F3F-A6DEF93BDE58}"/>
      </w:docPartPr>
      <w:docPartBody>
        <w:p w:rsidR="00B20AA4" w:rsidRDefault="002B70A6" w:rsidP="002B70A6">
          <w:pPr>
            <w:pStyle w:val="7AD1EBB191D24DA8841F1DE20B65E97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5"/>
    <w:rsid w:val="00021AE4"/>
    <w:rsid w:val="002B70A6"/>
    <w:rsid w:val="00437CA6"/>
    <w:rsid w:val="005A64B6"/>
    <w:rsid w:val="00647565"/>
    <w:rsid w:val="008F09CA"/>
    <w:rsid w:val="00B20AA4"/>
    <w:rsid w:val="00C66688"/>
    <w:rsid w:val="00E7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B70A6"/>
    <w:rPr>
      <w:color w:val="808080"/>
    </w:rPr>
  </w:style>
  <w:style w:type="paragraph" w:customStyle="1" w:styleId="54D5ECCE7C814C2DBB779FBF80973D04">
    <w:name w:val="54D5ECCE7C814C2DBB779FBF80973D04"/>
    <w:rsid w:val="00647565"/>
  </w:style>
  <w:style w:type="paragraph" w:customStyle="1" w:styleId="31406B6C559748528D1BE3D82F9B2B3C">
    <w:name w:val="31406B6C559748528D1BE3D82F9B2B3C"/>
    <w:rsid w:val="00647565"/>
  </w:style>
  <w:style w:type="paragraph" w:customStyle="1" w:styleId="13B4B74B51D14C60AA4C0EF086AC3A1C">
    <w:name w:val="13B4B74B51D14C60AA4C0EF086AC3A1C"/>
    <w:rsid w:val="00647565"/>
  </w:style>
  <w:style w:type="paragraph" w:customStyle="1" w:styleId="20C3D09D81F249D194CD019F06DF6A8D">
    <w:name w:val="20C3D09D81F249D194CD019F06DF6A8D"/>
    <w:rsid w:val="00647565"/>
  </w:style>
  <w:style w:type="paragraph" w:customStyle="1" w:styleId="A20AE6C2278340DDB0AD5AD956FB8C15">
    <w:name w:val="A20AE6C2278340DDB0AD5AD956FB8C15"/>
    <w:rsid w:val="00647565"/>
  </w:style>
  <w:style w:type="paragraph" w:customStyle="1" w:styleId="447DD86DDCC94DF3B6DFEF3FF4E13F21">
    <w:name w:val="447DD86DDCC94DF3B6DFEF3FF4E13F21"/>
    <w:rsid w:val="002B70A6"/>
    <w:rPr>
      <w:lang w:eastAsia="cs-CZ"/>
    </w:rPr>
  </w:style>
  <w:style w:type="paragraph" w:customStyle="1" w:styleId="D5E75E874BB24693AE6E1ADDF0B6D795">
    <w:name w:val="D5E75E874BB24693AE6E1ADDF0B6D795"/>
    <w:rsid w:val="002B70A6"/>
    <w:rPr>
      <w:lang w:eastAsia="cs-CZ"/>
    </w:rPr>
  </w:style>
  <w:style w:type="paragraph" w:customStyle="1" w:styleId="307862408E5643C1B4AD443528989F53">
    <w:name w:val="307862408E5643C1B4AD443528989F53"/>
    <w:rsid w:val="002B70A6"/>
    <w:rPr>
      <w:lang w:eastAsia="cs-CZ"/>
    </w:rPr>
  </w:style>
  <w:style w:type="paragraph" w:customStyle="1" w:styleId="7F8CB3E59AA3484F8DB1CB7AF667EA4B">
    <w:name w:val="7F8CB3E59AA3484F8DB1CB7AF667EA4B"/>
    <w:rsid w:val="002B70A6"/>
    <w:rPr>
      <w:lang w:eastAsia="cs-CZ"/>
    </w:rPr>
  </w:style>
  <w:style w:type="paragraph" w:customStyle="1" w:styleId="7AD1EBB191D24DA8841F1DE20B65E97D">
    <w:name w:val="7AD1EBB191D24DA8841F1DE20B65E97D"/>
    <w:rsid w:val="002B70A6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42D0-2B9B-4957-B2D2-AEC2C206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1272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15</cp:revision>
  <cp:lastPrinted>2024-08-07T08:31:00Z</cp:lastPrinted>
  <dcterms:created xsi:type="dcterms:W3CDTF">2024-10-23T10:51:00Z</dcterms:created>
  <dcterms:modified xsi:type="dcterms:W3CDTF">2025-10-09T10:12:00Z</dcterms:modified>
</cp:coreProperties>
</file>