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EE79" w14:textId="29958EF5" w:rsidR="000170A2" w:rsidRPr="00B53143" w:rsidRDefault="003C4DE6" w:rsidP="00403A8C">
      <w:pPr>
        <w:spacing w:after="0" w:line="240" w:lineRule="auto"/>
        <w:rPr>
          <w:rFonts w:asciiTheme="minorHAnsi" w:hAnsiTheme="minorHAnsi" w:cstheme="minorHAnsi"/>
          <w:b/>
          <w:caps/>
        </w:rPr>
      </w:pPr>
      <w:bookmarkStart w:id="0" w:name="_Hlk182817981"/>
      <w:r w:rsidRPr="00B53143">
        <w:rPr>
          <w:rFonts w:asciiTheme="minorHAnsi" w:hAnsiTheme="minorHAnsi" w:cstheme="minorHAnsi"/>
          <w:b/>
          <w:caps/>
        </w:rPr>
        <w:t>IMUNITA</w:t>
      </w:r>
      <w:r w:rsidR="00E33C5F" w:rsidRPr="00B53143">
        <w:rPr>
          <w:rFonts w:asciiTheme="minorHAnsi" w:hAnsiTheme="minorHAnsi" w:cstheme="minorHAnsi"/>
          <w:b/>
          <w:caps/>
        </w:rPr>
        <w:t xml:space="preserve"> </w:t>
      </w:r>
      <w:r w:rsidR="00F10124">
        <w:rPr>
          <w:rFonts w:asciiTheme="minorHAnsi" w:hAnsiTheme="minorHAnsi" w:cstheme="minorHAnsi"/>
          <w:b/>
          <w:caps/>
        </w:rPr>
        <w:t>PRO KONĚ</w:t>
      </w:r>
    </w:p>
    <w:bookmarkEnd w:id="0"/>
    <w:p w14:paraId="70196967" w14:textId="7547C428" w:rsidR="00321B3A" w:rsidRPr="00B53143" w:rsidRDefault="00321B3A" w:rsidP="00B53143">
      <w:pPr>
        <w:spacing w:after="0" w:line="240" w:lineRule="auto"/>
        <w:rPr>
          <w:rFonts w:asciiTheme="minorHAnsi" w:hAnsiTheme="minorHAnsi" w:cstheme="minorHAnsi"/>
          <w:b/>
        </w:rPr>
      </w:pPr>
    </w:p>
    <w:p w14:paraId="19ED7F45" w14:textId="77777777" w:rsidR="00227E3F" w:rsidRPr="00B53143" w:rsidRDefault="00E20FF0" w:rsidP="00227E3F">
      <w:pPr>
        <w:spacing w:after="0" w:line="240" w:lineRule="auto"/>
        <w:rPr>
          <w:rFonts w:asciiTheme="minorHAnsi" w:hAnsiTheme="minorHAnsi" w:cstheme="minorHAnsi"/>
          <w:b/>
        </w:rPr>
      </w:pPr>
      <w:r w:rsidRPr="00B53143">
        <w:rPr>
          <w:rFonts w:asciiTheme="minorHAnsi" w:hAnsiTheme="minorHAnsi" w:cstheme="minorHAnsi"/>
          <w:b/>
        </w:rPr>
        <w:t>Veterinární přípravek</w:t>
      </w:r>
      <w:r w:rsidR="006704DD" w:rsidRPr="00B53143">
        <w:rPr>
          <w:rFonts w:asciiTheme="minorHAnsi" w:hAnsiTheme="minorHAnsi" w:cstheme="minorHAnsi"/>
          <w:b/>
        </w:rPr>
        <w:t xml:space="preserve"> pro koně</w:t>
      </w:r>
      <w:r w:rsidR="00227E3F" w:rsidRPr="00B53143">
        <w:rPr>
          <w:rFonts w:asciiTheme="minorHAnsi" w:hAnsiTheme="minorHAnsi" w:cstheme="minorHAnsi"/>
          <w:b/>
        </w:rPr>
        <w:tab/>
      </w:r>
    </w:p>
    <w:p w14:paraId="47382E71" w14:textId="77777777" w:rsidR="00865AF6" w:rsidRPr="00B53143" w:rsidRDefault="00865AF6" w:rsidP="00227E3F">
      <w:pPr>
        <w:spacing w:after="0" w:line="240" w:lineRule="auto"/>
        <w:rPr>
          <w:rFonts w:asciiTheme="minorHAnsi" w:hAnsiTheme="minorHAnsi" w:cstheme="minorHAnsi"/>
          <w:b/>
        </w:rPr>
      </w:pPr>
    </w:p>
    <w:p w14:paraId="515A7D9E" w14:textId="0D2F864F" w:rsidR="005D055A" w:rsidRPr="00B53143" w:rsidRDefault="005D055A" w:rsidP="005D055A">
      <w:pPr>
        <w:jc w:val="both"/>
        <w:rPr>
          <w:rFonts w:asciiTheme="minorHAnsi" w:hAnsiTheme="minorHAnsi" w:cstheme="minorHAnsi"/>
        </w:rPr>
      </w:pPr>
      <w:r w:rsidRPr="00B53143">
        <w:rPr>
          <w:rFonts w:asciiTheme="minorHAnsi" w:hAnsiTheme="minorHAnsi" w:cstheme="minorHAnsi"/>
        </w:rPr>
        <w:t>Bylinná směs podporuje přirozenou obranyschopnost organismu a působí blahodárně na imunitní systém kon</w:t>
      </w:r>
      <w:r w:rsidR="008A7D89" w:rsidRPr="00B53143">
        <w:rPr>
          <w:rFonts w:asciiTheme="minorHAnsi" w:hAnsiTheme="minorHAnsi" w:cstheme="minorHAnsi"/>
        </w:rPr>
        <w:t>í</w:t>
      </w:r>
      <w:r w:rsidR="00CA3020" w:rsidRPr="00B53143">
        <w:rPr>
          <w:rFonts w:asciiTheme="minorHAnsi" w:hAnsiTheme="minorHAnsi" w:cstheme="minorHAnsi"/>
        </w:rPr>
        <w:t>. O</w:t>
      </w:r>
      <w:r w:rsidRPr="00B53143">
        <w:rPr>
          <w:rFonts w:asciiTheme="minorHAnsi" w:hAnsiTheme="minorHAnsi" w:cstheme="minorHAnsi"/>
        </w:rPr>
        <w:t xml:space="preserve">bsažené plody jsou zdrojem vitaminů C a E, které umocňují efekt použitých bylin. Jednotlivé složky směsi obsahují přírodní antioxidanty a látky </w:t>
      </w:r>
      <w:r w:rsidR="00D52979">
        <w:rPr>
          <w:rFonts w:asciiTheme="minorHAnsi" w:hAnsiTheme="minorHAnsi" w:cstheme="minorHAnsi"/>
        </w:rPr>
        <w:t>napomáhající ochraně</w:t>
      </w:r>
      <w:r w:rsidR="00F24654">
        <w:rPr>
          <w:rFonts w:asciiTheme="minorHAnsi" w:hAnsiTheme="minorHAnsi" w:cstheme="minorHAnsi"/>
        </w:rPr>
        <w:t xml:space="preserve"> organismu proti</w:t>
      </w:r>
      <w:r w:rsidR="003F274B">
        <w:rPr>
          <w:rFonts w:asciiTheme="minorHAnsi" w:hAnsiTheme="minorHAnsi" w:cstheme="minorHAnsi"/>
        </w:rPr>
        <w:t> </w:t>
      </w:r>
      <w:r w:rsidR="00F24654">
        <w:rPr>
          <w:rFonts w:asciiTheme="minorHAnsi" w:hAnsiTheme="minorHAnsi" w:cstheme="minorHAnsi"/>
        </w:rPr>
        <w:t>infekcím</w:t>
      </w:r>
      <w:r w:rsidRPr="00B53143">
        <w:rPr>
          <w:rFonts w:asciiTheme="minorHAnsi" w:hAnsiTheme="minorHAnsi" w:cstheme="minorHAnsi"/>
        </w:rPr>
        <w:t xml:space="preserve">. </w:t>
      </w:r>
    </w:p>
    <w:p w14:paraId="1791E4B4" w14:textId="77777777" w:rsidR="00370C5E" w:rsidRPr="00B53143" w:rsidRDefault="00370C5E" w:rsidP="00266765">
      <w:pPr>
        <w:pStyle w:val="Bezmezer"/>
        <w:rPr>
          <w:rFonts w:asciiTheme="minorHAnsi" w:hAnsiTheme="minorHAnsi" w:cstheme="minorHAnsi"/>
        </w:rPr>
      </w:pPr>
      <w:r w:rsidRPr="00B53143">
        <w:rPr>
          <w:rFonts w:asciiTheme="minorHAnsi" w:hAnsiTheme="minorHAnsi" w:cstheme="minorHAnsi"/>
          <w:b/>
        </w:rPr>
        <w:t>Složení</w:t>
      </w:r>
      <w:r w:rsidR="001E3F21" w:rsidRPr="00B53143">
        <w:rPr>
          <w:rFonts w:asciiTheme="minorHAnsi" w:hAnsiTheme="minorHAnsi" w:cstheme="minorHAnsi"/>
          <w:b/>
        </w:rPr>
        <w:t>:</w:t>
      </w:r>
      <w:r w:rsidR="00F30BF9" w:rsidRPr="00B53143">
        <w:rPr>
          <w:rFonts w:asciiTheme="minorHAnsi" w:hAnsiTheme="minorHAnsi" w:cstheme="minorHAnsi"/>
          <w:b/>
        </w:rPr>
        <w:t xml:space="preserve"> </w:t>
      </w:r>
      <w:r w:rsidR="00915068" w:rsidRPr="00B53143">
        <w:rPr>
          <w:rFonts w:asciiTheme="minorHAnsi" w:hAnsiTheme="minorHAnsi" w:cstheme="minorHAnsi"/>
        </w:rPr>
        <w:t>K</w:t>
      </w:r>
      <w:r w:rsidR="00F008B1" w:rsidRPr="00B53143">
        <w:rPr>
          <w:rFonts w:asciiTheme="minorHAnsi" w:hAnsiTheme="minorHAnsi" w:cstheme="minorHAnsi"/>
        </w:rPr>
        <w:t xml:space="preserve">ořen </w:t>
      </w:r>
      <w:proofErr w:type="spellStart"/>
      <w:r w:rsidR="00F008B1" w:rsidRPr="00B53143">
        <w:rPr>
          <w:rFonts w:asciiTheme="minorHAnsi" w:hAnsiTheme="minorHAnsi" w:cstheme="minorHAnsi"/>
        </w:rPr>
        <w:t>třapatkovky</w:t>
      </w:r>
      <w:proofErr w:type="spellEnd"/>
      <w:r w:rsidR="00086759" w:rsidRPr="00B53143">
        <w:rPr>
          <w:rFonts w:asciiTheme="minorHAnsi" w:hAnsiTheme="minorHAnsi" w:cstheme="minorHAnsi"/>
        </w:rPr>
        <w:t xml:space="preserve"> </w:t>
      </w:r>
      <w:r w:rsidR="00915068" w:rsidRPr="00B53143">
        <w:rPr>
          <w:rFonts w:asciiTheme="minorHAnsi" w:hAnsiTheme="minorHAnsi" w:cstheme="minorHAnsi"/>
        </w:rPr>
        <w:t>(</w:t>
      </w:r>
      <w:r w:rsidR="00F008B1" w:rsidRPr="00B53143">
        <w:rPr>
          <w:rFonts w:asciiTheme="minorHAnsi" w:hAnsiTheme="minorHAnsi" w:cstheme="minorHAnsi"/>
        </w:rPr>
        <w:t>25</w:t>
      </w:r>
      <w:r w:rsidR="00915068" w:rsidRPr="00B53143">
        <w:rPr>
          <w:rFonts w:asciiTheme="minorHAnsi" w:hAnsiTheme="minorHAnsi" w:cstheme="minorHAnsi"/>
        </w:rPr>
        <w:t xml:space="preserve"> %), </w:t>
      </w:r>
      <w:r w:rsidR="00ED15B7" w:rsidRPr="00B53143">
        <w:rPr>
          <w:rFonts w:asciiTheme="minorHAnsi" w:hAnsiTheme="minorHAnsi" w:cstheme="minorHAnsi"/>
        </w:rPr>
        <w:t xml:space="preserve">nať </w:t>
      </w:r>
      <w:proofErr w:type="spellStart"/>
      <w:r w:rsidR="00ED15B7" w:rsidRPr="00B53143">
        <w:rPr>
          <w:rFonts w:asciiTheme="minorHAnsi" w:hAnsiTheme="minorHAnsi" w:cstheme="minorHAnsi"/>
        </w:rPr>
        <w:t>dobromysli</w:t>
      </w:r>
      <w:proofErr w:type="spellEnd"/>
      <w:r w:rsidR="00ED15B7" w:rsidRPr="00B53143">
        <w:rPr>
          <w:rFonts w:asciiTheme="minorHAnsi" w:hAnsiTheme="minorHAnsi" w:cstheme="minorHAnsi"/>
        </w:rPr>
        <w:t xml:space="preserve"> (25 %), </w:t>
      </w:r>
      <w:r w:rsidR="00915068" w:rsidRPr="00B53143">
        <w:rPr>
          <w:rFonts w:asciiTheme="minorHAnsi" w:hAnsiTheme="minorHAnsi" w:cstheme="minorHAnsi"/>
        </w:rPr>
        <w:t xml:space="preserve">plod </w:t>
      </w:r>
      <w:r w:rsidR="00ED15B7" w:rsidRPr="00B53143">
        <w:rPr>
          <w:rFonts w:asciiTheme="minorHAnsi" w:hAnsiTheme="minorHAnsi" w:cstheme="minorHAnsi"/>
        </w:rPr>
        <w:t>šípku</w:t>
      </w:r>
      <w:r w:rsidR="00915068" w:rsidRPr="00B53143">
        <w:rPr>
          <w:rFonts w:asciiTheme="minorHAnsi" w:hAnsiTheme="minorHAnsi" w:cstheme="minorHAnsi"/>
        </w:rPr>
        <w:t xml:space="preserve"> (20 %), </w:t>
      </w:r>
      <w:r w:rsidR="00ED15B7" w:rsidRPr="00B53143">
        <w:rPr>
          <w:rFonts w:asciiTheme="minorHAnsi" w:hAnsiTheme="minorHAnsi" w:cstheme="minorHAnsi"/>
        </w:rPr>
        <w:t>plod ostropestřce</w:t>
      </w:r>
      <w:r w:rsidR="00915068" w:rsidRPr="00B53143">
        <w:rPr>
          <w:rFonts w:asciiTheme="minorHAnsi" w:hAnsiTheme="minorHAnsi" w:cstheme="minorHAnsi"/>
        </w:rPr>
        <w:t xml:space="preserve"> (20 %), </w:t>
      </w:r>
      <w:r w:rsidR="003F3DE2" w:rsidRPr="00B53143">
        <w:rPr>
          <w:rFonts w:asciiTheme="minorHAnsi" w:hAnsiTheme="minorHAnsi" w:cstheme="minorHAnsi"/>
        </w:rPr>
        <w:t>výlisky jabl</w:t>
      </w:r>
      <w:r w:rsidR="00657B47" w:rsidRPr="00B53143">
        <w:rPr>
          <w:rFonts w:asciiTheme="minorHAnsi" w:hAnsiTheme="minorHAnsi" w:cstheme="minorHAnsi"/>
        </w:rPr>
        <w:t>ek</w:t>
      </w:r>
      <w:r w:rsidR="003F3DE2" w:rsidRPr="00B53143">
        <w:rPr>
          <w:rFonts w:asciiTheme="minorHAnsi" w:hAnsiTheme="minorHAnsi" w:cstheme="minorHAnsi"/>
        </w:rPr>
        <w:t xml:space="preserve"> </w:t>
      </w:r>
      <w:r w:rsidR="00915068" w:rsidRPr="00B53143">
        <w:rPr>
          <w:rFonts w:asciiTheme="minorHAnsi" w:hAnsiTheme="minorHAnsi" w:cstheme="minorHAnsi"/>
        </w:rPr>
        <w:t>(</w:t>
      </w:r>
      <w:r w:rsidR="003F3DE2" w:rsidRPr="00B53143">
        <w:rPr>
          <w:rFonts w:asciiTheme="minorHAnsi" w:hAnsiTheme="minorHAnsi" w:cstheme="minorHAnsi"/>
        </w:rPr>
        <w:t>7</w:t>
      </w:r>
      <w:r w:rsidR="00915068" w:rsidRPr="00B53143">
        <w:rPr>
          <w:rFonts w:asciiTheme="minorHAnsi" w:hAnsiTheme="minorHAnsi" w:cstheme="minorHAnsi"/>
        </w:rPr>
        <w:t xml:space="preserve"> %)</w:t>
      </w:r>
      <w:r w:rsidR="005A28C7" w:rsidRPr="00B53143">
        <w:rPr>
          <w:rFonts w:asciiTheme="minorHAnsi" w:hAnsiTheme="minorHAnsi" w:cstheme="minorHAnsi"/>
        </w:rPr>
        <w:t>, oddenek kurkumy (3</w:t>
      </w:r>
      <w:r w:rsidR="006D139C" w:rsidRPr="00B53143">
        <w:rPr>
          <w:rFonts w:asciiTheme="minorHAnsi" w:hAnsiTheme="minorHAnsi" w:cstheme="minorHAnsi"/>
        </w:rPr>
        <w:t xml:space="preserve"> </w:t>
      </w:r>
      <w:r w:rsidR="005A28C7" w:rsidRPr="00B53143">
        <w:rPr>
          <w:rFonts w:asciiTheme="minorHAnsi" w:hAnsiTheme="minorHAnsi" w:cstheme="minorHAnsi"/>
        </w:rPr>
        <w:t>%).</w:t>
      </w:r>
    </w:p>
    <w:p w14:paraId="52FF79BF" w14:textId="77777777" w:rsidR="007655DB" w:rsidRPr="00B53143" w:rsidRDefault="007655DB" w:rsidP="00F30BF9">
      <w:pPr>
        <w:pStyle w:val="Zkladntext"/>
        <w:rPr>
          <w:rFonts w:asciiTheme="minorHAnsi" w:hAnsiTheme="minorHAnsi" w:cstheme="minorHAnsi"/>
        </w:rPr>
      </w:pPr>
    </w:p>
    <w:p w14:paraId="2DEE829C" w14:textId="77777777" w:rsidR="00774618" w:rsidRPr="00B53143" w:rsidRDefault="00B072D1" w:rsidP="00774618">
      <w:pPr>
        <w:rPr>
          <w:rFonts w:asciiTheme="minorHAnsi" w:hAnsiTheme="minorHAnsi" w:cstheme="minorHAnsi"/>
        </w:rPr>
      </w:pPr>
      <w:r w:rsidRPr="00B53143">
        <w:rPr>
          <w:rFonts w:asciiTheme="minorHAnsi" w:hAnsiTheme="minorHAnsi" w:cstheme="minorHAnsi"/>
          <w:b/>
        </w:rPr>
        <w:t>Příprava</w:t>
      </w:r>
      <w:r w:rsidR="001E3F21" w:rsidRPr="00B53143">
        <w:rPr>
          <w:rFonts w:asciiTheme="minorHAnsi" w:hAnsiTheme="minorHAnsi" w:cstheme="minorHAnsi"/>
          <w:b/>
        </w:rPr>
        <w:t>:</w:t>
      </w:r>
      <w:r w:rsidR="00774618" w:rsidRPr="00B53143">
        <w:rPr>
          <w:rFonts w:asciiTheme="minorHAnsi" w:hAnsiTheme="minorHAnsi" w:cstheme="minorHAnsi"/>
          <w:b/>
        </w:rPr>
        <w:t xml:space="preserve"> </w:t>
      </w:r>
      <w:r w:rsidR="00293980" w:rsidRPr="00B53143">
        <w:rPr>
          <w:rFonts w:asciiTheme="minorHAnsi" w:hAnsiTheme="minorHAnsi" w:cstheme="minorHAnsi"/>
        </w:rPr>
        <w:t>6</w:t>
      </w:r>
      <w:r w:rsidR="00D754AE" w:rsidRPr="00B53143">
        <w:rPr>
          <w:rFonts w:asciiTheme="minorHAnsi" w:hAnsiTheme="minorHAnsi" w:cstheme="minorHAnsi"/>
        </w:rPr>
        <w:t>0 g</w:t>
      </w:r>
      <w:r w:rsidR="00774618" w:rsidRPr="00B53143">
        <w:rPr>
          <w:rFonts w:asciiTheme="minorHAnsi" w:hAnsiTheme="minorHAnsi" w:cstheme="minorHAnsi"/>
        </w:rPr>
        <w:t xml:space="preserve"> </w:t>
      </w:r>
      <w:r w:rsidR="00D754AE" w:rsidRPr="00B53143">
        <w:rPr>
          <w:rFonts w:asciiTheme="minorHAnsi" w:hAnsiTheme="minorHAnsi" w:cstheme="minorHAnsi"/>
        </w:rPr>
        <w:t xml:space="preserve">směsi </w:t>
      </w:r>
      <w:r w:rsidR="00A13117" w:rsidRPr="00B53143">
        <w:rPr>
          <w:rFonts w:asciiTheme="minorHAnsi" w:hAnsiTheme="minorHAnsi" w:cstheme="minorHAnsi"/>
        </w:rPr>
        <w:t xml:space="preserve">(3 odměrky) </w:t>
      </w:r>
      <w:r w:rsidR="00D754AE" w:rsidRPr="00B53143">
        <w:rPr>
          <w:rFonts w:asciiTheme="minorHAnsi" w:hAnsiTheme="minorHAnsi" w:cstheme="minorHAnsi"/>
        </w:rPr>
        <w:t xml:space="preserve">rozmíchejte v krmivu nebo připravte vodní výluh ze stejného množství pro zalití krmiva. </w:t>
      </w:r>
    </w:p>
    <w:p w14:paraId="32155591" w14:textId="77777777" w:rsidR="0088744C" w:rsidRPr="00B53143" w:rsidRDefault="00967DDC" w:rsidP="00207B22">
      <w:pPr>
        <w:pStyle w:val="Bezmezer"/>
        <w:rPr>
          <w:rFonts w:asciiTheme="minorHAnsi" w:hAnsiTheme="minorHAnsi" w:cstheme="minorHAnsi"/>
        </w:rPr>
      </w:pPr>
      <w:r w:rsidRPr="00B53143">
        <w:rPr>
          <w:rFonts w:asciiTheme="minorHAnsi" w:hAnsiTheme="minorHAnsi" w:cstheme="minorHAnsi"/>
          <w:b/>
        </w:rPr>
        <w:t>Dávkování a způsob podání</w:t>
      </w:r>
      <w:r w:rsidR="0088744C" w:rsidRPr="00B53143">
        <w:rPr>
          <w:rFonts w:asciiTheme="minorHAnsi" w:hAnsiTheme="minorHAnsi" w:cstheme="minorHAnsi"/>
          <w:b/>
        </w:rPr>
        <w:t xml:space="preserve">: </w:t>
      </w:r>
      <w:r w:rsidR="0088744C" w:rsidRPr="00B53143">
        <w:rPr>
          <w:rFonts w:asciiTheme="minorHAnsi" w:hAnsiTheme="minorHAnsi" w:cstheme="minorHAnsi"/>
        </w:rPr>
        <w:t>Dávku přimíc</w:t>
      </w:r>
      <w:r w:rsidR="00052405" w:rsidRPr="00B53143">
        <w:rPr>
          <w:rFonts w:asciiTheme="minorHAnsi" w:hAnsiTheme="minorHAnsi" w:cstheme="minorHAnsi"/>
        </w:rPr>
        <w:t>hejte</w:t>
      </w:r>
      <w:r w:rsidR="0088744C" w:rsidRPr="00B53143">
        <w:rPr>
          <w:rFonts w:asciiTheme="minorHAnsi" w:hAnsiTheme="minorHAnsi" w:cstheme="minorHAnsi"/>
        </w:rPr>
        <w:t xml:space="preserve"> do jadrného krmiva. Dávkování je pro plnokrevníky (cca 500 kg). </w:t>
      </w:r>
    </w:p>
    <w:p w14:paraId="77806CAC" w14:textId="77777777" w:rsidR="00207B22" w:rsidRPr="00B53143" w:rsidRDefault="008508BB" w:rsidP="00207B22">
      <w:pPr>
        <w:pStyle w:val="Bezmezer"/>
        <w:rPr>
          <w:rFonts w:asciiTheme="minorHAnsi" w:hAnsiTheme="minorHAnsi" w:cstheme="minorHAnsi"/>
        </w:rPr>
      </w:pPr>
      <w:r w:rsidRPr="00B53143">
        <w:rPr>
          <w:rFonts w:asciiTheme="minorHAnsi" w:hAnsiTheme="minorHAnsi" w:cstheme="minorHAnsi"/>
        </w:rPr>
        <w:t xml:space="preserve">60 </w:t>
      </w:r>
      <w:r w:rsidR="00207B22" w:rsidRPr="00B53143">
        <w:rPr>
          <w:rFonts w:asciiTheme="minorHAnsi" w:hAnsiTheme="minorHAnsi" w:cstheme="minorHAnsi"/>
        </w:rPr>
        <w:t>g</w:t>
      </w:r>
      <w:r w:rsidR="0058671E" w:rsidRPr="00B53143">
        <w:rPr>
          <w:rFonts w:asciiTheme="minorHAnsi" w:hAnsiTheme="minorHAnsi" w:cstheme="minorHAnsi"/>
        </w:rPr>
        <w:t xml:space="preserve"> (3 odměrky)</w:t>
      </w:r>
      <w:r w:rsidR="00207B22" w:rsidRPr="00B53143">
        <w:rPr>
          <w:rFonts w:asciiTheme="minorHAnsi" w:hAnsiTheme="minorHAnsi" w:cstheme="minorHAnsi"/>
        </w:rPr>
        <w:t xml:space="preserve"> </w:t>
      </w:r>
      <w:r w:rsidRPr="00B53143">
        <w:rPr>
          <w:rFonts w:asciiTheme="minorHAnsi" w:hAnsiTheme="minorHAnsi" w:cstheme="minorHAnsi"/>
        </w:rPr>
        <w:t xml:space="preserve">2 </w:t>
      </w:r>
      <w:r w:rsidR="00207B22" w:rsidRPr="00B53143">
        <w:rPr>
          <w:rFonts w:asciiTheme="minorHAnsi" w:hAnsiTheme="minorHAnsi" w:cstheme="minorHAnsi"/>
        </w:rPr>
        <w:t>x denně</w:t>
      </w:r>
      <w:r w:rsidR="00CA3020" w:rsidRPr="00B53143">
        <w:rPr>
          <w:rFonts w:asciiTheme="minorHAnsi" w:hAnsiTheme="minorHAnsi" w:cstheme="minorHAnsi"/>
        </w:rPr>
        <w:t xml:space="preserve"> po dobu 4 týdnů.</w:t>
      </w:r>
    </w:p>
    <w:p w14:paraId="14D5E9E3" w14:textId="77777777" w:rsidR="00E45CBA" w:rsidRPr="00B53143" w:rsidRDefault="00E45CBA" w:rsidP="00207B22">
      <w:pPr>
        <w:pStyle w:val="Bezmezer"/>
        <w:rPr>
          <w:rFonts w:asciiTheme="minorHAnsi" w:hAnsiTheme="minorHAnsi" w:cstheme="minorHAnsi"/>
          <w:b/>
        </w:rPr>
      </w:pPr>
      <w:r w:rsidRPr="00B53143">
        <w:rPr>
          <w:rFonts w:asciiTheme="minorHAnsi" w:hAnsiTheme="minorHAnsi" w:cstheme="minorHAnsi"/>
        </w:rPr>
        <w:t>Nepřekračujte uvedené dávkování.</w:t>
      </w:r>
    </w:p>
    <w:p w14:paraId="6D7A766A" w14:textId="77777777" w:rsidR="00774618" w:rsidRDefault="00F24654" w:rsidP="00F30BF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 vhodný pro hříbata do 6 měsíců a březí klisny.</w:t>
      </w:r>
    </w:p>
    <w:p w14:paraId="0E1DAF41" w14:textId="77777777" w:rsidR="00F24654" w:rsidRPr="00B53143" w:rsidRDefault="00F24654" w:rsidP="00F30BF9">
      <w:pPr>
        <w:spacing w:after="0"/>
        <w:rPr>
          <w:rFonts w:asciiTheme="minorHAnsi" w:hAnsiTheme="minorHAnsi" w:cstheme="minorHAnsi"/>
          <w:b/>
        </w:rPr>
      </w:pPr>
    </w:p>
    <w:p w14:paraId="23D91613" w14:textId="77777777" w:rsidR="00EE2CA6" w:rsidRPr="00B53143" w:rsidRDefault="00EE2CA6" w:rsidP="00EE2CA6">
      <w:pPr>
        <w:pStyle w:val="Zkladntext"/>
        <w:rPr>
          <w:rFonts w:asciiTheme="minorHAnsi" w:hAnsiTheme="minorHAnsi" w:cstheme="minorHAnsi"/>
          <w:color w:val="auto"/>
          <w:sz w:val="22"/>
          <w:szCs w:val="22"/>
        </w:rPr>
      </w:pPr>
      <w:r w:rsidRPr="00B53143">
        <w:rPr>
          <w:rFonts w:asciiTheme="minorHAnsi" w:hAnsiTheme="minorHAnsi" w:cstheme="minorHAnsi"/>
          <w:sz w:val="22"/>
          <w:szCs w:val="22"/>
        </w:rPr>
        <w:t xml:space="preserve">Uchovávejte uzavřené v suchu při teplotě do </w:t>
      </w:r>
      <w:smartTag w:uri="urn:schemas-microsoft-com:office:smarttags" w:element="metricconverter">
        <w:smartTagPr>
          <w:attr w:name="ProductID" w:val="25 ﾰC"/>
        </w:smartTagPr>
        <w:r w:rsidRPr="00B53143">
          <w:rPr>
            <w:rFonts w:asciiTheme="minorHAnsi" w:hAnsiTheme="minorHAnsi" w:cstheme="minorHAnsi"/>
            <w:sz w:val="22"/>
            <w:szCs w:val="22"/>
          </w:rPr>
          <w:t>25 °C</w:t>
        </w:r>
      </w:smartTag>
      <w:r w:rsidRPr="00B53143">
        <w:rPr>
          <w:rFonts w:asciiTheme="minorHAnsi" w:hAnsiTheme="minorHAnsi" w:cstheme="minorHAnsi"/>
          <w:sz w:val="22"/>
          <w:szCs w:val="22"/>
        </w:rPr>
        <w:t xml:space="preserve">, v původním uzavřeném obalu, aby byl přípravek chráněn před světlem. </w:t>
      </w:r>
      <w:r w:rsidRPr="00B53143">
        <w:rPr>
          <w:rFonts w:asciiTheme="minorHAnsi" w:hAnsiTheme="minorHAnsi" w:cstheme="minorHAnsi"/>
          <w:color w:val="auto"/>
          <w:sz w:val="22"/>
          <w:szCs w:val="22"/>
        </w:rPr>
        <w:t>Uchovávejte mimo</w:t>
      </w:r>
      <w:r w:rsidR="00F24654">
        <w:rPr>
          <w:rFonts w:asciiTheme="minorHAnsi" w:hAnsiTheme="minorHAnsi" w:cstheme="minorHAnsi"/>
          <w:color w:val="auto"/>
          <w:sz w:val="22"/>
          <w:szCs w:val="22"/>
        </w:rPr>
        <w:t xml:space="preserve"> dohled a</w:t>
      </w:r>
      <w:r w:rsidRPr="00B53143">
        <w:rPr>
          <w:rFonts w:asciiTheme="minorHAnsi" w:hAnsiTheme="minorHAnsi" w:cstheme="minorHAnsi"/>
          <w:color w:val="auto"/>
          <w:sz w:val="22"/>
          <w:szCs w:val="22"/>
        </w:rPr>
        <w:t xml:space="preserve"> dosah dětí.</w:t>
      </w:r>
    </w:p>
    <w:p w14:paraId="5A3098FD" w14:textId="77777777" w:rsidR="008B726C" w:rsidRPr="00B53143" w:rsidRDefault="008B726C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156A03B2" w14:textId="77777777" w:rsidR="00403A8C" w:rsidRPr="00B53143" w:rsidRDefault="000E6934" w:rsidP="00403A8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53143">
        <w:rPr>
          <w:rFonts w:asciiTheme="minorHAnsi" w:hAnsiTheme="minorHAnsi" w:cstheme="minorHAnsi"/>
          <w:sz w:val="22"/>
          <w:szCs w:val="22"/>
        </w:rPr>
        <w:t>Hmotnost o</w:t>
      </w:r>
      <w:r w:rsidR="00870CCD" w:rsidRPr="00B53143">
        <w:rPr>
          <w:rFonts w:asciiTheme="minorHAnsi" w:hAnsiTheme="minorHAnsi" w:cstheme="minorHAnsi"/>
          <w:sz w:val="22"/>
          <w:szCs w:val="22"/>
        </w:rPr>
        <w:t>bsah</w:t>
      </w:r>
      <w:r w:rsidR="008140FE" w:rsidRPr="00B53143">
        <w:rPr>
          <w:rFonts w:asciiTheme="minorHAnsi" w:hAnsiTheme="minorHAnsi" w:cstheme="minorHAnsi"/>
          <w:sz w:val="22"/>
          <w:szCs w:val="22"/>
        </w:rPr>
        <w:t>u</w:t>
      </w:r>
      <w:r w:rsidR="00403A8C" w:rsidRPr="00B53143">
        <w:rPr>
          <w:rFonts w:asciiTheme="minorHAnsi" w:hAnsiTheme="minorHAnsi" w:cstheme="minorHAnsi"/>
          <w:sz w:val="22"/>
          <w:szCs w:val="22"/>
        </w:rPr>
        <w:t xml:space="preserve">: </w:t>
      </w:r>
      <w:r w:rsidR="008140FE" w:rsidRPr="00B53143">
        <w:rPr>
          <w:rFonts w:asciiTheme="minorHAnsi" w:hAnsiTheme="minorHAnsi" w:cstheme="minorHAnsi"/>
          <w:sz w:val="22"/>
          <w:szCs w:val="22"/>
        </w:rPr>
        <w:t>1</w:t>
      </w:r>
      <w:r w:rsidR="00CE5634" w:rsidRPr="00B53143">
        <w:rPr>
          <w:rFonts w:asciiTheme="minorHAnsi" w:hAnsiTheme="minorHAnsi" w:cstheme="minorHAnsi"/>
          <w:sz w:val="22"/>
          <w:szCs w:val="22"/>
        </w:rPr>
        <w:t>500</w:t>
      </w:r>
      <w:r w:rsidR="008140FE" w:rsidRPr="00B53143">
        <w:rPr>
          <w:rFonts w:asciiTheme="minorHAnsi" w:hAnsiTheme="minorHAnsi" w:cstheme="minorHAnsi"/>
          <w:sz w:val="22"/>
          <w:szCs w:val="22"/>
        </w:rPr>
        <w:t xml:space="preserve"> g</w:t>
      </w:r>
    </w:p>
    <w:p w14:paraId="1F1C78B7" w14:textId="766F0EFE" w:rsidR="001738C1" w:rsidRPr="00B53143" w:rsidRDefault="00F24654" w:rsidP="001738C1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schválení</w:t>
      </w:r>
      <w:r w:rsidR="00991372" w:rsidRPr="00B53143">
        <w:rPr>
          <w:rFonts w:asciiTheme="minorHAnsi" w:hAnsiTheme="minorHAnsi" w:cstheme="minorHAnsi"/>
          <w:sz w:val="22"/>
          <w:szCs w:val="22"/>
        </w:rPr>
        <w:t>:</w:t>
      </w:r>
      <w:r w:rsidR="004F1038" w:rsidRPr="00B53143">
        <w:rPr>
          <w:rFonts w:asciiTheme="minorHAnsi" w:hAnsiTheme="minorHAnsi" w:cstheme="minorHAnsi"/>
          <w:sz w:val="22"/>
          <w:szCs w:val="22"/>
        </w:rPr>
        <w:t xml:space="preserve"> </w:t>
      </w:r>
      <w:r w:rsidR="00E61F8A">
        <w:rPr>
          <w:rFonts w:asciiTheme="minorHAnsi" w:hAnsiTheme="minorHAnsi" w:cstheme="minorHAnsi"/>
          <w:sz w:val="22"/>
          <w:szCs w:val="22"/>
        </w:rPr>
        <w:t>336-24/C</w:t>
      </w:r>
    </w:p>
    <w:p w14:paraId="224FCF09" w14:textId="77777777" w:rsidR="0072423E" w:rsidRPr="00B53143" w:rsidRDefault="0072423E" w:rsidP="001738C1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</w:p>
    <w:p w14:paraId="6AC65BD7" w14:textId="77777777" w:rsidR="00134499" w:rsidRPr="00B53143" w:rsidRDefault="00134499" w:rsidP="00134499">
      <w:pPr>
        <w:pStyle w:val="Zkladntext"/>
        <w:tabs>
          <w:tab w:val="left" w:pos="684"/>
          <w:tab w:val="left" w:pos="1025"/>
          <w:tab w:val="left" w:pos="1710"/>
          <w:tab w:val="left" w:pos="3945"/>
          <w:tab w:val="right" w:pos="5396"/>
          <w:tab w:val="decimal" w:pos="5661"/>
          <w:tab w:val="left" w:pos="5925"/>
          <w:tab w:val="left" w:pos="7937"/>
        </w:tabs>
        <w:rPr>
          <w:rFonts w:asciiTheme="minorHAnsi" w:hAnsiTheme="minorHAnsi" w:cstheme="minorHAnsi"/>
          <w:sz w:val="22"/>
          <w:szCs w:val="22"/>
        </w:rPr>
      </w:pPr>
      <w:r w:rsidRPr="00B53143">
        <w:rPr>
          <w:rFonts w:asciiTheme="minorHAnsi" w:hAnsiTheme="minorHAnsi" w:cstheme="minorHAnsi"/>
          <w:sz w:val="22"/>
          <w:szCs w:val="22"/>
        </w:rPr>
        <w:t>Datum výroby (č. šarže):</w:t>
      </w:r>
    </w:p>
    <w:p w14:paraId="56BE438F" w14:textId="77777777" w:rsidR="00B53143" w:rsidRPr="00B53143" w:rsidRDefault="00134499" w:rsidP="00B53143">
      <w:pPr>
        <w:rPr>
          <w:rFonts w:asciiTheme="minorHAnsi" w:hAnsiTheme="minorHAnsi" w:cstheme="minorHAnsi"/>
        </w:rPr>
      </w:pPr>
      <w:r w:rsidRPr="00B53143">
        <w:rPr>
          <w:rFonts w:asciiTheme="minorHAnsi" w:hAnsiTheme="minorHAnsi" w:cstheme="minorHAnsi"/>
        </w:rPr>
        <w:t>Minimální trvanlivost:</w:t>
      </w:r>
      <w:r w:rsidR="00B53143" w:rsidRPr="00B53143">
        <w:rPr>
          <w:rFonts w:asciiTheme="minorHAnsi" w:hAnsiTheme="minorHAnsi" w:cstheme="minorHAnsi"/>
        </w:rPr>
        <w:t xml:space="preserve"> </w:t>
      </w:r>
    </w:p>
    <w:p w14:paraId="5C32B9E9" w14:textId="781D9A1C" w:rsidR="00B53143" w:rsidRPr="00B53143" w:rsidRDefault="00B53143" w:rsidP="00B53143">
      <w:pPr>
        <w:rPr>
          <w:rFonts w:asciiTheme="minorHAnsi" w:hAnsiTheme="minorHAnsi" w:cstheme="minorHAnsi"/>
        </w:rPr>
      </w:pPr>
      <w:r w:rsidRPr="00B53143">
        <w:rPr>
          <w:rFonts w:asciiTheme="minorHAnsi" w:hAnsiTheme="minorHAnsi" w:cstheme="minorHAnsi"/>
        </w:rPr>
        <w:t>Výrobce a držitel rozhodnutí</w:t>
      </w:r>
      <w:r w:rsidR="00F24654">
        <w:rPr>
          <w:rFonts w:asciiTheme="minorHAnsi" w:hAnsiTheme="minorHAnsi" w:cstheme="minorHAnsi"/>
        </w:rPr>
        <w:t xml:space="preserve"> o schválení</w:t>
      </w:r>
      <w:r w:rsidRPr="00B53143">
        <w:rPr>
          <w:rFonts w:asciiTheme="minorHAnsi" w:hAnsiTheme="minorHAnsi" w:cstheme="minorHAnsi"/>
        </w:rPr>
        <w:t>: LEROS, s.r.o., U Národní galerie 470, 156 00 Praha 5 – Zbraslav, Česká republika</w:t>
      </w:r>
    </w:p>
    <w:p w14:paraId="21130E3E" w14:textId="77777777" w:rsidR="00B53143" w:rsidRPr="00B53143" w:rsidRDefault="00B53143" w:rsidP="00B53143">
      <w:pPr>
        <w:rPr>
          <w:rFonts w:asciiTheme="minorHAnsi" w:hAnsiTheme="minorHAnsi" w:cstheme="minorHAnsi"/>
        </w:rPr>
      </w:pPr>
      <w:r w:rsidRPr="00B53143">
        <w:rPr>
          <w:rFonts w:asciiTheme="minorHAnsi" w:hAnsiTheme="minorHAnsi" w:cstheme="minorHAnsi"/>
        </w:rPr>
        <w:t>e-mail: leros@leros.cz, www.leros.cz</w:t>
      </w:r>
    </w:p>
    <w:sectPr w:rsidR="00B53143" w:rsidRPr="00B53143" w:rsidSect="007F7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C5E8F" w14:textId="77777777" w:rsidR="008818F8" w:rsidRDefault="008818F8" w:rsidP="00DC3A22">
      <w:pPr>
        <w:spacing w:after="0" w:line="240" w:lineRule="auto"/>
      </w:pPr>
      <w:r>
        <w:separator/>
      </w:r>
    </w:p>
  </w:endnote>
  <w:endnote w:type="continuationSeparator" w:id="0">
    <w:p w14:paraId="2A5C9920" w14:textId="77777777" w:rsidR="008818F8" w:rsidRDefault="008818F8" w:rsidP="00DC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C5D44" w14:textId="77777777" w:rsidR="007C72C0" w:rsidRDefault="007C72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C5FCB" w14:textId="77777777" w:rsidR="007C72C0" w:rsidRDefault="007C72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0DE92" w14:textId="77777777" w:rsidR="007C72C0" w:rsidRDefault="007C7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32EDA" w14:textId="77777777" w:rsidR="008818F8" w:rsidRDefault="008818F8" w:rsidP="00DC3A22">
      <w:pPr>
        <w:spacing w:after="0" w:line="240" w:lineRule="auto"/>
      </w:pPr>
      <w:r>
        <w:separator/>
      </w:r>
    </w:p>
  </w:footnote>
  <w:footnote w:type="continuationSeparator" w:id="0">
    <w:p w14:paraId="2A74E05A" w14:textId="77777777" w:rsidR="008818F8" w:rsidRDefault="008818F8" w:rsidP="00DC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CC359" w14:textId="77777777" w:rsidR="007C72C0" w:rsidRDefault="007C72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48F06" w14:textId="16566DB3" w:rsidR="00F10124" w:rsidRDefault="00F10124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31DAC8F3EB343FD9D83DAB8F2D61C7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FB1C404CC4F347A3B917401163930863"/>
        </w:placeholder>
        <w:text/>
      </w:sdtPr>
      <w:sdtContent>
        <w:r w:rsidR="007C72C0" w:rsidRPr="007C72C0">
          <w:t>USKVBL/12409/2025/POD</w:t>
        </w:r>
        <w:r w:rsidR="007C72C0">
          <w:t>,</w:t>
        </w:r>
      </w:sdtContent>
    </w:sdt>
    <w:r w:rsidR="007C72C0"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FB1C404CC4F347A3B917401163930863"/>
        </w:placeholder>
        <w:text/>
      </w:sdtPr>
      <w:sdtContent>
        <w:r w:rsidR="007C72C0" w:rsidRPr="007C72C0">
          <w:rPr>
            <w:bCs/>
          </w:rPr>
          <w:t>USKVBL/13862/2025/REG-Gro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791C4AE3658F4AB89B34182056D5532B"/>
        </w:placeholder>
        <w:date w:fullDate="2025-10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C72C0">
          <w:rPr>
            <w:bCs/>
          </w:rPr>
          <w:t>09.10.2025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3226AF0F248949F9803EDCB16583B91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C72C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96DEEDDAA1FB4A05B88FAE8125A87BBD"/>
        </w:placeholder>
        <w:text/>
      </w:sdtPr>
      <w:sdtContent>
        <w:r w:rsidR="007C72C0" w:rsidRPr="007C72C0">
          <w:t>IMUNITA PRO KONĚ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997DB" w14:textId="77777777" w:rsidR="007C72C0" w:rsidRDefault="007C7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4C2"/>
    <w:multiLevelType w:val="hybridMultilevel"/>
    <w:tmpl w:val="2A5A0B86"/>
    <w:lvl w:ilvl="0" w:tplc="12CC88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F2"/>
    <w:rsid w:val="0000138B"/>
    <w:rsid w:val="000170A2"/>
    <w:rsid w:val="0002428C"/>
    <w:rsid w:val="000342A1"/>
    <w:rsid w:val="00043621"/>
    <w:rsid w:val="00052405"/>
    <w:rsid w:val="00054412"/>
    <w:rsid w:val="000545E6"/>
    <w:rsid w:val="00062E42"/>
    <w:rsid w:val="00064F7C"/>
    <w:rsid w:val="00077B89"/>
    <w:rsid w:val="000841B0"/>
    <w:rsid w:val="00086759"/>
    <w:rsid w:val="00086FB1"/>
    <w:rsid w:val="000A08CD"/>
    <w:rsid w:val="000B023E"/>
    <w:rsid w:val="000B0A13"/>
    <w:rsid w:val="000B2C29"/>
    <w:rsid w:val="000B485E"/>
    <w:rsid w:val="000C42DE"/>
    <w:rsid w:val="000D013D"/>
    <w:rsid w:val="000D366D"/>
    <w:rsid w:val="000D5E8D"/>
    <w:rsid w:val="000D73BF"/>
    <w:rsid w:val="000E6934"/>
    <w:rsid w:val="00100628"/>
    <w:rsid w:val="00110E92"/>
    <w:rsid w:val="00111612"/>
    <w:rsid w:val="00115FA5"/>
    <w:rsid w:val="0012063B"/>
    <w:rsid w:val="00134499"/>
    <w:rsid w:val="00147276"/>
    <w:rsid w:val="00150FAA"/>
    <w:rsid w:val="00152FA1"/>
    <w:rsid w:val="00153F8B"/>
    <w:rsid w:val="00157EC4"/>
    <w:rsid w:val="001650E2"/>
    <w:rsid w:val="001659F3"/>
    <w:rsid w:val="00170850"/>
    <w:rsid w:val="00170A4D"/>
    <w:rsid w:val="00171612"/>
    <w:rsid w:val="001738C1"/>
    <w:rsid w:val="0018036E"/>
    <w:rsid w:val="0018114D"/>
    <w:rsid w:val="00183CFF"/>
    <w:rsid w:val="001A3B84"/>
    <w:rsid w:val="001B5578"/>
    <w:rsid w:val="001C36BE"/>
    <w:rsid w:val="001C409C"/>
    <w:rsid w:val="001D5451"/>
    <w:rsid w:val="001D621D"/>
    <w:rsid w:val="001E3F21"/>
    <w:rsid w:val="001E4701"/>
    <w:rsid w:val="002015F8"/>
    <w:rsid w:val="00207B22"/>
    <w:rsid w:val="00211B7C"/>
    <w:rsid w:val="00213330"/>
    <w:rsid w:val="002171D4"/>
    <w:rsid w:val="00217F30"/>
    <w:rsid w:val="00227E3F"/>
    <w:rsid w:val="00236BD2"/>
    <w:rsid w:val="00251899"/>
    <w:rsid w:val="002545F3"/>
    <w:rsid w:val="00266765"/>
    <w:rsid w:val="00293980"/>
    <w:rsid w:val="00296965"/>
    <w:rsid w:val="002978F4"/>
    <w:rsid w:val="002A4B03"/>
    <w:rsid w:val="002A688C"/>
    <w:rsid w:val="002B1894"/>
    <w:rsid w:val="002D2578"/>
    <w:rsid w:val="002D6392"/>
    <w:rsid w:val="002D6EBA"/>
    <w:rsid w:val="002E12B4"/>
    <w:rsid w:val="002F18CC"/>
    <w:rsid w:val="002F3482"/>
    <w:rsid w:val="0030588B"/>
    <w:rsid w:val="00306B18"/>
    <w:rsid w:val="00316176"/>
    <w:rsid w:val="00316989"/>
    <w:rsid w:val="00320D21"/>
    <w:rsid w:val="00321B3A"/>
    <w:rsid w:val="00324F85"/>
    <w:rsid w:val="0032574D"/>
    <w:rsid w:val="00335373"/>
    <w:rsid w:val="003450BB"/>
    <w:rsid w:val="0034666B"/>
    <w:rsid w:val="00370C5E"/>
    <w:rsid w:val="00381E6C"/>
    <w:rsid w:val="003A3966"/>
    <w:rsid w:val="003A3DB4"/>
    <w:rsid w:val="003B1D72"/>
    <w:rsid w:val="003B6CED"/>
    <w:rsid w:val="003C35A9"/>
    <w:rsid w:val="003C4DE6"/>
    <w:rsid w:val="003D2BA9"/>
    <w:rsid w:val="003D43A0"/>
    <w:rsid w:val="003F274B"/>
    <w:rsid w:val="003F303C"/>
    <w:rsid w:val="003F3DE2"/>
    <w:rsid w:val="003F47F9"/>
    <w:rsid w:val="003F49C8"/>
    <w:rsid w:val="00402203"/>
    <w:rsid w:val="00403A8C"/>
    <w:rsid w:val="00414C3B"/>
    <w:rsid w:val="00416590"/>
    <w:rsid w:val="004165B8"/>
    <w:rsid w:val="00435F29"/>
    <w:rsid w:val="00460627"/>
    <w:rsid w:val="00471DBF"/>
    <w:rsid w:val="00481193"/>
    <w:rsid w:val="004816B2"/>
    <w:rsid w:val="00490A6E"/>
    <w:rsid w:val="00496F0D"/>
    <w:rsid w:val="004979FD"/>
    <w:rsid w:val="004B4A93"/>
    <w:rsid w:val="004C304C"/>
    <w:rsid w:val="004C4025"/>
    <w:rsid w:val="004C5F6B"/>
    <w:rsid w:val="004C662F"/>
    <w:rsid w:val="004E039B"/>
    <w:rsid w:val="004F1038"/>
    <w:rsid w:val="00507A32"/>
    <w:rsid w:val="00520399"/>
    <w:rsid w:val="00521E60"/>
    <w:rsid w:val="0052491F"/>
    <w:rsid w:val="00533DD9"/>
    <w:rsid w:val="005443BE"/>
    <w:rsid w:val="00554003"/>
    <w:rsid w:val="00567173"/>
    <w:rsid w:val="0058671E"/>
    <w:rsid w:val="00590171"/>
    <w:rsid w:val="00591B52"/>
    <w:rsid w:val="00597181"/>
    <w:rsid w:val="005A1797"/>
    <w:rsid w:val="005A28C7"/>
    <w:rsid w:val="005A3008"/>
    <w:rsid w:val="005B32B4"/>
    <w:rsid w:val="005C1A5D"/>
    <w:rsid w:val="005C57D3"/>
    <w:rsid w:val="005D01A9"/>
    <w:rsid w:val="005D055A"/>
    <w:rsid w:val="005E0672"/>
    <w:rsid w:val="005F310F"/>
    <w:rsid w:val="005F6508"/>
    <w:rsid w:val="006078A0"/>
    <w:rsid w:val="006108AD"/>
    <w:rsid w:val="006119DE"/>
    <w:rsid w:val="00632A6E"/>
    <w:rsid w:val="00640C3B"/>
    <w:rsid w:val="0064426E"/>
    <w:rsid w:val="0065581C"/>
    <w:rsid w:val="006561BC"/>
    <w:rsid w:val="00657B47"/>
    <w:rsid w:val="006610D5"/>
    <w:rsid w:val="00663E0B"/>
    <w:rsid w:val="00663EA9"/>
    <w:rsid w:val="006650B6"/>
    <w:rsid w:val="00665729"/>
    <w:rsid w:val="00670006"/>
    <w:rsid w:val="006704DD"/>
    <w:rsid w:val="00680FDB"/>
    <w:rsid w:val="00686CF1"/>
    <w:rsid w:val="00695435"/>
    <w:rsid w:val="006A1C73"/>
    <w:rsid w:val="006D0845"/>
    <w:rsid w:val="006D139C"/>
    <w:rsid w:val="006E515C"/>
    <w:rsid w:val="00712CB4"/>
    <w:rsid w:val="00717E43"/>
    <w:rsid w:val="0072423E"/>
    <w:rsid w:val="00724B69"/>
    <w:rsid w:val="00724DF5"/>
    <w:rsid w:val="00726132"/>
    <w:rsid w:val="00764C40"/>
    <w:rsid w:val="007655DB"/>
    <w:rsid w:val="00770096"/>
    <w:rsid w:val="00774618"/>
    <w:rsid w:val="00774AB0"/>
    <w:rsid w:val="0078493C"/>
    <w:rsid w:val="007910BE"/>
    <w:rsid w:val="007A447F"/>
    <w:rsid w:val="007A61E7"/>
    <w:rsid w:val="007B59E3"/>
    <w:rsid w:val="007B6417"/>
    <w:rsid w:val="007C13FF"/>
    <w:rsid w:val="007C1D14"/>
    <w:rsid w:val="007C72C0"/>
    <w:rsid w:val="007D63E4"/>
    <w:rsid w:val="007E5EBE"/>
    <w:rsid w:val="007E6875"/>
    <w:rsid w:val="007F0FA1"/>
    <w:rsid w:val="007F7819"/>
    <w:rsid w:val="008140FE"/>
    <w:rsid w:val="00815A91"/>
    <w:rsid w:val="00815C8A"/>
    <w:rsid w:val="00820052"/>
    <w:rsid w:val="00824F61"/>
    <w:rsid w:val="00826A09"/>
    <w:rsid w:val="00830908"/>
    <w:rsid w:val="008341D8"/>
    <w:rsid w:val="0083683F"/>
    <w:rsid w:val="00844FA9"/>
    <w:rsid w:val="00847473"/>
    <w:rsid w:val="008508BB"/>
    <w:rsid w:val="0086045A"/>
    <w:rsid w:val="00865AF6"/>
    <w:rsid w:val="00870CCD"/>
    <w:rsid w:val="008818F8"/>
    <w:rsid w:val="00883BFC"/>
    <w:rsid w:val="0088744C"/>
    <w:rsid w:val="00895824"/>
    <w:rsid w:val="008A39D8"/>
    <w:rsid w:val="008A4985"/>
    <w:rsid w:val="008A7D89"/>
    <w:rsid w:val="008B4B01"/>
    <w:rsid w:val="008B726C"/>
    <w:rsid w:val="008C6D57"/>
    <w:rsid w:val="008E0F55"/>
    <w:rsid w:val="008E4207"/>
    <w:rsid w:val="00910393"/>
    <w:rsid w:val="00915068"/>
    <w:rsid w:val="009179C7"/>
    <w:rsid w:val="00917D48"/>
    <w:rsid w:val="00941D59"/>
    <w:rsid w:val="009441E8"/>
    <w:rsid w:val="00944D8C"/>
    <w:rsid w:val="00955C86"/>
    <w:rsid w:val="009657B5"/>
    <w:rsid w:val="00967DDC"/>
    <w:rsid w:val="00973863"/>
    <w:rsid w:val="00991372"/>
    <w:rsid w:val="009918A4"/>
    <w:rsid w:val="009A0BBC"/>
    <w:rsid w:val="009A5EE7"/>
    <w:rsid w:val="009B555E"/>
    <w:rsid w:val="009B6BFA"/>
    <w:rsid w:val="009D234A"/>
    <w:rsid w:val="009D7619"/>
    <w:rsid w:val="009F2A94"/>
    <w:rsid w:val="009F7704"/>
    <w:rsid w:val="00A0235B"/>
    <w:rsid w:val="00A0779C"/>
    <w:rsid w:val="00A07E8D"/>
    <w:rsid w:val="00A13117"/>
    <w:rsid w:val="00A20DF2"/>
    <w:rsid w:val="00A2518B"/>
    <w:rsid w:val="00A36162"/>
    <w:rsid w:val="00A44278"/>
    <w:rsid w:val="00A46BB4"/>
    <w:rsid w:val="00A56F60"/>
    <w:rsid w:val="00A667F7"/>
    <w:rsid w:val="00A95164"/>
    <w:rsid w:val="00A9741A"/>
    <w:rsid w:val="00AC0757"/>
    <w:rsid w:val="00AC08AD"/>
    <w:rsid w:val="00AC5C62"/>
    <w:rsid w:val="00AD0679"/>
    <w:rsid w:val="00AE3A9B"/>
    <w:rsid w:val="00AF5F0B"/>
    <w:rsid w:val="00AF6643"/>
    <w:rsid w:val="00B05550"/>
    <w:rsid w:val="00B072D1"/>
    <w:rsid w:val="00B17636"/>
    <w:rsid w:val="00B20AA7"/>
    <w:rsid w:val="00B31039"/>
    <w:rsid w:val="00B32012"/>
    <w:rsid w:val="00B35902"/>
    <w:rsid w:val="00B42996"/>
    <w:rsid w:val="00B53143"/>
    <w:rsid w:val="00B5445D"/>
    <w:rsid w:val="00B738F2"/>
    <w:rsid w:val="00B9146D"/>
    <w:rsid w:val="00B9162C"/>
    <w:rsid w:val="00BA036B"/>
    <w:rsid w:val="00BA51FB"/>
    <w:rsid w:val="00BA78D9"/>
    <w:rsid w:val="00BB28FB"/>
    <w:rsid w:val="00BB2EF1"/>
    <w:rsid w:val="00BC6B0D"/>
    <w:rsid w:val="00BD2BA1"/>
    <w:rsid w:val="00BF73BC"/>
    <w:rsid w:val="00C22ABE"/>
    <w:rsid w:val="00C3376E"/>
    <w:rsid w:val="00C3580F"/>
    <w:rsid w:val="00C55395"/>
    <w:rsid w:val="00C563CF"/>
    <w:rsid w:val="00C6359C"/>
    <w:rsid w:val="00C80E1C"/>
    <w:rsid w:val="00C83B67"/>
    <w:rsid w:val="00C947E9"/>
    <w:rsid w:val="00CA3020"/>
    <w:rsid w:val="00CA66FF"/>
    <w:rsid w:val="00CB6118"/>
    <w:rsid w:val="00CB77E2"/>
    <w:rsid w:val="00CC5EA8"/>
    <w:rsid w:val="00CD22FF"/>
    <w:rsid w:val="00CD2D9F"/>
    <w:rsid w:val="00CE5634"/>
    <w:rsid w:val="00CF4B7C"/>
    <w:rsid w:val="00D07375"/>
    <w:rsid w:val="00D07415"/>
    <w:rsid w:val="00D1099D"/>
    <w:rsid w:val="00D17474"/>
    <w:rsid w:val="00D179D1"/>
    <w:rsid w:val="00D20205"/>
    <w:rsid w:val="00D25625"/>
    <w:rsid w:val="00D34E27"/>
    <w:rsid w:val="00D41A73"/>
    <w:rsid w:val="00D43229"/>
    <w:rsid w:val="00D46A63"/>
    <w:rsid w:val="00D50013"/>
    <w:rsid w:val="00D52979"/>
    <w:rsid w:val="00D55D10"/>
    <w:rsid w:val="00D56F3E"/>
    <w:rsid w:val="00D714B2"/>
    <w:rsid w:val="00D74B01"/>
    <w:rsid w:val="00D754AE"/>
    <w:rsid w:val="00D762FB"/>
    <w:rsid w:val="00D80CE0"/>
    <w:rsid w:val="00D80D18"/>
    <w:rsid w:val="00DA58F3"/>
    <w:rsid w:val="00DB328E"/>
    <w:rsid w:val="00DB68DC"/>
    <w:rsid w:val="00DC090D"/>
    <w:rsid w:val="00DC26E9"/>
    <w:rsid w:val="00DC3A22"/>
    <w:rsid w:val="00DC6152"/>
    <w:rsid w:val="00DC6663"/>
    <w:rsid w:val="00DD1437"/>
    <w:rsid w:val="00DD5B51"/>
    <w:rsid w:val="00DE6D46"/>
    <w:rsid w:val="00DF191E"/>
    <w:rsid w:val="00DF397C"/>
    <w:rsid w:val="00DF7C33"/>
    <w:rsid w:val="00E0013A"/>
    <w:rsid w:val="00E005CA"/>
    <w:rsid w:val="00E04847"/>
    <w:rsid w:val="00E10D17"/>
    <w:rsid w:val="00E20FF0"/>
    <w:rsid w:val="00E33C5F"/>
    <w:rsid w:val="00E37363"/>
    <w:rsid w:val="00E44778"/>
    <w:rsid w:val="00E45CBA"/>
    <w:rsid w:val="00E54ED4"/>
    <w:rsid w:val="00E61F8A"/>
    <w:rsid w:val="00E942A4"/>
    <w:rsid w:val="00EA34C3"/>
    <w:rsid w:val="00EA59D3"/>
    <w:rsid w:val="00EA6BFA"/>
    <w:rsid w:val="00EB6344"/>
    <w:rsid w:val="00EB7271"/>
    <w:rsid w:val="00ED15B7"/>
    <w:rsid w:val="00EE1B50"/>
    <w:rsid w:val="00EE2CA6"/>
    <w:rsid w:val="00EE4338"/>
    <w:rsid w:val="00EF15C6"/>
    <w:rsid w:val="00EF58E5"/>
    <w:rsid w:val="00F008B1"/>
    <w:rsid w:val="00F078EB"/>
    <w:rsid w:val="00F10124"/>
    <w:rsid w:val="00F105F9"/>
    <w:rsid w:val="00F24654"/>
    <w:rsid w:val="00F30B08"/>
    <w:rsid w:val="00F30BF9"/>
    <w:rsid w:val="00F3343B"/>
    <w:rsid w:val="00F72C31"/>
    <w:rsid w:val="00F7342C"/>
    <w:rsid w:val="00F760DA"/>
    <w:rsid w:val="00F83F30"/>
    <w:rsid w:val="00F91BCC"/>
    <w:rsid w:val="00F963A2"/>
    <w:rsid w:val="00FB27E8"/>
    <w:rsid w:val="00FB5E35"/>
    <w:rsid w:val="00FC60E0"/>
    <w:rsid w:val="00FC689B"/>
    <w:rsid w:val="00FD1A82"/>
    <w:rsid w:val="00FE0CBA"/>
    <w:rsid w:val="00FE4D4B"/>
    <w:rsid w:val="00FE593A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9D8AAC"/>
  <w15:chartTrackingRefBased/>
  <w15:docId w15:val="{B9D245B8-83C2-4DA1-A799-99689417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7363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86FB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3A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C3A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3A2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3A22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DC3A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086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cs-CZ"/>
    </w:rPr>
  </w:style>
  <w:style w:type="character" w:customStyle="1" w:styleId="ZkladntextChar">
    <w:name w:val="Základní text Char"/>
    <w:link w:val="Zkladntext"/>
    <w:rsid w:val="00086FB1"/>
    <w:rPr>
      <w:rFonts w:ascii="Times New Roman" w:eastAsia="Times New Roman" w:hAnsi="Times New Roman"/>
      <w:color w:val="000000"/>
      <w:szCs w:val="24"/>
    </w:rPr>
  </w:style>
  <w:style w:type="paragraph" w:customStyle="1" w:styleId="Normln0">
    <w:name w:val="Normln"/>
    <w:rsid w:val="00086FB1"/>
    <w:rPr>
      <w:rFonts w:ascii="Arial" w:eastAsia="Times New Roman" w:hAnsi="Arial"/>
      <w:snapToGrid w:val="0"/>
      <w:sz w:val="24"/>
      <w:lang w:eastAsia="cs-CZ"/>
    </w:rPr>
  </w:style>
  <w:style w:type="character" w:customStyle="1" w:styleId="Nadpis4Char">
    <w:name w:val="Nadpis 4 Char"/>
    <w:link w:val="Nadpis4"/>
    <w:rsid w:val="00086FB1"/>
    <w:rPr>
      <w:rFonts w:ascii="Times New Roman" w:eastAsia="Times New Roman" w:hAnsi="Times New Roman"/>
      <w:b/>
      <w:bCs/>
      <w:sz w:val="28"/>
      <w:szCs w:val="28"/>
    </w:rPr>
  </w:style>
  <w:style w:type="paragraph" w:styleId="Seznam">
    <w:name w:val="List"/>
    <w:basedOn w:val="Normln"/>
    <w:rsid w:val="00086FB1"/>
    <w:pPr>
      <w:spacing w:after="0" w:line="240" w:lineRule="auto"/>
      <w:ind w:left="283" w:hanging="283"/>
    </w:pPr>
    <w:rPr>
      <w:rFonts w:ascii="AT*TimesNewRoman" w:eastAsia="Times New Roman" w:hAnsi="AT*TimesNewRoman"/>
      <w:sz w:val="24"/>
      <w:szCs w:val="24"/>
      <w:u w:val="single"/>
      <w:lang w:val="en-GB" w:eastAsia="cs-CZ"/>
    </w:rPr>
  </w:style>
  <w:style w:type="character" w:styleId="Hypertextovodkaz">
    <w:name w:val="Hyperlink"/>
    <w:rsid w:val="00086FB1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4F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44FA9"/>
    <w:rPr>
      <w:sz w:val="22"/>
      <w:szCs w:val="22"/>
      <w:lang w:eastAsia="en-US"/>
    </w:rPr>
  </w:style>
  <w:style w:type="character" w:customStyle="1" w:styleId="Nevyeenzmnka1">
    <w:name w:val="Nevyřešená zmínka1"/>
    <w:uiPriority w:val="99"/>
    <w:semiHidden/>
    <w:unhideWhenUsed/>
    <w:rsid w:val="00CA66F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07B22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591B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B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1B5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B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1B52"/>
    <w:rPr>
      <w:b/>
      <w:bCs/>
      <w:lang w:eastAsia="en-US"/>
    </w:rPr>
  </w:style>
  <w:style w:type="character" w:styleId="Zstupntext">
    <w:name w:val="Placeholder Text"/>
    <w:qFormat/>
    <w:rsid w:val="00EE1B5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E1B5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1DAC8F3EB343FD9D83DAB8F2D61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598C0F-00CA-4B11-B94D-DE7197A1230E}"/>
      </w:docPartPr>
      <w:docPartBody>
        <w:p w:rsidR="00974D46" w:rsidRDefault="00BC0D03" w:rsidP="00BC0D03">
          <w:pPr>
            <w:pStyle w:val="A31DAC8F3EB343FD9D83DAB8F2D61C7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B1C404CC4F347A3B917401163930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B1CAC-040A-448E-AFAE-49FCA0B686E9}"/>
      </w:docPartPr>
      <w:docPartBody>
        <w:p w:rsidR="00974D46" w:rsidRDefault="00BC0D03" w:rsidP="00BC0D03">
          <w:pPr>
            <w:pStyle w:val="FB1C404CC4F347A3B91740116393086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91C4AE3658F4AB89B34182056D553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09E7C-648C-48D1-B9CC-DB15034612AE}"/>
      </w:docPartPr>
      <w:docPartBody>
        <w:p w:rsidR="00974D46" w:rsidRDefault="00BC0D03" w:rsidP="00BC0D03">
          <w:pPr>
            <w:pStyle w:val="791C4AE3658F4AB89B34182056D5532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226AF0F248949F9803EDCB16583B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E72480-5CA5-404F-97F2-DBF2AC9E73E5}"/>
      </w:docPartPr>
      <w:docPartBody>
        <w:p w:rsidR="00974D46" w:rsidRDefault="00BC0D03" w:rsidP="00BC0D03">
          <w:pPr>
            <w:pStyle w:val="3226AF0F248949F9803EDCB16583B91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6DEEDDAA1FB4A05B88FAE8125A87B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203501-8AA0-45FD-BF38-95A2387E2CD9}"/>
      </w:docPartPr>
      <w:docPartBody>
        <w:p w:rsidR="00974D46" w:rsidRDefault="00BC0D03" w:rsidP="00BC0D03">
          <w:pPr>
            <w:pStyle w:val="96DEEDDAA1FB4A05B88FAE8125A87BB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C5"/>
    <w:rsid w:val="0034450F"/>
    <w:rsid w:val="00463774"/>
    <w:rsid w:val="00684AEA"/>
    <w:rsid w:val="006A53D9"/>
    <w:rsid w:val="00750ECA"/>
    <w:rsid w:val="00974D46"/>
    <w:rsid w:val="009A3415"/>
    <w:rsid w:val="00A278C5"/>
    <w:rsid w:val="00BC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C0D03"/>
    <w:rPr>
      <w:color w:val="808080"/>
    </w:rPr>
  </w:style>
  <w:style w:type="paragraph" w:customStyle="1" w:styleId="EAB459324D8F4C089F4AA15C2FBCD019">
    <w:name w:val="EAB459324D8F4C089F4AA15C2FBCD019"/>
    <w:rsid w:val="00A278C5"/>
  </w:style>
  <w:style w:type="paragraph" w:customStyle="1" w:styleId="0EDEC7BB0AE9471A9B142A9D8236EB8E">
    <w:name w:val="0EDEC7BB0AE9471A9B142A9D8236EB8E"/>
    <w:rsid w:val="00A278C5"/>
  </w:style>
  <w:style w:type="paragraph" w:customStyle="1" w:styleId="6A00444E1DB2440CBB2562BC0665B7E1">
    <w:name w:val="6A00444E1DB2440CBB2562BC0665B7E1"/>
    <w:rsid w:val="00A278C5"/>
  </w:style>
  <w:style w:type="paragraph" w:customStyle="1" w:styleId="1651E092A53F424C8A959EFAE34443FC">
    <w:name w:val="1651E092A53F424C8A959EFAE34443FC"/>
    <w:rsid w:val="00A278C5"/>
  </w:style>
  <w:style w:type="paragraph" w:customStyle="1" w:styleId="79200A517E214A5BB371115F46272334">
    <w:name w:val="79200A517E214A5BB371115F46272334"/>
    <w:rsid w:val="00A278C5"/>
  </w:style>
  <w:style w:type="paragraph" w:customStyle="1" w:styleId="A31DAC8F3EB343FD9D83DAB8F2D61C76">
    <w:name w:val="A31DAC8F3EB343FD9D83DAB8F2D61C76"/>
    <w:rsid w:val="00BC0D03"/>
    <w:rPr>
      <w:lang w:eastAsia="cs-CZ"/>
    </w:rPr>
  </w:style>
  <w:style w:type="paragraph" w:customStyle="1" w:styleId="FB1C404CC4F347A3B917401163930863">
    <w:name w:val="FB1C404CC4F347A3B917401163930863"/>
    <w:rsid w:val="00BC0D03"/>
    <w:rPr>
      <w:lang w:eastAsia="cs-CZ"/>
    </w:rPr>
  </w:style>
  <w:style w:type="paragraph" w:customStyle="1" w:styleId="791C4AE3658F4AB89B34182056D5532B">
    <w:name w:val="791C4AE3658F4AB89B34182056D5532B"/>
    <w:rsid w:val="00BC0D03"/>
    <w:rPr>
      <w:lang w:eastAsia="cs-CZ"/>
    </w:rPr>
  </w:style>
  <w:style w:type="paragraph" w:customStyle="1" w:styleId="3226AF0F248949F9803EDCB16583B91E">
    <w:name w:val="3226AF0F248949F9803EDCB16583B91E"/>
    <w:rsid w:val="00BC0D03"/>
    <w:rPr>
      <w:lang w:eastAsia="cs-CZ"/>
    </w:rPr>
  </w:style>
  <w:style w:type="paragraph" w:customStyle="1" w:styleId="96DEEDDAA1FB4A05B88FAE8125A87BBD">
    <w:name w:val="96DEEDDAA1FB4A05B88FAE8125A87BBD"/>
    <w:rsid w:val="00BC0D03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výrobku:</vt:lpstr>
    </vt:vector>
  </TitlesOfParts>
  <Company>Leros s.r.o.</Company>
  <LinksUpToDate>false</LinksUpToDate>
  <CharactersWithSpaces>1276</CharactersWithSpaces>
  <SharedDoc>false</SharedDoc>
  <HLinks>
    <vt:vector size="18" baseType="variant">
      <vt:variant>
        <vt:i4>655374</vt:i4>
      </vt:variant>
      <vt:variant>
        <vt:i4>0</vt:i4>
      </vt:variant>
      <vt:variant>
        <vt:i4>0</vt:i4>
      </vt:variant>
      <vt:variant>
        <vt:i4>5</vt:i4>
      </vt:variant>
      <vt:variant>
        <vt:lpwstr>http://www.leros.cz/</vt:lpwstr>
      </vt:variant>
      <vt:variant>
        <vt:lpwstr/>
      </vt:variant>
      <vt:variant>
        <vt:i4>720967</vt:i4>
      </vt:variant>
      <vt:variant>
        <vt:i4>-1</vt:i4>
      </vt:variant>
      <vt:variant>
        <vt:i4>1026</vt:i4>
      </vt:variant>
      <vt:variant>
        <vt:i4>4</vt:i4>
      </vt:variant>
      <vt:variant>
        <vt:lpwstr>http://cs.wikipedia.org/wiki/Soubor:Flag_of_the_Czech_Republic.svg</vt:lpwstr>
      </vt:variant>
      <vt:variant>
        <vt:lpwstr/>
      </vt:variant>
      <vt:variant>
        <vt:i4>81</vt:i4>
      </vt:variant>
      <vt:variant>
        <vt:i4>-1</vt:i4>
      </vt:variant>
      <vt:variant>
        <vt:i4>1026</vt:i4>
      </vt:variant>
      <vt:variant>
        <vt:i4>1</vt:i4>
      </vt:variant>
      <vt:variant>
        <vt:lpwstr>http://upload.wikimedia.org/wikipedia/commons/thumb/c/cb/Flag_of_the_Czech_Republic.svg/110px-Flag_of_the_Czech_Republic.svg.png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výrobku:</dc:title>
  <dc:subject/>
  <dc:creator>flohrova</dc:creator>
  <cp:keywords/>
  <cp:lastModifiedBy>Grodová Lenka</cp:lastModifiedBy>
  <cp:revision>7</cp:revision>
  <cp:lastPrinted>2024-08-07T08:31:00Z</cp:lastPrinted>
  <dcterms:created xsi:type="dcterms:W3CDTF">2024-10-23T10:49:00Z</dcterms:created>
  <dcterms:modified xsi:type="dcterms:W3CDTF">2025-10-09T07:06:00Z</dcterms:modified>
</cp:coreProperties>
</file>