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3418B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066781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BDC35D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FC983B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68FA47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5676E5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1C07D5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654BA6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13EDE8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9AA582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CC7054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FE02FC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C5476D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51FE2F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9125E5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678D59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A649EE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6EE496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442005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8D04E7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020EC1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FCA6E8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9BCCE0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0F9FDC" w14:textId="3C934722" w:rsidR="004D096B" w:rsidRPr="004D096B" w:rsidRDefault="004D096B" w:rsidP="004D0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B. </w:t>
      </w:r>
      <w:r w:rsidRPr="004D096B">
        <w:rPr>
          <w:rFonts w:ascii="Times New Roman" w:eastAsia="Times New Roman" w:hAnsi="Times New Roman" w:cs="Times New Roman"/>
          <w:b/>
          <w:kern w:val="0"/>
          <w14:ligatures w14:val="none"/>
        </w:rPr>
        <w:t>PŘÍBALOVÁ INFORMACE</w:t>
      </w:r>
    </w:p>
    <w:p w14:paraId="057496B7" w14:textId="77777777" w:rsidR="004D096B" w:rsidRPr="004D096B" w:rsidRDefault="004D096B" w:rsidP="004D09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br w:type="page"/>
      </w:r>
      <w:r w:rsidRPr="004D096B">
        <w:rPr>
          <w:rFonts w:ascii="Times New Roman" w:eastAsia="Times New Roman" w:hAnsi="Times New Roman" w:cs="Times New Roman"/>
          <w:b/>
          <w:kern w:val="0"/>
          <w14:ligatures w14:val="none"/>
        </w:rPr>
        <w:lastRenderedPageBreak/>
        <w:t>PŘÍBALOVÁ INFORMACE</w:t>
      </w:r>
    </w:p>
    <w:p w14:paraId="64C68B26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D51223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25A0AF" w14:textId="77777777" w:rsidR="004D096B" w:rsidRPr="004D096B" w:rsidRDefault="004D096B" w:rsidP="004D096B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1.</w:t>
      </w:r>
      <w:r w:rsidRPr="004D096B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Název veterinárního léčivého přípravku</w:t>
      </w:r>
    </w:p>
    <w:p w14:paraId="6A92167D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7E834F" w14:textId="45973BD8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proofErr w:type="spellStart"/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AviPro</w:t>
      </w:r>
      <w:proofErr w:type="spellEnd"/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proofErr w:type="spellStart"/>
      <w:r w:rsidR="00AB46E8">
        <w:rPr>
          <w:rFonts w:ascii="Times New Roman" w:eastAsia="Times New Roman" w:hAnsi="Times New Roman" w:cs="Times New Roman"/>
          <w:kern w:val="0"/>
          <w:szCs w:val="20"/>
          <w14:ligatures w14:val="none"/>
        </w:rPr>
        <w:t>Salmonella</w:t>
      </w:r>
      <w:proofErr w:type="spellEnd"/>
      <w:r w:rsidR="00AB46E8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proofErr w:type="spellStart"/>
      <w:r w:rsidR="00AB46E8">
        <w:rPr>
          <w:rFonts w:ascii="Times New Roman" w:eastAsia="Times New Roman" w:hAnsi="Times New Roman" w:cs="Times New Roman"/>
          <w:kern w:val="0"/>
          <w:szCs w:val="20"/>
          <w14:ligatures w14:val="none"/>
        </w:rPr>
        <w:t>Vac</w:t>
      </w:r>
      <w:proofErr w:type="spellEnd"/>
      <w:r w:rsidR="00AB46E8"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E </w:t>
      </w:r>
      <w:proofErr w:type="spellStart"/>
      <w:r w:rsidR="00AB46E8">
        <w:rPr>
          <w:rFonts w:ascii="Times New Roman" w:eastAsia="Times New Roman" w:hAnsi="Times New Roman" w:cs="Times New Roman"/>
          <w:kern w:val="0"/>
          <w:szCs w:val="20"/>
          <w14:ligatures w14:val="none"/>
        </w:rPr>
        <w:t>l</w:t>
      </w: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yofilizát</w:t>
      </w:r>
      <w:proofErr w:type="spellEnd"/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pro podání v pitné vodě</w:t>
      </w:r>
    </w:p>
    <w:p w14:paraId="02801E68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1B3D4F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0BC068" w14:textId="77777777" w:rsidR="004D096B" w:rsidRPr="004D096B" w:rsidRDefault="004D096B" w:rsidP="004D096B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2.</w:t>
      </w:r>
      <w:r w:rsidRPr="004D096B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Složení</w:t>
      </w:r>
    </w:p>
    <w:p w14:paraId="15E10731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74DD923A" w14:textId="3622A660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14:ligatures w14:val="none"/>
        </w:rPr>
        <w:t>Jedna dávka obsahuje:</w:t>
      </w:r>
    </w:p>
    <w:p w14:paraId="6EE09F86" w14:textId="5ACFD192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1E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</w:t>
      </w:r>
      <w:r w:rsidRPr="000A1E25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éč</w:t>
      </w:r>
      <w:r w:rsidRPr="000A1E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iv</w:t>
      </w:r>
      <w:r w:rsidRPr="004D09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é</w:t>
      </w:r>
      <w:r w:rsidRPr="000A1E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l</w:t>
      </w:r>
      <w:r w:rsidRPr="000A1E25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á</w:t>
      </w:r>
      <w:r w:rsidRPr="000A1E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tk</w:t>
      </w:r>
      <w:r w:rsidRPr="004D09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y:</w:t>
      </w:r>
      <w:r w:rsidRPr="004D096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88EC470" w14:textId="77777777" w:rsidR="000A1E25" w:rsidRDefault="004D096B" w:rsidP="000A1E25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proofErr w:type="spellStart"/>
      <w:r w:rsidRPr="004D096B">
        <w:rPr>
          <w:rFonts w:ascii="Times New Roman" w:eastAsia="Times New Roman" w:hAnsi="Times New Roman" w:cs="Times New Roman"/>
          <w:i/>
          <w:kern w:val="0"/>
          <w:szCs w:val="20"/>
          <w14:ligatures w14:val="none"/>
        </w:rPr>
        <w:t>Salmonella</w:t>
      </w:r>
      <w:proofErr w:type="spellEnd"/>
      <w:r w:rsidRPr="004D096B">
        <w:rPr>
          <w:rFonts w:ascii="Times New Roman" w:eastAsia="Times New Roman" w:hAnsi="Times New Roman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4D096B">
        <w:rPr>
          <w:rFonts w:ascii="Times New Roman" w:eastAsia="Times New Roman" w:hAnsi="Times New Roman" w:cs="Times New Roman"/>
          <w:i/>
          <w:kern w:val="0"/>
          <w:szCs w:val="20"/>
          <w14:ligatures w14:val="none"/>
        </w:rPr>
        <w:t>enterica</w:t>
      </w:r>
      <w:proofErr w:type="spellEnd"/>
      <w:r w:rsidRPr="004D096B">
        <w:rPr>
          <w:rFonts w:ascii="Times New Roman" w:eastAsia="Times New Roman" w:hAnsi="Times New Roman" w:cs="Times New Roman"/>
          <w:i/>
          <w:kern w:val="0"/>
          <w:szCs w:val="20"/>
          <w14:ligatures w14:val="none"/>
        </w:rPr>
        <w:t xml:space="preserve">, </w:t>
      </w:r>
      <w:proofErr w:type="spellStart"/>
      <w:r w:rsidRPr="004D096B">
        <w:rPr>
          <w:rFonts w:ascii="Times New Roman" w:eastAsia="Times New Roman" w:hAnsi="Times New Roman" w:cs="Times New Roman"/>
          <w:iCs/>
          <w:kern w:val="0"/>
          <w:szCs w:val="20"/>
          <w14:ligatures w14:val="none"/>
        </w:rPr>
        <w:t>subsp</w:t>
      </w:r>
      <w:proofErr w:type="spellEnd"/>
      <w:r w:rsidRPr="004D096B">
        <w:rPr>
          <w:rFonts w:ascii="Times New Roman" w:eastAsia="Times New Roman" w:hAnsi="Times New Roman" w:cs="Times New Roman"/>
          <w:iCs/>
          <w:kern w:val="0"/>
          <w:szCs w:val="20"/>
          <w14:ligatures w14:val="none"/>
        </w:rPr>
        <w:t xml:space="preserve">. </w:t>
      </w:r>
      <w:proofErr w:type="spellStart"/>
      <w:r w:rsidRPr="004D096B">
        <w:rPr>
          <w:rFonts w:ascii="Times New Roman" w:eastAsia="Times New Roman" w:hAnsi="Times New Roman" w:cs="Times New Roman"/>
          <w:iCs/>
          <w:kern w:val="0"/>
          <w:szCs w:val="20"/>
          <w14:ligatures w14:val="none"/>
        </w:rPr>
        <w:t>enterica</w:t>
      </w:r>
      <w:proofErr w:type="spellEnd"/>
      <w:r w:rsidRPr="004D096B">
        <w:rPr>
          <w:rFonts w:ascii="Times New Roman" w:eastAsia="Times New Roman" w:hAnsi="Times New Roman" w:cs="Times New Roman"/>
          <w:iCs/>
          <w:kern w:val="0"/>
          <w:szCs w:val="20"/>
          <w14:ligatures w14:val="none"/>
        </w:rPr>
        <w:t xml:space="preserve">, </w:t>
      </w:r>
      <w:proofErr w:type="spellStart"/>
      <w:r w:rsidRPr="004D096B">
        <w:rPr>
          <w:rFonts w:ascii="Times New Roman" w:eastAsia="Times New Roman" w:hAnsi="Times New Roman" w:cs="Times New Roman"/>
          <w:iCs/>
          <w:kern w:val="0"/>
          <w:szCs w:val="20"/>
          <w14:ligatures w14:val="none"/>
        </w:rPr>
        <w:t>sérovar</w:t>
      </w:r>
      <w:proofErr w:type="spellEnd"/>
      <w:r w:rsidRPr="004D096B">
        <w:rPr>
          <w:rFonts w:ascii="Times New Roman" w:eastAsia="Times New Roman" w:hAnsi="Times New Roman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Enteritidis</w:t>
      </w:r>
      <w:proofErr w:type="spellEnd"/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, kmen Sm24/Rif12/</w:t>
      </w:r>
      <w:proofErr w:type="spellStart"/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Ssq</w:t>
      </w:r>
      <w:proofErr w:type="spellEnd"/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, živá </w:t>
      </w:r>
    </w:p>
    <w:p w14:paraId="3A54B81D" w14:textId="4A2F6DA9" w:rsidR="004D096B" w:rsidRPr="004D096B" w:rsidRDefault="004D096B" w:rsidP="000A1E25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min. 1 x 10</w:t>
      </w:r>
      <w:r w:rsidRPr="004D096B">
        <w:rPr>
          <w:rFonts w:ascii="Times New Roman" w:eastAsia="Times New Roman" w:hAnsi="Times New Roman" w:cs="Times New Roman"/>
          <w:kern w:val="0"/>
          <w:szCs w:val="20"/>
          <w:vertAlign w:val="superscript"/>
          <w14:ligatures w14:val="none"/>
        </w:rPr>
        <w:t>8 </w:t>
      </w: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CFU* a max. 6 x 10</w:t>
      </w:r>
      <w:r w:rsidRPr="004D096B">
        <w:rPr>
          <w:rFonts w:ascii="Times New Roman" w:eastAsia="Times New Roman" w:hAnsi="Times New Roman" w:cs="Times New Roman"/>
          <w:kern w:val="0"/>
          <w:szCs w:val="20"/>
          <w:vertAlign w:val="superscript"/>
          <w14:ligatures w14:val="none"/>
        </w:rPr>
        <w:t>8</w:t>
      </w: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 CFU*</w:t>
      </w:r>
    </w:p>
    <w:p w14:paraId="1CD5658D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A596EF" w14:textId="77777777" w:rsidR="004D096B" w:rsidRPr="004D096B" w:rsidRDefault="004D096B" w:rsidP="004D096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*CFU = kolonie tvořící jednotky</w:t>
      </w:r>
    </w:p>
    <w:p w14:paraId="089C17F5" w14:textId="77777777" w:rsidR="004D096B" w:rsidRPr="004D096B" w:rsidRDefault="004D096B" w:rsidP="004D096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kern w:val="0"/>
          <w:szCs w:val="20"/>
          <w14:ligatures w14:val="none"/>
        </w:rPr>
      </w:pPr>
    </w:p>
    <w:p w14:paraId="674FD044" w14:textId="77777777" w:rsidR="004D096B" w:rsidRPr="004D096B" w:rsidRDefault="004D096B" w:rsidP="004D096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Bílošedá až </w:t>
      </w:r>
      <w:proofErr w:type="spellStart"/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bílohnědá</w:t>
      </w:r>
      <w:proofErr w:type="spellEnd"/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lyofilizovaná peleta.</w:t>
      </w:r>
    </w:p>
    <w:p w14:paraId="10524C47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450A1F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A2284C" w14:textId="77777777" w:rsidR="004D096B" w:rsidRPr="004D096B" w:rsidRDefault="004D096B" w:rsidP="004D096B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3.</w:t>
      </w:r>
      <w:r w:rsidRPr="004D096B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Cílové druhy zvířat</w:t>
      </w:r>
    </w:p>
    <w:p w14:paraId="6EF0A7B3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5E71CB" w14:textId="145C545E" w:rsidR="004D096B" w:rsidRPr="004D096B" w:rsidRDefault="00AB46E8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Kur domácí</w:t>
      </w:r>
      <w:r w:rsidRPr="004D096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D096B" w:rsidRPr="004D096B">
        <w:rPr>
          <w:rFonts w:ascii="Times New Roman" w:eastAsia="Times New Roman" w:hAnsi="Times New Roman" w:cs="Times New Roman"/>
          <w:kern w:val="0"/>
          <w14:ligatures w14:val="none"/>
        </w:rPr>
        <w:t>(budoucí nosni</w:t>
      </w:r>
      <w:r>
        <w:rPr>
          <w:rFonts w:ascii="Times New Roman" w:eastAsia="Times New Roman" w:hAnsi="Times New Roman" w:cs="Times New Roman"/>
          <w:kern w:val="0"/>
          <w14:ligatures w14:val="none"/>
        </w:rPr>
        <w:t>ce</w:t>
      </w:r>
      <w:r w:rsidR="004D096B" w:rsidRPr="004D096B">
        <w:rPr>
          <w:rFonts w:ascii="Times New Roman" w:eastAsia="Times New Roman" w:hAnsi="Times New Roman" w:cs="Times New Roman"/>
          <w:kern w:val="0"/>
          <w14:ligatures w14:val="none"/>
        </w:rPr>
        <w:t xml:space="preserve"> a brojle</w:t>
      </w:r>
      <w:r>
        <w:rPr>
          <w:rFonts w:ascii="Times New Roman" w:eastAsia="Times New Roman" w:hAnsi="Times New Roman" w:cs="Times New Roman"/>
          <w:kern w:val="0"/>
          <w14:ligatures w14:val="none"/>
        </w:rPr>
        <w:t>ři</w:t>
      </w:r>
      <w:r w:rsidR="004D096B" w:rsidRPr="004D096B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3F4044A6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966E39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0F32FB" w14:textId="77777777" w:rsidR="004D096B" w:rsidRPr="004D096B" w:rsidRDefault="004D096B" w:rsidP="004D096B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4.</w:t>
      </w:r>
      <w:r w:rsidRPr="004D096B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Indikace pro použití</w:t>
      </w:r>
    </w:p>
    <w:p w14:paraId="0723C2D2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F59A88" w14:textId="431D54DB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14:ligatures w14:val="none"/>
        </w:rPr>
        <w:t xml:space="preserve">K aktivní imunizaci </w:t>
      </w:r>
      <w:r w:rsidR="00AB46E8">
        <w:rPr>
          <w:rFonts w:ascii="Times New Roman" w:eastAsia="Times New Roman" w:hAnsi="Times New Roman" w:cs="Times New Roman"/>
          <w:kern w:val="0"/>
          <w14:ligatures w14:val="none"/>
        </w:rPr>
        <w:t>kuřat</w:t>
      </w:r>
      <w:r w:rsidR="005731E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D096B">
        <w:rPr>
          <w:rFonts w:ascii="Times New Roman" w:eastAsia="Times New Roman" w:hAnsi="Times New Roman" w:cs="Times New Roman"/>
          <w:kern w:val="0"/>
          <w14:ligatures w14:val="none"/>
        </w:rPr>
        <w:t>k</w:t>
      </w:r>
      <w:r w:rsidR="005731E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4D096B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="005731E8">
        <w:rPr>
          <w:rFonts w:ascii="Times New Roman" w:eastAsia="Times New Roman" w:hAnsi="Times New Roman" w:cs="Times New Roman"/>
          <w:kern w:val="0"/>
          <w14:ligatures w14:val="none"/>
        </w:rPr>
        <w:t>snížení</w:t>
      </w:r>
      <w:r w:rsidRPr="004D096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B46E8">
        <w:rPr>
          <w:rFonts w:ascii="Times New Roman" w:eastAsia="Times New Roman" w:hAnsi="Times New Roman" w:cs="Times New Roman"/>
          <w:kern w:val="0"/>
          <w14:ligatures w14:val="none"/>
        </w:rPr>
        <w:t>vylučování terénních kmenů</w:t>
      </w:r>
      <w:r w:rsidRPr="004D096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1E2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Salmonella</w:t>
      </w:r>
      <w:proofErr w:type="spellEnd"/>
      <w:r w:rsidRPr="004D096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1E25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4D096B">
        <w:rPr>
          <w:rFonts w:ascii="Times New Roman" w:eastAsia="Times New Roman" w:hAnsi="Times New Roman" w:cs="Times New Roman"/>
          <w:kern w:val="0"/>
          <w14:ligatures w14:val="none"/>
        </w:rPr>
        <w:t>nteritidi</w:t>
      </w:r>
      <w:r w:rsidR="00DE4959">
        <w:rPr>
          <w:rFonts w:ascii="Times New Roman" w:eastAsia="Times New Roman" w:hAnsi="Times New Roman" w:cs="Times New Roman"/>
          <w:kern w:val="0"/>
          <w14:ligatures w14:val="none"/>
        </w:rPr>
        <w:t>s</w:t>
      </w:r>
      <w:proofErr w:type="spellEnd"/>
      <w:r w:rsidRPr="004D096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635F546" w14:textId="7D0A11E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14:ligatures w14:val="none"/>
        </w:rPr>
        <w:t>Nástup imunity: 15 dní.</w:t>
      </w:r>
    </w:p>
    <w:p w14:paraId="2B4FB105" w14:textId="16B2AB31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14:ligatures w14:val="none"/>
        </w:rPr>
        <w:t>Trvání imunity: 52 týdnů po poslední vakcinaci při podání podle doporučeného vakcinačního schématu.</w:t>
      </w:r>
    </w:p>
    <w:p w14:paraId="2B46C6AA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4023ED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AF0F78" w14:textId="77777777" w:rsidR="004D096B" w:rsidRPr="004D096B" w:rsidRDefault="004D096B" w:rsidP="004D096B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5.</w:t>
      </w:r>
      <w:r w:rsidRPr="004D096B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Kontraindikace</w:t>
      </w:r>
    </w:p>
    <w:p w14:paraId="0EF1364E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BCFB4B" w14:textId="5F5E25DB" w:rsidR="004D096B" w:rsidRPr="004D096B" w:rsidDel="00170591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14:ligatures w14:val="none"/>
        </w:rPr>
        <w:t>Nejsou.</w:t>
      </w:r>
    </w:p>
    <w:p w14:paraId="50C98305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B4487B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4D8593" w14:textId="77777777" w:rsidR="004D096B" w:rsidRPr="004D096B" w:rsidRDefault="004D096B" w:rsidP="004D096B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6.</w:t>
      </w:r>
      <w:r w:rsidRPr="004D096B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Zvláštní upozornění</w:t>
      </w:r>
    </w:p>
    <w:p w14:paraId="010A5204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F90F5D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u w:val="single"/>
          <w14:ligatures w14:val="none"/>
        </w:rPr>
        <w:t>Zvláštní upozornění</w:t>
      </w: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:</w:t>
      </w:r>
    </w:p>
    <w:p w14:paraId="04CF2733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Vakcinovat pouze zdravá zvířata.</w:t>
      </w:r>
    </w:p>
    <w:p w14:paraId="1A1F8849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U okrasného ptactva a čistých linií nebyla vakcína zkoušena.</w:t>
      </w:r>
    </w:p>
    <w:p w14:paraId="46BC07ED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042C6AB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u w:val="single"/>
          <w14:ligatures w14:val="none"/>
        </w:rPr>
        <w:t>Zvláštní opatření pro bezpečné použití u cílových druhů zvířat</w:t>
      </w: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:</w:t>
      </w:r>
    </w:p>
    <w:p w14:paraId="1CCC4FB0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Vakcinační kmen je citlivý na </w:t>
      </w:r>
      <w:proofErr w:type="spellStart"/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chinolonová</w:t>
      </w:r>
      <w:proofErr w:type="spellEnd"/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antibiotika a má zvýšenou citlivost vůči erytromycinu, chloramfenikolu, doxycyklinu, detergentům a vůči škodlivinám z prostředí.</w:t>
      </w:r>
    </w:p>
    <w:p w14:paraId="6519C3F1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7ED4D6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14:ligatures w14:val="none"/>
        </w:rPr>
        <w:t>Vakcinovaní ptáci mohou vylučovat vakcinační kmen až 14 dní po vakcinaci. Vakcinační kmen se může rozšířit na vnímavé ptáky při kontaktu s vakcinovanými kuřaty.</w:t>
      </w:r>
    </w:p>
    <w:p w14:paraId="24B7D8E1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3C07FFFD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Rozlišení vakcinačního od terénních kmenů se provádí pomocí antibiogramu. Proti terénním kmenům jsou vakcinační kmeny citlivé na erytromycin (doporučená koncentrace 15–30 µg/ml) a jsou rezistentní vůči streptomycinu a </w:t>
      </w:r>
      <w:proofErr w:type="spellStart"/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rifampicinu</w:t>
      </w:r>
      <w:proofErr w:type="spellEnd"/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(doporučená koncentrace 200 µg/ml).</w:t>
      </w:r>
    </w:p>
    <w:p w14:paraId="19F454FE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D6D6412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lastRenderedPageBreak/>
        <w:t xml:space="preserve">Vakcinační kmeny lze také odlišit od terénních kmenů metodami molekulární biologie, jako je metoda polymerázové řetězové reakce v </w:t>
      </w:r>
      <w:r w:rsidRPr="004D096B">
        <w:rPr>
          <w:rFonts w:ascii="Times New Roman" w:eastAsia="Times New Roman" w:hAnsi="Times New Roman" w:cs="Times New Roman"/>
          <w:i/>
          <w:iCs/>
          <w:kern w:val="0"/>
          <w:szCs w:val="20"/>
          <w14:ligatures w14:val="none"/>
        </w:rPr>
        <w:t>reálném čase</w:t>
      </w: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(PCR). Pro detailní informace kontaktujte držitele rozhodnutí o registraci.</w:t>
      </w:r>
    </w:p>
    <w:p w14:paraId="78A4F189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6AD2FD4B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V závislosti na použitý systém, může perorální vakcinace u některých ptáků z hejna navodit nízké </w:t>
      </w:r>
      <w:proofErr w:type="spellStart"/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séropozitivní</w:t>
      </w:r>
      <w:proofErr w:type="spellEnd"/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reakce. Protože je sérologické monitorování salmonel jen testování hejna, musí se pozitivní nálezy potvrzovat bakteriologicky.</w:t>
      </w:r>
    </w:p>
    <w:p w14:paraId="3B4C0F12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EB03DF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u w:val="single"/>
          <w14:ligatures w14:val="none"/>
        </w:rPr>
        <w:t>Zvláštní opatření pro osobu, která podává veterinární léčivý přípravek zvířatům</w:t>
      </w: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:</w:t>
      </w:r>
    </w:p>
    <w:p w14:paraId="26007627" w14:textId="787BB6E4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Při rozpouštění vakcíny používejte ochranné rukavice. Injekční lahvičku otevírejte pod vodou, aby nevznikal aerosol. Po manipulaci s vakcínou si vydezinfikujte a umyjte ruce. Vakcína se nesmí pozřít. V případě náhodného požití, vyhledejte ihned lékařskou pomoc a ukažte příbalovou informaci nebo etiketu praktickému lékaři.</w:t>
      </w:r>
      <w:r w:rsidR="00AB46E8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Vakcinační kmen je citlivý na řadu antibiotik, včetně </w:t>
      </w:r>
      <w:proofErr w:type="spellStart"/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chinolonů</w:t>
      </w:r>
      <w:proofErr w:type="spellEnd"/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(</w:t>
      </w:r>
      <w:proofErr w:type="spellStart"/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ciprofloxacin</w:t>
      </w:r>
      <w:proofErr w:type="spellEnd"/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).</w:t>
      </w:r>
    </w:p>
    <w:p w14:paraId="7AC17E9F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6C238C66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Je nutno věnovat pozornost umytí a dezinfekci rukou po manipulaci s trusem vakcinovaných ptáků, zejména prvních 7 dní po vakcinaci. Osoby, které přichází do styku s vakcinovanými ptáky, by měly dodržovat obecné zásady hygieny (výměna oblečení, nošení rukavic, čištění a dezinfikování bot) a být zvláště obezřetné při manipulaci s živočišným odpadem a podestýlkou od nedávno vakcinovaných ptáků.</w:t>
      </w:r>
    </w:p>
    <w:p w14:paraId="2ACE21F6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0F9AC6A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Osobám s oslabeným imunitním systémem se doporučuje vyhnout se kontaktu s vakcínou a vakcinovanými zvířaty během období vylučování vakcinačního kmene.</w:t>
      </w:r>
    </w:p>
    <w:p w14:paraId="45583460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63DE26DB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14:ligatures w14:val="none"/>
        </w:rPr>
        <w:t>Veterinární léčivý přípravek by neměly podávat těhotné ženy.</w:t>
      </w:r>
    </w:p>
    <w:p w14:paraId="5C85938C" w14:textId="77777777" w:rsidR="004D096B" w:rsidRPr="004D096B" w:rsidRDefault="004D096B" w:rsidP="004D096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0B7A4298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u w:val="single"/>
          <w14:ligatures w14:val="none"/>
        </w:rPr>
        <w:t>Nosnice</w:t>
      </w: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:</w:t>
      </w:r>
    </w:p>
    <w:p w14:paraId="6C5987CC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Nepoužívat u nosnic ve snášce a během 3 týdnů před počátkem snáškového období.</w:t>
      </w:r>
    </w:p>
    <w:p w14:paraId="41BBA15C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2A10D3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u w:val="single"/>
          <w14:ligatures w14:val="none"/>
        </w:rPr>
        <w:t>Interakce s jinými léčivými přípravky a další formy interakce</w:t>
      </w: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:</w:t>
      </w:r>
    </w:p>
    <w:p w14:paraId="0204AB25" w14:textId="355A3AE9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14:ligatures w14:val="none"/>
        </w:rPr>
        <w:t xml:space="preserve">Protože vakcinační kmen je živá bakterie, je nutno vyvarovat se současného použití chemoterapeutik, která jsou vůči salmonelám účinná. </w:t>
      </w:r>
    </w:p>
    <w:p w14:paraId="08264C63" w14:textId="6192D38F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14:ligatures w14:val="none"/>
        </w:rPr>
        <w:t>Jestliže je však použití chemoterapeutik nevyhnutelné, musí se hejno znovu imunizovat. Rozhodnutí o použití této vakcíny před jakoukoliv chemoterapeutickou léčbou či po ní musí být provedeno na základě zvážení jednotlivých případů.</w:t>
      </w:r>
    </w:p>
    <w:p w14:paraId="404D304F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6C4315F6" w14:textId="00425E80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Nejsou dostupné informace o bezpečnosti a účinnosti této vakcíny, pokud se používá zároveň s jiným veterinárním léčivým přípravkem. </w:t>
      </w:r>
      <w:r w:rsidRPr="004D096B">
        <w:rPr>
          <w:rFonts w:ascii="Times New Roman" w:eastAsia="Times New Roman" w:hAnsi="Times New Roman" w:cs="Times New Roman"/>
          <w:kern w:val="0"/>
          <w14:ligatures w14:val="none"/>
        </w:rPr>
        <w:t>Rozhodnutí o použití této vakcíny před nebo po jakémkoliv jiném veterinárním léčivém přípravku musí být provedeno na základě zvážení jednotlivých případů.</w:t>
      </w:r>
    </w:p>
    <w:p w14:paraId="13F2C788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DD6FD7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u w:val="single"/>
          <w14:ligatures w14:val="none"/>
        </w:rPr>
        <w:t>Předávkování</w:t>
      </w: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:</w:t>
      </w:r>
    </w:p>
    <w:p w14:paraId="4118773A" w14:textId="08807E8C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14:ligatures w14:val="none"/>
        </w:rPr>
        <w:t xml:space="preserve">Nebyly zjištěny nežádoucí účinky ani po aplikaci </w:t>
      </w:r>
      <w:proofErr w:type="gramStart"/>
      <w:r w:rsidRPr="004D096B">
        <w:rPr>
          <w:rFonts w:ascii="Times New Roman" w:eastAsia="Times New Roman" w:hAnsi="Times New Roman" w:cs="Times New Roman"/>
          <w:kern w:val="0"/>
          <w14:ligatures w14:val="none"/>
        </w:rPr>
        <w:t>10-násobné</w:t>
      </w:r>
      <w:proofErr w:type="gramEnd"/>
      <w:r w:rsidRPr="004D096B">
        <w:rPr>
          <w:rFonts w:ascii="Times New Roman" w:eastAsia="Times New Roman" w:hAnsi="Times New Roman" w:cs="Times New Roman"/>
          <w:kern w:val="0"/>
          <w14:ligatures w14:val="none"/>
        </w:rPr>
        <w:t xml:space="preserve"> dávky vakcíny.</w:t>
      </w:r>
    </w:p>
    <w:p w14:paraId="62A2CA07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2D6635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u w:val="single"/>
          <w14:ligatures w14:val="none"/>
        </w:rPr>
        <w:t>Hlavní inkompatibility</w:t>
      </w: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:</w:t>
      </w:r>
    </w:p>
    <w:p w14:paraId="5AB6B5CD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14:ligatures w14:val="none"/>
        </w:rPr>
        <w:t>Nemísit s jiným veterinárním léčivým přípravkem.</w:t>
      </w:r>
    </w:p>
    <w:p w14:paraId="2E695C4E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Nejsou k dispozici žádné informace o potenciálních interakcích nebo inkompatibilitách tohoto veterinárního léčivého přípravku podávaného perorálně přimícháním do pitné vody obsahující jiné látky používané v pitné vodě.</w:t>
      </w:r>
    </w:p>
    <w:p w14:paraId="1B06E638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BAA990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07F47E" w14:textId="77777777" w:rsidR="004D096B" w:rsidRPr="004D096B" w:rsidRDefault="004D096B" w:rsidP="004D096B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7.</w:t>
      </w:r>
      <w:r w:rsidRPr="004D096B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Nežádoucí účinky</w:t>
      </w:r>
    </w:p>
    <w:p w14:paraId="123B774B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0E5C32EB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Nejsou známy.</w:t>
      </w:r>
    </w:p>
    <w:p w14:paraId="3EE92BA2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123BB1AF" w14:textId="77777777" w:rsidR="004D096B" w:rsidRPr="004D096B" w:rsidRDefault="004D096B" w:rsidP="004D096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bookmarkStart w:id="0" w:name="_Hlk184640527"/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</w:t>
      </w: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lastRenderedPageBreak/>
        <w:t xml:space="preserve">lékaře. Nežádoucí účinky můžete hlásit také držiteli rozhodnutí o registraci s využitím kontaktních údajů uvedených na konci této příbalové informace nebo prostřednictvím národního systému hlášení nežádoucích účinků: </w:t>
      </w:r>
    </w:p>
    <w:bookmarkEnd w:id="0"/>
    <w:p w14:paraId="171C4A2A" w14:textId="77777777" w:rsidR="004D096B" w:rsidRPr="004D096B" w:rsidRDefault="004D096B" w:rsidP="004D096B">
      <w:pPr>
        <w:tabs>
          <w:tab w:val="left" w:pos="-720"/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55DA97" w14:textId="77777777" w:rsidR="004D096B" w:rsidRPr="004D096B" w:rsidRDefault="004D096B" w:rsidP="004D096B">
      <w:pPr>
        <w:tabs>
          <w:tab w:val="left" w:pos="-720"/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Ústav pro státní kontrolu veterinárních biopreparátů a léčiv </w:t>
      </w:r>
    </w:p>
    <w:p w14:paraId="7FAFA892" w14:textId="77777777" w:rsidR="004D096B" w:rsidRPr="004D096B" w:rsidRDefault="004D096B" w:rsidP="004D096B">
      <w:pPr>
        <w:tabs>
          <w:tab w:val="left" w:pos="-720"/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Hudcova 232/</w:t>
      </w:r>
      <w:proofErr w:type="gramStart"/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56a</w:t>
      </w:r>
      <w:proofErr w:type="gramEnd"/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</w:p>
    <w:p w14:paraId="10E2E174" w14:textId="77777777" w:rsidR="004D096B" w:rsidRPr="004D096B" w:rsidRDefault="004D096B" w:rsidP="004D096B">
      <w:pPr>
        <w:tabs>
          <w:tab w:val="left" w:pos="-720"/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621 00 Brno</w:t>
      </w:r>
    </w:p>
    <w:p w14:paraId="6AEFCEB8" w14:textId="1E34A70E" w:rsidR="004D096B" w:rsidRDefault="004D096B" w:rsidP="004D096B">
      <w:pPr>
        <w:tabs>
          <w:tab w:val="left" w:pos="-720"/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FF"/>
          <w:kern w:val="0"/>
          <w:szCs w:val="20"/>
          <w:u w:val="single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Mail: </w:t>
      </w:r>
      <w:hyperlink r:id="rId10" w:history="1">
        <w:r w:rsidRPr="004D096B">
          <w:rPr>
            <w:rFonts w:ascii="Times New Roman" w:eastAsia="Times New Roman" w:hAnsi="Times New Roman" w:cs="Times New Roman"/>
            <w:color w:val="0000FF"/>
            <w:kern w:val="0"/>
            <w:szCs w:val="20"/>
            <w:u w:val="single"/>
            <w14:ligatures w14:val="none"/>
          </w:rPr>
          <w:t>adr@uskvbl.cz</w:t>
        </w:r>
      </w:hyperlink>
    </w:p>
    <w:p w14:paraId="44590BB6" w14:textId="148066E8" w:rsidR="00D1159A" w:rsidRPr="00D1159A" w:rsidRDefault="00D1159A" w:rsidP="00D1159A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</w:rPr>
      </w:pPr>
      <w:r w:rsidRPr="00D1159A">
        <w:rPr>
          <w:rFonts w:ascii="Times New Roman" w:hAnsi="Times New Roman" w:cs="Times New Roman"/>
        </w:rPr>
        <w:t>tel.: +420 720 940</w:t>
      </w:r>
      <w:r w:rsidRPr="00D1159A">
        <w:rPr>
          <w:rFonts w:ascii="Times New Roman" w:hAnsi="Times New Roman" w:cs="Times New Roman"/>
        </w:rPr>
        <w:t> </w:t>
      </w:r>
      <w:r w:rsidRPr="00D1159A">
        <w:rPr>
          <w:rFonts w:ascii="Times New Roman" w:hAnsi="Times New Roman" w:cs="Times New Roman"/>
        </w:rPr>
        <w:t>693</w:t>
      </w:r>
    </w:p>
    <w:p w14:paraId="0CDA4FCC" w14:textId="77777777" w:rsidR="004D096B" w:rsidRPr="004D096B" w:rsidRDefault="004D096B" w:rsidP="004D096B">
      <w:pPr>
        <w:tabs>
          <w:tab w:val="left" w:pos="-720"/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Webové stránky: </w:t>
      </w:r>
      <w:hyperlink r:id="rId11" w:history="1">
        <w:r w:rsidRPr="004D096B">
          <w:rPr>
            <w:rFonts w:ascii="Times New Roman" w:eastAsia="Times New Roman" w:hAnsi="Times New Roman" w:cs="Times New Roman"/>
            <w:color w:val="0000FF"/>
            <w:kern w:val="0"/>
            <w:szCs w:val="20"/>
            <w:u w:val="single"/>
            <w14:ligatures w14:val="none"/>
          </w:rPr>
          <w:t>http://www.uskvbl.cz/cs/farmakovigilance</w:t>
        </w:r>
      </w:hyperlink>
    </w:p>
    <w:p w14:paraId="2E340EC4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1E273DE3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627DE848" w14:textId="77777777" w:rsidR="004D096B" w:rsidRPr="004D096B" w:rsidRDefault="004D096B" w:rsidP="004D096B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8.</w:t>
      </w:r>
      <w:r w:rsidRPr="004D096B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Dávkování pro každý druh, cesty a způsob podání</w:t>
      </w:r>
    </w:p>
    <w:p w14:paraId="1345028D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7FA061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14:ligatures w14:val="none"/>
        </w:rPr>
        <w:t>Podání v pitné vodě.</w:t>
      </w:r>
    </w:p>
    <w:p w14:paraId="10389C2E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CC5C9C" w14:textId="77777777" w:rsidR="004D096B" w:rsidRPr="004D096B" w:rsidRDefault="004D096B" w:rsidP="004D096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u w:val="single"/>
          <w14:ligatures w14:val="none"/>
        </w:rPr>
      </w:pPr>
      <w:r w:rsidRPr="004D096B">
        <w:rPr>
          <w:rFonts w:ascii="Times New Roman" w:eastAsia="Times New Roman" w:hAnsi="Times New Roman" w:cs="Times New Roman"/>
          <w:bCs/>
          <w:kern w:val="0"/>
          <w:u w:val="single"/>
          <w14:ligatures w14:val="none"/>
        </w:rPr>
        <w:t>Pokyny pro správné podání:</w:t>
      </w:r>
    </w:p>
    <w:p w14:paraId="4909CCF3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14:ligatures w14:val="none"/>
        </w:rPr>
        <w:t>Aplikuje se jedna dávka na zvíře.</w:t>
      </w:r>
    </w:p>
    <w:p w14:paraId="18085EEC" w14:textId="01D8FF85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14:ligatures w14:val="none"/>
        </w:rPr>
        <w:t xml:space="preserve">Vakcínu lze </w:t>
      </w:r>
      <w:r w:rsidR="005F3300" w:rsidRPr="005F3300">
        <w:rPr>
          <w:rFonts w:ascii="Times New Roman" w:eastAsia="Times New Roman" w:hAnsi="Times New Roman" w:cs="Times New Roman"/>
          <w:kern w:val="0"/>
          <w14:ligatures w14:val="none"/>
        </w:rPr>
        <w:t>podat od prvn</w:t>
      </w:r>
      <w:r w:rsidR="005F3300" w:rsidRPr="005F3300">
        <w:rPr>
          <w:rFonts w:ascii="Times New Roman" w:eastAsia="Times New Roman" w:hAnsi="Times New Roman" w:cs="Times New Roman" w:hint="cs"/>
          <w:kern w:val="0"/>
          <w14:ligatures w14:val="none"/>
        </w:rPr>
        <w:t>í</w:t>
      </w:r>
      <w:r w:rsidR="005F3300" w:rsidRPr="005F3300">
        <w:rPr>
          <w:rFonts w:ascii="Times New Roman" w:eastAsia="Times New Roman" w:hAnsi="Times New Roman" w:cs="Times New Roman"/>
          <w:kern w:val="0"/>
          <w14:ligatures w14:val="none"/>
        </w:rPr>
        <w:t xml:space="preserve">ho dne </w:t>
      </w:r>
      <w:r w:rsidR="005F3300" w:rsidRPr="005F3300">
        <w:rPr>
          <w:rFonts w:ascii="Times New Roman" w:eastAsia="Times New Roman" w:hAnsi="Times New Roman" w:cs="Times New Roman" w:hint="cs"/>
          <w:kern w:val="0"/>
          <w14:ligatures w14:val="none"/>
        </w:rPr>
        <w:t>ž</w:t>
      </w:r>
      <w:r w:rsidR="005F3300" w:rsidRPr="005F3300">
        <w:rPr>
          <w:rFonts w:ascii="Times New Roman" w:eastAsia="Times New Roman" w:hAnsi="Times New Roman" w:cs="Times New Roman"/>
          <w:kern w:val="0"/>
          <w14:ligatures w14:val="none"/>
        </w:rPr>
        <w:t>ivota</w:t>
      </w:r>
      <w:r w:rsidRPr="004D096B">
        <w:rPr>
          <w:rFonts w:ascii="Times New Roman" w:eastAsia="Times New Roman" w:hAnsi="Times New Roman" w:cs="Times New Roman"/>
          <w:kern w:val="0"/>
          <w14:ligatures w14:val="none"/>
        </w:rPr>
        <w:t>.</w:t>
      </w:r>
      <w:bookmarkStart w:id="1" w:name="_GoBack"/>
      <w:bookmarkEnd w:id="1"/>
    </w:p>
    <w:p w14:paraId="142E32A4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598C2D" w14:textId="77777777" w:rsidR="004D096B" w:rsidRPr="000A1E25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0A1E2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Doporu</w:t>
      </w:r>
      <w:r w:rsidRPr="000A1E25">
        <w:rPr>
          <w:rFonts w:ascii="Times New Roman" w:eastAsia="Times New Roman" w:hAnsi="Times New Roman" w:cs="Times New Roman" w:hint="cs"/>
          <w:kern w:val="0"/>
          <w:u w:val="single"/>
          <w14:ligatures w14:val="none"/>
        </w:rPr>
        <w:t>č</w:t>
      </w:r>
      <w:r w:rsidRPr="000A1E2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en</w:t>
      </w:r>
      <w:r w:rsidRPr="000A1E25">
        <w:rPr>
          <w:rFonts w:ascii="Times New Roman" w:eastAsia="Times New Roman" w:hAnsi="Times New Roman" w:cs="Times New Roman" w:hint="cs"/>
          <w:kern w:val="0"/>
          <w:u w:val="single"/>
          <w14:ligatures w14:val="none"/>
        </w:rPr>
        <w:t>é</w:t>
      </w:r>
      <w:r w:rsidRPr="000A1E25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vakcina</w:t>
      </w:r>
      <w:r w:rsidRPr="000A1E25">
        <w:rPr>
          <w:rFonts w:ascii="Times New Roman" w:eastAsia="Times New Roman" w:hAnsi="Times New Roman" w:cs="Times New Roman" w:hint="cs"/>
          <w:kern w:val="0"/>
          <w:u w:val="single"/>
          <w14:ligatures w14:val="none"/>
        </w:rPr>
        <w:t>č</w:t>
      </w:r>
      <w:r w:rsidRPr="000A1E2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n</w:t>
      </w:r>
      <w:r w:rsidRPr="000A1E25">
        <w:rPr>
          <w:rFonts w:ascii="Times New Roman" w:eastAsia="Times New Roman" w:hAnsi="Times New Roman" w:cs="Times New Roman" w:hint="cs"/>
          <w:kern w:val="0"/>
          <w:u w:val="single"/>
          <w14:ligatures w14:val="none"/>
        </w:rPr>
        <w:t>í</w:t>
      </w:r>
      <w:r w:rsidRPr="000A1E25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sch</w:t>
      </w:r>
      <w:r w:rsidRPr="000A1E25">
        <w:rPr>
          <w:rFonts w:ascii="Times New Roman" w:eastAsia="Times New Roman" w:hAnsi="Times New Roman" w:cs="Times New Roman" w:hint="cs"/>
          <w:kern w:val="0"/>
          <w:u w:val="single"/>
          <w14:ligatures w14:val="none"/>
        </w:rPr>
        <w:t>é</w:t>
      </w:r>
      <w:r w:rsidRPr="000A1E2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ma:</w:t>
      </w:r>
    </w:p>
    <w:p w14:paraId="456388F1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14:ligatures w14:val="none"/>
        </w:rPr>
        <w:t>Kuřata brojlerů: Jedna dávka od stáří jednoho dne.</w:t>
      </w:r>
    </w:p>
    <w:p w14:paraId="1689634A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14:ligatures w14:val="none"/>
        </w:rPr>
        <w:t>Kuřata nosnic: Jedna dávka jednodenním kuřatům, druhá vakcinace ve stáří 6–8 týdnů a třetí vakcinace ve stáří 16–18 týdnu, nejméně 3 týdny před očekávanou snáškou.</w:t>
      </w:r>
    </w:p>
    <w:p w14:paraId="7906C8B3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4E831A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082A87" w14:textId="77777777" w:rsidR="004D096B" w:rsidRPr="004D096B" w:rsidRDefault="004D096B" w:rsidP="004D096B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9.</w:t>
      </w:r>
      <w:r w:rsidRPr="004D096B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Informace o správném podávání</w:t>
      </w:r>
    </w:p>
    <w:p w14:paraId="0B544BB9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E9A10B" w14:textId="7CCF4F5B" w:rsidR="004D096B" w:rsidRPr="000A1E25" w:rsidRDefault="005F3300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Podání v p</w:t>
      </w:r>
      <w:r w:rsidR="004D096B" w:rsidRPr="000A1E25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itn</w:t>
      </w:r>
      <w:r w:rsidR="004D096B" w:rsidRPr="000A1E25">
        <w:rPr>
          <w:rFonts w:ascii="Times New Roman" w:eastAsia="Times New Roman" w:hAnsi="Times New Roman" w:cs="Times New Roman" w:hint="cs"/>
          <w:kern w:val="0"/>
          <w:szCs w:val="20"/>
          <w:u w:val="single"/>
          <w14:ligatures w14:val="none"/>
        </w:rPr>
        <w:t>é</w:t>
      </w:r>
      <w:r w:rsidR="004D096B" w:rsidRPr="000A1E25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 xml:space="preserve"> vod</w:t>
      </w:r>
      <w:r w:rsidR="004D096B" w:rsidRPr="000A1E25">
        <w:rPr>
          <w:rFonts w:ascii="Times New Roman" w:eastAsia="Times New Roman" w:hAnsi="Times New Roman" w:cs="Times New Roman" w:hint="cs"/>
          <w:kern w:val="0"/>
          <w:szCs w:val="20"/>
          <w:u w:val="single"/>
          <w14:ligatures w14:val="none"/>
        </w:rPr>
        <w:t>ě</w:t>
      </w:r>
      <w:r w:rsidR="004D096B" w:rsidRPr="000A1E25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:</w:t>
      </w:r>
    </w:p>
    <w:p w14:paraId="0CD3FC9D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Je nutno zajistit, aby bylo celé potrubí, všechny napáječky a nádoby apod. naprosto čisté a bez zbytků jakýchkoliv dezinfekčních prostředků, detergentů, mýdla apod.</w:t>
      </w:r>
    </w:p>
    <w:p w14:paraId="3B8ECFCD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70C6D139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Používejte pouze studenou, čistou a čerstvou vodu, nejlépe bez chloru a kovových iontů.</w:t>
      </w:r>
    </w:p>
    <w:p w14:paraId="16556B2D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65FD4D60" w14:textId="38243F30" w:rsidR="004D096B" w:rsidRPr="004D096B" w:rsidDel="00B135A8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Injekční lahvičku s vakcínou otevřete pod vodou a vakcínu důkladně rozpusťte. Jelikož koncentrovaná vakcína je mírně viskózní, je nutno věnovat pozornost úplnému vyprázdnění injekční lahvičky a jejího propláchnutí ve vodě.</w:t>
      </w:r>
    </w:p>
    <w:p w14:paraId="0A2AC293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5773E65" w14:textId="3FC3D074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Před aplikací se vakcína důkladně rozpustí v nádobě o objemu 1 litr a dobře se promíchá, </w:t>
      </w:r>
      <w:proofErr w:type="gramStart"/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dříve</w:t>
      </w:r>
      <w:proofErr w:type="gramEnd"/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než se zamíchá do většího množství vody v 10 litrovém kbelíku. V každém stupni rozpouštění musí být vakcína vždy po dobu několika minut důkladně zamíchána. Nerozpouštějte větší množství lékovek, než pro jednu halu nebo pro jeden napájecí systém, aby nedošlo k chybám při míchání vakcíny.</w:t>
      </w:r>
    </w:p>
    <w:p w14:paraId="6AA17CFC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5044B6A6" w14:textId="77777777" w:rsidR="004D096B" w:rsidRPr="004D096B" w:rsidRDefault="004D096B" w:rsidP="004D096B">
      <w:pPr>
        <w:tabs>
          <w:tab w:val="left" w:pos="567"/>
        </w:tabs>
        <w:spacing w:after="0" w:line="260" w:lineRule="exact"/>
        <w:ind w:right="432"/>
        <w:rPr>
          <w:rFonts w:ascii="Times New Roman" w:eastAsia="Times New Roman" w:hAnsi="Times New Roman" w:cs="Times New Roman"/>
          <w:spacing w:val="1"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Pomůcka pro výpočet objemu vody potřebného pro rozmíchání vakcíny: vakcínu nařeďte v chladné a čerstvé vodě o objemu </w:t>
      </w:r>
      <w:smartTag w:uri="urn:schemas-microsoft-com:office:smarttags" w:element="metricconverter">
        <w:smartTagPr>
          <w:attr w:name="ProductID" w:val="1 litr"/>
        </w:smartTagPr>
        <w:r w:rsidRPr="004D096B">
          <w:rPr>
            <w:rFonts w:ascii="Times New Roman" w:eastAsia="Times New Roman" w:hAnsi="Times New Roman" w:cs="Times New Roman"/>
            <w:spacing w:val="2"/>
            <w:kern w:val="0"/>
            <w14:ligatures w14:val="none"/>
          </w:rPr>
          <w:t>1 litr</w:t>
        </w:r>
      </w:smartTag>
      <w:r w:rsidRPr="004D096B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na 1000 kuřat a den stáří. Tj. např. </w:t>
      </w:r>
      <w:smartTag w:uri="urn:schemas-microsoft-com:office:smarttags" w:element="metricconverter">
        <w:smartTagPr>
          <w:attr w:name="ProductID" w:val="10 litrů"/>
        </w:smartTagPr>
        <w:r w:rsidRPr="004D096B">
          <w:rPr>
            <w:rFonts w:ascii="Times New Roman" w:eastAsia="Times New Roman" w:hAnsi="Times New Roman" w:cs="Times New Roman"/>
            <w:spacing w:val="2"/>
            <w:kern w:val="0"/>
            <w14:ligatures w14:val="none"/>
          </w:rPr>
          <w:t>10 litrů</w:t>
        </w:r>
      </w:smartTag>
      <w:r w:rsidRPr="004D096B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vody je zapotřebí pro 1000 kuřat o stáří 10 dní. P</w:t>
      </w:r>
      <w:r w:rsidRPr="004D096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ro přesné určení správného </w:t>
      </w:r>
      <w:r w:rsidRPr="004D096B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množství vody pro jednotlivý případ </w:t>
      </w:r>
      <w:r w:rsidRPr="004D096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vycházejte z údajů na vodoměru z předchozího dne</w:t>
      </w:r>
      <w:r w:rsidRPr="004D096B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. Ke zvýšení stability vakcíny se do vody přidává prášek </w:t>
      </w:r>
      <w:r w:rsidRPr="004D096B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nízkotučného (tj</w:t>
      </w:r>
      <w:r w:rsidRPr="004D096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4D096B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&lt;1 % tuku), odstředěného mléka (2-4 g na litr) nebo odstředěné mléko </w:t>
      </w:r>
      <w:r w:rsidRPr="004D096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(</w:t>
      </w:r>
      <w:proofErr w:type="gramStart"/>
      <w:r w:rsidRPr="004D096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20 – 40</w:t>
      </w:r>
      <w:proofErr w:type="gramEnd"/>
      <w:r w:rsidRPr="004D096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 ml/litr vody). Všechna voda musí být z celého potrubí před vakcinací vypuštěna, aby v napáječkách byla jenom voda s vakcínou.</w:t>
      </w:r>
    </w:p>
    <w:p w14:paraId="1B57D941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14365694" w14:textId="1FEFF17F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Nechejte ptákům vypít z napáječek všechnu vodu, aby v napáječkách zůstaly před vakcinací jen minimální zbytky. Je-li ještě voda přítomna v potrubí musí se před aplikací vakcíny vypustit.</w:t>
      </w:r>
    </w:p>
    <w:p w14:paraId="50887EA8" w14:textId="31EC6723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Voda s vakcínou se musí spotřebovat během 4 hodin. Je nutno zajistit, aby v této době všichni ptáci pili. Zvyky ptáků v pití jsou různé. Může být</w:t>
      </w:r>
      <w:r w:rsidRPr="004D096B" w:rsidDel="00C0404C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nutné nechat ptáky před vakcinací žíznit, aby se zajistilo, že všichni ptáci budou v průběhu doby vakcinace pít. Cílem je, podat každému ptáku jednu dávku </w:t>
      </w: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lastRenderedPageBreak/>
        <w:t>vakcíny. Aby každý pták obdržel dávku vakcíny, může být zapotřebí nechat ptáky po dobu 2 až 3 hodin před vakcinací žíznit.</w:t>
      </w:r>
    </w:p>
    <w:p w14:paraId="60F953E3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58140EDB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148AD28F" w14:textId="77777777" w:rsidR="004D096B" w:rsidRPr="004D096B" w:rsidRDefault="004D096B" w:rsidP="004D096B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10.</w:t>
      </w:r>
      <w:r w:rsidRPr="004D096B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Ochranné lhůty</w:t>
      </w:r>
    </w:p>
    <w:p w14:paraId="2CBC7A1D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55A56CEC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iCs/>
          <w:kern w:val="0"/>
          <w14:ligatures w14:val="none"/>
        </w:rPr>
        <w:t>Maso: 21 dnů.</w:t>
      </w:r>
    </w:p>
    <w:p w14:paraId="46507107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170CE479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64A5C202" w14:textId="77777777" w:rsidR="004D096B" w:rsidRPr="004D096B" w:rsidRDefault="004D096B" w:rsidP="004D096B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11.</w:t>
      </w:r>
      <w:r w:rsidRPr="004D096B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Zvláštní opatření pro uchovávání</w:t>
      </w:r>
    </w:p>
    <w:p w14:paraId="4610AE94" w14:textId="77777777" w:rsidR="004D096B" w:rsidRPr="004D096B" w:rsidRDefault="004D096B" w:rsidP="004D096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06342B" w14:textId="77777777" w:rsidR="004D096B" w:rsidRPr="004D096B" w:rsidRDefault="004D096B" w:rsidP="004D096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Uchovávat mimo dohled a dosah dětí.</w:t>
      </w:r>
    </w:p>
    <w:p w14:paraId="4E0C0546" w14:textId="77777777" w:rsidR="004D096B" w:rsidRPr="004D096B" w:rsidRDefault="004D096B" w:rsidP="004D096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3E333C5A" w14:textId="77777777" w:rsidR="004D096B" w:rsidRPr="004D096B" w:rsidRDefault="004D096B" w:rsidP="004D096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Uchovávejte v chladničce </w:t>
      </w:r>
      <w:r w:rsidRPr="004D096B">
        <w:rPr>
          <w:rFonts w:ascii="Times New Roman" w:eastAsia="Times New Roman" w:hAnsi="Times New Roman" w:cs="Times New Roman"/>
          <w:kern w:val="0"/>
          <w14:ligatures w14:val="none"/>
        </w:rPr>
        <w:t>(2 </w:t>
      </w:r>
      <w:r w:rsidRPr="004D096B">
        <w:rPr>
          <w:rFonts w:ascii="Symbol" w:eastAsia="Times New Roman" w:hAnsi="Symbol" w:cs="Times New Roman"/>
          <w:kern w:val="0"/>
          <w14:ligatures w14:val="none"/>
        </w:rPr>
        <w:sym w:font="Symbol" w:char="F0B0"/>
      </w:r>
      <w:r w:rsidRPr="004D096B">
        <w:rPr>
          <w:rFonts w:ascii="Times New Roman" w:eastAsia="Times New Roman" w:hAnsi="Times New Roman" w:cs="Times New Roman"/>
          <w:kern w:val="0"/>
          <w14:ligatures w14:val="none"/>
        </w:rPr>
        <w:t>C – 8 </w:t>
      </w:r>
      <w:r w:rsidRPr="004D096B">
        <w:rPr>
          <w:rFonts w:ascii="Symbol" w:eastAsia="Times New Roman" w:hAnsi="Symbol" w:cs="Times New Roman"/>
          <w:kern w:val="0"/>
          <w14:ligatures w14:val="none"/>
        </w:rPr>
        <w:sym w:font="Symbol" w:char="F0B0"/>
      </w:r>
      <w:r w:rsidRPr="004D096B">
        <w:rPr>
          <w:rFonts w:ascii="Times New Roman" w:eastAsia="Times New Roman" w:hAnsi="Times New Roman" w:cs="Times New Roman"/>
          <w:kern w:val="0"/>
          <w14:ligatures w14:val="none"/>
        </w:rPr>
        <w:t>C).</w:t>
      </w:r>
    </w:p>
    <w:p w14:paraId="4E9F0E14" w14:textId="77777777" w:rsidR="004D096B" w:rsidRPr="004D096B" w:rsidRDefault="004D096B" w:rsidP="004D096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Chraňte před mrazem.</w:t>
      </w:r>
    </w:p>
    <w:p w14:paraId="46EBF6BF" w14:textId="77777777" w:rsidR="004D096B" w:rsidRPr="004D096B" w:rsidRDefault="004D096B" w:rsidP="004D096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Chraňte před světlem.</w:t>
      </w:r>
    </w:p>
    <w:p w14:paraId="10CD68ED" w14:textId="77777777" w:rsidR="004D096B" w:rsidRPr="004D096B" w:rsidRDefault="004D096B" w:rsidP="004D096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333EF3D0" w14:textId="77777777" w:rsidR="004D096B" w:rsidRPr="004D096B" w:rsidRDefault="004D096B" w:rsidP="004D096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Nepoužívejte tento veterinární léčivý přípravek po uplynutí doby použitelnosti uvedené na etiketě.</w:t>
      </w:r>
    </w:p>
    <w:p w14:paraId="111C3062" w14:textId="77777777" w:rsidR="004D096B" w:rsidRPr="004D096B" w:rsidRDefault="004D096B" w:rsidP="004D096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Doba použitelnosti končí posledním dnem v uvedeném měsíci.</w:t>
      </w:r>
    </w:p>
    <w:p w14:paraId="0178CD76" w14:textId="77777777" w:rsidR="004D096B" w:rsidRPr="004D096B" w:rsidRDefault="004D096B" w:rsidP="004D096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126EE1A4" w14:textId="77777777" w:rsidR="004D096B" w:rsidRPr="004D096B" w:rsidRDefault="004D096B" w:rsidP="004D096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Doba použitelnosti po rekonstituci podle návodu: 4 hodiny.</w:t>
      </w:r>
    </w:p>
    <w:p w14:paraId="42D305C7" w14:textId="77777777" w:rsidR="004D096B" w:rsidRPr="004D096B" w:rsidRDefault="004D096B" w:rsidP="004D096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34918749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FFD189" w14:textId="77777777" w:rsidR="004D096B" w:rsidRPr="004D096B" w:rsidRDefault="004D096B" w:rsidP="004D096B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12.</w:t>
      </w:r>
      <w:r w:rsidRPr="004D096B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Zvláštní opatření pro likvidaci</w:t>
      </w:r>
    </w:p>
    <w:p w14:paraId="6A1662B0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7E9B10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Léčivé přípravky se nesmí likvidovat prostřednictvím odpadní vody či domovního odpadu.</w:t>
      </w:r>
    </w:p>
    <w:p w14:paraId="680F96D1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19C03E" w14:textId="77777777" w:rsidR="004D096B" w:rsidRPr="004D096B" w:rsidRDefault="004D096B" w:rsidP="004D096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2BF0EF14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10A2F6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O možnostech likvidace nepotřebných léčivých přípravků se poraďte s vaším veterinárním nebo lékárníkem.</w:t>
      </w:r>
    </w:p>
    <w:p w14:paraId="7A48A941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</w:pPr>
    </w:p>
    <w:p w14:paraId="386BEA98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</w:pPr>
    </w:p>
    <w:p w14:paraId="1F13A54F" w14:textId="77777777" w:rsidR="004D096B" w:rsidRPr="004D096B" w:rsidRDefault="004D096B" w:rsidP="004D096B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13.</w:t>
      </w:r>
      <w:r w:rsidRPr="004D096B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Klasifikace veterinárních léčivých přípravků</w:t>
      </w:r>
    </w:p>
    <w:p w14:paraId="4FB9843E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4188FA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14:ligatures w14:val="none"/>
        </w:rPr>
        <w:t>Veterinární léčivý přípravek je vydáván pouze na předpis.</w:t>
      </w:r>
    </w:p>
    <w:p w14:paraId="7E30B403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76C516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73A958" w14:textId="77777777" w:rsidR="004D096B" w:rsidRPr="004D096B" w:rsidRDefault="004D096B" w:rsidP="004D096B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14.</w:t>
      </w:r>
      <w:r w:rsidRPr="004D096B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Registrační čísla a velikosti balení</w:t>
      </w:r>
    </w:p>
    <w:p w14:paraId="30347255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12E6CA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14:ligatures w14:val="none"/>
        </w:rPr>
        <w:t>97/082/00-C</w:t>
      </w:r>
    </w:p>
    <w:p w14:paraId="5B2CD143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64D72C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14:ligatures w14:val="none"/>
        </w:rPr>
        <w:t>Velikosti balení:</w:t>
      </w:r>
    </w:p>
    <w:p w14:paraId="749F9909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14:ligatures w14:val="none"/>
        </w:rPr>
        <w:t>Papírová krabička s 1 injekční lahvičkou obsahující 1 000/ 2 000/ 5 000 dávek</w:t>
      </w:r>
    </w:p>
    <w:p w14:paraId="29BED73F" w14:textId="26D532FB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14:ligatures w14:val="none"/>
        </w:rPr>
        <w:t>Papírová krabička s 10 injekčními lahvičkami obsahující</w:t>
      </w:r>
      <w:r w:rsidR="005F330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D096B">
        <w:rPr>
          <w:rFonts w:ascii="Times New Roman" w:eastAsia="Times New Roman" w:hAnsi="Times New Roman" w:cs="Times New Roman"/>
          <w:kern w:val="0"/>
          <w14:ligatures w14:val="none"/>
        </w:rPr>
        <w:t>1 000/ 2 000/ 5 000 dávek</w:t>
      </w:r>
    </w:p>
    <w:p w14:paraId="79E8E9BD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775BE700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Na trhu nemusí být všechny velikosti balení.</w:t>
      </w:r>
    </w:p>
    <w:p w14:paraId="1BB9E835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0E00CF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41F0F3" w14:textId="77777777" w:rsidR="004D096B" w:rsidRPr="004D096B" w:rsidRDefault="004D096B" w:rsidP="004D096B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15.</w:t>
      </w:r>
      <w:r w:rsidRPr="004D096B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Datum poslední revize příbalové informace</w:t>
      </w:r>
    </w:p>
    <w:p w14:paraId="56C55565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69E997" w14:textId="5A71A30C" w:rsidR="004D096B" w:rsidRPr="004D096B" w:rsidRDefault="005F3300" w:rsidP="004D096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>09/2025</w:t>
      </w:r>
    </w:p>
    <w:p w14:paraId="59334741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417D21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Podrobné informace o tomto veterinárním léčivém přípravku jsou k dispozici v databázi přípravků Unie </w:t>
      </w:r>
      <w:r w:rsidRPr="004D096B">
        <w:rPr>
          <w:rFonts w:ascii="Times New Roman" w:eastAsia="Times New Roman" w:hAnsi="Times New Roman" w:cs="Times New Roman"/>
          <w:kern w:val="0"/>
          <w14:ligatures w14:val="none"/>
        </w:rPr>
        <w:t>(</w:t>
      </w:r>
      <w:hyperlink r:id="rId12" w:history="1">
        <w:r w:rsidRPr="004D096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https://medicines.health.europa.eu/veterinary</w:t>
        </w:r>
      </w:hyperlink>
      <w:r w:rsidRPr="004D096B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2E6A1FC6" w14:textId="77777777" w:rsidR="004D096B" w:rsidRPr="004D096B" w:rsidRDefault="004D096B" w:rsidP="004D096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3851BF07" w14:textId="77777777" w:rsidR="004D096B" w:rsidRPr="004D096B" w:rsidRDefault="004D096B" w:rsidP="004D096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Podrobné informace o tomto veterinárním léčivém přípravku naleznete také v národní databázi (</w:t>
      </w:r>
      <w:hyperlink r:id="rId13" w:history="1">
        <w:r w:rsidRPr="004D096B">
          <w:rPr>
            <w:rFonts w:ascii="Times New Roman" w:eastAsia="Times New Roman" w:hAnsi="Times New Roman" w:cs="Times New Roman"/>
            <w:color w:val="0000FF"/>
            <w:kern w:val="0"/>
            <w:szCs w:val="20"/>
            <w:u w:val="single"/>
            <w14:ligatures w14:val="none"/>
          </w:rPr>
          <w:t>https://www.uskvbl.cz</w:t>
        </w:r>
      </w:hyperlink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). </w:t>
      </w:r>
    </w:p>
    <w:p w14:paraId="331A500D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7DDAC4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3E5516" w14:textId="77777777" w:rsidR="004D096B" w:rsidRPr="004D096B" w:rsidRDefault="004D096B" w:rsidP="004D096B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D096B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16.</w:t>
      </w:r>
      <w:r w:rsidRPr="004D096B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Kontaktní údaje</w:t>
      </w:r>
    </w:p>
    <w:p w14:paraId="18531C90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7B858C" w14:textId="77777777" w:rsidR="004D096B" w:rsidRPr="004D096B" w:rsidRDefault="004D096B" w:rsidP="004D096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Cs/>
          <w:kern w:val="0"/>
          <w14:ligatures w14:val="none"/>
        </w:rPr>
      </w:pPr>
      <w:bookmarkStart w:id="2" w:name="_Hlk73552578"/>
      <w:r w:rsidRPr="004D096B">
        <w:rPr>
          <w:rFonts w:ascii="Times New Roman" w:eastAsia="Times New Roman" w:hAnsi="Times New Roman" w:cs="Times New Roman"/>
          <w:iCs/>
          <w:kern w:val="0"/>
          <w:u w:val="single"/>
          <w14:ligatures w14:val="none"/>
        </w:rPr>
        <w:t>Držitel rozhodnutí o registraci a výrobce odpovědný za uvolnění šarže a kontaktní údaje pro hlášení podezření na nežádoucí účinky</w:t>
      </w: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:</w:t>
      </w:r>
    </w:p>
    <w:bookmarkEnd w:id="2"/>
    <w:p w14:paraId="68BF1F67" w14:textId="77777777" w:rsidR="004D096B" w:rsidRPr="004D096B" w:rsidRDefault="004D096B" w:rsidP="004D09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24A091" w14:textId="77777777" w:rsidR="004D096B" w:rsidRPr="004D096B" w:rsidRDefault="004D096B" w:rsidP="004D096B">
      <w:pPr>
        <w:widowControl w:val="0"/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proofErr w:type="spellStart"/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Lohmann</w:t>
      </w:r>
      <w:proofErr w:type="spellEnd"/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Animal </w:t>
      </w:r>
      <w:proofErr w:type="spellStart"/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Health</w:t>
      </w:r>
      <w:proofErr w:type="spellEnd"/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proofErr w:type="spellStart"/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GmbH</w:t>
      </w:r>
      <w:proofErr w:type="spellEnd"/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, Heinz-</w:t>
      </w:r>
      <w:proofErr w:type="spellStart"/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Lohmann</w:t>
      </w:r>
      <w:proofErr w:type="spellEnd"/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-Str. 4, 27472 </w:t>
      </w:r>
      <w:proofErr w:type="spellStart"/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Cuxhaven</w:t>
      </w:r>
      <w:proofErr w:type="spellEnd"/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, Německo</w:t>
      </w:r>
    </w:p>
    <w:p w14:paraId="23308E9A" w14:textId="77777777" w:rsidR="004D096B" w:rsidRPr="004D096B" w:rsidRDefault="004D096B" w:rsidP="004D096B">
      <w:pPr>
        <w:widowControl w:val="0"/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18DB7F11" w14:textId="77777777" w:rsidR="004D096B" w:rsidRPr="004D096B" w:rsidRDefault="0067131E" w:rsidP="004D096B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color w:val="0000FF"/>
          <w:spacing w:val="-2"/>
          <w:kern w:val="0"/>
          <w:szCs w:val="20"/>
          <w:u w:val="single"/>
          <w:lang w:eastAsia="en-GB"/>
          <w14:ligatures w14:val="none"/>
        </w:rPr>
      </w:pPr>
      <w:hyperlink r:id="rId14" w:history="1">
        <w:r w:rsidR="004D096B" w:rsidRPr="004D096B">
          <w:rPr>
            <w:rFonts w:ascii="Times New Roman" w:eastAsia="Times New Roman" w:hAnsi="Times New Roman" w:cs="Times New Roman"/>
            <w:color w:val="0000FF"/>
            <w:spacing w:val="-2"/>
            <w:kern w:val="0"/>
            <w:szCs w:val="20"/>
            <w:u w:val="single"/>
            <w:lang w:eastAsia="en-GB"/>
            <w14:ligatures w14:val="none"/>
          </w:rPr>
          <w:t>PV.CZE@elancoah.com</w:t>
        </w:r>
      </w:hyperlink>
    </w:p>
    <w:p w14:paraId="37A66FD7" w14:textId="77777777" w:rsidR="004D096B" w:rsidRPr="004D096B" w:rsidRDefault="004D096B" w:rsidP="004D096B">
      <w:pPr>
        <w:widowControl w:val="0"/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D096B">
        <w:rPr>
          <w:rFonts w:ascii="Times New Roman" w:eastAsia="Times New Roman" w:hAnsi="Times New Roman" w:cs="Times New Roman"/>
          <w:kern w:val="0"/>
          <w:szCs w:val="20"/>
          <w14:ligatures w14:val="none"/>
        </w:rPr>
        <w:t>+420228880231</w:t>
      </w:r>
    </w:p>
    <w:p w14:paraId="4DA7ED25" w14:textId="77777777" w:rsidR="004D096B" w:rsidRPr="004D096B" w:rsidRDefault="004D096B" w:rsidP="000A1E2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A83428" w14:textId="77777777" w:rsidR="00B8739A" w:rsidRDefault="00B8739A"/>
    <w:sectPr w:rsidR="00B8739A" w:rsidSect="004D096B"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12E0F" w14:textId="77777777" w:rsidR="0067131E" w:rsidRDefault="0067131E">
      <w:pPr>
        <w:spacing w:after="0" w:line="240" w:lineRule="auto"/>
      </w:pPr>
      <w:r>
        <w:separator/>
      </w:r>
    </w:p>
  </w:endnote>
  <w:endnote w:type="continuationSeparator" w:id="0">
    <w:p w14:paraId="0BE8399E" w14:textId="77777777" w:rsidR="0067131E" w:rsidRDefault="00671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93BF8" w14:textId="77777777" w:rsidR="004D096B" w:rsidRPr="0005022D" w:rsidRDefault="004D096B">
    <w:pPr>
      <w:pStyle w:val="Zpat"/>
      <w:tabs>
        <w:tab w:val="right" w:pos="8931"/>
      </w:tabs>
      <w:jc w:val="center"/>
      <w:rPr>
        <w:rFonts w:ascii="Times New Roman" w:hAnsi="Times New Roman"/>
      </w:rPr>
    </w:pPr>
    <w:r w:rsidRPr="0005022D">
      <w:rPr>
        <w:rFonts w:ascii="Times New Roman" w:hAnsi="Times New Roman"/>
      </w:rPr>
      <w:fldChar w:fldCharType="begin"/>
    </w:r>
    <w:r w:rsidRPr="0005022D">
      <w:rPr>
        <w:rFonts w:ascii="Times New Roman" w:hAnsi="Times New Roman"/>
      </w:rPr>
      <w:instrText xml:space="preserve"> PAGE  \* MERGEFORMAT </w:instrText>
    </w:r>
    <w:r w:rsidRPr="0005022D">
      <w:rPr>
        <w:rFonts w:ascii="Times New Roman" w:hAnsi="Times New Roman"/>
      </w:rPr>
      <w:fldChar w:fldCharType="separate"/>
    </w:r>
    <w:r w:rsidRPr="0005022D">
      <w:rPr>
        <w:rFonts w:ascii="Times New Roman" w:hAnsi="Times New Roman"/>
      </w:rPr>
      <w:t>25</w:t>
    </w:r>
    <w:r w:rsidRPr="0005022D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75C37" w14:textId="77777777" w:rsidR="004D096B" w:rsidRPr="0005022D" w:rsidRDefault="004D096B">
    <w:pPr>
      <w:pStyle w:val="Zpat"/>
      <w:tabs>
        <w:tab w:val="right" w:pos="8931"/>
      </w:tabs>
      <w:jc w:val="center"/>
      <w:rPr>
        <w:rFonts w:ascii="Times New Roman" w:hAnsi="Times New Roman"/>
      </w:rPr>
    </w:pPr>
    <w:r w:rsidRPr="0005022D">
      <w:fldChar w:fldCharType="begin"/>
    </w:r>
    <w:r w:rsidRPr="0005022D">
      <w:instrText xml:space="preserve"> PAGE  \* MERGEFORMAT </w:instrText>
    </w:r>
    <w:r w:rsidRPr="0005022D">
      <w:fldChar w:fldCharType="separate"/>
    </w:r>
    <w:r w:rsidRPr="0005022D">
      <w:t>3</w:t>
    </w:r>
    <w:r w:rsidRPr="0005022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C2853" w14:textId="77777777" w:rsidR="0067131E" w:rsidRDefault="0067131E">
      <w:pPr>
        <w:spacing w:after="0" w:line="240" w:lineRule="auto"/>
      </w:pPr>
      <w:r>
        <w:separator/>
      </w:r>
    </w:p>
  </w:footnote>
  <w:footnote w:type="continuationSeparator" w:id="0">
    <w:p w14:paraId="452173BB" w14:textId="77777777" w:rsidR="0067131E" w:rsidRDefault="00671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31447C"/>
    <w:multiLevelType w:val="multilevel"/>
    <w:tmpl w:val="0A58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6B"/>
    <w:rsid w:val="00030142"/>
    <w:rsid w:val="00031BDB"/>
    <w:rsid w:val="000A1E25"/>
    <w:rsid w:val="001C30C1"/>
    <w:rsid w:val="002635F8"/>
    <w:rsid w:val="00441FBF"/>
    <w:rsid w:val="004D096B"/>
    <w:rsid w:val="0056428F"/>
    <w:rsid w:val="005731E8"/>
    <w:rsid w:val="005A3D3E"/>
    <w:rsid w:val="005F3300"/>
    <w:rsid w:val="00625B70"/>
    <w:rsid w:val="0067131E"/>
    <w:rsid w:val="00695939"/>
    <w:rsid w:val="0076210C"/>
    <w:rsid w:val="007A2A09"/>
    <w:rsid w:val="008307AD"/>
    <w:rsid w:val="008E1196"/>
    <w:rsid w:val="00920143"/>
    <w:rsid w:val="00934764"/>
    <w:rsid w:val="00A81897"/>
    <w:rsid w:val="00AB46E8"/>
    <w:rsid w:val="00AE294F"/>
    <w:rsid w:val="00B8739A"/>
    <w:rsid w:val="00C343BD"/>
    <w:rsid w:val="00D1159A"/>
    <w:rsid w:val="00D77E3D"/>
    <w:rsid w:val="00DE4959"/>
    <w:rsid w:val="00F92CB7"/>
    <w:rsid w:val="00FD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567B3E"/>
  <w15:chartTrackingRefBased/>
  <w15:docId w15:val="{BC2C26DA-7317-4870-89DB-DC6D41BC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0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0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0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0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0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0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0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0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0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0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QRD">
    <w:name w:val="QRD"/>
    <w:basedOn w:val="Style1"/>
    <w:link w:val="QRDChar"/>
    <w:qFormat/>
    <w:rsid w:val="00F92CB7"/>
    <w:rPr>
      <w:color w:val="auto"/>
      <w:lang w:val="sl-SI" w:eastAsia="sl-SI"/>
    </w:rPr>
  </w:style>
  <w:style w:type="character" w:customStyle="1" w:styleId="QRDChar">
    <w:name w:val="QRD Char"/>
    <w:basedOn w:val="Style1Char"/>
    <w:link w:val="QRD"/>
    <w:rsid w:val="00F92CB7"/>
    <w:rPr>
      <w:b/>
      <w:color w:val="000000"/>
      <w:lang w:val="sl-SI" w:eastAsia="sl-SI"/>
    </w:rPr>
  </w:style>
  <w:style w:type="paragraph" w:customStyle="1" w:styleId="Style1">
    <w:name w:val="Style1"/>
    <w:basedOn w:val="Normln"/>
    <w:link w:val="Style1Char"/>
    <w:qFormat/>
    <w:rsid w:val="001C30C1"/>
    <w:pPr>
      <w:spacing w:after="0" w:line="240" w:lineRule="auto"/>
      <w:jc w:val="center"/>
    </w:pPr>
    <w:rPr>
      <w:b/>
      <w:color w:val="000000"/>
      <w:lang w:val="lv-LV"/>
    </w:rPr>
  </w:style>
  <w:style w:type="character" w:customStyle="1" w:styleId="Style1Char">
    <w:name w:val="Style1 Char"/>
    <w:basedOn w:val="Standardnpsmoodstavce"/>
    <w:link w:val="Style1"/>
    <w:rsid w:val="001C30C1"/>
    <w:rPr>
      <w:b/>
      <w:color w:val="000000"/>
      <w:lang w:val="lv-LV"/>
    </w:rPr>
  </w:style>
  <w:style w:type="paragraph" w:customStyle="1" w:styleId="TitleA">
    <w:name w:val="Title A"/>
    <w:basedOn w:val="Normln"/>
    <w:link w:val="TitleAChar"/>
    <w:qFormat/>
    <w:rsid w:val="00D77E3D"/>
    <w:pPr>
      <w:spacing w:after="0" w:line="240" w:lineRule="auto"/>
      <w:jc w:val="center"/>
    </w:pPr>
    <w:rPr>
      <w:b/>
    </w:rPr>
  </w:style>
  <w:style w:type="character" w:customStyle="1" w:styleId="TitleAChar">
    <w:name w:val="Title A Char"/>
    <w:basedOn w:val="Standardnpsmoodstavce"/>
    <w:link w:val="TitleA"/>
    <w:rsid w:val="00D77E3D"/>
    <w:rPr>
      <w:b/>
    </w:rPr>
  </w:style>
  <w:style w:type="paragraph" w:customStyle="1" w:styleId="TitleB">
    <w:name w:val="Title B"/>
    <w:basedOn w:val="Normln"/>
    <w:link w:val="TitleBChar"/>
    <w:qFormat/>
    <w:rsid w:val="00D77E3D"/>
    <w:pPr>
      <w:widowControl w:val="0"/>
      <w:tabs>
        <w:tab w:val="left" w:pos="567"/>
      </w:tabs>
      <w:autoSpaceDE w:val="0"/>
      <w:autoSpaceDN w:val="0"/>
      <w:spacing w:after="0" w:line="240" w:lineRule="auto"/>
    </w:pPr>
    <w:rPr>
      <w:lang w:val="en-US"/>
    </w:rPr>
  </w:style>
  <w:style w:type="character" w:customStyle="1" w:styleId="TitleBChar">
    <w:name w:val="Title B Char"/>
    <w:basedOn w:val="Standardnpsmoodstavce"/>
    <w:link w:val="TitleB"/>
    <w:rsid w:val="00D77E3D"/>
    <w:rPr>
      <w:lang w:val="en-US"/>
    </w:rPr>
  </w:style>
  <w:style w:type="paragraph" w:customStyle="1" w:styleId="titleA0">
    <w:name w:val="title A"/>
    <w:basedOn w:val="Normln"/>
    <w:link w:val="titleAChar0"/>
    <w:qFormat/>
    <w:rsid w:val="007A2A09"/>
    <w:pPr>
      <w:spacing w:after="0" w:line="240" w:lineRule="auto"/>
      <w:jc w:val="center"/>
    </w:pPr>
    <w:rPr>
      <w:b/>
    </w:rPr>
  </w:style>
  <w:style w:type="character" w:customStyle="1" w:styleId="titleAChar0">
    <w:name w:val="title A Char"/>
    <w:basedOn w:val="Standardnpsmoodstavce"/>
    <w:link w:val="titleA0"/>
    <w:rsid w:val="007A2A09"/>
    <w:rPr>
      <w:b/>
    </w:rPr>
  </w:style>
  <w:style w:type="paragraph" w:customStyle="1" w:styleId="QRDTitle">
    <w:name w:val="QRD Title"/>
    <w:basedOn w:val="TitleA"/>
    <w:link w:val="QRDTitleChar"/>
    <w:autoRedefine/>
    <w:qFormat/>
    <w:rsid w:val="00FD3287"/>
  </w:style>
  <w:style w:type="character" w:customStyle="1" w:styleId="QRDTitleChar">
    <w:name w:val="QRD Title Char"/>
    <w:basedOn w:val="TitleAChar"/>
    <w:link w:val="QRDTitle"/>
    <w:rsid w:val="00FD3287"/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4D0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0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0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09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09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09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09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09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09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0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0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0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0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0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09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09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09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0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09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096B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semiHidden/>
    <w:unhideWhenUsed/>
    <w:rsid w:val="004D0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D096B"/>
  </w:style>
  <w:style w:type="paragraph" w:styleId="Textkomente">
    <w:name w:val="annotation text"/>
    <w:basedOn w:val="Normln"/>
    <w:link w:val="TextkomenteChar"/>
    <w:uiPriority w:val="99"/>
    <w:semiHidden/>
    <w:unhideWhenUsed/>
    <w:rsid w:val="004D09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096B"/>
    <w:rPr>
      <w:sz w:val="20"/>
      <w:szCs w:val="20"/>
    </w:rPr>
  </w:style>
  <w:style w:type="character" w:styleId="Odkaznakoment">
    <w:name w:val="annotation reference"/>
    <w:qFormat/>
    <w:rsid w:val="004D096B"/>
    <w:rPr>
      <w:sz w:val="16"/>
    </w:rPr>
  </w:style>
  <w:style w:type="character" w:styleId="Zmnka">
    <w:name w:val="Mention"/>
    <w:basedOn w:val="Standardnpsmoodstavce"/>
    <w:rsid w:val="004D096B"/>
    <w:rPr>
      <w:color w:val="2B579A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4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6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2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skvbl.cz/cs/registrace-a-schvalovani/registrace-vlp/seznam-vlp/aktualne-registrovane-vl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skvbl.cz/cs/farmakovigilanc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adr@uskvbl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V.CZE@elanco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x9zr xmlns="c331c69d-ed12-469c-9bcc-0b9f6d1f488b" xsi:nil="true"/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Note xmlns="c331c69d-ed12-469c-9bcc-0b9f6d1f48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c4c6570845741e92a4922e8e79b47666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f0ce5279d380414895f5d4e0ca7b435b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D893DF-51A8-47C9-95E9-80B8EC2983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B546AB-33F4-45E1-971C-69AEB035A589}">
  <ds:schemaRefs>
    <ds:schemaRef ds:uri="http://schemas.microsoft.com/office/2006/metadata/properties"/>
    <ds:schemaRef ds:uri="http://schemas.microsoft.com/office/infopath/2007/PartnerControls"/>
    <ds:schemaRef ds:uri="c331c69d-ed12-469c-9bcc-0b9f6d1f488b"/>
    <ds:schemaRef ds:uri="829386fc-8b83-412d-9c22-234984d60fb9"/>
  </ds:schemaRefs>
</ds:datastoreItem>
</file>

<file path=customXml/itemProps3.xml><?xml version="1.0" encoding="utf-8"?>
<ds:datastoreItem xmlns:ds="http://schemas.openxmlformats.org/officeDocument/2006/customXml" ds:itemID="{4333197A-DB5E-4C68-995D-249973AAC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1420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Tusar</dc:creator>
  <cp:keywords/>
  <dc:description/>
  <cp:lastModifiedBy>Morávková Věra</cp:lastModifiedBy>
  <cp:revision>7</cp:revision>
  <cp:lastPrinted>2025-09-29T09:18:00Z</cp:lastPrinted>
  <dcterms:created xsi:type="dcterms:W3CDTF">2025-09-16T12:24:00Z</dcterms:created>
  <dcterms:modified xsi:type="dcterms:W3CDTF">2025-10-08T11:03:00Z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0x010100F9FE20DFD7E4F24EB6978DB77E30EE02</vt:lpwstr>
  </property>
  <property fmtid="{D5CDD505-2E9C-101B-9397-08002B2CF9AE}" pid="3" name="MediaServiceImageTags">
    <vt:lpwstr/>
  </property>
</Properties>
</file>