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5BB6D" w14:textId="77777777" w:rsidR="00B904E8" w:rsidRPr="00876D6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hAnsi="Times New Roman" w:cs="Times New Roman"/>
          <w:b/>
          <w:bCs/>
          <w:sz w:val="22"/>
          <w:szCs w:val="22"/>
          <w:lang w:val="cs-CZ"/>
        </w:rPr>
        <w:t>PODROBNÉ ÚDAJE UVÁDĚNÉ NA VNITŘNÍM OBALU</w:t>
      </w:r>
      <w:r w:rsidR="003B42FF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–</w:t>
      </w:r>
      <w:r w:rsidR="003B42FF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cs-CZ" w:eastAsia="sv-SE"/>
        </w:rPr>
        <w:t>KOMBINOVANÁ ETIKETA A PŘÍBALOVÁ INFORMACE</w:t>
      </w:r>
    </w:p>
    <w:p w14:paraId="7B841BE3" w14:textId="77777777" w:rsidR="00B904E8" w:rsidRPr="00876D6A" w:rsidRDefault="00B904E8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162EC4C2" w14:textId="1D43146A" w:rsidR="00B904E8" w:rsidRPr="00876D6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{</w:t>
      </w:r>
      <w:r w:rsidR="00D24217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Barely</w:t>
      </w:r>
      <w:r w:rsidR="00D8191D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 </w:t>
      </w:r>
      <w:proofErr w:type="spellStart"/>
      <w:r w:rsidR="00D8191D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vysokohustotního</w:t>
      </w:r>
      <w:proofErr w:type="spellEnd"/>
      <w:r w:rsidR="00D8191D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proofErr w:type="spellStart"/>
      <w:r w:rsidR="00D8191D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polyethylenu</w:t>
      </w:r>
      <w:proofErr w:type="spellEnd"/>
      <w:r w:rsidR="00D8191D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r w:rsidR="0045737B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o objemu 5, 10, 20, 60 nebo 200 litrů </w:t>
      </w:r>
      <w:r w:rsidR="00D24217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se šroubovacím</w:t>
      </w:r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</w:t>
      </w:r>
      <w:r w:rsidR="00D24217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proofErr w:type="spellStart"/>
      <w:r w:rsidR="00D24217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uzávĕr</w:t>
      </w:r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y</w:t>
      </w:r>
      <w:proofErr w:type="spellEnd"/>
      <w:r w:rsidR="00D24217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 </w:t>
      </w:r>
      <w:proofErr w:type="spellStart"/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vysokohustotního</w:t>
      </w:r>
      <w:proofErr w:type="spellEnd"/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  <w:proofErr w:type="spellStart"/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polyethylenu</w:t>
      </w:r>
      <w:proofErr w:type="spellEnd"/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}</w:t>
      </w:r>
    </w:p>
    <w:p w14:paraId="1B3F1288" w14:textId="77777777" w:rsidR="00B904E8" w:rsidRPr="00876D6A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DB6ACE4" w14:textId="77777777" w:rsidR="00B904E8" w:rsidRPr="00876D6A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4139D97" w14:textId="77777777" w:rsidR="00B904E8" w:rsidRPr="00876D6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887842" w:rsidRPr="4F404243">
        <w:rPr>
          <w:rFonts w:ascii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cs-CZ"/>
        </w:rPr>
        <w:tab/>
      </w:r>
      <w:r w:rsidR="00485B3F" w:rsidRPr="4F404243">
        <w:rPr>
          <w:rFonts w:ascii="Times New Roman" w:hAnsi="Times New Roman" w:cs="Times New Roman"/>
          <w:b/>
          <w:bCs/>
          <w:caps/>
          <w:sz w:val="22"/>
          <w:szCs w:val="22"/>
          <w:lang w:val="cs-CZ" w:eastAsia="sv-SE"/>
        </w:rPr>
        <w:t>Název veterinárního léčivého přípravku</w:t>
      </w:r>
    </w:p>
    <w:p w14:paraId="3F917FE0" w14:textId="77777777" w:rsidR="00B904E8" w:rsidRPr="00876D6A" w:rsidRDefault="00B904E8" w:rsidP="00DC25B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3F528946" w14:textId="5AD89B16" w:rsidR="003E20A7" w:rsidRPr="00E9273A" w:rsidRDefault="4E2EE7E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Proactive</w:t>
      </w:r>
      <w:proofErr w:type="spellEnd"/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547412C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</w:t>
      </w:r>
      <w:r w:rsidR="00BE418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</w:t>
      </w:r>
      <w:r w:rsidR="00E06301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52</w:t>
      </w:r>
      <w:r w:rsidR="0547412C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mg/</w:t>
      </w:r>
      <w:r w:rsidR="0022DE23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</w:t>
      </w:r>
      <w:r w:rsidR="0045737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namáčecí koupel struků/sprej, roztok</w:t>
      </w:r>
    </w:p>
    <w:p w14:paraId="435C71B7" w14:textId="610D943E" w:rsidR="00D24217" w:rsidRDefault="00D2421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0FCE690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692482" w14:textId="77777777" w:rsidR="00B904E8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cs-CZ"/>
        </w:rPr>
        <w:tab/>
      </w:r>
      <w:r w:rsidR="008D14BD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48AA8683" w14:textId="06B6D720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8006724" w14:textId="1C1A1001" w:rsidR="00371731" w:rsidRPr="00E9273A" w:rsidRDefault="63AE0CE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C0E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BE"/>
        </w:rPr>
        <w:t xml:space="preserve">Jeden ml obsahuje:  </w:t>
      </w:r>
    </w:p>
    <w:p w14:paraId="00560EC1" w14:textId="77777777" w:rsidR="0045737B" w:rsidRDefault="0045737B" w:rsidP="00D8191D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24639B16" w14:textId="6DF8E42A" w:rsidR="00D8191D" w:rsidRPr="00E9273A" w:rsidRDefault="00D8191D" w:rsidP="00D8191D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Léčivá látka</w:t>
      </w:r>
      <w:r w:rsidR="0045737B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:</w:t>
      </w:r>
    </w:p>
    <w:p w14:paraId="250F7DED" w14:textId="64E0BB1F" w:rsidR="00876D6A" w:rsidRPr="00E9273A" w:rsidRDefault="27E481F8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Iodum</w:t>
      </w:r>
      <w:proofErr w:type="spellEnd"/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1</w:t>
      </w:r>
      <w:r w:rsidR="00BE418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52 mg</w:t>
      </w:r>
    </w:p>
    <w:p w14:paraId="47F71BF8" w14:textId="77777777" w:rsidR="0045737B" w:rsidRDefault="0045737B" w:rsidP="00D8191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50F73006" w14:textId="19D2D30B" w:rsidR="00B667DD" w:rsidRPr="00E9273A" w:rsidRDefault="00D24217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hAnsi="Times New Roman" w:cs="Times New Roman"/>
          <w:sz w:val="22"/>
          <w:szCs w:val="22"/>
          <w:lang w:val="cs-CZ"/>
        </w:rPr>
        <w:t>Č</w:t>
      </w:r>
      <w:r w:rsidR="00D8191D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ervenohnědá kapalina</w:t>
      </w:r>
      <w:r w:rsidR="00876D6A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77AAE50D" w14:textId="61260C8F" w:rsidR="00D8191D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BBCB985" w14:textId="77777777" w:rsidR="00CD5A14" w:rsidRPr="00E9273A" w:rsidRDefault="00CD5A14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5FA2741" w14:textId="77777777" w:rsidR="00F36B26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cs-CZ"/>
        </w:rPr>
        <w:tab/>
      </w:r>
      <w:r w:rsidR="00CD79CC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31A87A28" w14:textId="77777777" w:rsidR="00D8191D" w:rsidRPr="00E9273A" w:rsidRDefault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8C0B09E" w14:textId="01D3B3E1" w:rsidR="00F36B26" w:rsidRPr="00E9273A" w:rsidRDefault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</w:t>
      </w:r>
      <w:r w:rsidRPr="00E94874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, 10, 20, 60 nebo 200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litrů.</w:t>
      </w:r>
    </w:p>
    <w:p w14:paraId="73448C97" w14:textId="6225E88C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573CC4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7D26BFA" w14:textId="77777777" w:rsidR="00436544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4991F043" w14:textId="77777777" w:rsidR="00D8191D" w:rsidRPr="00E9273A" w:rsidRDefault="00D8191D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E8517AF" w14:textId="792B2B6E" w:rsidR="00436544" w:rsidRPr="00E9273A" w:rsidRDefault="64E75A1A" w:rsidP="41DE1279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Skot </w:t>
      </w:r>
      <w:r w:rsidR="6F01988D" w:rsidRPr="4F40424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(</w:t>
      </w:r>
      <w:r w:rsidR="00501D9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krávy v laktaci</w:t>
      </w:r>
      <w:r w:rsidR="6F01988D" w:rsidRPr="4F40424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)</w:t>
      </w:r>
      <w:r w:rsidR="0002216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.</w:t>
      </w:r>
    </w:p>
    <w:p w14:paraId="62EA6173" w14:textId="24C3195A" w:rsidR="00436544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BB0459E" w14:textId="77777777" w:rsidR="00CD5A14" w:rsidRPr="00E9273A" w:rsidRDefault="00CD5A1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54A9608D" w14:textId="77777777" w:rsidR="00DA0C31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00E9F105" w14:textId="77777777" w:rsidR="00DA0C31" w:rsidRPr="00E9273A" w:rsidRDefault="00DA0C31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A5687D5" w14:textId="5382602B" w:rsidR="00CD5A14" w:rsidRDefault="00AF1271">
      <w:pPr>
        <w:rPr>
          <w:lang w:val="cs-CZ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Indikace pro použití</w:t>
      </w:r>
    </w:p>
    <w:p w14:paraId="26B03FE4" w14:textId="5E62C061" w:rsidR="1C405945" w:rsidRDefault="1C405945" w:rsidP="4F404243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1C0E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Dezinfekce struků jako součást strategie ke snížení výskytu mastitidy u skotu</w:t>
      </w:r>
      <w:r w:rsidR="00501D9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v laktaci</w:t>
      </w:r>
      <w:r w:rsidRPr="001C0E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(profylaxe mastitidy).</w:t>
      </w:r>
    </w:p>
    <w:p w14:paraId="7E190E7D" w14:textId="074EC004" w:rsidR="41DE1279" w:rsidRDefault="41DE1279" w:rsidP="41DE1279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A960A78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8335205" w14:textId="77777777" w:rsidR="00DA0C31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63DE949F" w14:textId="77777777" w:rsidR="00DA0C31" w:rsidRPr="00E9273A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AEF63CA" w14:textId="4BB02ADC" w:rsidR="00CD5A14" w:rsidRDefault="00AF1271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Kontraindikace</w:t>
      </w:r>
    </w:p>
    <w:p w14:paraId="6CF8714C" w14:textId="1C137B66" w:rsidR="00B904E8" w:rsidRPr="00E9273A" w:rsidRDefault="00315BDC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Nepoužívat v případ</w:t>
      </w:r>
      <w:r w:rsidR="00CD5A14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660017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ch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přecitlivělosti na léčivou látku nebo na některou z pomocných látek</w:t>
      </w:r>
      <w:r w:rsidR="00CD5A14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5B90C960" w14:textId="5CD42881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222BAD3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8A4289" w14:textId="77777777" w:rsidR="00DA0C31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3F2779BB" w14:textId="77777777" w:rsidR="00DA0C31" w:rsidRPr="00E9273A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875CD5A" w14:textId="3271C349" w:rsidR="00436544" w:rsidRPr="00E9273A" w:rsidRDefault="7055217C" w:rsidP="41DE1279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upozornění</w:t>
      </w:r>
    </w:p>
    <w:p w14:paraId="6062E4E5" w14:textId="59BDC23D" w:rsidR="0820F01E" w:rsidRDefault="0820F01E" w:rsidP="001C0EE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1C0E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Přítomnost mléka nebo nečistot neutralizuje jód, snižuje jeho aktivitu a účinnost. Před dalším dojením se ujistěte, že vemeno a struky jsou čisté a suché.  </w:t>
      </w:r>
    </w:p>
    <w:p w14:paraId="45F5D1D4" w14:textId="5FD70CF4" w:rsidR="41DE1279" w:rsidRDefault="41DE1279" w:rsidP="41DE1279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026F6334" w14:textId="77777777" w:rsidR="00315BDC" w:rsidRPr="00E9273A" w:rsidRDefault="00315BDC" w:rsidP="00315BD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bezpečné použití u cílových druhů zvířat:</w:t>
      </w:r>
    </w:p>
    <w:p w14:paraId="3284A5FD" w14:textId="77777777" w:rsidR="00501D9A" w:rsidRDefault="4E2EE7ED" w:rsidP="00D2421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zevní použití. </w:t>
      </w:r>
    </w:p>
    <w:p w14:paraId="67A79D62" w14:textId="77777777" w:rsidR="00501D9A" w:rsidRPr="00E94874" w:rsidRDefault="4E2EE7ED" w:rsidP="00501D9A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lastRenderedPageBreak/>
        <w:t xml:space="preserve">Použití v případě poraněných struků může vést k prodloužení procesu hojení. </w:t>
      </w:r>
      <w:bookmarkStart w:id="0" w:name="_Hlk207267246"/>
      <w:r w:rsidR="00501D9A" w:rsidRPr="00E94874">
        <w:rPr>
          <w:rFonts w:ascii="Times New Roman" w:hAnsi="Times New Roman" w:cs="Times New Roman"/>
          <w:sz w:val="22"/>
          <w:szCs w:val="22"/>
          <w:lang w:val="pl-PL"/>
        </w:rPr>
        <w:t>Ošetření se doporučuje přerušit do doby, než budou zranění na struku zahojena.</w:t>
      </w:r>
    </w:p>
    <w:bookmarkEnd w:id="0"/>
    <w:p w14:paraId="5E6796D5" w14:textId="2939C18F" w:rsidR="00315BDC" w:rsidRDefault="00501D9A" w:rsidP="00501D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pl-PL"/>
        </w:rPr>
      </w:pPr>
      <w:r w:rsidRPr="00E94874">
        <w:rPr>
          <w:rFonts w:ascii="Times New Roman" w:hAnsi="Times New Roman" w:cs="Times New Roman"/>
          <w:sz w:val="22"/>
          <w:szCs w:val="22"/>
          <w:lang w:val="pl-PL"/>
        </w:rPr>
        <w:t>Veterinární léčivý přípravek nechte zaschnout do doby, než budou krávy vystaveny dešti, chladu nebo větrnému počasí.</w:t>
      </w:r>
    </w:p>
    <w:p w14:paraId="13BCCF33" w14:textId="77777777" w:rsidR="00501D9A" w:rsidRPr="00501D9A" w:rsidRDefault="00501D9A" w:rsidP="00501D9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CBDFF5" w14:textId="77777777" w:rsidR="00315BDC" w:rsidRPr="00CA5BC9" w:rsidRDefault="00315BDC" w:rsidP="0085188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osobu, která podává veterinární léčivý přípravek zvířatům:</w:t>
      </w:r>
    </w:p>
    <w:p w14:paraId="738B8A12" w14:textId="091083D5" w:rsidR="00436544" w:rsidRPr="00C367D9" w:rsidRDefault="4E2EE7ED" w:rsidP="00D24217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C367D9">
        <w:rPr>
          <w:rFonts w:ascii="Times New Roman" w:hAnsi="Times New Roman" w:cs="Times New Roman"/>
          <w:sz w:val="22"/>
          <w:szCs w:val="22"/>
          <w:lang w:val="cs-CZ"/>
        </w:rPr>
        <w:t>Lidé se známou přecitlivělostí na jód nebo na některou z pomocných látek by se měli vyhnout kontaktu s</w:t>
      </w:r>
      <w:r w:rsidR="7065EBBE" w:rsidRPr="00C367D9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veterinárním léčivým přípravkem.  Pokud se rozvinou </w:t>
      </w:r>
      <w:proofErr w:type="spellStart"/>
      <w:r w:rsidRPr="00C367D9">
        <w:rPr>
          <w:rFonts w:ascii="Times New Roman" w:hAnsi="Times New Roman" w:cs="Times New Roman"/>
          <w:sz w:val="22"/>
          <w:szCs w:val="22"/>
          <w:lang w:val="cs-CZ"/>
        </w:rPr>
        <w:t>postexpoziční</w:t>
      </w:r>
      <w:proofErr w:type="spellEnd"/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 příznaky jako např. kožní vyrážka, vyhledejte lékařskou pomoc a ukažte </w:t>
      </w:r>
      <w:bookmarkStart w:id="1" w:name="_Hlk175728817"/>
      <w:bookmarkStart w:id="2" w:name="_Hlk170318323"/>
      <w:r w:rsidR="7065EBBE"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kombinovanou </w:t>
      </w:r>
      <w:r w:rsidR="7B336565"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etiketu a </w:t>
      </w:r>
      <w:r w:rsidR="7065EBBE"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příbalovou informaci </w:t>
      </w:r>
      <w:bookmarkEnd w:id="1"/>
      <w:bookmarkEnd w:id="2"/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praktickému lékaři. Zabraňte požití </w:t>
      </w:r>
      <w:r w:rsidR="7223699D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>veterinárního</w:t>
      </w:r>
      <w:r w:rsidR="00C367D9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7223699D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>léčivého</w:t>
      </w:r>
      <w:r w:rsidR="7223699D" w:rsidRPr="00C367D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přípravku. V případě náhodného požití, vyhledejte ihned lékařskou pomoc a ukažte </w:t>
      </w:r>
      <w:r w:rsidR="7B336565"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kombinovanou etiketu a příbalovou informaci 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praktickému lékaři. Při </w:t>
      </w:r>
      <w:r w:rsidR="7B336565" w:rsidRPr="00C367D9">
        <w:rPr>
          <w:rFonts w:ascii="Times New Roman" w:hAnsi="Times New Roman" w:cs="Times New Roman"/>
          <w:sz w:val="22"/>
          <w:szCs w:val="22"/>
          <w:lang w:val="cs-CZ"/>
        </w:rPr>
        <w:t>používání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6812ADC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>veterinárního léčivého</w:t>
      </w:r>
      <w:r w:rsidR="06812ADC" w:rsidRPr="00C367D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>přípravk</w:t>
      </w:r>
      <w:r w:rsidR="7B336565" w:rsidRPr="00C367D9">
        <w:rPr>
          <w:rFonts w:ascii="Times New Roman" w:hAnsi="Times New Roman" w:cs="Times New Roman"/>
          <w:sz w:val="22"/>
          <w:szCs w:val="22"/>
          <w:lang w:val="cs-CZ"/>
        </w:rPr>
        <w:t>u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 nejezte, nepijte ani nekuřte. Pokud se přípravek používá ve formě spreje, nepracujte ve vzniklém aerosolu. </w:t>
      </w:r>
      <w:r w:rsidRPr="00C367D9">
        <w:rPr>
          <w:rFonts w:ascii="Times New Roman" w:hAnsi="Times New Roman" w:cs="Times New Roman"/>
          <w:sz w:val="22"/>
          <w:szCs w:val="22"/>
          <w:lang w:val="cs-CZ" w:eastAsia="nl-BE"/>
        </w:rPr>
        <w:t xml:space="preserve">Tento </w:t>
      </w:r>
      <w:r w:rsidR="00C367D9" w:rsidRPr="00C367D9">
        <w:rPr>
          <w:rFonts w:ascii="Times New Roman" w:hAnsi="Times New Roman" w:cs="Times New Roman"/>
          <w:sz w:val="22"/>
          <w:szCs w:val="22"/>
          <w:lang w:val="cs-CZ" w:eastAsia="nl-BE"/>
        </w:rPr>
        <w:t xml:space="preserve">veterinární léčivý </w:t>
      </w:r>
      <w:r w:rsidR="7B336565" w:rsidRPr="00C367D9">
        <w:rPr>
          <w:rFonts w:ascii="Times New Roman" w:hAnsi="Times New Roman" w:cs="Times New Roman"/>
          <w:sz w:val="22"/>
          <w:szCs w:val="22"/>
          <w:lang w:val="cs-CZ" w:eastAsia="nl-BE"/>
        </w:rPr>
        <w:t>přípravek</w:t>
      </w:r>
      <w:r w:rsidRPr="00C367D9">
        <w:rPr>
          <w:rFonts w:ascii="Times New Roman" w:hAnsi="Times New Roman" w:cs="Times New Roman"/>
          <w:sz w:val="22"/>
          <w:szCs w:val="22"/>
          <w:lang w:val="cs-CZ" w:eastAsia="nl-BE"/>
        </w:rPr>
        <w:t xml:space="preserve"> může mírně dráždit kůži a oči. Zabraňte kontaktu </w:t>
      </w:r>
      <w:r w:rsidR="132C4F3F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>veterinárního léčivého</w:t>
      </w:r>
      <w:r w:rsidR="132C4F3F" w:rsidRPr="00C367D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C367D9">
        <w:rPr>
          <w:rFonts w:ascii="Times New Roman" w:hAnsi="Times New Roman" w:cs="Times New Roman"/>
          <w:sz w:val="22"/>
          <w:szCs w:val="22"/>
          <w:lang w:val="cs-CZ" w:eastAsia="nl-BE"/>
        </w:rPr>
        <w:t>přípravku s kůž</w:t>
      </w:r>
      <w:r w:rsidR="08047942" w:rsidRPr="00C367D9">
        <w:rPr>
          <w:rFonts w:ascii="Times New Roman" w:hAnsi="Times New Roman" w:cs="Times New Roman"/>
          <w:sz w:val="22"/>
          <w:szCs w:val="22"/>
          <w:lang w:val="cs-CZ" w:eastAsia="nl-BE"/>
        </w:rPr>
        <w:t>í</w:t>
      </w:r>
      <w:r w:rsidRPr="00C367D9">
        <w:rPr>
          <w:rFonts w:ascii="Times New Roman" w:hAnsi="Times New Roman" w:cs="Times New Roman"/>
          <w:sz w:val="22"/>
          <w:szCs w:val="22"/>
          <w:lang w:val="cs-CZ" w:eastAsia="nl-BE"/>
        </w:rPr>
        <w:t xml:space="preserve"> a očima</w:t>
      </w:r>
      <w:r w:rsidR="7B336565" w:rsidRPr="00C367D9">
        <w:rPr>
          <w:rFonts w:ascii="Times New Roman" w:hAnsi="Times New Roman" w:cs="Times New Roman"/>
          <w:sz w:val="22"/>
          <w:szCs w:val="22"/>
          <w:lang w:val="cs-CZ" w:eastAsia="nl-BE"/>
        </w:rPr>
        <w:t xml:space="preserve"> při podávání </w:t>
      </w:r>
      <w:r w:rsidR="59235262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>veterinárního léčivého</w:t>
      </w:r>
      <w:r w:rsidR="59235262" w:rsidRPr="00C367D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7B336565" w:rsidRPr="00C367D9">
        <w:rPr>
          <w:rFonts w:ascii="Times New Roman" w:hAnsi="Times New Roman" w:cs="Times New Roman"/>
          <w:sz w:val="22"/>
          <w:szCs w:val="22"/>
          <w:lang w:val="cs-CZ" w:eastAsia="nl-BE"/>
        </w:rPr>
        <w:t>přípravku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  <w:r w:rsidR="00C367D9" w:rsidRPr="00C367D9">
        <w:rPr>
          <w:rFonts w:ascii="Times New Roman" w:hAnsi="Times New Roman" w:cs="Times New Roman"/>
          <w:sz w:val="22"/>
          <w:szCs w:val="22"/>
          <w:lang w:val="cs-CZ"/>
        </w:rPr>
        <w:t>Při podávání</w:t>
      </w:r>
      <w:r w:rsidR="2DD7F188"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 se vyhněte kontaktu s rukama nebo noste ochranné rukavice. 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 xml:space="preserve">V případě zasažení očí </w:t>
      </w:r>
      <w:r w:rsidR="5DC13F2C" w:rsidRPr="00E94874">
        <w:rPr>
          <w:rFonts w:ascii="Times New Roman" w:eastAsia="Times New Roman" w:hAnsi="Times New Roman" w:cs="Times New Roman"/>
          <w:sz w:val="22"/>
          <w:szCs w:val="22"/>
          <w:lang w:val="cs-CZ"/>
        </w:rPr>
        <w:t>veterinárním léčivým přípravkem</w:t>
      </w:r>
      <w:r w:rsidR="5DC13F2C" w:rsidRPr="00C367D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C367D9">
        <w:rPr>
          <w:rFonts w:ascii="Times New Roman" w:hAnsi="Times New Roman" w:cs="Times New Roman"/>
          <w:sz w:val="22"/>
          <w:szCs w:val="22"/>
          <w:lang w:val="cs-CZ"/>
        </w:rPr>
        <w:t>je vymyjte velkým množstvím vody. Po použití si umyjte ruce.</w:t>
      </w:r>
    </w:p>
    <w:p w14:paraId="55FE895F" w14:textId="77777777" w:rsidR="00CD5A14" w:rsidRDefault="00CD5A14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</w:p>
    <w:p w14:paraId="7734D4F8" w14:textId="77777777" w:rsidR="00CD5A14" w:rsidRDefault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Březost a laktace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</w:p>
    <w:p w14:paraId="17BC46B2" w14:textId="435B8428" w:rsidR="00436544" w:rsidRDefault="00315BD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Lze použít během březosti a laktace.</w:t>
      </w:r>
    </w:p>
    <w:p w14:paraId="7679F36E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0D0AE93" w14:textId="77777777" w:rsidR="00CD5A14" w:rsidRDefault="00AF1271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Interakce s</w:t>
      </w:r>
      <w:r w:rsidR="001A6905"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 jinými </w:t>
      </w:r>
      <w:r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721C3940" w14:textId="44D58A9F" w:rsidR="00436544" w:rsidRPr="00E9273A" w:rsidRDefault="7C4D627E" w:rsidP="4F404243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1C0EE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Veterinární léčivý přípravek se nesmí používat současně s jinými dezinfekčními prostředky na struky nebo s pečujícími přípravky.</w:t>
      </w:r>
    </w:p>
    <w:p w14:paraId="2BA52FB0" w14:textId="77777777" w:rsidR="00CD5A14" w:rsidRDefault="00CD5A14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</w:p>
    <w:p w14:paraId="143400BE" w14:textId="77777777" w:rsidR="00CD5A14" w:rsidRDefault="008D14BD">
      <w:pPr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Hlavní i</w:t>
      </w:r>
      <w:r w:rsidR="00AF1271" w:rsidRPr="4F404243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nkompatibility</w:t>
      </w:r>
      <w:r w:rsidR="00AF1271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  <w:r w:rsidR="00315BDC"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1F3E9EEB" w14:textId="64E0A5C4" w:rsidR="00436544" w:rsidRPr="00E9273A" w:rsidRDefault="00315BD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Studie kompatibility nejsou k dispozici, a proto tento veterinární léčivý přípravek nesmí být mísen s žádnými dalšími veterinárními léčivými přípravky</w:t>
      </w:r>
      <w:r w:rsidR="0045737B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45737B" w:rsidRPr="00E94874">
        <w:rPr>
          <w:lang w:val="cs-CZ"/>
        </w:rPr>
        <w:t>nebo s alkáliemi či redukčními látkami</w:t>
      </w:r>
      <w:r w:rsidR="00D24217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3D666367" w14:textId="2A0D44C7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A145245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C0029A2" w14:textId="77777777" w:rsidR="00DA0C31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Nežádoucí účinky</w:t>
      </w:r>
    </w:p>
    <w:p w14:paraId="4D49DCB4" w14:textId="77777777" w:rsidR="00436544" w:rsidRPr="00E9273A" w:rsidRDefault="0043654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5A4CFB7" w14:textId="2E4C136C" w:rsidR="00B904E8" w:rsidRPr="00E9273A" w:rsidRDefault="00AF1271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Nežádoucí účinky</w:t>
      </w:r>
    </w:p>
    <w:p w14:paraId="7F00FC5C" w14:textId="70C4B018" w:rsidR="0014684C" w:rsidRPr="00E9273A" w:rsidRDefault="00315BDC" w:rsidP="4F40424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Nejsou známy</w:t>
      </w:r>
      <w:r w:rsidR="0021493E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1B746A04" w14:textId="77777777" w:rsidR="00315BDC" w:rsidRPr="00E9273A" w:rsidRDefault="00315BDC" w:rsidP="4F40424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08CD90F" w14:textId="14287C2B" w:rsidR="00DA126C" w:rsidRDefault="7055217C" w:rsidP="009409E3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2287FBEC" w:rsidRPr="4F404243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</w:t>
      </w:r>
      <w:r w:rsidR="5FE0C531"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s využitím kontaktních údajů uvedených </w:t>
      </w:r>
      <w:r w:rsidR="2287FBEC" w:rsidRPr="4F404243">
        <w:rPr>
          <w:rFonts w:ascii="Times New Roman" w:hAnsi="Times New Roman" w:cs="Times New Roman"/>
          <w:sz w:val="22"/>
          <w:szCs w:val="22"/>
          <w:lang w:val="cs-CZ"/>
        </w:rPr>
        <w:t>v příbalové informaci</w:t>
      </w:r>
      <w:r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 nebo prostřednictvím národního systému hlášení nežádoucích účinků</w:t>
      </w:r>
      <w:r w:rsidR="2287FBEC" w:rsidRPr="4F404243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5AB1FB2C" w14:textId="77777777" w:rsidR="00501D9A" w:rsidRPr="00E94874" w:rsidRDefault="00501D9A" w:rsidP="00501D9A">
      <w:pPr>
        <w:rPr>
          <w:rFonts w:ascii="Times New Roman" w:hAnsi="Times New Roman" w:cs="Times New Roman"/>
          <w:lang w:val="cs-CZ"/>
        </w:rPr>
      </w:pPr>
    </w:p>
    <w:p w14:paraId="78FDA863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 xml:space="preserve">Ústav pro státní kontrolu veterinárních biopreparátů a léčiv </w:t>
      </w:r>
    </w:p>
    <w:p w14:paraId="3631E343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>Hudcova 232/</w:t>
      </w:r>
      <w:proofErr w:type="gramStart"/>
      <w:r w:rsidRPr="00E94874">
        <w:rPr>
          <w:rFonts w:ascii="Times New Roman" w:hAnsi="Times New Roman" w:cs="Times New Roman"/>
          <w:sz w:val="22"/>
          <w:lang w:val="cs-CZ"/>
        </w:rPr>
        <w:t>56a</w:t>
      </w:r>
      <w:proofErr w:type="gramEnd"/>
      <w:r w:rsidRPr="00E94874">
        <w:rPr>
          <w:rFonts w:ascii="Times New Roman" w:hAnsi="Times New Roman" w:cs="Times New Roman"/>
          <w:sz w:val="22"/>
          <w:lang w:val="cs-CZ"/>
        </w:rPr>
        <w:t xml:space="preserve"> </w:t>
      </w:r>
    </w:p>
    <w:p w14:paraId="32E86093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>621 00 Brno</w:t>
      </w:r>
    </w:p>
    <w:p w14:paraId="17CDBC13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 xml:space="preserve">e-mail: </w:t>
      </w:r>
      <w:hyperlink r:id="rId11" w:history="1">
        <w:r w:rsidRPr="00E94874">
          <w:rPr>
            <w:rStyle w:val="Hypertextovodkaz"/>
            <w:rFonts w:ascii="Times New Roman" w:hAnsi="Times New Roman" w:cs="Times New Roman"/>
            <w:sz w:val="22"/>
            <w:lang w:val="cs-CZ"/>
          </w:rPr>
          <w:t>adr@uskvbl.cz</w:t>
        </w:r>
      </w:hyperlink>
    </w:p>
    <w:p w14:paraId="4AB4E21E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>tel.: +420 720 940 693</w:t>
      </w:r>
    </w:p>
    <w:p w14:paraId="29EBEB63" w14:textId="56B2D3D2" w:rsidR="00501D9A" w:rsidRPr="00E94874" w:rsidRDefault="00501D9A" w:rsidP="00E94874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 xml:space="preserve">Webové stránky: </w:t>
      </w:r>
      <w:hyperlink r:id="rId12" w:history="1">
        <w:r w:rsidRPr="00E94874">
          <w:rPr>
            <w:rStyle w:val="Hypertextovodkaz"/>
            <w:rFonts w:ascii="Times New Roman" w:hAnsi="Times New Roman" w:cs="Times New Roman"/>
            <w:sz w:val="22"/>
            <w:lang w:val="cs-CZ"/>
          </w:rPr>
          <w:t>http://www.uskvbl.cz/cs/farmakovigilance</w:t>
        </w:r>
      </w:hyperlink>
    </w:p>
    <w:p w14:paraId="57C8A6DB" w14:textId="58A501F3" w:rsidR="003E20A7" w:rsidRPr="00962E14" w:rsidRDefault="003E20A7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D489BCC" w14:textId="77777777" w:rsidR="00CD5A14" w:rsidRPr="00E9273A" w:rsidRDefault="00CD5A14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7B61738" w14:textId="77777777" w:rsidR="00DA0C31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E94874">
        <w:rPr>
          <w:lang w:val="cs-CZ"/>
        </w:rPr>
        <w:tab/>
      </w:r>
      <w:r w:rsidR="00E43B00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2FA59C42" w14:textId="77777777" w:rsidR="00B667DD" w:rsidRPr="00E9273A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F684C71" w14:textId="114F7C39" w:rsidR="00B904E8" w:rsidRPr="00E9273A" w:rsidRDefault="7055217C" w:rsidP="00DC25B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1F8766F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27143C3A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1F8766F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5ABDAEAE" w14:textId="7BEA0CB8" w:rsidR="00E43B00" w:rsidRPr="001C0EE8" w:rsidRDefault="00D044A2" w:rsidP="4F404243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Podání</w:t>
      </w:r>
      <w:r w:rsidR="4AF6AEBF" w:rsidRPr="4F404243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00501D9A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na </w:t>
      </w:r>
      <w:r w:rsidR="4AF6AEBF" w:rsidRPr="4F404243">
        <w:rPr>
          <w:rFonts w:ascii="Times New Roman" w:eastAsia="Times New Roman" w:hAnsi="Times New Roman" w:cs="Times New Roman"/>
          <w:sz w:val="22"/>
          <w:szCs w:val="22"/>
          <w:lang w:val="cs-CZ"/>
        </w:rPr>
        <w:t>struk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y</w:t>
      </w:r>
      <w:r w:rsidR="4AF6AEBF" w:rsidRPr="4F404243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. </w:t>
      </w:r>
    </w:p>
    <w:p w14:paraId="5F497B4B" w14:textId="1DD073A3" w:rsidR="00E43B00" w:rsidRPr="00E9273A" w:rsidRDefault="00501D9A" w:rsidP="4F404243">
      <w:pPr>
        <w:jc w:val="both"/>
        <w:rPr>
          <w:rFonts w:ascii="Times New Roman" w:eastAsia="Times New Roman" w:hAnsi="Times New Roman" w:cs="Times New Roman"/>
          <w:sz w:val="28"/>
          <w:szCs w:val="28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Dávkování</w:t>
      </w:r>
      <w:r w:rsidR="4AF6AEBF" w:rsidRPr="4F404243">
        <w:rPr>
          <w:rFonts w:ascii="Times New Roman" w:eastAsia="Times New Roman" w:hAnsi="Times New Roman" w:cs="Times New Roman"/>
          <w:sz w:val="22"/>
          <w:szCs w:val="22"/>
          <w:lang w:val="cs-CZ"/>
        </w:rPr>
        <w:t>:</w:t>
      </w:r>
      <w:r w:rsidR="2FFFB002" w:rsidRPr="4F404243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694366B2"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5 ml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přípravku </w:t>
      </w:r>
      <w:r>
        <w:rPr>
          <w:rFonts w:ascii="Times New Roman" w:hAnsi="Times New Roman" w:cs="Times New Roman"/>
          <w:i/>
          <w:sz w:val="22"/>
          <w:szCs w:val="22"/>
          <w:lang w:val="cs-CZ"/>
        </w:rPr>
        <w:t xml:space="preserve">pro </w:t>
      </w:r>
      <w:r w:rsidRPr="00E94874">
        <w:rPr>
          <w:rFonts w:ascii="Times New Roman" w:hAnsi="Times New Roman" w:cs="Times New Roman"/>
          <w:sz w:val="22"/>
          <w:szCs w:val="22"/>
          <w:lang w:val="cs-CZ"/>
        </w:rPr>
        <w:t>toto</w:t>
      </w:r>
      <w:r>
        <w:rPr>
          <w:rFonts w:ascii="Times New Roman" w:hAnsi="Times New Roman" w:cs="Times New Roman"/>
          <w:sz w:val="22"/>
          <w:szCs w:val="22"/>
          <w:lang w:val="cs-CZ"/>
        </w:rPr>
        <w:t>/</w:t>
      </w:r>
      <w:r w:rsidR="694366B2" w:rsidRPr="4F404243">
        <w:rPr>
          <w:rFonts w:ascii="Times New Roman" w:hAnsi="Times New Roman" w:cs="Times New Roman"/>
          <w:sz w:val="22"/>
          <w:szCs w:val="22"/>
          <w:lang w:val="cs-CZ"/>
        </w:rPr>
        <w:t>jedn</w:t>
      </w:r>
      <w:r>
        <w:rPr>
          <w:rFonts w:ascii="Times New Roman" w:hAnsi="Times New Roman" w:cs="Times New Roman"/>
          <w:sz w:val="22"/>
          <w:szCs w:val="22"/>
          <w:lang w:val="cs-CZ"/>
        </w:rPr>
        <w:t>o</w:t>
      </w:r>
      <w:r w:rsidR="694366B2" w:rsidRPr="4F404243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ošetření.</w:t>
      </w:r>
    </w:p>
    <w:p w14:paraId="210BC9FC" w14:textId="758DB6C0" w:rsidR="003E20A7" w:rsidRDefault="003E20A7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8A8D531" w14:textId="77777777" w:rsidR="00CD5A14" w:rsidRPr="00E9273A" w:rsidRDefault="00CD5A14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5084F0" w14:textId="77777777" w:rsidR="00E43B00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lastRenderedPageBreak/>
        <w:t>10.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1808D477" w14:textId="77777777" w:rsidR="00E43B00" w:rsidRPr="00E9273A" w:rsidRDefault="00E43B0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5CB9493" w14:textId="315D5533" w:rsidR="00B01F8E" w:rsidRPr="00E9273A" w:rsidRDefault="00AF1271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Informace o správném podá</w:t>
      </w:r>
      <w:r w:rsidR="00E776C1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vá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ní</w:t>
      </w:r>
    </w:p>
    <w:p w14:paraId="0247E361" w14:textId="6A013C2B" w:rsidR="00501D9A" w:rsidRPr="00E94874" w:rsidRDefault="76B631B7" w:rsidP="41DE127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Veterinární léčivý přípravek je určen k použití jako namáčecí přípravek nebo sprej po dojení až dvakrát denně. Doba trvání ošetření není omezena.</w:t>
      </w:r>
    </w:p>
    <w:p w14:paraId="63B038AE" w14:textId="43A5581D" w:rsidR="00D24217" w:rsidRPr="00E94874" w:rsidRDefault="76B631B7" w:rsidP="41DE1279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Každý struk krávy ponořte ihned po dojení do namáčecího kelímku obsahujícího neředěný veterinární léčivý přípravek. Případně jím po každém dojení postříkejte celé struky. </w:t>
      </w:r>
      <w:r w:rsidR="00501D9A"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Aplikace formou spreje musí být provedena</w:t>
      </w: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zespodu struku</w:t>
      </w:r>
      <w:r w:rsidR="00501D9A"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směrem nahoru</w:t>
      </w: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. Ujistěte se, že je struk</w:t>
      </w:r>
      <w:r w:rsidR="00501D9A"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veterinárním léčivým přípravkem</w:t>
      </w: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zakrytý do tří čtvrtin délky, a podle potřeby namáčecí kelímek nebo nádobku </w:t>
      </w:r>
      <w:r w:rsidR="00501D9A"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pro aplikaci formou spreje</w:t>
      </w: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doplňte. Namáčecí kelímek nebo nádobka </w:t>
      </w:r>
      <w:r w:rsidR="00501D9A"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pro aplikaci formou spreje</w:t>
      </w:r>
      <w:r w:rsidRPr="00E948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by měly být po každém dojení vyprázdněny a před opětovným použitím umyty. Před každým dojením se ujistěte, že vemeno a struky jsou čisté a suché.</w:t>
      </w:r>
    </w:p>
    <w:p w14:paraId="4C35E5F2" w14:textId="393226DA" w:rsidR="00D24217" w:rsidRDefault="3F825BAF" w:rsidP="4F404243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Pokud </w:t>
      </w:r>
      <w:r w:rsidR="00A54169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 léčivý 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přípravek zmrzne, nechte jej rozmrznout při pokojové teplotě a před použitím jej </w:t>
      </w:r>
      <w:r w:rsidR="00A54169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řádně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protřepte.</w:t>
      </w:r>
    </w:p>
    <w:p w14:paraId="1D9CEEBC" w14:textId="77777777" w:rsidR="00CD5A14" w:rsidRPr="00E9273A" w:rsidRDefault="00CD5A14" w:rsidP="4F404243">
      <w:pPr>
        <w:rPr>
          <w:lang w:val="cs-CZ"/>
        </w:rPr>
      </w:pPr>
    </w:p>
    <w:p w14:paraId="201995C0" w14:textId="77777777" w:rsidR="00B904E8" w:rsidRPr="00E9273A" w:rsidRDefault="00AF1271" w:rsidP="4F4042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cs-CZ"/>
        </w:rPr>
        <w:tab/>
      </w:r>
      <w:r w:rsidR="005F6DC5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1092A625" w14:textId="77777777" w:rsidR="00B904E8" w:rsidRPr="00E9273A" w:rsidRDefault="00B904E8" w:rsidP="4F404243">
      <w:pPr>
        <w:keepNext/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64FC972E" w14:textId="7F3C9AE0" w:rsidR="00B904E8" w:rsidRPr="00E9273A" w:rsidRDefault="00AF1271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Ochranné lhůty</w:t>
      </w:r>
    </w:p>
    <w:p w14:paraId="77D0716E" w14:textId="77777777" w:rsidR="00D8191D" w:rsidRPr="00E9273A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Maso: Bez ochranných lhůt. </w:t>
      </w:r>
    </w:p>
    <w:p w14:paraId="4940B353" w14:textId="1ADC5B48" w:rsidR="00B904E8" w:rsidRPr="00E9273A" w:rsidRDefault="00D8191D" w:rsidP="00D8191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Mléko: Bez ochranných lhůt.</w:t>
      </w:r>
    </w:p>
    <w:p w14:paraId="522C5B68" w14:textId="530E848D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EFFF4C1" w14:textId="77777777" w:rsidR="00CD5A14" w:rsidRPr="00E9273A" w:rsidRDefault="00CD5A1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ABB7FF9" w14:textId="0AA4EBC0" w:rsidR="00B904E8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cs-CZ"/>
        </w:rPr>
        <w:tab/>
      </w:r>
      <w:r w:rsidR="005F6DC5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5629291B" w14:textId="77777777" w:rsidR="00B904E8" w:rsidRPr="00E9273A" w:rsidRDefault="00B904E8" w:rsidP="4F404243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041ACCC0" w14:textId="12E9FCD1" w:rsidR="007776B0" w:rsidRPr="00E9273A" w:rsidRDefault="00AF1271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5607CC26" w14:textId="77777777" w:rsidR="00DC0A3D" w:rsidRPr="00E9273A" w:rsidRDefault="00AF1271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mimo dohled a dosah dětí.</w:t>
      </w:r>
    </w:p>
    <w:p w14:paraId="4A0E8E3D" w14:textId="54095CA0" w:rsidR="00D24217" w:rsidRPr="00E9273A" w:rsidRDefault="0015507B" w:rsidP="00D2421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ve svislé poloze v dobře uzavřeném původním obalu.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D24217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Uchovávejte při teplotě do 25 °C. </w:t>
      </w:r>
    </w:p>
    <w:p w14:paraId="6EB9B93F" w14:textId="4E4087E5" w:rsidR="00B904E8" w:rsidRPr="00E9273A" w:rsidRDefault="0015507B" w:rsidP="4F404243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Chraňte před světlem.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4E2EE7ED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Chraňte před mrazem.  </w:t>
      </w:r>
    </w:p>
    <w:p w14:paraId="66049082" w14:textId="08786EC9" w:rsidR="00B904E8" w:rsidRPr="00E9273A" w:rsidRDefault="00876D6A" w:rsidP="4F40424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Nepoužívejte tento veterinární léčivý přípravek po uplynutí doby použitelnosti uvedené </w:t>
      </w:r>
      <w:r w:rsidR="009B0317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na etiketě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 </w:t>
      </w:r>
      <w:r w:rsidR="00753EF0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753EF0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 Doba použitelnosti končí posledním dnem v uvedeném měsíci.</w:t>
      </w:r>
    </w:p>
    <w:p w14:paraId="5828B759" w14:textId="5A1D8046" w:rsidR="0041202D" w:rsidRDefault="0041202D" w:rsidP="4F40424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8CEF624" w14:textId="77777777" w:rsidR="00CD5A14" w:rsidRPr="00E9273A" w:rsidRDefault="00CD5A14" w:rsidP="4F40424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D0EAF4B" w14:textId="77777777" w:rsidR="00E91257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OPATŘENÍ PRO LIKVIDACI</w:t>
      </w:r>
    </w:p>
    <w:p w14:paraId="2767A18C" w14:textId="77777777" w:rsidR="00E91257" w:rsidRPr="00E9273A" w:rsidRDefault="00E91257" w:rsidP="4F404243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4DAD2E68" w14:textId="76C58E74" w:rsidR="00B904E8" w:rsidRPr="00E9273A" w:rsidRDefault="00AF1271" w:rsidP="4F40424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opatření pro likvidaci</w:t>
      </w:r>
    </w:p>
    <w:p w14:paraId="72DB16A5" w14:textId="77777777" w:rsidR="00876D6A" w:rsidRPr="00E9273A" w:rsidRDefault="00876D6A" w:rsidP="00851884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05F0B6F8" w14:textId="00DE91EB" w:rsidR="008E0FC9" w:rsidRDefault="008E0FC9" w:rsidP="00237C3C">
      <w:pPr>
        <w:rPr>
          <w:rFonts w:ascii="Times New Roman" w:hAnsi="Times New Roman" w:cs="Times New Roman"/>
          <w:sz w:val="22"/>
          <w:szCs w:val="22"/>
          <w:lang w:val="pl-PL"/>
        </w:rPr>
      </w:pPr>
      <w:r w:rsidRPr="4F404243">
        <w:rPr>
          <w:rFonts w:ascii="Times New Roman" w:hAnsi="Times New Roman" w:cs="Times New Roman"/>
          <w:sz w:val="22"/>
          <w:szCs w:val="22"/>
          <w:lang w:val="pl-PL"/>
        </w:rPr>
        <w:t xml:space="preserve">Tento veterinární léčivý přípravek nesmí kontaminovat vodní toky, protože jód může být nebezpečný pro ryby a další vodní organismy. </w:t>
      </w:r>
    </w:p>
    <w:p w14:paraId="060851EE" w14:textId="4588E3BD" w:rsidR="00876D6A" w:rsidRPr="00E9273A" w:rsidRDefault="00876D6A">
      <w:pPr>
        <w:rPr>
          <w:rFonts w:ascii="Times New Roman" w:hAnsi="Times New Roman" w:cs="Times New Roman"/>
          <w:sz w:val="22"/>
          <w:szCs w:val="22"/>
          <w:lang w:val="pl-PL"/>
        </w:rPr>
      </w:pPr>
      <w:r w:rsidRPr="4F404243">
        <w:rPr>
          <w:rFonts w:ascii="Times New Roman" w:hAnsi="Times New Roman" w:cs="Times New Roman"/>
          <w:sz w:val="22"/>
          <w:szCs w:val="22"/>
          <w:lang w:val="pl-PL"/>
        </w:rPr>
        <w:t xml:space="preserve">Všechen nepoužitý veterinární léčivý přípravek nebo odpad, který pochází z tohoto přípravku, likvidujte odevzdáním v souladu s místními požadavky a </w:t>
      </w:r>
      <w:r w:rsidR="008E0FC9" w:rsidRPr="4F404243">
        <w:rPr>
          <w:rFonts w:ascii="Times New Roman" w:hAnsi="Times New Roman" w:cs="Times New Roman"/>
          <w:sz w:val="22"/>
          <w:szCs w:val="22"/>
          <w:lang w:val="pl-PL"/>
        </w:rPr>
        <w:t xml:space="preserve">platnými </w:t>
      </w:r>
      <w:r w:rsidRPr="4F404243">
        <w:rPr>
          <w:rFonts w:ascii="Times New Roman" w:hAnsi="Times New Roman" w:cs="Times New Roman"/>
          <w:sz w:val="22"/>
          <w:szCs w:val="22"/>
          <w:lang w:val="pl-PL"/>
        </w:rPr>
        <w:t>národními systémy sběru</w:t>
      </w:r>
      <w:r w:rsidR="008E0FC9" w:rsidRPr="4F404243">
        <w:rPr>
          <w:rFonts w:ascii="Times New Roman" w:hAnsi="Times New Roman" w:cs="Times New Roman"/>
          <w:sz w:val="22"/>
          <w:szCs w:val="22"/>
          <w:lang w:val="pl-PL"/>
        </w:rPr>
        <w:t xml:space="preserve">. Tato opatření napomáhají chránit životní prostředí. </w:t>
      </w:r>
    </w:p>
    <w:p w14:paraId="57C3CC36" w14:textId="0BC27009" w:rsidR="00876D6A" w:rsidRPr="00E9273A" w:rsidRDefault="00876D6A">
      <w:pPr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32199D5D" w14:textId="77777777" w:rsidR="003A2019" w:rsidRPr="00E9273A" w:rsidRDefault="003A2019" w:rsidP="4F404243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1BB6CBBC" w14:textId="77777777" w:rsidR="0041202D" w:rsidRPr="00E9273A" w:rsidRDefault="0041202D" w:rsidP="4F404243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EB2A1B2" w14:textId="77777777" w:rsidR="003434C2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35F1FE8F" w14:textId="77777777" w:rsidR="00561BF4" w:rsidRPr="00E9273A" w:rsidRDefault="00561BF4" w:rsidP="4F404243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6CEA39F" w14:textId="2B03BCDB" w:rsidR="00D97958" w:rsidRPr="00E9273A" w:rsidRDefault="00AF1271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  <w:r w:rsidRPr="00E94874">
        <w:rPr>
          <w:lang w:val="cs-CZ"/>
        </w:rPr>
        <w:tab/>
      </w:r>
    </w:p>
    <w:p w14:paraId="1FBF8613" w14:textId="6E3BD73D" w:rsidR="00561BF4" w:rsidRPr="0021493E" w:rsidRDefault="00D97958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 léčivý přípravek je vydáván bez předpisu</w:t>
      </w:r>
      <w:r w:rsidR="0021493E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</w:t>
      </w:r>
      <w:bookmarkStart w:id="3" w:name="_Hlk178150101"/>
      <w:r w:rsidR="0021493E" w:rsidRPr="4F404243">
        <w:rPr>
          <w:rFonts w:ascii="Times New Roman" w:hAnsi="Times New Roman" w:cs="Times New Roman"/>
          <w:sz w:val="22"/>
          <w:szCs w:val="22"/>
          <w:lang w:val="pl-PL" w:eastAsia="nl-BE"/>
        </w:rPr>
        <w:t>Vyhrazený veterinární léčivý přípravek.</w:t>
      </w:r>
      <w:bookmarkEnd w:id="3"/>
    </w:p>
    <w:p w14:paraId="11873D61" w14:textId="77777777" w:rsidR="00561BF4" w:rsidRPr="00E9273A" w:rsidRDefault="00561BF4" w:rsidP="4F404243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C4A67BE" w14:textId="77777777" w:rsidR="0041202D" w:rsidRPr="00E9273A" w:rsidRDefault="0041202D" w:rsidP="4F404243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D7A8BAA" w14:textId="77777777" w:rsidR="003434C2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014CAF9C" w14:textId="77777777" w:rsidR="003434C2" w:rsidRPr="00E9273A" w:rsidRDefault="003434C2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600372E" w14:textId="4856F32B" w:rsidR="00D24217" w:rsidRPr="00E9273A" w:rsidRDefault="00876D6A" w:rsidP="4F404243">
      <w:pPr>
        <w:rPr>
          <w:lang w:val="pl-PL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Registrační čísla: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D24217" w:rsidRPr="4F404243">
        <w:rPr>
          <w:rFonts w:ascii="Times New Roman" w:hAnsi="Times New Roman" w:cs="Times New Roman"/>
          <w:sz w:val="22"/>
          <w:szCs w:val="22"/>
          <w:lang w:val="pl-PL"/>
        </w:rPr>
        <w:t>99/027/10-C</w:t>
      </w:r>
    </w:p>
    <w:p w14:paraId="2058885D" w14:textId="77777777" w:rsidR="00AF1271" w:rsidRPr="00E9273A" w:rsidRDefault="00AF12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D199D70" w14:textId="3919CA01" w:rsidR="00561BF4" w:rsidRPr="00E9273A" w:rsidRDefault="00AF12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Velikost</w:t>
      </w:r>
      <w:r w:rsidR="00967424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i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balení</w:t>
      </w:r>
      <w:r w:rsidR="00684E55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:</w:t>
      </w:r>
    </w:p>
    <w:p w14:paraId="313826C4" w14:textId="0E404FF9" w:rsidR="4E2EE7ED" w:rsidRPr="00E94874" w:rsidRDefault="3E04F69C" w:rsidP="4F40424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Neprůhledný </w:t>
      </w:r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barel</w:t>
      </w:r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z </w:t>
      </w:r>
      <w:proofErr w:type="spellStart"/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vysokohustotního</w:t>
      </w:r>
      <w:proofErr w:type="spellEnd"/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polyet</w:t>
      </w:r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h</w:t>
      </w:r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ylenu</w:t>
      </w:r>
      <w:proofErr w:type="spellEnd"/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o objemu 5, 10, 20, 60 nebo 200 litrů, se šroubovacími uzávěry z </w:t>
      </w:r>
      <w:proofErr w:type="spellStart"/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vysokohustotního</w:t>
      </w:r>
      <w:proofErr w:type="spellEnd"/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polyet</w:t>
      </w:r>
      <w:r w:rsidR="00753EF0"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h</w:t>
      </w:r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ylenu</w:t>
      </w:r>
      <w:proofErr w:type="spellEnd"/>
      <w:r w:rsidRPr="00E9487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01FAA05C" w14:textId="76FD55AA" w:rsidR="00E91257" w:rsidRPr="00876D6A" w:rsidRDefault="00D2421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Na trhu nemusí být všechny velikosti balení.</w:t>
      </w:r>
    </w:p>
    <w:p w14:paraId="06E6A691" w14:textId="0927F584" w:rsidR="0041202D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D02772F" w14:textId="77777777" w:rsidR="008E0FC9" w:rsidRPr="00876D6A" w:rsidRDefault="008E0FC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990C48B" w14:textId="77777777" w:rsidR="00E91257" w:rsidRPr="00876D6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E94874">
        <w:rPr>
          <w:lang w:val="de-DE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21D0FE5A" w14:textId="77777777" w:rsidR="00E91257" w:rsidRPr="00876D6A" w:rsidRDefault="00E91257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9BA8288" w14:textId="45E3AAA3" w:rsidR="00B01F8E" w:rsidRPr="00876D6A" w:rsidRDefault="00AF1271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Datum poslední revize etikety</w:t>
      </w:r>
    </w:p>
    <w:p w14:paraId="38454C81" w14:textId="5BC87FFC" w:rsidR="00564ED7" w:rsidRPr="00876D6A" w:rsidRDefault="00E94874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10</w:t>
      </w:r>
      <w:bookmarkStart w:id="4" w:name="_GoBack"/>
      <w:bookmarkEnd w:id="4"/>
      <w:r w:rsidR="00684E55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/202</w:t>
      </w:r>
      <w:r w:rsidR="00501D9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</w:t>
      </w:r>
    </w:p>
    <w:p w14:paraId="5594CB4D" w14:textId="77777777" w:rsidR="00564ED7" w:rsidRPr="00876D6A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8E926BB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>Podrobné informace o tomto veterinárním léčivém přípravku jsou k dispozici v databázi přípravků Unie (</w:t>
      </w:r>
      <w:hyperlink r:id="rId13" w:history="1">
        <w:r w:rsidRPr="00E94874">
          <w:rPr>
            <w:rStyle w:val="Hypertextovodkaz"/>
            <w:rFonts w:ascii="Times New Roman" w:hAnsi="Times New Roman" w:cs="Times New Roman"/>
            <w:sz w:val="22"/>
            <w:lang w:val="cs-CZ"/>
          </w:rPr>
          <w:t>https://medicines.health.europa.eu/veterinary</w:t>
        </w:r>
      </w:hyperlink>
      <w:r w:rsidRPr="00E94874">
        <w:rPr>
          <w:rFonts w:ascii="Times New Roman" w:hAnsi="Times New Roman" w:cs="Times New Roman"/>
          <w:sz w:val="22"/>
          <w:lang w:val="cs-CZ"/>
        </w:rPr>
        <w:t>).</w:t>
      </w:r>
    </w:p>
    <w:p w14:paraId="037FBF76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</w:p>
    <w:p w14:paraId="56E0B814" w14:textId="77777777" w:rsidR="00501D9A" w:rsidRPr="00E94874" w:rsidRDefault="00501D9A" w:rsidP="00501D9A">
      <w:pPr>
        <w:rPr>
          <w:rFonts w:ascii="Times New Roman" w:hAnsi="Times New Roman" w:cs="Times New Roman"/>
          <w:sz w:val="22"/>
          <w:lang w:val="cs-CZ"/>
        </w:rPr>
      </w:pPr>
      <w:r w:rsidRPr="00E94874">
        <w:rPr>
          <w:rFonts w:ascii="Times New Roman" w:hAnsi="Times New Roman" w:cs="Times New Roman"/>
          <w:sz w:val="22"/>
          <w:lang w:val="cs-CZ"/>
        </w:rPr>
        <w:t>Podrobné informace o tomto veterinárním léčivém přípravku naleznete také v národní databázi (</w:t>
      </w:r>
      <w:hyperlink r:id="rId14" w:history="1">
        <w:r w:rsidRPr="00E94874">
          <w:rPr>
            <w:rStyle w:val="Hypertextovodkaz"/>
            <w:rFonts w:ascii="Times New Roman" w:hAnsi="Times New Roman" w:cs="Times New Roman"/>
            <w:sz w:val="22"/>
            <w:lang w:val="cs-CZ"/>
          </w:rPr>
          <w:t>https://www.uskvbl.cz</w:t>
        </w:r>
      </w:hyperlink>
      <w:r w:rsidRPr="00E94874">
        <w:rPr>
          <w:rFonts w:ascii="Times New Roman" w:hAnsi="Times New Roman" w:cs="Times New Roman"/>
          <w:sz w:val="22"/>
          <w:lang w:val="cs-CZ"/>
        </w:rPr>
        <w:t>).</w:t>
      </w:r>
    </w:p>
    <w:p w14:paraId="3C797164" w14:textId="77777777" w:rsidR="008E0FC9" w:rsidRPr="00876D6A" w:rsidRDefault="008E0FC9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1E2F29B" w14:textId="77777777" w:rsidR="00E91257" w:rsidRPr="00876D6A" w:rsidRDefault="00AF1271" w:rsidP="4F4042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E94874">
        <w:rPr>
          <w:lang w:val="cs-CZ"/>
        </w:rPr>
        <w:tab/>
      </w:r>
      <w:r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Kontaktní údaje</w:t>
      </w:r>
    </w:p>
    <w:p w14:paraId="1A81E4E6" w14:textId="77777777" w:rsidR="009409E3" w:rsidRPr="00876D6A" w:rsidRDefault="009409E3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04371510" w14:textId="312BA2A1" w:rsidR="00B01F8E" w:rsidRPr="00E9273A" w:rsidRDefault="00AF1271" w:rsidP="4F404243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Kontaktní údaje</w:t>
      </w:r>
    </w:p>
    <w:p w14:paraId="08CA9417" w14:textId="77777777" w:rsidR="00876D6A" w:rsidRPr="00E9273A" w:rsidRDefault="00AF1271" w:rsidP="4F404243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bookmarkStart w:id="5" w:name="_Hlk73552578"/>
      <w:r w:rsidRPr="4F404243">
        <w:rPr>
          <w:rFonts w:ascii="Times New Roman" w:hAnsi="Times New Roman" w:cs="Times New Roman"/>
          <w:sz w:val="22"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4F404243">
        <w:rPr>
          <w:rFonts w:ascii="Times New Roman" w:hAnsi="Times New Roman" w:cs="Times New Roman"/>
          <w:sz w:val="22"/>
          <w:szCs w:val="22"/>
          <w:lang w:val="cs-CZ"/>
        </w:rPr>
        <w:t>:</w:t>
      </w:r>
      <w:r w:rsidRPr="4F404243">
        <w:rPr>
          <w:rFonts w:ascii="Times New Roman" w:hAnsi="Times New Roman" w:cs="Times New Roman"/>
          <w:sz w:val="22"/>
          <w:szCs w:val="22"/>
          <w:lang w:val="pl-PL"/>
        </w:rPr>
        <w:t xml:space="preserve"> DeLaval NV, Industriepark-Drongen 10, 9031 Gent, Belgium</w:t>
      </w:r>
      <w:r w:rsidR="00876D6A" w:rsidRPr="4F404243">
        <w:rPr>
          <w:rFonts w:ascii="Times New Roman" w:hAnsi="Times New Roman" w:cs="Times New Roman"/>
          <w:sz w:val="22"/>
          <w:szCs w:val="22"/>
          <w:lang w:val="pl-PL"/>
        </w:rPr>
        <w:t xml:space="preserve">. PHV telefonní číslo: </w:t>
      </w:r>
      <w:r w:rsidR="00876D6A" w:rsidRPr="4F404243">
        <w:rPr>
          <w:rFonts w:ascii="Times New Roman" w:hAnsi="Times New Roman"/>
          <w:sz w:val="22"/>
          <w:szCs w:val="22"/>
          <w:lang w:val="el-GR"/>
        </w:rPr>
        <w:t>00</w:t>
      </w:r>
      <w:r w:rsidR="00876D6A" w:rsidRPr="4F404243">
        <w:rPr>
          <w:rStyle w:val="cf01"/>
          <w:rFonts w:ascii="Times New Roman" w:hAnsi="Times New Roman"/>
          <w:i w:val="0"/>
          <w:iCs w:val="0"/>
          <w:lang w:val="el-GR"/>
        </w:rPr>
        <w:t>32 9 351 24 27</w:t>
      </w:r>
      <w:r w:rsidR="00876D6A" w:rsidRPr="4F404243">
        <w:rPr>
          <w:rStyle w:val="cf01"/>
          <w:rFonts w:ascii="Times New Roman" w:hAnsi="Times New Roman"/>
          <w:i w:val="0"/>
          <w:iCs w:val="0"/>
          <w:lang w:val="pl-PL"/>
        </w:rPr>
        <w:t>.</w:t>
      </w:r>
    </w:p>
    <w:p w14:paraId="0BAA6716" w14:textId="5E9FFBAA" w:rsidR="00AF1271" w:rsidRPr="00E9273A" w:rsidRDefault="00AF1271" w:rsidP="4F404243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53214E02" w14:textId="234167BC" w:rsidR="00564ED7" w:rsidRPr="00E9273A" w:rsidRDefault="00564ED7" w:rsidP="4F404243">
      <w:pPr>
        <w:rPr>
          <w:rFonts w:ascii="Times New Roman" w:hAnsi="Times New Roman" w:cs="Times New Roman"/>
          <w:sz w:val="22"/>
          <w:szCs w:val="22"/>
          <w:lang w:val="pl-PL"/>
        </w:rPr>
      </w:pPr>
    </w:p>
    <w:bookmarkEnd w:id="5"/>
    <w:p w14:paraId="47373E7C" w14:textId="77777777" w:rsidR="00E91257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E94874">
        <w:rPr>
          <w:lang w:val="pl-PL"/>
        </w:rPr>
        <w:tab/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DALŠÍ INFORMACE</w:t>
      </w:r>
    </w:p>
    <w:p w14:paraId="2D64F9FC" w14:textId="4DC63FF8" w:rsidR="00524CC6" w:rsidRDefault="00524CC6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990F0C0" w14:textId="77777777" w:rsidR="008E0FC9" w:rsidRPr="00E9273A" w:rsidRDefault="008E0FC9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6E0C61D" w14:textId="77777777" w:rsidR="00B904E8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pl-PL"/>
        </w:rPr>
        <w:tab/>
      </w:r>
      <w:r w:rsidR="000701A5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Označení</w:t>
      </w:r>
      <w:r w:rsidR="005011E1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“</w:t>
      </w:r>
      <w:r w:rsidR="000701A5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Pouze pro zvířata</w:t>
      </w:r>
      <w:r w:rsidR="005011E1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” </w:t>
      </w:r>
    </w:p>
    <w:p w14:paraId="581D24DE" w14:textId="77777777" w:rsidR="00B904E8" w:rsidRPr="00E9273A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1C4CC9" w14:textId="77777777" w:rsidR="0054443E" w:rsidRPr="00E9273A" w:rsidRDefault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65BAA9B0" w14:textId="5870BF8E" w:rsidR="00B904E8" w:rsidRDefault="00B904E8" w:rsidP="4F404243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78718133" w14:textId="77777777" w:rsidR="008E0FC9" w:rsidRPr="00E9273A" w:rsidRDefault="008E0FC9" w:rsidP="4F404243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1D7B716" w14:textId="77777777" w:rsidR="00B904E8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E94874">
        <w:rPr>
          <w:lang w:val="cs-CZ"/>
        </w:rPr>
        <w:tab/>
      </w:r>
      <w:r w:rsidR="000701A5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1B978629" w14:textId="77777777" w:rsidR="00B904E8" w:rsidRPr="00E9273A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6634A43" w14:textId="0A5544BE" w:rsidR="00AF1271" w:rsidRPr="00E9273A" w:rsidRDefault="00AF1271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Číslo šarže a datum exspirace: viz štítek v horní části </w:t>
      </w:r>
      <w:r w:rsidR="005315A6"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barelu</w:t>
      </w:r>
      <w:r w:rsidRPr="4F40424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</w:t>
      </w:r>
    </w:p>
    <w:p w14:paraId="7868E9F1" w14:textId="0D522430" w:rsidR="00FA1D06" w:rsidRPr="00E9273A" w:rsidRDefault="00FA1D06" w:rsidP="00FA1D06">
      <w:pPr>
        <w:rPr>
          <w:rFonts w:ascii="Times New Roman" w:hAnsi="Times New Roman" w:cs="Times New Roman"/>
          <w:sz w:val="22"/>
          <w:szCs w:val="22"/>
          <w:lang w:val="cs-CZ"/>
        </w:rPr>
      </w:pPr>
      <w:r w:rsidRPr="4F404243">
        <w:rPr>
          <w:rFonts w:ascii="Times New Roman" w:hAnsi="Times New Roman" w:cs="Times New Roman"/>
          <w:sz w:val="22"/>
          <w:szCs w:val="22"/>
          <w:lang w:val="cs-CZ"/>
        </w:rPr>
        <w:t>Doba použitelnosti po prvním otevření vnitřního obalu: 1 rok.</w:t>
      </w:r>
    </w:p>
    <w:p w14:paraId="6887C601" w14:textId="6BE3C945" w:rsidR="0041202D" w:rsidRPr="00E9273A" w:rsidRDefault="0041202D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258948" w14:textId="77777777" w:rsidR="00AF1271" w:rsidRPr="00E9273A" w:rsidRDefault="00AF1271" w:rsidP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BC405BB" w14:textId="77777777" w:rsidR="00B904E8" w:rsidRPr="00E9273A" w:rsidRDefault="00AF1271" w:rsidP="4F40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E94874">
        <w:rPr>
          <w:lang w:val="cs-CZ"/>
        </w:rPr>
        <w:tab/>
      </w:r>
      <w:r w:rsidR="000701A5" w:rsidRPr="4F404243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4F404243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6A1CA9F4" w14:textId="77777777" w:rsidR="00B904E8" w:rsidRPr="00E9273A" w:rsidRDefault="00B904E8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8FE248" w14:textId="2E398576" w:rsidR="00050D71" w:rsidRPr="00876D6A" w:rsidRDefault="00AF12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94874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 xml:space="preserve">Číslo šarže a datum exspirace: viz štítek v horní části </w:t>
      </w:r>
      <w:r w:rsidR="005315A6" w:rsidRPr="00E94874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barelu</w:t>
      </w:r>
      <w:r w:rsidRPr="00E94874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.</w:t>
      </w:r>
    </w:p>
    <w:sectPr w:rsidR="00050D71" w:rsidRPr="00876D6A" w:rsidSect="003369A3">
      <w:headerReference w:type="first" r:id="rId15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894DC" w14:textId="77777777" w:rsidR="002D5FFF" w:rsidRDefault="002D5FFF">
      <w:r>
        <w:separator/>
      </w:r>
    </w:p>
  </w:endnote>
  <w:endnote w:type="continuationSeparator" w:id="0">
    <w:p w14:paraId="712FF28D" w14:textId="77777777" w:rsidR="002D5FFF" w:rsidRDefault="002D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ED9CB" w14:textId="77777777" w:rsidR="002D5FFF" w:rsidRDefault="002D5FFF">
      <w:r>
        <w:separator/>
      </w:r>
    </w:p>
  </w:footnote>
  <w:footnote w:type="continuationSeparator" w:id="0">
    <w:p w14:paraId="2D1062D6" w14:textId="77777777" w:rsidR="002D5FFF" w:rsidRDefault="002D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FE59" w14:textId="5C35846B" w:rsidR="00F005CD" w:rsidRDefault="00F005CD" w:rsidP="00731445">
    <w:pPr>
      <w:pStyle w:val="FooterAgency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D07CA04A">
      <w:start w:val="1"/>
      <w:numFmt w:val="decimal"/>
      <w:lvlText w:val="%1."/>
      <w:lvlJc w:val="left"/>
      <w:pPr>
        <w:ind w:left="720" w:hanging="360"/>
      </w:pPr>
    </w:lvl>
    <w:lvl w:ilvl="1" w:tplc="BC3E07CC" w:tentative="1">
      <w:start w:val="1"/>
      <w:numFmt w:val="lowerLetter"/>
      <w:lvlText w:val="%2."/>
      <w:lvlJc w:val="left"/>
      <w:pPr>
        <w:ind w:left="1440" w:hanging="360"/>
      </w:pPr>
    </w:lvl>
    <w:lvl w:ilvl="2" w:tplc="87B26058" w:tentative="1">
      <w:start w:val="1"/>
      <w:numFmt w:val="lowerRoman"/>
      <w:lvlText w:val="%3."/>
      <w:lvlJc w:val="right"/>
      <w:pPr>
        <w:ind w:left="2160" w:hanging="180"/>
      </w:pPr>
    </w:lvl>
    <w:lvl w:ilvl="3" w:tplc="A01E0616" w:tentative="1">
      <w:start w:val="1"/>
      <w:numFmt w:val="decimal"/>
      <w:lvlText w:val="%4."/>
      <w:lvlJc w:val="left"/>
      <w:pPr>
        <w:ind w:left="2880" w:hanging="360"/>
      </w:pPr>
    </w:lvl>
    <w:lvl w:ilvl="4" w:tplc="EE5A7818" w:tentative="1">
      <w:start w:val="1"/>
      <w:numFmt w:val="lowerLetter"/>
      <w:lvlText w:val="%5."/>
      <w:lvlJc w:val="left"/>
      <w:pPr>
        <w:ind w:left="3600" w:hanging="360"/>
      </w:pPr>
    </w:lvl>
    <w:lvl w:ilvl="5" w:tplc="C680D4D8" w:tentative="1">
      <w:start w:val="1"/>
      <w:numFmt w:val="lowerRoman"/>
      <w:lvlText w:val="%6."/>
      <w:lvlJc w:val="right"/>
      <w:pPr>
        <w:ind w:left="4320" w:hanging="180"/>
      </w:pPr>
    </w:lvl>
    <w:lvl w:ilvl="6" w:tplc="188E5F2E" w:tentative="1">
      <w:start w:val="1"/>
      <w:numFmt w:val="decimal"/>
      <w:lvlText w:val="%7."/>
      <w:lvlJc w:val="left"/>
      <w:pPr>
        <w:ind w:left="5040" w:hanging="360"/>
      </w:pPr>
    </w:lvl>
    <w:lvl w:ilvl="7" w:tplc="BE5AF1EC" w:tentative="1">
      <w:start w:val="1"/>
      <w:numFmt w:val="lowerLetter"/>
      <w:lvlText w:val="%8."/>
      <w:lvlJc w:val="left"/>
      <w:pPr>
        <w:ind w:left="5760" w:hanging="360"/>
      </w:pPr>
    </w:lvl>
    <w:lvl w:ilvl="8" w:tplc="851E6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7C7C11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75274D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912B19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94AA3FC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886626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CB23F2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918C9E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3744AA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24A692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9CD8A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EE3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20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6E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09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4F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AC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47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0F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62DE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AFAAA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7E2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8E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0C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63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8C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45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A65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FC7E2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69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D03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8D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04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67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C8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47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82A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A40002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A66A6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087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1E97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C76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FCAC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850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DA9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48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013CB0C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CD0A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CA9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B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A2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63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0B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47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BFC689AA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E91A172A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EC148314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10108C9E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1604E2AA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7228CA6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40E64040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24BEF23C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817AB16A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1FDCBB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4DA6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2A0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05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40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8C5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2A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6F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66D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9586CDA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19FAD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D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A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83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6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AB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1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03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362EDF9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49A60" w:tentative="1">
      <w:start w:val="1"/>
      <w:numFmt w:val="lowerLetter"/>
      <w:lvlText w:val="%2."/>
      <w:lvlJc w:val="left"/>
      <w:pPr>
        <w:ind w:left="1440" w:hanging="360"/>
      </w:pPr>
    </w:lvl>
    <w:lvl w:ilvl="2" w:tplc="F28A2C22" w:tentative="1">
      <w:start w:val="1"/>
      <w:numFmt w:val="lowerRoman"/>
      <w:lvlText w:val="%3."/>
      <w:lvlJc w:val="right"/>
      <w:pPr>
        <w:ind w:left="2160" w:hanging="180"/>
      </w:pPr>
    </w:lvl>
    <w:lvl w:ilvl="3" w:tplc="77126684" w:tentative="1">
      <w:start w:val="1"/>
      <w:numFmt w:val="decimal"/>
      <w:lvlText w:val="%4."/>
      <w:lvlJc w:val="left"/>
      <w:pPr>
        <w:ind w:left="2880" w:hanging="360"/>
      </w:pPr>
    </w:lvl>
    <w:lvl w:ilvl="4" w:tplc="2E84D602" w:tentative="1">
      <w:start w:val="1"/>
      <w:numFmt w:val="lowerLetter"/>
      <w:lvlText w:val="%5."/>
      <w:lvlJc w:val="left"/>
      <w:pPr>
        <w:ind w:left="3600" w:hanging="360"/>
      </w:pPr>
    </w:lvl>
    <w:lvl w:ilvl="5" w:tplc="C5D2A4B0" w:tentative="1">
      <w:start w:val="1"/>
      <w:numFmt w:val="lowerRoman"/>
      <w:lvlText w:val="%6."/>
      <w:lvlJc w:val="right"/>
      <w:pPr>
        <w:ind w:left="4320" w:hanging="180"/>
      </w:pPr>
    </w:lvl>
    <w:lvl w:ilvl="6" w:tplc="60FABC9C" w:tentative="1">
      <w:start w:val="1"/>
      <w:numFmt w:val="decimal"/>
      <w:lvlText w:val="%7."/>
      <w:lvlJc w:val="left"/>
      <w:pPr>
        <w:ind w:left="5040" w:hanging="360"/>
      </w:pPr>
    </w:lvl>
    <w:lvl w:ilvl="7" w:tplc="533C9CAE" w:tentative="1">
      <w:start w:val="1"/>
      <w:numFmt w:val="lowerLetter"/>
      <w:lvlText w:val="%8."/>
      <w:lvlJc w:val="left"/>
      <w:pPr>
        <w:ind w:left="5760" w:hanging="360"/>
      </w:pPr>
    </w:lvl>
    <w:lvl w:ilvl="8" w:tplc="59765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BA7A853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169A6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CC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C6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0C2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70D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63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4F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6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BE70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A10F4" w:tentative="1">
      <w:start w:val="1"/>
      <w:numFmt w:val="lowerLetter"/>
      <w:lvlText w:val="%2."/>
      <w:lvlJc w:val="left"/>
      <w:pPr>
        <w:ind w:left="1440" w:hanging="360"/>
      </w:pPr>
    </w:lvl>
    <w:lvl w:ilvl="2" w:tplc="A364E236" w:tentative="1">
      <w:start w:val="1"/>
      <w:numFmt w:val="lowerRoman"/>
      <w:lvlText w:val="%3."/>
      <w:lvlJc w:val="right"/>
      <w:pPr>
        <w:ind w:left="2160" w:hanging="180"/>
      </w:pPr>
    </w:lvl>
    <w:lvl w:ilvl="3" w:tplc="B526FDEE" w:tentative="1">
      <w:start w:val="1"/>
      <w:numFmt w:val="decimal"/>
      <w:lvlText w:val="%4."/>
      <w:lvlJc w:val="left"/>
      <w:pPr>
        <w:ind w:left="2880" w:hanging="360"/>
      </w:pPr>
    </w:lvl>
    <w:lvl w:ilvl="4" w:tplc="4524D85A" w:tentative="1">
      <w:start w:val="1"/>
      <w:numFmt w:val="lowerLetter"/>
      <w:lvlText w:val="%5."/>
      <w:lvlJc w:val="left"/>
      <w:pPr>
        <w:ind w:left="3600" w:hanging="360"/>
      </w:pPr>
    </w:lvl>
    <w:lvl w:ilvl="5" w:tplc="86DE89BA" w:tentative="1">
      <w:start w:val="1"/>
      <w:numFmt w:val="lowerRoman"/>
      <w:lvlText w:val="%6."/>
      <w:lvlJc w:val="right"/>
      <w:pPr>
        <w:ind w:left="4320" w:hanging="180"/>
      </w:pPr>
    </w:lvl>
    <w:lvl w:ilvl="6" w:tplc="1088972C" w:tentative="1">
      <w:start w:val="1"/>
      <w:numFmt w:val="decimal"/>
      <w:lvlText w:val="%7."/>
      <w:lvlJc w:val="left"/>
      <w:pPr>
        <w:ind w:left="5040" w:hanging="360"/>
      </w:pPr>
    </w:lvl>
    <w:lvl w:ilvl="7" w:tplc="019CF972" w:tentative="1">
      <w:start w:val="1"/>
      <w:numFmt w:val="lowerLetter"/>
      <w:lvlText w:val="%8."/>
      <w:lvlJc w:val="left"/>
      <w:pPr>
        <w:ind w:left="5760" w:hanging="360"/>
      </w:pPr>
    </w:lvl>
    <w:lvl w:ilvl="8" w:tplc="3BD23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7426780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F2E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96A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E8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AD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26A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E0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80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29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5726E4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9CC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23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8E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CF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4E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21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E4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99B42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4A46C6" w:tentative="1">
      <w:start w:val="1"/>
      <w:numFmt w:val="lowerLetter"/>
      <w:lvlText w:val="%2."/>
      <w:lvlJc w:val="left"/>
      <w:pPr>
        <w:ind w:left="1440" w:hanging="360"/>
      </w:pPr>
    </w:lvl>
    <w:lvl w:ilvl="2" w:tplc="8B3850F0" w:tentative="1">
      <w:start w:val="1"/>
      <w:numFmt w:val="lowerRoman"/>
      <w:lvlText w:val="%3."/>
      <w:lvlJc w:val="right"/>
      <w:pPr>
        <w:ind w:left="2160" w:hanging="180"/>
      </w:pPr>
    </w:lvl>
    <w:lvl w:ilvl="3" w:tplc="9198F4DA" w:tentative="1">
      <w:start w:val="1"/>
      <w:numFmt w:val="decimal"/>
      <w:lvlText w:val="%4."/>
      <w:lvlJc w:val="left"/>
      <w:pPr>
        <w:ind w:left="2880" w:hanging="360"/>
      </w:pPr>
    </w:lvl>
    <w:lvl w:ilvl="4" w:tplc="EC88A3B0" w:tentative="1">
      <w:start w:val="1"/>
      <w:numFmt w:val="lowerLetter"/>
      <w:lvlText w:val="%5."/>
      <w:lvlJc w:val="left"/>
      <w:pPr>
        <w:ind w:left="3600" w:hanging="360"/>
      </w:pPr>
    </w:lvl>
    <w:lvl w:ilvl="5" w:tplc="10B43546" w:tentative="1">
      <w:start w:val="1"/>
      <w:numFmt w:val="lowerRoman"/>
      <w:lvlText w:val="%6."/>
      <w:lvlJc w:val="right"/>
      <w:pPr>
        <w:ind w:left="4320" w:hanging="180"/>
      </w:pPr>
    </w:lvl>
    <w:lvl w:ilvl="6" w:tplc="1F4E51A0" w:tentative="1">
      <w:start w:val="1"/>
      <w:numFmt w:val="decimal"/>
      <w:lvlText w:val="%7."/>
      <w:lvlJc w:val="left"/>
      <w:pPr>
        <w:ind w:left="5040" w:hanging="360"/>
      </w:pPr>
    </w:lvl>
    <w:lvl w:ilvl="7" w:tplc="CDE44346" w:tentative="1">
      <w:start w:val="1"/>
      <w:numFmt w:val="lowerLetter"/>
      <w:lvlText w:val="%8."/>
      <w:lvlJc w:val="left"/>
      <w:pPr>
        <w:ind w:left="5760" w:hanging="360"/>
      </w:pPr>
    </w:lvl>
    <w:lvl w:ilvl="8" w:tplc="324A9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2CCE2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6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CC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2F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7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82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42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86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4B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01AC8D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710AF35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3BB28C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5B03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29425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95AA4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E086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B6C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6E9CB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1F7A0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1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2D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AA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14A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3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2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E8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07745A24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9AB2122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279CDF9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8F2225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200D3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E6A256B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0983B2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C0503A5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7B922E3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9964164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90743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96F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8E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4C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A9B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44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A6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A7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605C3B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5CD60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88C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4A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5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62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6A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A9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E4C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8CAE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A899C" w:tentative="1">
      <w:start w:val="1"/>
      <w:numFmt w:val="lowerLetter"/>
      <w:lvlText w:val="%2."/>
      <w:lvlJc w:val="left"/>
      <w:pPr>
        <w:ind w:left="1440" w:hanging="360"/>
      </w:pPr>
    </w:lvl>
    <w:lvl w:ilvl="2" w:tplc="B2E20FDE" w:tentative="1">
      <w:start w:val="1"/>
      <w:numFmt w:val="lowerRoman"/>
      <w:lvlText w:val="%3."/>
      <w:lvlJc w:val="right"/>
      <w:pPr>
        <w:ind w:left="2160" w:hanging="180"/>
      </w:pPr>
    </w:lvl>
    <w:lvl w:ilvl="3" w:tplc="34F04F3A" w:tentative="1">
      <w:start w:val="1"/>
      <w:numFmt w:val="decimal"/>
      <w:lvlText w:val="%4."/>
      <w:lvlJc w:val="left"/>
      <w:pPr>
        <w:ind w:left="2880" w:hanging="360"/>
      </w:pPr>
    </w:lvl>
    <w:lvl w:ilvl="4" w:tplc="CFE29AB8" w:tentative="1">
      <w:start w:val="1"/>
      <w:numFmt w:val="lowerLetter"/>
      <w:lvlText w:val="%5."/>
      <w:lvlJc w:val="left"/>
      <w:pPr>
        <w:ind w:left="3600" w:hanging="360"/>
      </w:pPr>
    </w:lvl>
    <w:lvl w:ilvl="5" w:tplc="08EA3652" w:tentative="1">
      <w:start w:val="1"/>
      <w:numFmt w:val="lowerRoman"/>
      <w:lvlText w:val="%6."/>
      <w:lvlJc w:val="right"/>
      <w:pPr>
        <w:ind w:left="4320" w:hanging="180"/>
      </w:pPr>
    </w:lvl>
    <w:lvl w:ilvl="6" w:tplc="3266F0B6" w:tentative="1">
      <w:start w:val="1"/>
      <w:numFmt w:val="decimal"/>
      <w:lvlText w:val="%7."/>
      <w:lvlJc w:val="left"/>
      <w:pPr>
        <w:ind w:left="5040" w:hanging="360"/>
      </w:pPr>
    </w:lvl>
    <w:lvl w:ilvl="7" w:tplc="0D4C8590" w:tentative="1">
      <w:start w:val="1"/>
      <w:numFmt w:val="lowerLetter"/>
      <w:lvlText w:val="%8."/>
      <w:lvlJc w:val="left"/>
      <w:pPr>
        <w:ind w:left="5760" w:hanging="360"/>
      </w:pPr>
    </w:lvl>
    <w:lvl w:ilvl="8" w:tplc="683C2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833A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E2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83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6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E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8E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3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08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D4AA2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8D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6B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4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EA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43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A1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42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E5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217C"/>
    <w:rsid w:val="000044D7"/>
    <w:rsid w:val="0000515A"/>
    <w:rsid w:val="0001501F"/>
    <w:rsid w:val="000159F3"/>
    <w:rsid w:val="00020350"/>
    <w:rsid w:val="00021BE0"/>
    <w:rsid w:val="0002216B"/>
    <w:rsid w:val="0002393C"/>
    <w:rsid w:val="00023F83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BCD"/>
    <w:rsid w:val="000A1DD4"/>
    <w:rsid w:val="000A2B3F"/>
    <w:rsid w:val="000A479A"/>
    <w:rsid w:val="000A4EB2"/>
    <w:rsid w:val="000A761A"/>
    <w:rsid w:val="000B022D"/>
    <w:rsid w:val="000B1870"/>
    <w:rsid w:val="000B4EA8"/>
    <w:rsid w:val="000C4DBD"/>
    <w:rsid w:val="000C6511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393E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1EEB"/>
    <w:rsid w:val="00152896"/>
    <w:rsid w:val="001532ED"/>
    <w:rsid w:val="0015507B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0EE4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0B89"/>
    <w:rsid w:val="00191E86"/>
    <w:rsid w:val="00195ECD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0EE8"/>
    <w:rsid w:val="001C5EAE"/>
    <w:rsid w:val="001C6687"/>
    <w:rsid w:val="001C74D6"/>
    <w:rsid w:val="001D3A86"/>
    <w:rsid w:val="001D50AE"/>
    <w:rsid w:val="001D5CA1"/>
    <w:rsid w:val="001E16A7"/>
    <w:rsid w:val="001E6992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A7"/>
    <w:rsid w:val="002102C5"/>
    <w:rsid w:val="00211653"/>
    <w:rsid w:val="0021493E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2DE23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37C3C"/>
    <w:rsid w:val="00240F88"/>
    <w:rsid w:val="002412EB"/>
    <w:rsid w:val="00241A45"/>
    <w:rsid w:val="002422F9"/>
    <w:rsid w:val="002447E0"/>
    <w:rsid w:val="002466E2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B0217"/>
    <w:rsid w:val="002B02EB"/>
    <w:rsid w:val="002B0B38"/>
    <w:rsid w:val="002B1D1F"/>
    <w:rsid w:val="002B34DD"/>
    <w:rsid w:val="002B7FA4"/>
    <w:rsid w:val="002C1CD0"/>
    <w:rsid w:val="002C28FE"/>
    <w:rsid w:val="002C400D"/>
    <w:rsid w:val="002D14A0"/>
    <w:rsid w:val="002D57C7"/>
    <w:rsid w:val="002D5FFF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208"/>
    <w:rsid w:val="003068AC"/>
    <w:rsid w:val="0031057D"/>
    <w:rsid w:val="00312B7A"/>
    <w:rsid w:val="00312BE5"/>
    <w:rsid w:val="00313ADD"/>
    <w:rsid w:val="0031435C"/>
    <w:rsid w:val="003148F6"/>
    <w:rsid w:val="00315BDC"/>
    <w:rsid w:val="00317857"/>
    <w:rsid w:val="003208FD"/>
    <w:rsid w:val="00321518"/>
    <w:rsid w:val="0032324A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51269"/>
    <w:rsid w:val="00354BC7"/>
    <w:rsid w:val="00356014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1731"/>
    <w:rsid w:val="00372F8F"/>
    <w:rsid w:val="00376410"/>
    <w:rsid w:val="003775C4"/>
    <w:rsid w:val="00380A29"/>
    <w:rsid w:val="003834A9"/>
    <w:rsid w:val="00384F50"/>
    <w:rsid w:val="00386B66"/>
    <w:rsid w:val="00392745"/>
    <w:rsid w:val="00393233"/>
    <w:rsid w:val="00395133"/>
    <w:rsid w:val="003960DB"/>
    <w:rsid w:val="003A2019"/>
    <w:rsid w:val="003A2DA2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7926"/>
    <w:rsid w:val="00410AEF"/>
    <w:rsid w:val="00410C95"/>
    <w:rsid w:val="00411107"/>
    <w:rsid w:val="0041202D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36544"/>
    <w:rsid w:val="00441746"/>
    <w:rsid w:val="00442B94"/>
    <w:rsid w:val="004476B8"/>
    <w:rsid w:val="0045171B"/>
    <w:rsid w:val="00452396"/>
    <w:rsid w:val="00455ED6"/>
    <w:rsid w:val="0045674D"/>
    <w:rsid w:val="0045737B"/>
    <w:rsid w:val="004612CA"/>
    <w:rsid w:val="004624F3"/>
    <w:rsid w:val="00462F6A"/>
    <w:rsid w:val="004639AB"/>
    <w:rsid w:val="00463C2A"/>
    <w:rsid w:val="0047039B"/>
    <w:rsid w:val="00471F57"/>
    <w:rsid w:val="004752D4"/>
    <w:rsid w:val="004773A1"/>
    <w:rsid w:val="00483B2D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65E9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1D9A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15A6"/>
    <w:rsid w:val="00532BB1"/>
    <w:rsid w:val="005333EB"/>
    <w:rsid w:val="0053540C"/>
    <w:rsid w:val="00535783"/>
    <w:rsid w:val="00535C0A"/>
    <w:rsid w:val="005368B1"/>
    <w:rsid w:val="005378C8"/>
    <w:rsid w:val="00542D01"/>
    <w:rsid w:val="0054443E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120E"/>
    <w:rsid w:val="00561BF4"/>
    <w:rsid w:val="0056263F"/>
    <w:rsid w:val="0056469E"/>
    <w:rsid w:val="00564ED7"/>
    <w:rsid w:val="005701FE"/>
    <w:rsid w:val="00570634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87132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9D7"/>
    <w:rsid w:val="005D01C0"/>
    <w:rsid w:val="005D32F3"/>
    <w:rsid w:val="005D3A1B"/>
    <w:rsid w:val="005D4C93"/>
    <w:rsid w:val="005D4D27"/>
    <w:rsid w:val="005E26C5"/>
    <w:rsid w:val="005E4151"/>
    <w:rsid w:val="005E428F"/>
    <w:rsid w:val="005E42A1"/>
    <w:rsid w:val="005E4901"/>
    <w:rsid w:val="005E6A27"/>
    <w:rsid w:val="005E6F5F"/>
    <w:rsid w:val="005E7164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5EB3"/>
    <w:rsid w:val="00606B64"/>
    <w:rsid w:val="00606DA7"/>
    <w:rsid w:val="00607EB4"/>
    <w:rsid w:val="006156BE"/>
    <w:rsid w:val="00616712"/>
    <w:rsid w:val="006204E8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A24"/>
    <w:rsid w:val="00645CE3"/>
    <w:rsid w:val="00645FEC"/>
    <w:rsid w:val="00652DBB"/>
    <w:rsid w:val="00655488"/>
    <w:rsid w:val="006569CB"/>
    <w:rsid w:val="00660017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4E55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AEA"/>
    <w:rsid w:val="006C7E73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E98"/>
    <w:rsid w:val="007057AF"/>
    <w:rsid w:val="00706712"/>
    <w:rsid w:val="007070F4"/>
    <w:rsid w:val="00707193"/>
    <w:rsid w:val="0070736C"/>
    <w:rsid w:val="00710963"/>
    <w:rsid w:val="0071196D"/>
    <w:rsid w:val="00712F2C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445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4A04"/>
    <w:rsid w:val="00745C6F"/>
    <w:rsid w:val="007509D6"/>
    <w:rsid w:val="00751354"/>
    <w:rsid w:val="00753EF0"/>
    <w:rsid w:val="00754784"/>
    <w:rsid w:val="0075575F"/>
    <w:rsid w:val="00760504"/>
    <w:rsid w:val="007707F6"/>
    <w:rsid w:val="007709AD"/>
    <w:rsid w:val="007751D4"/>
    <w:rsid w:val="007776B0"/>
    <w:rsid w:val="0078028B"/>
    <w:rsid w:val="00780B76"/>
    <w:rsid w:val="00781313"/>
    <w:rsid w:val="00783D62"/>
    <w:rsid w:val="00784282"/>
    <w:rsid w:val="007906F5"/>
    <w:rsid w:val="00792B58"/>
    <w:rsid w:val="00793418"/>
    <w:rsid w:val="00793D41"/>
    <w:rsid w:val="00795899"/>
    <w:rsid w:val="007A2D05"/>
    <w:rsid w:val="007A2DA4"/>
    <w:rsid w:val="007A4192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7336"/>
    <w:rsid w:val="007C7A16"/>
    <w:rsid w:val="007D051B"/>
    <w:rsid w:val="007D142D"/>
    <w:rsid w:val="007D3EA6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3291"/>
    <w:rsid w:val="0082631B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5AAD"/>
    <w:rsid w:val="00851884"/>
    <w:rsid w:val="00853C65"/>
    <w:rsid w:val="008553F3"/>
    <w:rsid w:val="00860593"/>
    <w:rsid w:val="008610A8"/>
    <w:rsid w:val="00870AA8"/>
    <w:rsid w:val="008711B4"/>
    <w:rsid w:val="008730DC"/>
    <w:rsid w:val="00874E0F"/>
    <w:rsid w:val="00875504"/>
    <w:rsid w:val="00875EA4"/>
    <w:rsid w:val="00876D6A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36F7"/>
    <w:rsid w:val="008B4A63"/>
    <w:rsid w:val="008C0AEC"/>
    <w:rsid w:val="008C0D59"/>
    <w:rsid w:val="008C277D"/>
    <w:rsid w:val="008C291F"/>
    <w:rsid w:val="008D14BD"/>
    <w:rsid w:val="008D203A"/>
    <w:rsid w:val="008D2B36"/>
    <w:rsid w:val="008D2DAA"/>
    <w:rsid w:val="008D461F"/>
    <w:rsid w:val="008D5997"/>
    <w:rsid w:val="008E054D"/>
    <w:rsid w:val="008E090D"/>
    <w:rsid w:val="008E0FC9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DD1"/>
    <w:rsid w:val="00922697"/>
    <w:rsid w:val="00922799"/>
    <w:rsid w:val="00923047"/>
    <w:rsid w:val="00925D2C"/>
    <w:rsid w:val="00932F25"/>
    <w:rsid w:val="009334CF"/>
    <w:rsid w:val="00936869"/>
    <w:rsid w:val="00937F58"/>
    <w:rsid w:val="009409E3"/>
    <w:rsid w:val="00941857"/>
    <w:rsid w:val="00943CB4"/>
    <w:rsid w:val="00944287"/>
    <w:rsid w:val="009445EB"/>
    <w:rsid w:val="00946A66"/>
    <w:rsid w:val="00955E9A"/>
    <w:rsid w:val="00961BEF"/>
    <w:rsid w:val="00961E0B"/>
    <w:rsid w:val="00962425"/>
    <w:rsid w:val="00962E14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721A"/>
    <w:rsid w:val="009A02EF"/>
    <w:rsid w:val="009A1B57"/>
    <w:rsid w:val="009A3D18"/>
    <w:rsid w:val="009A4579"/>
    <w:rsid w:val="009A678C"/>
    <w:rsid w:val="009A7C48"/>
    <w:rsid w:val="009B0317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6E7A"/>
    <w:rsid w:val="009D3C4B"/>
    <w:rsid w:val="009E1175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70BF"/>
    <w:rsid w:val="00A00631"/>
    <w:rsid w:val="00A0195B"/>
    <w:rsid w:val="00A01D5E"/>
    <w:rsid w:val="00A03AE4"/>
    <w:rsid w:val="00A03C5E"/>
    <w:rsid w:val="00A057DA"/>
    <w:rsid w:val="00A1042E"/>
    <w:rsid w:val="00A10DAF"/>
    <w:rsid w:val="00A113FA"/>
    <w:rsid w:val="00A12584"/>
    <w:rsid w:val="00A137DE"/>
    <w:rsid w:val="00A20844"/>
    <w:rsid w:val="00A24212"/>
    <w:rsid w:val="00A24BFF"/>
    <w:rsid w:val="00A261D9"/>
    <w:rsid w:val="00A261EA"/>
    <w:rsid w:val="00A26C05"/>
    <w:rsid w:val="00A270BC"/>
    <w:rsid w:val="00A3057D"/>
    <w:rsid w:val="00A30B18"/>
    <w:rsid w:val="00A30C3E"/>
    <w:rsid w:val="00A31A67"/>
    <w:rsid w:val="00A33AF1"/>
    <w:rsid w:val="00A410B3"/>
    <w:rsid w:val="00A44681"/>
    <w:rsid w:val="00A449C2"/>
    <w:rsid w:val="00A46C02"/>
    <w:rsid w:val="00A52726"/>
    <w:rsid w:val="00A54169"/>
    <w:rsid w:val="00A543EB"/>
    <w:rsid w:val="00A54BCD"/>
    <w:rsid w:val="00A55AC4"/>
    <w:rsid w:val="00A60AA0"/>
    <w:rsid w:val="00A6197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772B6"/>
    <w:rsid w:val="00A82B6B"/>
    <w:rsid w:val="00A83149"/>
    <w:rsid w:val="00A834B6"/>
    <w:rsid w:val="00A84483"/>
    <w:rsid w:val="00A85903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7A6D"/>
    <w:rsid w:val="00AE0869"/>
    <w:rsid w:val="00AE09FD"/>
    <w:rsid w:val="00AE0E05"/>
    <w:rsid w:val="00AE0F67"/>
    <w:rsid w:val="00AE1990"/>
    <w:rsid w:val="00AE2596"/>
    <w:rsid w:val="00AE2F72"/>
    <w:rsid w:val="00AF1271"/>
    <w:rsid w:val="00AF2E85"/>
    <w:rsid w:val="00AF54AD"/>
    <w:rsid w:val="00AF5616"/>
    <w:rsid w:val="00B01F8E"/>
    <w:rsid w:val="00B03B87"/>
    <w:rsid w:val="00B07040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7C9F"/>
    <w:rsid w:val="00B31EF3"/>
    <w:rsid w:val="00B33248"/>
    <w:rsid w:val="00B33DAE"/>
    <w:rsid w:val="00B3774E"/>
    <w:rsid w:val="00B37944"/>
    <w:rsid w:val="00B405D2"/>
    <w:rsid w:val="00B41244"/>
    <w:rsid w:val="00B446CA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7193"/>
    <w:rsid w:val="00BC73A3"/>
    <w:rsid w:val="00BC7B11"/>
    <w:rsid w:val="00BD1942"/>
    <w:rsid w:val="00BD4A7A"/>
    <w:rsid w:val="00BD7F8E"/>
    <w:rsid w:val="00BE17D5"/>
    <w:rsid w:val="00BE36C8"/>
    <w:rsid w:val="00BE418D"/>
    <w:rsid w:val="00BE458A"/>
    <w:rsid w:val="00BE4B4B"/>
    <w:rsid w:val="00BE6EE9"/>
    <w:rsid w:val="00BE74A9"/>
    <w:rsid w:val="00BF0B38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6673"/>
    <w:rsid w:val="00C367D9"/>
    <w:rsid w:val="00C36817"/>
    <w:rsid w:val="00C409F4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5BC9"/>
    <w:rsid w:val="00CA5C09"/>
    <w:rsid w:val="00CA62DC"/>
    <w:rsid w:val="00CA653C"/>
    <w:rsid w:val="00CA7360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5A14"/>
    <w:rsid w:val="00CD709C"/>
    <w:rsid w:val="00CD79CC"/>
    <w:rsid w:val="00CE1855"/>
    <w:rsid w:val="00CE2020"/>
    <w:rsid w:val="00CE7493"/>
    <w:rsid w:val="00CF2167"/>
    <w:rsid w:val="00CF3067"/>
    <w:rsid w:val="00CF55FE"/>
    <w:rsid w:val="00CF754E"/>
    <w:rsid w:val="00D044A2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217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779E4"/>
    <w:rsid w:val="00D8191D"/>
    <w:rsid w:val="00D83955"/>
    <w:rsid w:val="00D83C7F"/>
    <w:rsid w:val="00D83CDF"/>
    <w:rsid w:val="00D90335"/>
    <w:rsid w:val="00D92A80"/>
    <w:rsid w:val="00D92BE4"/>
    <w:rsid w:val="00D94661"/>
    <w:rsid w:val="00D94D22"/>
    <w:rsid w:val="00D97958"/>
    <w:rsid w:val="00DA0C31"/>
    <w:rsid w:val="00DA126C"/>
    <w:rsid w:val="00DA1E10"/>
    <w:rsid w:val="00DA3890"/>
    <w:rsid w:val="00DA7A1B"/>
    <w:rsid w:val="00DB0591"/>
    <w:rsid w:val="00DB15EA"/>
    <w:rsid w:val="00DB60BD"/>
    <w:rsid w:val="00DB7EF4"/>
    <w:rsid w:val="00DC0A3D"/>
    <w:rsid w:val="00DC25BF"/>
    <w:rsid w:val="00DC42BA"/>
    <w:rsid w:val="00DC4ADA"/>
    <w:rsid w:val="00DC5433"/>
    <w:rsid w:val="00DC6AAE"/>
    <w:rsid w:val="00DD368C"/>
    <w:rsid w:val="00DD443B"/>
    <w:rsid w:val="00DD7B69"/>
    <w:rsid w:val="00DE61B7"/>
    <w:rsid w:val="00DF0A33"/>
    <w:rsid w:val="00DF0DCA"/>
    <w:rsid w:val="00DF1B19"/>
    <w:rsid w:val="00DF26F8"/>
    <w:rsid w:val="00DF306A"/>
    <w:rsid w:val="00DF4497"/>
    <w:rsid w:val="00E0009F"/>
    <w:rsid w:val="00E008A9"/>
    <w:rsid w:val="00E00C5D"/>
    <w:rsid w:val="00E0167B"/>
    <w:rsid w:val="00E0294A"/>
    <w:rsid w:val="00E06301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58B6"/>
    <w:rsid w:val="00E37C4F"/>
    <w:rsid w:val="00E40944"/>
    <w:rsid w:val="00E42008"/>
    <w:rsid w:val="00E439A6"/>
    <w:rsid w:val="00E43B00"/>
    <w:rsid w:val="00E47BC4"/>
    <w:rsid w:val="00E51159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3753"/>
    <w:rsid w:val="00E856DA"/>
    <w:rsid w:val="00E86317"/>
    <w:rsid w:val="00E87B7E"/>
    <w:rsid w:val="00E91257"/>
    <w:rsid w:val="00E9273A"/>
    <w:rsid w:val="00E93F13"/>
    <w:rsid w:val="00E94874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C37"/>
    <w:rsid w:val="00EE146F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2B1"/>
    <w:rsid w:val="00F61A10"/>
    <w:rsid w:val="00F65BB9"/>
    <w:rsid w:val="00F67F77"/>
    <w:rsid w:val="00F711A7"/>
    <w:rsid w:val="00F72889"/>
    <w:rsid w:val="00F74F3A"/>
    <w:rsid w:val="00F752CF"/>
    <w:rsid w:val="00F756A0"/>
    <w:rsid w:val="00F7583D"/>
    <w:rsid w:val="00F75F1E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1D06"/>
    <w:rsid w:val="00FA21F1"/>
    <w:rsid w:val="00FA248C"/>
    <w:rsid w:val="00FA4D37"/>
    <w:rsid w:val="00FA611F"/>
    <w:rsid w:val="00FA69F3"/>
    <w:rsid w:val="00FB4465"/>
    <w:rsid w:val="00FB5F17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  <w:rsid w:val="01B58393"/>
    <w:rsid w:val="0547412C"/>
    <w:rsid w:val="06812ADC"/>
    <w:rsid w:val="08047942"/>
    <w:rsid w:val="0820F01E"/>
    <w:rsid w:val="102F02B7"/>
    <w:rsid w:val="132C4F3F"/>
    <w:rsid w:val="15BF4C26"/>
    <w:rsid w:val="1C405945"/>
    <w:rsid w:val="1F8766F2"/>
    <w:rsid w:val="2287FBEC"/>
    <w:rsid w:val="231CB87E"/>
    <w:rsid w:val="2477BBAF"/>
    <w:rsid w:val="27143C3A"/>
    <w:rsid w:val="27CB435D"/>
    <w:rsid w:val="27E481F8"/>
    <w:rsid w:val="28A24361"/>
    <w:rsid w:val="2BC1A37E"/>
    <w:rsid w:val="2DD7F188"/>
    <w:rsid w:val="2FFFB002"/>
    <w:rsid w:val="35CC5986"/>
    <w:rsid w:val="362C9C19"/>
    <w:rsid w:val="3E04F69C"/>
    <w:rsid w:val="3F825BAF"/>
    <w:rsid w:val="41DE1279"/>
    <w:rsid w:val="43F6F3B3"/>
    <w:rsid w:val="4AF6AEBF"/>
    <w:rsid w:val="4BF35677"/>
    <w:rsid w:val="4C4E56AA"/>
    <w:rsid w:val="4E2EE7ED"/>
    <w:rsid w:val="4F404243"/>
    <w:rsid w:val="5012155B"/>
    <w:rsid w:val="507D8BE8"/>
    <w:rsid w:val="54A0CFE7"/>
    <w:rsid w:val="59235262"/>
    <w:rsid w:val="5A68FA4A"/>
    <w:rsid w:val="5AC06009"/>
    <w:rsid w:val="5DAEE184"/>
    <w:rsid w:val="5DC13F2C"/>
    <w:rsid w:val="5FE0C531"/>
    <w:rsid w:val="63AE0CE7"/>
    <w:rsid w:val="64E75A1A"/>
    <w:rsid w:val="67EE611F"/>
    <w:rsid w:val="694366B2"/>
    <w:rsid w:val="6F01988D"/>
    <w:rsid w:val="7055217C"/>
    <w:rsid w:val="7065EBBE"/>
    <w:rsid w:val="70FFA065"/>
    <w:rsid w:val="7223699D"/>
    <w:rsid w:val="76B631B7"/>
    <w:rsid w:val="78E14EA8"/>
    <w:rsid w:val="7B336565"/>
    <w:rsid w:val="7C4D627E"/>
    <w:rsid w:val="7EA7D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B265C"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cf01">
    <w:name w:val="cf01"/>
    <w:basedOn w:val="Standardnpsmoodstavce"/>
    <w:rsid w:val="00876D6A"/>
    <w:rPr>
      <w:rFonts w:ascii="Calibri" w:hAnsi="Calibri" w:cs="Calibri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bc4f9-7a74-4bff-97aa-6e47c03b307f">
      <Terms xmlns="http://schemas.microsoft.com/office/infopath/2007/PartnerControls"/>
    </lcf76f155ced4ddcb4097134ff3c332f>
    <TaxCatchAll xmlns="8e75d3db-bba4-4e93-9652-ebf1dc7f95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1796EC2284CB3CE24D27FFCA9C3" ma:contentTypeVersion="13" ma:contentTypeDescription="Create a new document." ma:contentTypeScope="" ma:versionID="ac0de8e8f5f885f87bf35b3b9cec83d5">
  <xsd:schema xmlns:xsd="http://www.w3.org/2001/XMLSchema" xmlns:xs="http://www.w3.org/2001/XMLSchema" xmlns:p="http://schemas.microsoft.com/office/2006/metadata/properties" xmlns:ns2="045bc4f9-7a74-4bff-97aa-6e47c03b307f" xmlns:ns3="8e75d3db-bba4-4e93-9652-ebf1dc7f95d8" targetNamespace="http://schemas.microsoft.com/office/2006/metadata/properties" ma:root="true" ma:fieldsID="3304f354acd65a5e09e8bd996823fbad" ns2:_="" ns3:_="">
    <xsd:import namespace="045bc4f9-7a74-4bff-97aa-6e47c03b307f"/>
    <xsd:import namespace="8e75d3db-bba4-4e93-9652-ebf1dc7f95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c4f9-7a74-4bff-97aa-6e47c03b30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24748a9-ed3a-4bf0-ab72-5fdfd6aaa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d3db-bba4-4e93-9652-ebf1dc7f95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ab9c96-def6-4864-b591-ca1a068a1efe}" ma:internalName="TaxCatchAll" ma:showField="CatchAllData" ma:web="8e75d3db-bba4-4e93-9652-ebf1dc7f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2CBA-EF59-454F-B8E9-30C4DE6C3708}">
  <ds:schemaRefs>
    <ds:schemaRef ds:uri="http://schemas.microsoft.com/office/2006/metadata/properties"/>
    <ds:schemaRef ds:uri="http://schemas.microsoft.com/office/infopath/2007/PartnerControls"/>
    <ds:schemaRef ds:uri="045bc4f9-7a74-4bff-97aa-6e47c03b307f"/>
    <ds:schemaRef ds:uri="8e75d3db-bba4-4e93-9652-ebf1dc7f95d8"/>
  </ds:schemaRefs>
</ds:datastoreItem>
</file>

<file path=customXml/itemProps2.xml><?xml version="1.0" encoding="utf-8"?>
<ds:datastoreItem xmlns:ds="http://schemas.openxmlformats.org/officeDocument/2006/customXml" ds:itemID="{C739045F-4DD0-466A-9DF3-51FBF37BF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27793-1135-41C8-B7E2-6D02CA32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bc4f9-7a74-4bff-97aa-6e47c03b307f"/>
    <ds:schemaRef ds:uri="8e75d3db-bba4-4e93-9652-ebf1dc7f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E4785-B6E2-4711-A618-4B27304167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CS template</vt:lpstr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template</dc:title>
  <dc:creator>EMA label</dc:creator>
  <cp:lastModifiedBy>Neugebauerová Kateřina</cp:lastModifiedBy>
  <cp:revision>52</cp:revision>
  <cp:lastPrinted>2025-10-15T08:34:00Z</cp:lastPrinted>
  <dcterms:created xsi:type="dcterms:W3CDTF">2022-03-29T09:41:00Z</dcterms:created>
  <dcterms:modified xsi:type="dcterms:W3CDTF">2025-10-15T08:34:00Z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30/03/2022 10:45:53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EMA/190889/2022</vt:lpwstr>
  </property>
  <property fmtid="{D5CDD505-2E9C-101B-9397-08002B2CF9AE}" pid="7" name="DM_emea_doc_ref_id">
    <vt:lpwstr>EMA/190889/2022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30/03/2022 12:20:13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30/03/2022 12:20:13</vt:lpwstr>
  </property>
  <property fmtid="{D5CDD505-2E9C-101B-9397-08002B2CF9AE}" pid="14" name="DM_Name">
    <vt:lpwstr>CS template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label-leaflet/12 NVR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ContentTypeId">
    <vt:lpwstr>0x010100B80CF1796EC2284CB3CE24D27FFCA9C3</vt:lpwstr>
  </property>
  <property fmtid="{D5CDD505-2E9C-101B-9397-08002B2CF9AE}" pid="29" name="MediaServiceImageTags">
    <vt:lpwstr/>
  </property>
</Properties>
</file>