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3A771" w14:textId="66561CC6" w:rsidR="00900141" w:rsidRDefault="00D62F4A" w:rsidP="000E1B6E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Hlk208833798"/>
      <w:proofErr w:type="spellStart"/>
      <w:r w:rsidRPr="00900141">
        <w:rPr>
          <w:rFonts w:asciiTheme="minorHAnsi" w:hAnsiTheme="minorHAnsi" w:cstheme="minorHAnsi"/>
          <w:b/>
          <w:sz w:val="22"/>
          <w:szCs w:val="22"/>
        </w:rPr>
        <w:t>Arpalit</w:t>
      </w:r>
      <w:proofErr w:type="spellEnd"/>
      <w:r w:rsidRPr="0090014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00141">
        <w:rPr>
          <w:rFonts w:asciiTheme="minorHAnsi" w:hAnsiTheme="minorHAnsi" w:cstheme="minorHAnsi"/>
          <w:b/>
          <w:sz w:val="22"/>
          <w:szCs w:val="22"/>
        </w:rPr>
        <w:t>Neo</w:t>
      </w:r>
      <w:proofErr w:type="spellEnd"/>
      <w:r w:rsidRPr="00900141">
        <w:rPr>
          <w:rFonts w:asciiTheme="minorHAnsi" w:hAnsiTheme="minorHAnsi" w:cstheme="minorHAnsi"/>
          <w:b/>
          <w:sz w:val="22"/>
          <w:szCs w:val="22"/>
        </w:rPr>
        <w:t xml:space="preserve"> veterinární šampon pro suchou, citlivou a alergickou pokožku</w:t>
      </w:r>
      <w:r w:rsidR="00F8194D" w:rsidRPr="0090014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bookmarkEnd w:id="0"/>
    <w:p w14:paraId="5555140E" w14:textId="7EAA2E00" w:rsidR="00D62F4A" w:rsidRPr="00900141" w:rsidRDefault="00F8194D" w:rsidP="000E1B6E">
      <w:pPr>
        <w:rPr>
          <w:rFonts w:asciiTheme="minorHAnsi" w:hAnsiTheme="minorHAnsi" w:cstheme="minorHAnsi"/>
          <w:b/>
          <w:sz w:val="22"/>
          <w:szCs w:val="22"/>
        </w:rPr>
      </w:pPr>
      <w:r w:rsidRPr="00900141">
        <w:rPr>
          <w:rFonts w:asciiTheme="minorHAnsi" w:hAnsiTheme="minorHAnsi" w:cstheme="minorHAnsi"/>
          <w:b/>
          <w:sz w:val="22"/>
          <w:szCs w:val="22"/>
        </w:rPr>
        <w:t>250 ml</w:t>
      </w:r>
    </w:p>
    <w:p w14:paraId="3BEF4EE7" w14:textId="77777777" w:rsidR="00693C5D" w:rsidRPr="00900141" w:rsidRDefault="00693C5D" w:rsidP="000E1B6E">
      <w:pPr>
        <w:ind w:left="4365" w:hanging="4395"/>
        <w:rPr>
          <w:rFonts w:asciiTheme="minorHAnsi" w:hAnsiTheme="minorHAnsi" w:cstheme="minorHAnsi"/>
          <w:b/>
          <w:sz w:val="22"/>
          <w:szCs w:val="22"/>
        </w:rPr>
      </w:pPr>
    </w:p>
    <w:p w14:paraId="66B2CA62" w14:textId="77777777" w:rsidR="007C064E" w:rsidRPr="00900141" w:rsidRDefault="00535FBC" w:rsidP="000E1B6E">
      <w:pPr>
        <w:ind w:left="4365" w:hanging="4395"/>
        <w:rPr>
          <w:rFonts w:asciiTheme="minorHAnsi" w:hAnsiTheme="minorHAnsi" w:cstheme="minorHAnsi"/>
          <w:sz w:val="22"/>
          <w:szCs w:val="22"/>
        </w:rPr>
      </w:pPr>
      <w:r w:rsidRPr="00900141">
        <w:rPr>
          <w:rFonts w:asciiTheme="minorHAnsi" w:hAnsiTheme="minorHAnsi" w:cstheme="minorHAnsi"/>
          <w:b/>
          <w:sz w:val="22"/>
          <w:szCs w:val="22"/>
        </w:rPr>
        <w:t xml:space="preserve">Výrobce: </w:t>
      </w:r>
      <w:r w:rsidR="007C064E" w:rsidRPr="00900141">
        <w:rPr>
          <w:rFonts w:asciiTheme="minorHAnsi" w:hAnsiTheme="minorHAnsi" w:cstheme="minorHAnsi"/>
          <w:sz w:val="22"/>
          <w:szCs w:val="22"/>
        </w:rPr>
        <w:t>AVEFLOR, a.s., Budčeves 26,507 32 Kopidlno, ČR.</w:t>
      </w:r>
    </w:p>
    <w:p w14:paraId="657DB71D" w14:textId="77777777" w:rsidR="007C064E" w:rsidRPr="00900141" w:rsidRDefault="00535FBC" w:rsidP="000E1B6E">
      <w:pPr>
        <w:shd w:val="clear" w:color="auto" w:fill="FFFFFF"/>
        <w:spacing w:before="120" w:line="264" w:lineRule="exact"/>
        <w:ind w:right="461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900141">
        <w:rPr>
          <w:rFonts w:asciiTheme="minorHAnsi" w:hAnsiTheme="minorHAnsi" w:cstheme="minorHAnsi"/>
          <w:b/>
          <w:sz w:val="22"/>
          <w:szCs w:val="22"/>
        </w:rPr>
        <w:t>Držitel</w:t>
      </w:r>
      <w:r w:rsidR="0031615D" w:rsidRPr="00900141">
        <w:rPr>
          <w:rFonts w:asciiTheme="minorHAnsi" w:hAnsiTheme="minorHAnsi" w:cstheme="minorHAnsi"/>
          <w:b/>
          <w:sz w:val="22"/>
          <w:szCs w:val="22"/>
        </w:rPr>
        <w:t xml:space="preserve"> rozhodnutí o schválení</w:t>
      </w:r>
      <w:r w:rsidR="007C064E" w:rsidRPr="00900141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7C064E" w:rsidRPr="00900141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AVEFLOR, a.s., Budčeves 26, 507 32 Kopidlno, ČR. </w:t>
      </w:r>
    </w:p>
    <w:p w14:paraId="08117C7B" w14:textId="77777777" w:rsidR="007C064E" w:rsidRPr="00900141" w:rsidRDefault="00535FBC" w:rsidP="000E1B6E">
      <w:pPr>
        <w:pStyle w:val="Default"/>
        <w:spacing w:before="120"/>
        <w:rPr>
          <w:rFonts w:asciiTheme="minorHAnsi" w:hAnsiTheme="minorHAnsi" w:cstheme="minorHAnsi"/>
          <w:sz w:val="22"/>
          <w:szCs w:val="22"/>
        </w:rPr>
      </w:pPr>
      <w:r w:rsidRPr="00900141">
        <w:rPr>
          <w:rFonts w:asciiTheme="minorHAnsi" w:hAnsiTheme="minorHAnsi" w:cstheme="minorHAnsi"/>
          <w:b/>
          <w:sz w:val="22"/>
          <w:szCs w:val="22"/>
        </w:rPr>
        <w:t>Složení</w:t>
      </w:r>
      <w:r w:rsidR="0031615D" w:rsidRPr="00900141">
        <w:rPr>
          <w:rFonts w:asciiTheme="minorHAnsi" w:hAnsiTheme="minorHAnsi" w:cstheme="minorHAnsi"/>
          <w:b/>
          <w:sz w:val="22"/>
          <w:szCs w:val="22"/>
        </w:rPr>
        <w:t xml:space="preserve"> přípravku</w:t>
      </w:r>
      <w:r w:rsidRPr="00900141">
        <w:rPr>
          <w:rFonts w:asciiTheme="minorHAnsi" w:hAnsiTheme="minorHAnsi" w:cstheme="minorHAnsi"/>
          <w:b/>
          <w:sz w:val="22"/>
          <w:szCs w:val="22"/>
        </w:rPr>
        <w:t>:</w:t>
      </w:r>
      <w:r w:rsidR="007C064E" w:rsidRPr="0090014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7C064E" w:rsidRPr="00900141">
        <w:rPr>
          <w:rFonts w:asciiTheme="minorHAnsi" w:hAnsiTheme="minorHAnsi" w:cstheme="minorHAnsi"/>
          <w:sz w:val="22"/>
          <w:szCs w:val="22"/>
        </w:rPr>
        <w:t>Aqua</w:t>
      </w:r>
      <w:proofErr w:type="spellEnd"/>
      <w:r w:rsidR="007C064E" w:rsidRPr="0090014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7C064E" w:rsidRPr="00900141">
        <w:rPr>
          <w:rFonts w:asciiTheme="minorHAnsi" w:hAnsiTheme="minorHAnsi" w:cstheme="minorHAnsi"/>
          <w:sz w:val="22"/>
          <w:szCs w:val="22"/>
        </w:rPr>
        <w:t>Coco-Glucoside</w:t>
      </w:r>
      <w:proofErr w:type="spellEnd"/>
      <w:r w:rsidR="007C064E" w:rsidRPr="00900141">
        <w:rPr>
          <w:rFonts w:asciiTheme="minorHAnsi" w:hAnsiTheme="minorHAnsi" w:cstheme="minorHAnsi"/>
          <w:sz w:val="22"/>
          <w:szCs w:val="22"/>
        </w:rPr>
        <w:t xml:space="preserve">, PEG-7 </w:t>
      </w:r>
      <w:proofErr w:type="spellStart"/>
      <w:r w:rsidR="007C064E" w:rsidRPr="00900141">
        <w:rPr>
          <w:rFonts w:asciiTheme="minorHAnsi" w:hAnsiTheme="minorHAnsi" w:cstheme="minorHAnsi"/>
          <w:sz w:val="22"/>
          <w:szCs w:val="22"/>
        </w:rPr>
        <w:t>Glyceryl</w:t>
      </w:r>
      <w:proofErr w:type="spellEnd"/>
      <w:r w:rsidR="007C064E" w:rsidRPr="009001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064E" w:rsidRPr="00900141">
        <w:rPr>
          <w:rFonts w:asciiTheme="minorHAnsi" w:hAnsiTheme="minorHAnsi" w:cstheme="minorHAnsi"/>
          <w:sz w:val="22"/>
          <w:szCs w:val="22"/>
        </w:rPr>
        <w:t>Cocoate</w:t>
      </w:r>
      <w:proofErr w:type="spellEnd"/>
      <w:r w:rsidR="007C064E" w:rsidRPr="0090014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7C064E" w:rsidRPr="00900141">
        <w:rPr>
          <w:rFonts w:asciiTheme="minorHAnsi" w:hAnsiTheme="minorHAnsi" w:cstheme="minorHAnsi"/>
          <w:sz w:val="22"/>
          <w:szCs w:val="22"/>
        </w:rPr>
        <w:t>Sodium</w:t>
      </w:r>
      <w:proofErr w:type="spellEnd"/>
      <w:r w:rsidR="007C064E" w:rsidRPr="009001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064E" w:rsidRPr="00900141">
        <w:rPr>
          <w:rFonts w:asciiTheme="minorHAnsi" w:hAnsiTheme="minorHAnsi" w:cstheme="minorHAnsi"/>
          <w:sz w:val="22"/>
          <w:szCs w:val="22"/>
        </w:rPr>
        <w:t>Cocoamphoacetate</w:t>
      </w:r>
      <w:proofErr w:type="spellEnd"/>
      <w:r w:rsidR="007C064E" w:rsidRPr="0090014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7C064E" w:rsidRPr="00900141">
        <w:rPr>
          <w:rFonts w:asciiTheme="minorHAnsi" w:hAnsiTheme="minorHAnsi" w:cstheme="minorHAnsi"/>
          <w:sz w:val="22"/>
          <w:szCs w:val="22"/>
        </w:rPr>
        <w:t>Lauryl</w:t>
      </w:r>
      <w:proofErr w:type="spellEnd"/>
      <w:r w:rsidR="007C064E" w:rsidRPr="009001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064E" w:rsidRPr="00900141">
        <w:rPr>
          <w:rFonts w:asciiTheme="minorHAnsi" w:hAnsiTheme="minorHAnsi" w:cstheme="minorHAnsi"/>
          <w:sz w:val="22"/>
          <w:szCs w:val="22"/>
        </w:rPr>
        <w:t>Glucoside</w:t>
      </w:r>
      <w:proofErr w:type="spellEnd"/>
      <w:r w:rsidR="007C064E" w:rsidRPr="00900141">
        <w:rPr>
          <w:rFonts w:asciiTheme="minorHAnsi" w:hAnsiTheme="minorHAnsi" w:cstheme="minorHAnsi"/>
          <w:sz w:val="22"/>
          <w:szCs w:val="22"/>
        </w:rPr>
        <w:t xml:space="preserve">, Glycerin, PEG/PPG-120/10 </w:t>
      </w:r>
      <w:proofErr w:type="spellStart"/>
      <w:r w:rsidR="007C064E" w:rsidRPr="00900141">
        <w:rPr>
          <w:rFonts w:asciiTheme="minorHAnsi" w:hAnsiTheme="minorHAnsi" w:cstheme="minorHAnsi"/>
          <w:sz w:val="22"/>
          <w:szCs w:val="22"/>
        </w:rPr>
        <w:t>Trimethylolpropane</w:t>
      </w:r>
      <w:proofErr w:type="spellEnd"/>
      <w:r w:rsidR="007C064E" w:rsidRPr="009001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064E" w:rsidRPr="00900141">
        <w:rPr>
          <w:rFonts w:asciiTheme="minorHAnsi" w:hAnsiTheme="minorHAnsi" w:cstheme="minorHAnsi"/>
          <w:sz w:val="22"/>
          <w:szCs w:val="22"/>
        </w:rPr>
        <w:t>Trioleate</w:t>
      </w:r>
      <w:proofErr w:type="spellEnd"/>
      <w:r w:rsidR="007C064E" w:rsidRPr="0090014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7C064E" w:rsidRPr="00900141">
        <w:rPr>
          <w:rFonts w:asciiTheme="minorHAnsi" w:hAnsiTheme="minorHAnsi" w:cstheme="minorHAnsi"/>
          <w:sz w:val="22"/>
          <w:szCs w:val="22"/>
        </w:rPr>
        <w:t>Glyceryl</w:t>
      </w:r>
      <w:proofErr w:type="spellEnd"/>
      <w:r w:rsidR="007C064E" w:rsidRPr="009001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064E" w:rsidRPr="00900141">
        <w:rPr>
          <w:rFonts w:asciiTheme="minorHAnsi" w:hAnsiTheme="minorHAnsi" w:cstheme="minorHAnsi"/>
          <w:sz w:val="22"/>
          <w:szCs w:val="22"/>
        </w:rPr>
        <w:t>Oleate</w:t>
      </w:r>
      <w:proofErr w:type="spellEnd"/>
      <w:r w:rsidR="007C064E" w:rsidRPr="00900141">
        <w:rPr>
          <w:rFonts w:asciiTheme="minorHAnsi" w:hAnsiTheme="minorHAnsi" w:cstheme="minorHAnsi"/>
          <w:sz w:val="22"/>
          <w:szCs w:val="22"/>
        </w:rPr>
        <w:t xml:space="preserve">, Laureth-2, </w:t>
      </w:r>
      <w:proofErr w:type="spellStart"/>
      <w:r w:rsidR="007C064E" w:rsidRPr="00900141">
        <w:rPr>
          <w:rFonts w:asciiTheme="minorHAnsi" w:hAnsiTheme="minorHAnsi" w:cstheme="minorHAnsi"/>
          <w:sz w:val="22"/>
          <w:szCs w:val="22"/>
        </w:rPr>
        <w:t>Sodium</w:t>
      </w:r>
      <w:proofErr w:type="spellEnd"/>
      <w:r w:rsidR="007C064E" w:rsidRPr="00900141">
        <w:rPr>
          <w:rFonts w:asciiTheme="minorHAnsi" w:hAnsiTheme="minorHAnsi" w:cstheme="minorHAnsi"/>
          <w:sz w:val="22"/>
          <w:szCs w:val="22"/>
        </w:rPr>
        <w:t xml:space="preserve"> Chloride, </w:t>
      </w:r>
      <w:proofErr w:type="spellStart"/>
      <w:r w:rsidR="007C064E" w:rsidRPr="00900141">
        <w:rPr>
          <w:rFonts w:asciiTheme="minorHAnsi" w:hAnsiTheme="minorHAnsi" w:cstheme="minorHAnsi"/>
          <w:sz w:val="22"/>
          <w:szCs w:val="22"/>
        </w:rPr>
        <w:t>Sodium</w:t>
      </w:r>
      <w:proofErr w:type="spellEnd"/>
      <w:r w:rsidR="007C064E" w:rsidRPr="009001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064E" w:rsidRPr="00900141">
        <w:rPr>
          <w:rFonts w:asciiTheme="minorHAnsi" w:hAnsiTheme="minorHAnsi" w:cstheme="minorHAnsi"/>
          <w:sz w:val="22"/>
          <w:szCs w:val="22"/>
        </w:rPr>
        <w:t>Cocoyl</w:t>
      </w:r>
      <w:proofErr w:type="spellEnd"/>
      <w:r w:rsidR="007C064E" w:rsidRPr="009001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064E" w:rsidRPr="00900141">
        <w:rPr>
          <w:rFonts w:asciiTheme="minorHAnsi" w:hAnsiTheme="minorHAnsi" w:cstheme="minorHAnsi"/>
          <w:sz w:val="22"/>
          <w:szCs w:val="22"/>
        </w:rPr>
        <w:t>Glutamate</w:t>
      </w:r>
      <w:proofErr w:type="spellEnd"/>
      <w:r w:rsidR="007C064E" w:rsidRPr="0090014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7C064E" w:rsidRPr="00900141">
        <w:rPr>
          <w:rFonts w:asciiTheme="minorHAnsi" w:hAnsiTheme="minorHAnsi" w:cstheme="minorHAnsi"/>
          <w:sz w:val="22"/>
          <w:szCs w:val="22"/>
        </w:rPr>
        <w:t>Sodium</w:t>
      </w:r>
      <w:proofErr w:type="spellEnd"/>
      <w:r w:rsidR="007C064E" w:rsidRPr="009001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064E" w:rsidRPr="00900141">
        <w:rPr>
          <w:rFonts w:asciiTheme="minorHAnsi" w:hAnsiTheme="minorHAnsi" w:cstheme="minorHAnsi"/>
          <w:sz w:val="22"/>
          <w:szCs w:val="22"/>
        </w:rPr>
        <w:t>Lauryl</w:t>
      </w:r>
      <w:proofErr w:type="spellEnd"/>
      <w:r w:rsidR="007C064E" w:rsidRPr="009001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064E" w:rsidRPr="00900141">
        <w:rPr>
          <w:rFonts w:asciiTheme="minorHAnsi" w:hAnsiTheme="minorHAnsi" w:cstheme="minorHAnsi"/>
          <w:sz w:val="22"/>
          <w:szCs w:val="22"/>
        </w:rPr>
        <w:t>Glucose</w:t>
      </w:r>
      <w:proofErr w:type="spellEnd"/>
      <w:r w:rsidR="007C064E" w:rsidRPr="009001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064E" w:rsidRPr="00900141">
        <w:rPr>
          <w:rFonts w:asciiTheme="minorHAnsi" w:hAnsiTheme="minorHAnsi" w:cstheme="minorHAnsi"/>
          <w:sz w:val="22"/>
          <w:szCs w:val="22"/>
        </w:rPr>
        <w:t>Carboxylate</w:t>
      </w:r>
      <w:proofErr w:type="spellEnd"/>
      <w:r w:rsidR="007C064E" w:rsidRPr="0090014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7C064E" w:rsidRPr="00900141">
        <w:rPr>
          <w:rFonts w:asciiTheme="minorHAnsi" w:hAnsiTheme="minorHAnsi" w:cstheme="minorHAnsi"/>
          <w:sz w:val="22"/>
          <w:szCs w:val="22"/>
        </w:rPr>
        <w:t>Citric</w:t>
      </w:r>
      <w:proofErr w:type="spellEnd"/>
      <w:r w:rsidR="007C064E" w:rsidRPr="00900141">
        <w:rPr>
          <w:rFonts w:asciiTheme="minorHAnsi" w:hAnsiTheme="minorHAnsi" w:cstheme="minorHAnsi"/>
          <w:sz w:val="22"/>
          <w:szCs w:val="22"/>
        </w:rPr>
        <w:t xml:space="preserve"> Acid, </w:t>
      </w:r>
      <w:proofErr w:type="spellStart"/>
      <w:r w:rsidR="007C064E" w:rsidRPr="00900141">
        <w:rPr>
          <w:rFonts w:asciiTheme="minorHAnsi" w:hAnsiTheme="minorHAnsi" w:cstheme="minorHAnsi"/>
          <w:sz w:val="22"/>
          <w:szCs w:val="22"/>
        </w:rPr>
        <w:t>Phenoxyethanol</w:t>
      </w:r>
      <w:proofErr w:type="spellEnd"/>
      <w:r w:rsidR="007C064E" w:rsidRPr="0090014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7C064E" w:rsidRPr="00900141">
        <w:rPr>
          <w:rFonts w:asciiTheme="minorHAnsi" w:hAnsiTheme="minorHAnsi" w:cstheme="minorHAnsi"/>
          <w:sz w:val="22"/>
          <w:szCs w:val="22"/>
        </w:rPr>
        <w:t>Stearyl</w:t>
      </w:r>
      <w:proofErr w:type="spellEnd"/>
      <w:r w:rsidR="007C064E" w:rsidRPr="009001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064E" w:rsidRPr="00900141">
        <w:rPr>
          <w:rFonts w:asciiTheme="minorHAnsi" w:hAnsiTheme="minorHAnsi" w:cstheme="minorHAnsi"/>
          <w:sz w:val="22"/>
          <w:szCs w:val="22"/>
        </w:rPr>
        <w:t>Citrate</w:t>
      </w:r>
      <w:proofErr w:type="spellEnd"/>
      <w:r w:rsidR="007C064E" w:rsidRPr="00900141">
        <w:rPr>
          <w:rFonts w:asciiTheme="minorHAnsi" w:hAnsiTheme="minorHAnsi" w:cstheme="minorHAnsi"/>
          <w:sz w:val="22"/>
          <w:szCs w:val="22"/>
        </w:rPr>
        <w:t xml:space="preserve">, Propylene </w:t>
      </w:r>
      <w:proofErr w:type="spellStart"/>
      <w:r w:rsidR="007C064E" w:rsidRPr="00900141">
        <w:rPr>
          <w:rFonts w:asciiTheme="minorHAnsi" w:hAnsiTheme="minorHAnsi" w:cstheme="minorHAnsi"/>
          <w:sz w:val="22"/>
          <w:szCs w:val="22"/>
        </w:rPr>
        <w:t>Glycol</w:t>
      </w:r>
      <w:proofErr w:type="spellEnd"/>
      <w:r w:rsidR="007C064E" w:rsidRPr="0090014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7C064E" w:rsidRPr="00900141">
        <w:rPr>
          <w:rFonts w:asciiTheme="minorHAnsi" w:hAnsiTheme="minorHAnsi" w:cstheme="minorHAnsi"/>
          <w:sz w:val="22"/>
          <w:szCs w:val="22"/>
        </w:rPr>
        <w:t>Bambusa</w:t>
      </w:r>
      <w:proofErr w:type="spellEnd"/>
      <w:r w:rsidR="007C064E" w:rsidRPr="009001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064E" w:rsidRPr="00900141">
        <w:rPr>
          <w:rFonts w:asciiTheme="minorHAnsi" w:hAnsiTheme="minorHAnsi" w:cstheme="minorHAnsi"/>
          <w:sz w:val="22"/>
          <w:szCs w:val="22"/>
        </w:rPr>
        <w:t>Vulgaris</w:t>
      </w:r>
      <w:proofErr w:type="spellEnd"/>
      <w:r w:rsidR="007C064E" w:rsidRPr="009001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064E" w:rsidRPr="00900141">
        <w:rPr>
          <w:rFonts w:asciiTheme="minorHAnsi" w:hAnsiTheme="minorHAnsi" w:cstheme="minorHAnsi"/>
          <w:sz w:val="22"/>
          <w:szCs w:val="22"/>
        </w:rPr>
        <w:t>Extract</w:t>
      </w:r>
      <w:proofErr w:type="spellEnd"/>
      <w:r w:rsidR="007C064E" w:rsidRPr="0090014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7C064E" w:rsidRPr="00900141">
        <w:rPr>
          <w:rFonts w:asciiTheme="minorHAnsi" w:hAnsiTheme="minorHAnsi" w:cstheme="minorHAnsi"/>
          <w:sz w:val="22"/>
          <w:szCs w:val="22"/>
        </w:rPr>
        <w:t>Hydrolyzed</w:t>
      </w:r>
      <w:proofErr w:type="spellEnd"/>
      <w:r w:rsidR="007C064E" w:rsidRPr="00900141">
        <w:rPr>
          <w:rFonts w:asciiTheme="minorHAnsi" w:hAnsiTheme="minorHAnsi" w:cstheme="minorHAnsi"/>
          <w:sz w:val="22"/>
          <w:szCs w:val="22"/>
        </w:rPr>
        <w:t xml:space="preserve"> Elastin, </w:t>
      </w:r>
      <w:proofErr w:type="spellStart"/>
      <w:r w:rsidR="007C064E" w:rsidRPr="00900141">
        <w:rPr>
          <w:rFonts w:asciiTheme="minorHAnsi" w:hAnsiTheme="minorHAnsi" w:cstheme="minorHAnsi"/>
          <w:sz w:val="22"/>
          <w:szCs w:val="22"/>
        </w:rPr>
        <w:t>Ethylhexylglycerin</w:t>
      </w:r>
      <w:proofErr w:type="spellEnd"/>
      <w:r w:rsidR="007C064E" w:rsidRPr="0090014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7C064E" w:rsidRPr="00900141">
        <w:rPr>
          <w:rFonts w:asciiTheme="minorHAnsi" w:hAnsiTheme="minorHAnsi" w:cstheme="minorHAnsi"/>
          <w:sz w:val="22"/>
          <w:szCs w:val="22"/>
        </w:rPr>
        <w:t>Benzoic</w:t>
      </w:r>
      <w:proofErr w:type="spellEnd"/>
      <w:r w:rsidR="007C064E" w:rsidRPr="00900141">
        <w:rPr>
          <w:rFonts w:asciiTheme="minorHAnsi" w:hAnsiTheme="minorHAnsi" w:cstheme="minorHAnsi"/>
          <w:sz w:val="22"/>
          <w:szCs w:val="22"/>
        </w:rPr>
        <w:t xml:space="preserve"> Acid, </w:t>
      </w:r>
      <w:proofErr w:type="spellStart"/>
      <w:r w:rsidR="007C064E" w:rsidRPr="00900141">
        <w:rPr>
          <w:rFonts w:asciiTheme="minorHAnsi" w:hAnsiTheme="minorHAnsi" w:cstheme="minorHAnsi"/>
          <w:sz w:val="22"/>
          <w:szCs w:val="22"/>
        </w:rPr>
        <w:t>Methylparaben</w:t>
      </w:r>
      <w:proofErr w:type="spellEnd"/>
      <w:r w:rsidR="007C064E" w:rsidRPr="0090014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7C064E" w:rsidRPr="00900141">
        <w:rPr>
          <w:rFonts w:asciiTheme="minorHAnsi" w:hAnsiTheme="minorHAnsi" w:cstheme="minorHAnsi"/>
          <w:sz w:val="22"/>
          <w:szCs w:val="22"/>
        </w:rPr>
        <w:t>Propylparaben</w:t>
      </w:r>
      <w:proofErr w:type="spellEnd"/>
      <w:r w:rsidR="007C064E" w:rsidRPr="0090014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59AF93D" w14:textId="115013D5" w:rsidR="000202F5" w:rsidRPr="00FE19A3" w:rsidRDefault="000202F5" w:rsidP="000E1B6E">
      <w:pPr>
        <w:pStyle w:val="Bezmezer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FE19A3">
        <w:rPr>
          <w:rFonts w:asciiTheme="minorHAnsi" w:hAnsiTheme="minorHAnsi" w:cstheme="minorHAnsi"/>
          <w:b/>
          <w:sz w:val="22"/>
          <w:szCs w:val="22"/>
        </w:rPr>
        <w:t>Užití:</w:t>
      </w:r>
      <w:r w:rsidRPr="00FE19A3">
        <w:rPr>
          <w:rFonts w:asciiTheme="minorHAnsi" w:hAnsiTheme="minorHAnsi" w:cstheme="minorHAnsi"/>
          <w:sz w:val="22"/>
          <w:szCs w:val="22"/>
        </w:rPr>
        <w:t xml:space="preserve"> </w:t>
      </w:r>
      <w:r w:rsidRPr="005D0310">
        <w:rPr>
          <w:rFonts w:asciiTheme="minorHAnsi" w:hAnsiTheme="minorHAnsi" w:cstheme="minorHAnsi"/>
          <w:sz w:val="22"/>
          <w:szCs w:val="22"/>
        </w:rPr>
        <w:t>J</w:t>
      </w:r>
      <w:r w:rsidR="00FE19A3" w:rsidRPr="005D0310">
        <w:rPr>
          <w:rFonts w:asciiTheme="minorHAnsi" w:hAnsiTheme="minorHAnsi" w:cstheme="minorHAnsi"/>
          <w:sz w:val="22"/>
          <w:szCs w:val="22"/>
        </w:rPr>
        <w:t>emný šampon na mytí srsti kožešinových zvířat s přídavkem elastinu a bambusového extraktu. Používá se pro péči o srst psů, koček i jiných kožešinových zvířat se suchou, citlivou pokožkou se</w:t>
      </w:r>
      <w:r w:rsidR="00C75032">
        <w:rPr>
          <w:rFonts w:asciiTheme="minorHAnsi" w:hAnsiTheme="minorHAnsi" w:cstheme="minorHAnsi"/>
          <w:sz w:val="22"/>
          <w:szCs w:val="22"/>
        </w:rPr>
        <w:t> </w:t>
      </w:r>
      <w:r w:rsidR="00FE19A3" w:rsidRPr="005D0310">
        <w:rPr>
          <w:rFonts w:asciiTheme="minorHAnsi" w:hAnsiTheme="minorHAnsi" w:cstheme="minorHAnsi"/>
          <w:sz w:val="22"/>
          <w:szCs w:val="22"/>
        </w:rPr>
        <w:t>sklonem k alergickým reakcím. Šampon jemně myje, čistí i pečuje o kůži a srst zvířete. Nevysušuje a nedráždí pokožku, jeho pH je neutrální. Srst po umytí získává jemnost, pevnost, pružnost, hluboký lesk a jasné zbarvení.</w:t>
      </w:r>
    </w:p>
    <w:p w14:paraId="20377688" w14:textId="3B32E269" w:rsidR="000202F5" w:rsidRPr="00900141" w:rsidRDefault="000202F5" w:rsidP="000E1B6E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90014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Způsob použití: </w:t>
      </w:r>
      <w:r w:rsidRPr="00900141">
        <w:rPr>
          <w:rFonts w:asciiTheme="minorHAnsi" w:hAnsiTheme="minorHAnsi" w:cstheme="minorHAnsi"/>
          <w:sz w:val="22"/>
          <w:szCs w:val="22"/>
        </w:rPr>
        <w:t xml:space="preserve">Přiměřené množství šamponu naneste na namočenou srst a jemným masírováním vytvořte pěnu. </w:t>
      </w:r>
      <w:r w:rsidR="00FE19A3">
        <w:rPr>
          <w:rFonts w:asciiTheme="minorHAnsi" w:hAnsiTheme="minorHAnsi" w:cstheme="minorHAnsi"/>
          <w:sz w:val="22"/>
          <w:szCs w:val="22"/>
        </w:rPr>
        <w:t>Vyvarujte se kontaktu s očima</w:t>
      </w:r>
      <w:r w:rsidR="000B1929" w:rsidRPr="00900141">
        <w:rPr>
          <w:rFonts w:asciiTheme="minorHAnsi" w:hAnsiTheme="minorHAnsi" w:cstheme="minorHAnsi"/>
          <w:sz w:val="22"/>
          <w:szCs w:val="22"/>
        </w:rPr>
        <w:t xml:space="preserve">. </w:t>
      </w:r>
      <w:r w:rsidRPr="00900141">
        <w:rPr>
          <w:rFonts w:asciiTheme="minorHAnsi" w:hAnsiTheme="minorHAnsi" w:cstheme="minorHAnsi"/>
          <w:sz w:val="22"/>
          <w:szCs w:val="22"/>
        </w:rPr>
        <w:t>Pro mláďata nebo malá zvířata šampon použijte zředěný vodou v poměru 1:2. Srst důkladně promasírujte a poté důkladně vlažnou vodou propláchněte.</w:t>
      </w:r>
      <w:r w:rsidR="00431484" w:rsidRPr="00900141">
        <w:rPr>
          <w:rFonts w:asciiTheme="minorHAnsi" w:hAnsiTheme="minorHAnsi" w:cstheme="minorHAnsi"/>
          <w:sz w:val="22"/>
          <w:szCs w:val="22"/>
        </w:rPr>
        <w:t xml:space="preserve"> </w:t>
      </w:r>
      <w:r w:rsidRPr="00900141">
        <w:rPr>
          <w:rFonts w:asciiTheme="minorHAnsi" w:hAnsiTheme="minorHAnsi" w:cstheme="minorHAnsi"/>
          <w:sz w:val="22"/>
          <w:szCs w:val="22"/>
        </w:rPr>
        <w:t xml:space="preserve">Srst vysušte fénem nebo nechejte volně proschnout. </w:t>
      </w:r>
    </w:p>
    <w:p w14:paraId="2A723022" w14:textId="3D1553B7" w:rsidR="00431484" w:rsidRPr="00900141" w:rsidRDefault="005753DE" w:rsidP="000E1B6E">
      <w:pPr>
        <w:pStyle w:val="Default"/>
        <w:spacing w:before="120"/>
        <w:rPr>
          <w:rFonts w:asciiTheme="minorHAnsi" w:hAnsiTheme="minorHAnsi" w:cstheme="minorHAnsi"/>
          <w:sz w:val="22"/>
          <w:szCs w:val="22"/>
        </w:rPr>
      </w:pPr>
      <w:r w:rsidRPr="00900141">
        <w:rPr>
          <w:rFonts w:asciiTheme="minorHAnsi" w:hAnsiTheme="minorHAnsi" w:cstheme="minorHAnsi"/>
          <w:b/>
          <w:sz w:val="22"/>
          <w:szCs w:val="22"/>
        </w:rPr>
        <w:t>Popis přípravku:</w:t>
      </w:r>
      <w:r w:rsidR="00BF0815" w:rsidRPr="00900141">
        <w:rPr>
          <w:rFonts w:asciiTheme="minorHAnsi" w:hAnsiTheme="minorHAnsi" w:cstheme="minorHAnsi"/>
          <w:sz w:val="22"/>
          <w:szCs w:val="22"/>
        </w:rPr>
        <w:t xml:space="preserve"> </w:t>
      </w:r>
      <w:r w:rsidR="00431484" w:rsidRPr="00900141">
        <w:rPr>
          <w:rFonts w:asciiTheme="minorHAnsi" w:hAnsiTheme="minorHAnsi" w:cstheme="minorHAnsi"/>
          <w:sz w:val="22"/>
          <w:szCs w:val="22"/>
        </w:rPr>
        <w:t xml:space="preserve">Lehce nažloutlý zakalený viskózní roztok. </w:t>
      </w:r>
    </w:p>
    <w:p w14:paraId="6B4C6C2B" w14:textId="7B9201AD" w:rsidR="002D2CAC" w:rsidRPr="00900141" w:rsidRDefault="002C4882" w:rsidP="000E1B6E">
      <w:pPr>
        <w:pStyle w:val="Zkladntext"/>
        <w:spacing w:before="120"/>
        <w:ind w:right="-1"/>
        <w:jc w:val="left"/>
        <w:rPr>
          <w:rFonts w:asciiTheme="minorHAnsi" w:hAnsiTheme="minorHAnsi" w:cstheme="minorHAnsi"/>
          <w:sz w:val="22"/>
          <w:szCs w:val="22"/>
          <w:lang w:val="cs-CZ"/>
        </w:rPr>
      </w:pPr>
      <w:r w:rsidRPr="00900141">
        <w:rPr>
          <w:rFonts w:asciiTheme="minorHAnsi" w:hAnsiTheme="minorHAnsi" w:cstheme="minorHAnsi"/>
          <w:b/>
          <w:sz w:val="22"/>
          <w:szCs w:val="22"/>
          <w:lang w:val="cs-CZ"/>
        </w:rPr>
        <w:t>Upozornění</w:t>
      </w:r>
      <w:r w:rsidR="005753DE" w:rsidRPr="00900141">
        <w:rPr>
          <w:rFonts w:asciiTheme="minorHAnsi" w:hAnsiTheme="minorHAnsi" w:cstheme="minorHAnsi"/>
          <w:b/>
          <w:sz w:val="22"/>
          <w:szCs w:val="22"/>
          <w:lang w:val="cs-CZ"/>
        </w:rPr>
        <w:t xml:space="preserve">: </w:t>
      </w:r>
      <w:r w:rsidR="005753DE" w:rsidRPr="00900141">
        <w:rPr>
          <w:rFonts w:asciiTheme="minorHAnsi" w:hAnsiTheme="minorHAnsi" w:cstheme="minorHAnsi"/>
          <w:sz w:val="22"/>
          <w:szCs w:val="22"/>
          <w:lang w:val="cs-CZ"/>
        </w:rPr>
        <w:t xml:space="preserve">Nepoužívejte pro nemocná </w:t>
      </w:r>
      <w:r w:rsidRPr="00900141">
        <w:rPr>
          <w:rFonts w:asciiTheme="minorHAnsi" w:hAnsiTheme="minorHAnsi" w:cstheme="minorHAnsi"/>
          <w:sz w:val="22"/>
          <w:szCs w:val="22"/>
          <w:lang w:val="cs-CZ"/>
        </w:rPr>
        <w:t>zvířata, nepoužív</w:t>
      </w:r>
      <w:r w:rsidR="00777F79" w:rsidRPr="00900141">
        <w:rPr>
          <w:rFonts w:asciiTheme="minorHAnsi" w:hAnsiTheme="minorHAnsi" w:cstheme="minorHAnsi"/>
          <w:sz w:val="22"/>
          <w:szCs w:val="22"/>
          <w:lang w:val="cs-CZ"/>
        </w:rPr>
        <w:t xml:space="preserve">at </w:t>
      </w:r>
      <w:r w:rsidRPr="00900141">
        <w:rPr>
          <w:rFonts w:asciiTheme="minorHAnsi" w:hAnsiTheme="minorHAnsi" w:cstheme="minorHAnsi"/>
          <w:sz w:val="22"/>
          <w:szCs w:val="22"/>
          <w:lang w:val="cs-CZ"/>
        </w:rPr>
        <w:t xml:space="preserve">v době </w:t>
      </w:r>
      <w:r w:rsidR="005753DE" w:rsidRPr="00900141">
        <w:rPr>
          <w:rFonts w:asciiTheme="minorHAnsi" w:hAnsiTheme="minorHAnsi" w:cstheme="minorHAnsi"/>
          <w:sz w:val="22"/>
          <w:szCs w:val="22"/>
          <w:lang w:val="cs-CZ"/>
        </w:rPr>
        <w:t>laktace. Nepoužívejte pro</w:t>
      </w:r>
      <w:r w:rsidR="00C75032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="005753DE" w:rsidRPr="00900141">
        <w:rPr>
          <w:rFonts w:asciiTheme="minorHAnsi" w:hAnsiTheme="minorHAnsi" w:cstheme="minorHAnsi"/>
          <w:sz w:val="22"/>
          <w:szCs w:val="22"/>
          <w:lang w:val="cs-CZ"/>
        </w:rPr>
        <w:t xml:space="preserve">mláďata do stáří 2 měsíců. </w:t>
      </w:r>
    </w:p>
    <w:p w14:paraId="70DFB967" w14:textId="67D3C87E" w:rsidR="009814D2" w:rsidRPr="00FE19A3" w:rsidRDefault="000202F5" w:rsidP="000E1B6E">
      <w:pPr>
        <w:pStyle w:val="Zkladntext"/>
        <w:spacing w:before="120"/>
        <w:ind w:right="-1"/>
        <w:jc w:val="left"/>
        <w:rPr>
          <w:rFonts w:asciiTheme="minorHAnsi" w:eastAsia="TimesNewRoman" w:hAnsiTheme="minorHAnsi" w:cstheme="minorHAnsi"/>
          <w:sz w:val="22"/>
          <w:szCs w:val="22"/>
          <w:lang w:val="cs-CZ"/>
        </w:rPr>
      </w:pPr>
      <w:r w:rsidRPr="00900141">
        <w:rPr>
          <w:rFonts w:asciiTheme="minorHAnsi" w:hAnsiTheme="minorHAnsi" w:cstheme="minorHAnsi"/>
          <w:b/>
          <w:sz w:val="22"/>
          <w:szCs w:val="22"/>
          <w:lang w:val="cs-CZ"/>
        </w:rPr>
        <w:t xml:space="preserve">Bezpečnostní opatření: </w:t>
      </w:r>
      <w:r w:rsidRPr="00FE19A3">
        <w:rPr>
          <w:rFonts w:asciiTheme="minorHAnsi" w:hAnsiTheme="minorHAnsi" w:cstheme="minorHAnsi"/>
          <w:sz w:val="22"/>
          <w:szCs w:val="22"/>
          <w:lang w:val="cs-CZ"/>
        </w:rPr>
        <w:t xml:space="preserve">Uchovávejte mimo </w:t>
      </w:r>
      <w:r w:rsidR="00927ECC">
        <w:rPr>
          <w:rFonts w:asciiTheme="minorHAnsi" w:hAnsiTheme="minorHAnsi" w:cstheme="minorHAnsi"/>
          <w:sz w:val="22"/>
          <w:szCs w:val="22"/>
          <w:lang w:val="cs-CZ"/>
        </w:rPr>
        <w:t xml:space="preserve">dohled a </w:t>
      </w:r>
      <w:r w:rsidRPr="00FE19A3">
        <w:rPr>
          <w:rFonts w:asciiTheme="minorHAnsi" w:hAnsiTheme="minorHAnsi" w:cstheme="minorHAnsi"/>
          <w:sz w:val="22"/>
          <w:szCs w:val="22"/>
          <w:lang w:val="cs-CZ"/>
        </w:rPr>
        <w:t xml:space="preserve">dosah dětí. </w:t>
      </w:r>
      <w:r w:rsidR="009814D2" w:rsidRPr="00FE19A3">
        <w:rPr>
          <w:rFonts w:asciiTheme="minorHAnsi" w:hAnsiTheme="minorHAnsi" w:cstheme="minorHAnsi"/>
          <w:sz w:val="22"/>
          <w:szCs w:val="22"/>
          <w:lang w:val="cs-CZ"/>
        </w:rPr>
        <w:t xml:space="preserve">Způsobuje vážné poškození očí. </w:t>
      </w:r>
      <w:r w:rsidR="009814D2" w:rsidRPr="00FE19A3">
        <w:rPr>
          <w:rFonts w:asciiTheme="minorHAnsi" w:eastAsia="TimesNewRoman" w:hAnsiTheme="minorHAnsi" w:cstheme="minorHAnsi"/>
          <w:sz w:val="22"/>
          <w:szCs w:val="22"/>
          <w:lang w:val="cs-CZ"/>
        </w:rPr>
        <w:t xml:space="preserve">Používejte ochranné brýle. PŘI ZASAŽENÍ OČÍ: Několik minut opatrně vyplachujte vodou. Vyjměte kontaktní čočky, jsou-li nasazeny a pokud je lze vyjmout snadno. Pokračujte ve vyplachování. </w:t>
      </w:r>
      <w:r w:rsidR="009814D2" w:rsidRPr="00FE19A3">
        <w:rPr>
          <w:rFonts w:asciiTheme="minorHAnsi" w:hAnsiTheme="minorHAnsi" w:cstheme="minorHAnsi"/>
          <w:color w:val="000000"/>
          <w:sz w:val="22"/>
          <w:szCs w:val="22"/>
          <w:lang w:val="cs-CZ"/>
        </w:rPr>
        <w:t>Okamžitě volejte lékaře.</w:t>
      </w:r>
    </w:p>
    <w:p w14:paraId="51D8A1D9" w14:textId="4FAC5BDD" w:rsidR="000202F5" w:rsidRPr="00900141" w:rsidRDefault="00927ECC" w:rsidP="000E1B6E">
      <w:pPr>
        <w:pStyle w:val="Zkladntextodsazen"/>
        <w:ind w:left="0"/>
        <w:rPr>
          <w:rFonts w:asciiTheme="minorHAnsi" w:hAnsiTheme="minorHAnsi" w:cstheme="minorHAnsi"/>
          <w:sz w:val="22"/>
          <w:szCs w:val="22"/>
        </w:rPr>
      </w:pPr>
      <w:r w:rsidRPr="00927ECC">
        <w:rPr>
          <w:rFonts w:asciiTheme="minorHAnsi" w:hAnsiTheme="minorHAnsi" w:cstheme="minorHAnsi"/>
          <w:sz w:val="22"/>
          <w:szCs w:val="22"/>
        </w:rPr>
        <w:t>Odpad likvidujte podle místních právních předpisů.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202F5" w:rsidRPr="00900141">
        <w:rPr>
          <w:rFonts w:asciiTheme="minorHAnsi" w:hAnsiTheme="minorHAnsi" w:cstheme="minorHAnsi"/>
          <w:sz w:val="22"/>
          <w:szCs w:val="22"/>
        </w:rPr>
        <w:t xml:space="preserve">Spotřebujte </w:t>
      </w:r>
      <w:r>
        <w:rPr>
          <w:rFonts w:asciiTheme="minorHAnsi" w:hAnsiTheme="minorHAnsi" w:cstheme="minorHAnsi"/>
          <w:sz w:val="22"/>
          <w:szCs w:val="22"/>
        </w:rPr>
        <w:t>nejpozději</w:t>
      </w:r>
      <w:r w:rsidRPr="00900141">
        <w:rPr>
          <w:rFonts w:asciiTheme="minorHAnsi" w:hAnsiTheme="minorHAnsi" w:cstheme="minorHAnsi"/>
          <w:sz w:val="22"/>
          <w:szCs w:val="22"/>
        </w:rPr>
        <w:t xml:space="preserve"> </w:t>
      </w:r>
      <w:r w:rsidR="000202F5" w:rsidRPr="00900141">
        <w:rPr>
          <w:rFonts w:asciiTheme="minorHAnsi" w:hAnsiTheme="minorHAnsi" w:cstheme="minorHAnsi"/>
          <w:sz w:val="22"/>
          <w:szCs w:val="22"/>
        </w:rPr>
        <w:t>do data uvedeného na</w:t>
      </w:r>
      <w:r w:rsidR="00C75032">
        <w:rPr>
          <w:rFonts w:asciiTheme="minorHAnsi" w:hAnsiTheme="minorHAnsi" w:cstheme="minorHAnsi"/>
          <w:sz w:val="22"/>
          <w:szCs w:val="22"/>
        </w:rPr>
        <w:t> </w:t>
      </w:r>
      <w:r w:rsidR="000202F5" w:rsidRPr="00900141">
        <w:rPr>
          <w:rFonts w:asciiTheme="minorHAnsi" w:hAnsiTheme="minorHAnsi" w:cstheme="minorHAnsi"/>
          <w:sz w:val="22"/>
          <w:szCs w:val="22"/>
        </w:rPr>
        <w:t xml:space="preserve">dně obalu. Jen pro zvířata! </w:t>
      </w:r>
    </w:p>
    <w:p w14:paraId="07F0A281" w14:textId="722CD9EE" w:rsidR="005753DE" w:rsidRPr="00900141" w:rsidRDefault="005753DE" w:rsidP="000E1B6E">
      <w:pPr>
        <w:pStyle w:val="Titulek"/>
        <w:spacing w:before="120"/>
        <w:rPr>
          <w:rFonts w:asciiTheme="minorHAnsi" w:hAnsiTheme="minorHAnsi" w:cstheme="minorHAnsi"/>
          <w:sz w:val="22"/>
          <w:szCs w:val="22"/>
        </w:rPr>
      </w:pPr>
      <w:r w:rsidRPr="00900141">
        <w:rPr>
          <w:rFonts w:asciiTheme="minorHAnsi" w:hAnsiTheme="minorHAnsi" w:cstheme="minorHAnsi"/>
          <w:sz w:val="22"/>
          <w:szCs w:val="22"/>
        </w:rPr>
        <w:t xml:space="preserve">Způsob uchovávání: </w:t>
      </w:r>
      <w:r w:rsidR="00E505EC" w:rsidRPr="00900141">
        <w:rPr>
          <w:rFonts w:asciiTheme="minorHAnsi" w:hAnsiTheme="minorHAnsi" w:cstheme="minorHAnsi"/>
          <w:b w:val="0"/>
          <w:sz w:val="22"/>
          <w:szCs w:val="22"/>
        </w:rPr>
        <w:t>Při teplotě 5</w:t>
      </w:r>
      <w:r w:rsidRPr="00900141">
        <w:rPr>
          <w:rFonts w:asciiTheme="minorHAnsi" w:hAnsiTheme="minorHAnsi" w:cstheme="minorHAnsi"/>
          <w:b w:val="0"/>
          <w:sz w:val="22"/>
          <w:szCs w:val="22"/>
        </w:rPr>
        <w:t>-25 °C.</w:t>
      </w:r>
      <w:r w:rsidRPr="0090014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2DECFF" w14:textId="4C8A66D1" w:rsidR="000202F5" w:rsidRPr="00900141" w:rsidRDefault="000202F5" w:rsidP="000E1B6E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900141">
        <w:rPr>
          <w:rFonts w:asciiTheme="minorHAnsi" w:hAnsiTheme="minorHAnsi" w:cstheme="minorHAnsi"/>
          <w:b/>
          <w:color w:val="000000"/>
          <w:sz w:val="22"/>
          <w:szCs w:val="22"/>
        </w:rPr>
        <w:t>Velikost balení</w:t>
      </w:r>
      <w:r w:rsidRPr="00900141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900141">
        <w:rPr>
          <w:rFonts w:asciiTheme="minorHAnsi" w:hAnsiTheme="minorHAnsi" w:cstheme="minorHAnsi"/>
          <w:sz w:val="22"/>
          <w:szCs w:val="22"/>
        </w:rPr>
        <w:t>250</w:t>
      </w:r>
      <w:r w:rsidRPr="00900141">
        <w:rPr>
          <w:rFonts w:asciiTheme="minorHAnsi" w:hAnsiTheme="minorHAnsi" w:cstheme="minorHAnsi"/>
          <w:color w:val="000000"/>
          <w:sz w:val="22"/>
          <w:szCs w:val="22"/>
        </w:rPr>
        <w:t xml:space="preserve"> ml.</w:t>
      </w:r>
    </w:p>
    <w:p w14:paraId="37BCAC5A" w14:textId="073189AA" w:rsidR="005753DE" w:rsidRPr="00900141" w:rsidRDefault="005753DE" w:rsidP="000E1B6E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900141">
        <w:rPr>
          <w:rFonts w:asciiTheme="minorHAnsi" w:hAnsiTheme="minorHAnsi" w:cstheme="minorHAnsi"/>
          <w:b/>
          <w:color w:val="000000"/>
          <w:sz w:val="22"/>
          <w:szCs w:val="22"/>
        </w:rPr>
        <w:t>Doba použitelnosti:</w:t>
      </w:r>
      <w:r w:rsidR="00EC226D" w:rsidRPr="00900141">
        <w:rPr>
          <w:rFonts w:asciiTheme="minorHAnsi" w:hAnsiTheme="minorHAnsi" w:cstheme="minorHAnsi"/>
          <w:color w:val="000000"/>
          <w:sz w:val="22"/>
          <w:szCs w:val="22"/>
        </w:rPr>
        <w:t xml:space="preserve"> D</w:t>
      </w:r>
      <w:r w:rsidR="00B86B42" w:rsidRPr="00900141">
        <w:rPr>
          <w:rFonts w:asciiTheme="minorHAnsi" w:hAnsiTheme="minorHAnsi" w:cstheme="minorHAnsi"/>
          <w:color w:val="000000"/>
          <w:sz w:val="22"/>
          <w:szCs w:val="22"/>
        </w:rPr>
        <w:t>o data uvedeného na dně obalu.</w:t>
      </w:r>
    </w:p>
    <w:p w14:paraId="3E3F6752" w14:textId="5B459F43" w:rsidR="0002689D" w:rsidRPr="00900141" w:rsidRDefault="00B00EF2" w:rsidP="0002689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00141">
        <w:rPr>
          <w:rFonts w:asciiTheme="minorHAnsi" w:hAnsiTheme="minorHAnsi" w:cstheme="minorHAnsi"/>
          <w:b/>
          <w:color w:val="000000"/>
          <w:sz w:val="22"/>
          <w:szCs w:val="22"/>
        </w:rPr>
        <w:t>Číslo schválení:</w:t>
      </w:r>
      <w:r w:rsidR="00811247" w:rsidRPr="0090014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bookmarkStart w:id="1" w:name="_Hlk208833816"/>
      <w:r w:rsidR="002D447F" w:rsidRPr="00900141">
        <w:rPr>
          <w:rFonts w:asciiTheme="minorHAnsi" w:hAnsiTheme="minorHAnsi" w:cstheme="minorHAnsi"/>
          <w:sz w:val="22"/>
          <w:szCs w:val="22"/>
        </w:rPr>
        <w:t>149-15/C</w:t>
      </w:r>
      <w:bookmarkEnd w:id="1"/>
      <w:r w:rsidR="002D447F" w:rsidRPr="00900141">
        <w:rPr>
          <w:rFonts w:asciiTheme="minorHAnsi" w:hAnsiTheme="minorHAnsi" w:cstheme="minorHAnsi"/>
          <w:sz w:val="22"/>
          <w:szCs w:val="22"/>
        </w:rPr>
        <w:t>.</w:t>
      </w:r>
      <w:r w:rsidRPr="0090014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2689D" w:rsidRPr="00900141">
        <w:rPr>
          <w:rFonts w:asciiTheme="minorHAnsi" w:hAnsiTheme="minorHAnsi" w:cstheme="minorHAnsi"/>
          <w:color w:val="000000"/>
          <w:sz w:val="22"/>
          <w:szCs w:val="22"/>
        </w:rPr>
        <w:t xml:space="preserve">Kosmetický veterinární přípravek. </w:t>
      </w:r>
    </w:p>
    <w:p w14:paraId="3781FA32" w14:textId="1C385FAC" w:rsidR="00431484" w:rsidRDefault="000E0947" w:rsidP="00FE19A3">
      <w:pPr>
        <w:shd w:val="clear" w:color="auto" w:fill="FFFFFF"/>
        <w:spacing w:before="120" w:after="120" w:line="264" w:lineRule="exact"/>
        <w:ind w:right="461"/>
        <w:rPr>
          <w:rFonts w:asciiTheme="minorHAnsi" w:hAnsiTheme="minorHAnsi" w:cstheme="minorHAnsi"/>
          <w:sz w:val="22"/>
          <w:szCs w:val="22"/>
        </w:rPr>
      </w:pPr>
      <w:r w:rsidRPr="00900141">
        <w:rPr>
          <w:rFonts w:asciiTheme="minorHAnsi" w:hAnsiTheme="minorHAnsi" w:cstheme="minorHAnsi"/>
          <w:sz w:val="22"/>
          <w:szCs w:val="22"/>
        </w:rPr>
        <w:t>Ví</w:t>
      </w:r>
      <w:bookmarkStart w:id="2" w:name="_GoBack"/>
      <w:bookmarkEnd w:id="2"/>
      <w:r w:rsidRPr="00900141">
        <w:rPr>
          <w:rFonts w:asciiTheme="minorHAnsi" w:hAnsiTheme="minorHAnsi" w:cstheme="minorHAnsi"/>
          <w:sz w:val="22"/>
          <w:szCs w:val="22"/>
        </w:rPr>
        <w:t>ce informací na</w:t>
      </w:r>
      <w:r w:rsidRPr="00900141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hyperlink r:id="rId8" w:history="1">
        <w:r w:rsidR="00C75032" w:rsidRPr="005370C4">
          <w:rPr>
            <w:rStyle w:val="Hypertextovodkaz"/>
            <w:rFonts w:asciiTheme="minorHAnsi" w:hAnsiTheme="minorHAnsi" w:cstheme="minorHAnsi"/>
            <w:sz w:val="22"/>
            <w:szCs w:val="22"/>
          </w:rPr>
          <w:t>www.arpalit.cz</w:t>
        </w:r>
      </w:hyperlink>
    </w:p>
    <w:p w14:paraId="380162FE" w14:textId="298B6B06" w:rsidR="008F573E" w:rsidRPr="00900141" w:rsidRDefault="008F573E" w:rsidP="00BB0AF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00141">
        <w:rPr>
          <w:rFonts w:asciiTheme="minorHAnsi" w:hAnsiTheme="minorHAnsi" w:cstheme="minorHAnsi"/>
          <w:b/>
          <w:sz w:val="22"/>
          <w:szCs w:val="22"/>
        </w:rPr>
        <w:t>P</w:t>
      </w:r>
      <w:r w:rsidR="003B26C9" w:rsidRPr="00900141">
        <w:rPr>
          <w:rFonts w:asciiTheme="minorHAnsi" w:hAnsiTheme="minorHAnsi" w:cstheme="minorHAnsi"/>
          <w:b/>
          <w:sz w:val="22"/>
          <w:szCs w:val="22"/>
        </w:rPr>
        <w:t>iktogramy:</w:t>
      </w:r>
    </w:p>
    <w:p w14:paraId="283F75F4" w14:textId="27DBBABE" w:rsidR="007C064E" w:rsidRPr="00900141" w:rsidRDefault="00C55D28" w:rsidP="00916B9C">
      <w:pPr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900141">
        <w:rPr>
          <w:rFonts w:asciiTheme="minorHAnsi" w:hAnsiTheme="minorHAnsi" w:cstheme="minorHAnsi"/>
          <w:snapToGrid w:val="0"/>
          <w:color w:val="000000"/>
          <w:sz w:val="22"/>
          <w:szCs w:val="22"/>
        </w:rPr>
        <w:t>250 ml</w:t>
      </w:r>
      <w:r w:rsidR="007C064E" w:rsidRPr="00900141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, </w:t>
      </w:r>
      <w:r w:rsidR="00DE0E53" w:rsidRPr="00DE0E53">
        <w:rPr>
          <w:rFonts w:asciiTheme="minorHAnsi" w:hAnsiTheme="minorHAnsi" w:cstheme="minorHAnsi"/>
          <w:snapToGrid w:val="0"/>
          <w:color w:val="000000"/>
          <w:sz w:val="22"/>
          <w:szCs w:val="22"/>
        </w:rPr>
        <w:t>℮</w:t>
      </w:r>
    </w:p>
    <w:p w14:paraId="70B7B669" w14:textId="77777777" w:rsidR="00582468" w:rsidRDefault="00582468" w:rsidP="00916B9C">
      <w:pPr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E10D1C">
        <w:rPr>
          <w:rFonts w:asciiTheme="minorHAnsi" w:hAnsiTheme="minorHAnsi" w:cstheme="minorHAnsi"/>
          <w:noProof/>
          <w:sz w:val="22"/>
          <w:szCs w:val="22"/>
          <w:u w:val="single"/>
          <w:lang w:eastAsia="cs-CZ"/>
        </w:rPr>
        <w:drawing>
          <wp:anchor distT="0" distB="0" distL="114300" distR="114300" simplePos="0" relativeHeight="251658240" behindDoc="0" locked="0" layoutInCell="1" allowOverlap="1" wp14:anchorId="2DB2E709" wp14:editId="30835B1D">
            <wp:simplePos x="0" y="0"/>
            <wp:positionH relativeFrom="margin">
              <wp:posOffset>48565</wp:posOffset>
            </wp:positionH>
            <wp:positionV relativeFrom="paragraph">
              <wp:posOffset>5994</wp:posOffset>
            </wp:positionV>
            <wp:extent cx="909320" cy="981075"/>
            <wp:effectExtent l="0" t="0" r="5080" b="9525"/>
            <wp:wrapSquare wrapText="bothSides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ázek 17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967"/>
                    <a:stretch/>
                  </pic:blipFill>
                  <pic:spPr bwMode="auto">
                    <a:xfrm>
                      <a:off x="0" y="0"/>
                      <a:ext cx="90932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1401A" w14:textId="77777777" w:rsidR="00582468" w:rsidRDefault="00582468" w:rsidP="00916B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B7D4A1" w14:textId="52DDC451" w:rsidR="00C55D28" w:rsidRPr="00900141" w:rsidRDefault="00E10D1C" w:rsidP="00916B9C">
      <w:pPr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900141">
        <w:rPr>
          <w:rFonts w:asciiTheme="minorHAnsi" w:hAnsiTheme="minorHAnsi" w:cstheme="minorHAnsi"/>
          <w:sz w:val="22"/>
          <w:szCs w:val="22"/>
        </w:rPr>
        <w:t>Nebezpečí</w:t>
      </w:r>
    </w:p>
    <w:p w14:paraId="3BDED314" w14:textId="0D9A775E" w:rsidR="00C52280" w:rsidRPr="00900141" w:rsidRDefault="000B1929">
      <w:pPr>
        <w:rPr>
          <w:rFonts w:asciiTheme="minorHAnsi" w:hAnsiTheme="minorHAnsi" w:cstheme="minorHAnsi"/>
          <w:sz w:val="22"/>
          <w:szCs w:val="22"/>
        </w:rPr>
      </w:pPr>
      <w:r w:rsidRPr="00E10D1C">
        <w:rPr>
          <w:rFonts w:asciiTheme="minorHAnsi" w:hAnsiTheme="minorHAnsi" w:cstheme="minorHAnsi"/>
          <w:sz w:val="22"/>
          <w:szCs w:val="22"/>
          <w:u w:val="single"/>
        </w:rPr>
        <w:t xml:space="preserve">  </w:t>
      </w:r>
      <w:r w:rsidRPr="00900141"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6E547324" w14:textId="77777777" w:rsidR="00FE16C0" w:rsidRPr="00900141" w:rsidRDefault="00FE16C0" w:rsidP="00BB0AF8">
      <w:pPr>
        <w:rPr>
          <w:rFonts w:asciiTheme="minorHAnsi" w:hAnsiTheme="minorHAnsi" w:cstheme="minorHAnsi"/>
          <w:sz w:val="22"/>
          <w:szCs w:val="22"/>
        </w:rPr>
      </w:pPr>
    </w:p>
    <w:p w14:paraId="38D213DB" w14:textId="77777777" w:rsidR="005753DE" w:rsidRPr="00900141" w:rsidRDefault="005753DE" w:rsidP="00FE16C0">
      <w:pPr>
        <w:rPr>
          <w:rFonts w:asciiTheme="minorHAnsi" w:hAnsiTheme="minorHAnsi" w:cstheme="minorHAnsi"/>
          <w:sz w:val="22"/>
          <w:szCs w:val="22"/>
        </w:rPr>
      </w:pPr>
    </w:p>
    <w:sectPr w:rsidR="005753DE" w:rsidRPr="00900141" w:rsidSect="00320B85">
      <w:headerReference w:type="default" r:id="rId10"/>
      <w:pgSz w:w="11907" w:h="16840" w:code="9"/>
      <w:pgMar w:top="1418" w:right="1418" w:bottom="1276" w:left="1418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D2885B" w16cex:dateUtc="2022-09-19T04:1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ACE03" w14:textId="77777777" w:rsidR="00511156" w:rsidRDefault="00511156">
      <w:r>
        <w:separator/>
      </w:r>
    </w:p>
  </w:endnote>
  <w:endnote w:type="continuationSeparator" w:id="0">
    <w:p w14:paraId="34D2C9B8" w14:textId="77777777" w:rsidR="00511156" w:rsidRDefault="00511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28D8D" w14:textId="77777777" w:rsidR="00511156" w:rsidRDefault="00511156">
      <w:r>
        <w:separator/>
      </w:r>
    </w:p>
  </w:footnote>
  <w:footnote w:type="continuationSeparator" w:id="0">
    <w:p w14:paraId="18A7B6F6" w14:textId="77777777" w:rsidR="00511156" w:rsidRDefault="00511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821A1" w14:textId="3A68E7E2" w:rsidR="00582468" w:rsidRPr="00582468" w:rsidRDefault="00582468" w:rsidP="00582468">
    <w:pPr>
      <w:jc w:val="both"/>
      <w:rPr>
        <w:rFonts w:ascii="Calibri" w:hAnsi="Calibri" w:cs="Calibri"/>
        <w:bCs/>
        <w:sz w:val="22"/>
        <w:szCs w:val="22"/>
      </w:rPr>
    </w:pPr>
    <w:r w:rsidRPr="00582468">
      <w:rPr>
        <w:rFonts w:ascii="Calibri" w:hAnsi="Calibri" w:cs="Calibri"/>
        <w:bCs/>
        <w:sz w:val="22"/>
        <w:szCs w:val="22"/>
      </w:rPr>
      <w:t>Text na</w:t>
    </w:r>
    <w:r w:rsidRPr="00582468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1508096970"/>
        <w:placeholder>
          <w:docPart w:val="E21ACAF97F564D6CB69B79CFAB488C8B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="00AF3FE7">
          <w:rPr>
            <w:rFonts w:ascii="Calibri" w:hAnsi="Calibri" w:cs="Calibri"/>
            <w:sz w:val="22"/>
            <w:szCs w:val="22"/>
          </w:rPr>
          <w:t>obal=PI</w:t>
        </w:r>
      </w:sdtContent>
    </w:sdt>
    <w:r w:rsidRPr="00582468">
      <w:rPr>
        <w:rFonts w:ascii="Calibri" w:hAnsi="Calibri" w:cs="Calibri"/>
        <w:bCs/>
        <w:sz w:val="22"/>
        <w:szCs w:val="22"/>
      </w:rPr>
      <w:t xml:space="preserve"> součást dokumentace schválené rozhodnutím sp.</w:t>
    </w:r>
    <w:r w:rsidR="00C75032">
      <w:rPr>
        <w:rFonts w:ascii="Calibri" w:hAnsi="Calibri" w:cs="Calibri"/>
        <w:bCs/>
        <w:sz w:val="22"/>
        <w:szCs w:val="22"/>
      </w:rPr>
      <w:t> </w:t>
    </w:r>
    <w:r w:rsidRPr="00582468">
      <w:rPr>
        <w:rFonts w:ascii="Calibri" w:hAnsi="Calibri" w:cs="Calibri"/>
        <w:bCs/>
        <w:sz w:val="22"/>
        <w:szCs w:val="22"/>
      </w:rPr>
      <w:t>zn.</w:t>
    </w:r>
    <w:r w:rsidR="00C75032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sz w:val="22"/>
          <w:szCs w:val="22"/>
        </w:rPr>
        <w:id w:val="-1643653816"/>
        <w:placeholder>
          <w:docPart w:val="E5ED639EC0624426BDD9073419BCDD0C"/>
        </w:placeholder>
        <w:text/>
      </w:sdtPr>
      <w:sdtEndPr/>
      <w:sdtContent>
        <w:r w:rsidR="00990635" w:rsidRPr="00990635">
          <w:rPr>
            <w:rFonts w:ascii="Calibri" w:hAnsi="Calibri" w:cs="Calibri"/>
            <w:sz w:val="22"/>
            <w:szCs w:val="22"/>
          </w:rPr>
          <w:t>USKVBL/8785/2025/POD</w:t>
        </w:r>
        <w:r w:rsidR="00990635">
          <w:rPr>
            <w:rFonts w:ascii="Calibri" w:hAnsi="Calibri" w:cs="Calibri"/>
            <w:sz w:val="22"/>
            <w:szCs w:val="22"/>
          </w:rPr>
          <w:t>,</w:t>
        </w:r>
      </w:sdtContent>
    </w:sdt>
    <w:r w:rsidRPr="00582468">
      <w:rPr>
        <w:rFonts w:ascii="Calibri" w:hAnsi="Calibri" w:cs="Calibri"/>
        <w:bCs/>
        <w:sz w:val="22"/>
        <w:szCs w:val="22"/>
      </w:rPr>
      <w:t xml:space="preserve"> č.j.</w:t>
    </w:r>
    <w:r w:rsidR="00C75032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bCs/>
          <w:sz w:val="22"/>
          <w:szCs w:val="22"/>
        </w:rPr>
        <w:id w:val="-1885019968"/>
        <w:placeholder>
          <w:docPart w:val="E5ED639EC0624426BDD9073419BCDD0C"/>
        </w:placeholder>
        <w:text/>
      </w:sdtPr>
      <w:sdtEndPr/>
      <w:sdtContent>
        <w:r w:rsidR="00990635" w:rsidRPr="00990635">
          <w:rPr>
            <w:rFonts w:ascii="Calibri" w:hAnsi="Calibri" w:cs="Calibri"/>
            <w:bCs/>
            <w:sz w:val="22"/>
            <w:szCs w:val="22"/>
          </w:rPr>
          <w:t>USKVBL/12448/2025/REG-Gro</w:t>
        </w:r>
      </w:sdtContent>
    </w:sdt>
    <w:r w:rsidRPr="00582468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-2023853767"/>
        <w:placeholder>
          <w:docPart w:val="137CC50ECF6E4831AE5CDD097EF64B75"/>
        </w:placeholder>
        <w:date w:fullDate="2025-09-15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B3704D">
          <w:rPr>
            <w:rFonts w:ascii="Calibri" w:hAnsi="Calibri" w:cs="Calibri"/>
            <w:bCs/>
            <w:sz w:val="22"/>
            <w:szCs w:val="22"/>
          </w:rPr>
          <w:t>15.09.2025</w:t>
        </w:r>
      </w:sdtContent>
    </w:sdt>
    <w:r w:rsidRPr="00582468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217967857"/>
        <w:placeholder>
          <w:docPart w:val="7CB171175BE344329BDF718E47BDF455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B3704D">
          <w:rPr>
            <w:rFonts w:ascii="Calibri" w:hAnsi="Calibri" w:cs="Calibri"/>
            <w:sz w:val="22"/>
            <w:szCs w:val="22"/>
          </w:rPr>
          <w:t>prodloužení platnosti rozhodnutí o schválení veterinárního přípravku</w:t>
        </w:r>
      </w:sdtContent>
    </w:sdt>
    <w:r w:rsidRPr="00582468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2080899180"/>
        <w:placeholder>
          <w:docPart w:val="06BC59F2B90D419BA9EF8C0190E51860"/>
        </w:placeholder>
        <w:text/>
      </w:sdtPr>
      <w:sdtEndPr/>
      <w:sdtContent>
        <w:proofErr w:type="spellStart"/>
        <w:r w:rsidR="00B3704D" w:rsidRPr="00B3704D">
          <w:rPr>
            <w:rFonts w:ascii="Calibri" w:hAnsi="Calibri" w:cs="Calibri"/>
            <w:sz w:val="22"/>
            <w:szCs w:val="22"/>
          </w:rPr>
          <w:t>Arpalit</w:t>
        </w:r>
        <w:proofErr w:type="spellEnd"/>
        <w:r w:rsidR="00B3704D" w:rsidRPr="00B3704D">
          <w:rPr>
            <w:rFonts w:ascii="Calibri" w:hAnsi="Calibri" w:cs="Calibri"/>
            <w:sz w:val="22"/>
            <w:szCs w:val="22"/>
          </w:rPr>
          <w:t xml:space="preserve"> </w:t>
        </w:r>
        <w:proofErr w:type="spellStart"/>
        <w:r w:rsidR="00B3704D" w:rsidRPr="00B3704D">
          <w:rPr>
            <w:rFonts w:ascii="Calibri" w:hAnsi="Calibri" w:cs="Calibri"/>
            <w:sz w:val="22"/>
            <w:szCs w:val="22"/>
          </w:rPr>
          <w:t>Neo</w:t>
        </w:r>
        <w:proofErr w:type="spellEnd"/>
        <w:r w:rsidR="00B3704D" w:rsidRPr="00B3704D">
          <w:rPr>
            <w:rFonts w:ascii="Calibri" w:hAnsi="Calibri" w:cs="Calibri"/>
            <w:sz w:val="22"/>
            <w:szCs w:val="22"/>
          </w:rPr>
          <w:t xml:space="preserve"> veterinární šampon pro suchou, citlivou a alergickou pokožku</w:t>
        </w:r>
      </w:sdtContent>
    </w:sdt>
  </w:p>
  <w:p w14:paraId="55EF0C9B" w14:textId="77777777" w:rsidR="00582468" w:rsidRPr="000A77FE" w:rsidRDefault="00582468" w:rsidP="000A77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2E550E"/>
    <w:multiLevelType w:val="hybridMultilevel"/>
    <w:tmpl w:val="B324FB3C"/>
    <w:lvl w:ilvl="0" w:tplc="3D3A44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44742D"/>
    <w:multiLevelType w:val="hybridMultilevel"/>
    <w:tmpl w:val="029460B0"/>
    <w:lvl w:ilvl="0" w:tplc="B0CE62E2">
      <w:start w:val="1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E10610"/>
    <w:multiLevelType w:val="hybridMultilevel"/>
    <w:tmpl w:val="E6D293EA"/>
    <w:lvl w:ilvl="0" w:tplc="38D811F2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079"/>
    <w:rsid w:val="0000241A"/>
    <w:rsid w:val="00017612"/>
    <w:rsid w:val="000202F5"/>
    <w:rsid w:val="0002689D"/>
    <w:rsid w:val="0007166F"/>
    <w:rsid w:val="00071E1D"/>
    <w:rsid w:val="000953F6"/>
    <w:rsid w:val="000A5D76"/>
    <w:rsid w:val="000B1929"/>
    <w:rsid w:val="000E0947"/>
    <w:rsid w:val="000E1B6E"/>
    <w:rsid w:val="000E4040"/>
    <w:rsid w:val="00112A11"/>
    <w:rsid w:val="0012537E"/>
    <w:rsid w:val="00143412"/>
    <w:rsid w:val="001459D4"/>
    <w:rsid w:val="00157D23"/>
    <w:rsid w:val="001A3CA7"/>
    <w:rsid w:val="001E1897"/>
    <w:rsid w:val="001E6836"/>
    <w:rsid w:val="001F2A11"/>
    <w:rsid w:val="00205155"/>
    <w:rsid w:val="00247F79"/>
    <w:rsid w:val="0025261C"/>
    <w:rsid w:val="00257652"/>
    <w:rsid w:val="00282810"/>
    <w:rsid w:val="0028288A"/>
    <w:rsid w:val="00292AC7"/>
    <w:rsid w:val="002B47B0"/>
    <w:rsid w:val="002C4882"/>
    <w:rsid w:val="002D2CAC"/>
    <w:rsid w:val="002D447F"/>
    <w:rsid w:val="002E6338"/>
    <w:rsid w:val="002F6D40"/>
    <w:rsid w:val="003115A0"/>
    <w:rsid w:val="00314BCD"/>
    <w:rsid w:val="0031615D"/>
    <w:rsid w:val="00320B85"/>
    <w:rsid w:val="0032289B"/>
    <w:rsid w:val="0032335E"/>
    <w:rsid w:val="003256FA"/>
    <w:rsid w:val="003258CD"/>
    <w:rsid w:val="0033345D"/>
    <w:rsid w:val="00380026"/>
    <w:rsid w:val="003871AB"/>
    <w:rsid w:val="00391084"/>
    <w:rsid w:val="003B26C9"/>
    <w:rsid w:val="003E47BF"/>
    <w:rsid w:val="00402307"/>
    <w:rsid w:val="004107FE"/>
    <w:rsid w:val="0041588F"/>
    <w:rsid w:val="00431484"/>
    <w:rsid w:val="00476A5E"/>
    <w:rsid w:val="00482EF5"/>
    <w:rsid w:val="00493475"/>
    <w:rsid w:val="004C55F3"/>
    <w:rsid w:val="004E26A2"/>
    <w:rsid w:val="004F4C36"/>
    <w:rsid w:val="00511156"/>
    <w:rsid w:val="00521025"/>
    <w:rsid w:val="00527C7F"/>
    <w:rsid w:val="005353BE"/>
    <w:rsid w:val="00535FBC"/>
    <w:rsid w:val="0055630F"/>
    <w:rsid w:val="00563206"/>
    <w:rsid w:val="00565831"/>
    <w:rsid w:val="00573FCB"/>
    <w:rsid w:val="005753DE"/>
    <w:rsid w:val="005801C8"/>
    <w:rsid w:val="00582468"/>
    <w:rsid w:val="0059656B"/>
    <w:rsid w:val="00596DBC"/>
    <w:rsid w:val="005A1A62"/>
    <w:rsid w:val="005B6327"/>
    <w:rsid w:val="005D0310"/>
    <w:rsid w:val="005D3D20"/>
    <w:rsid w:val="005E2797"/>
    <w:rsid w:val="00637894"/>
    <w:rsid w:val="0068081E"/>
    <w:rsid w:val="00684A6A"/>
    <w:rsid w:val="00693C5D"/>
    <w:rsid w:val="006A1EB0"/>
    <w:rsid w:val="006D2D51"/>
    <w:rsid w:val="006D566A"/>
    <w:rsid w:val="006E22F7"/>
    <w:rsid w:val="00722656"/>
    <w:rsid w:val="00722FAA"/>
    <w:rsid w:val="00724CE4"/>
    <w:rsid w:val="00777F79"/>
    <w:rsid w:val="00780F94"/>
    <w:rsid w:val="00783D7D"/>
    <w:rsid w:val="00795E17"/>
    <w:rsid w:val="00797FA2"/>
    <w:rsid w:val="007B0618"/>
    <w:rsid w:val="007B68E2"/>
    <w:rsid w:val="007C0178"/>
    <w:rsid w:val="007C064E"/>
    <w:rsid w:val="007C4F01"/>
    <w:rsid w:val="00807A8B"/>
    <w:rsid w:val="00811247"/>
    <w:rsid w:val="00842369"/>
    <w:rsid w:val="0085427B"/>
    <w:rsid w:val="008564D6"/>
    <w:rsid w:val="00873AE1"/>
    <w:rsid w:val="00874C63"/>
    <w:rsid w:val="0088559D"/>
    <w:rsid w:val="008911EE"/>
    <w:rsid w:val="008D106C"/>
    <w:rsid w:val="008D33C1"/>
    <w:rsid w:val="008F573E"/>
    <w:rsid w:val="00900141"/>
    <w:rsid w:val="00907616"/>
    <w:rsid w:val="00916B9C"/>
    <w:rsid w:val="00927ECC"/>
    <w:rsid w:val="00935DD7"/>
    <w:rsid w:val="00957D8F"/>
    <w:rsid w:val="00975499"/>
    <w:rsid w:val="009814D2"/>
    <w:rsid w:val="0098205F"/>
    <w:rsid w:val="00990635"/>
    <w:rsid w:val="009C17C6"/>
    <w:rsid w:val="009F4AE8"/>
    <w:rsid w:val="00A026A3"/>
    <w:rsid w:val="00A27E58"/>
    <w:rsid w:val="00A72C2E"/>
    <w:rsid w:val="00A85044"/>
    <w:rsid w:val="00AA7D9D"/>
    <w:rsid w:val="00AB13A4"/>
    <w:rsid w:val="00AC0665"/>
    <w:rsid w:val="00AD0EC9"/>
    <w:rsid w:val="00AF3FE7"/>
    <w:rsid w:val="00B00EF2"/>
    <w:rsid w:val="00B330D4"/>
    <w:rsid w:val="00B3704D"/>
    <w:rsid w:val="00B51C84"/>
    <w:rsid w:val="00B61133"/>
    <w:rsid w:val="00B86B42"/>
    <w:rsid w:val="00B9425E"/>
    <w:rsid w:val="00BB0AF8"/>
    <w:rsid w:val="00BC1342"/>
    <w:rsid w:val="00BE40D4"/>
    <w:rsid w:val="00BF0815"/>
    <w:rsid w:val="00BF0EDE"/>
    <w:rsid w:val="00C15F43"/>
    <w:rsid w:val="00C52280"/>
    <w:rsid w:val="00C55D28"/>
    <w:rsid w:val="00C55F92"/>
    <w:rsid w:val="00C75032"/>
    <w:rsid w:val="00C91D31"/>
    <w:rsid w:val="00CB19A9"/>
    <w:rsid w:val="00CC5824"/>
    <w:rsid w:val="00CD2390"/>
    <w:rsid w:val="00CD2B3A"/>
    <w:rsid w:val="00CD557B"/>
    <w:rsid w:val="00D03A2A"/>
    <w:rsid w:val="00D17882"/>
    <w:rsid w:val="00D261A4"/>
    <w:rsid w:val="00D57D3D"/>
    <w:rsid w:val="00D62F4A"/>
    <w:rsid w:val="00D80D82"/>
    <w:rsid w:val="00DA4B5E"/>
    <w:rsid w:val="00DB0856"/>
    <w:rsid w:val="00DD2FC4"/>
    <w:rsid w:val="00DD5ECC"/>
    <w:rsid w:val="00DE0E53"/>
    <w:rsid w:val="00DE3118"/>
    <w:rsid w:val="00E108ED"/>
    <w:rsid w:val="00E10D1C"/>
    <w:rsid w:val="00E505EC"/>
    <w:rsid w:val="00E56079"/>
    <w:rsid w:val="00E579B2"/>
    <w:rsid w:val="00E776DF"/>
    <w:rsid w:val="00E85566"/>
    <w:rsid w:val="00E86671"/>
    <w:rsid w:val="00E95A54"/>
    <w:rsid w:val="00EA52FE"/>
    <w:rsid w:val="00EB4D4F"/>
    <w:rsid w:val="00EB63CE"/>
    <w:rsid w:val="00EC226D"/>
    <w:rsid w:val="00EC58CC"/>
    <w:rsid w:val="00EE65CF"/>
    <w:rsid w:val="00F3118D"/>
    <w:rsid w:val="00F37CB6"/>
    <w:rsid w:val="00F5488B"/>
    <w:rsid w:val="00F62CC1"/>
    <w:rsid w:val="00F75A45"/>
    <w:rsid w:val="00F8194D"/>
    <w:rsid w:val="00FA73CE"/>
    <w:rsid w:val="00FB163E"/>
    <w:rsid w:val="00FB58C4"/>
    <w:rsid w:val="00FB669D"/>
    <w:rsid w:val="00FE16C0"/>
    <w:rsid w:val="00FE1705"/>
    <w:rsid w:val="00FE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783D25"/>
  <w15:chartTrackingRefBased/>
  <w15:docId w15:val="{21FFB565-BAAF-4ABE-A5C7-1716FA28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lang w:eastAsia="sk-SK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snapToGrid w:val="0"/>
      <w:color w:val="000000"/>
      <w:sz w:val="24"/>
      <w:lang w:eastAsia="cs-CZ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i/>
      <w:sz w:val="28"/>
      <w:lang w:val="en-GB" w:eastAsia="cs-CZ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sz w:val="24"/>
      <w:lang w:val="en-GB"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  <w:lang w:val="en-GB" w:eastAsia="cs-CZ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color w:val="000000"/>
      <w:sz w:val="24"/>
    </w:rPr>
  </w:style>
  <w:style w:type="paragraph" w:styleId="Zkladntext3">
    <w:name w:val="Body Text 3"/>
    <w:basedOn w:val="Normln"/>
    <w:rPr>
      <w:sz w:val="24"/>
    </w:rPr>
  </w:style>
  <w:style w:type="paragraph" w:styleId="Titulek">
    <w:name w:val="caption"/>
    <w:basedOn w:val="Normln"/>
    <w:next w:val="Normln"/>
    <w:qFormat/>
    <w:rPr>
      <w:b/>
      <w:sz w:val="24"/>
    </w:rPr>
  </w:style>
  <w:style w:type="paragraph" w:styleId="Zkladntextodsazen">
    <w:name w:val="Body Text Indent"/>
    <w:basedOn w:val="Normln"/>
    <w:link w:val="ZkladntextodsazenChar"/>
    <w:pPr>
      <w:ind w:left="465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kladntextodsazenChar">
    <w:name w:val="Základní text odsazený Char"/>
    <w:link w:val="Zkladntextodsazen"/>
    <w:rsid w:val="00FE16C0"/>
    <w:rPr>
      <w:sz w:val="24"/>
      <w:lang w:eastAsia="sk-SK"/>
    </w:rPr>
  </w:style>
  <w:style w:type="character" w:customStyle="1" w:styleId="st1">
    <w:name w:val="st1"/>
    <w:basedOn w:val="Standardnpsmoodstavce"/>
    <w:rsid w:val="00FA73CE"/>
  </w:style>
  <w:style w:type="paragraph" w:styleId="Textbubliny">
    <w:name w:val="Balloon Text"/>
    <w:basedOn w:val="Normln"/>
    <w:link w:val="TextbublinyChar"/>
    <w:rsid w:val="003228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2289B"/>
    <w:rPr>
      <w:rFonts w:ascii="Segoe UI" w:hAnsi="Segoe UI" w:cs="Segoe UI"/>
      <w:sz w:val="18"/>
      <w:szCs w:val="18"/>
      <w:lang w:eastAsia="sk-SK"/>
    </w:rPr>
  </w:style>
  <w:style w:type="paragraph" w:customStyle="1" w:styleId="Default">
    <w:name w:val="Default"/>
    <w:rsid w:val="004314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B1929"/>
    <w:rPr>
      <w:lang w:eastAsia="sk-SK"/>
    </w:rPr>
  </w:style>
  <w:style w:type="character" w:styleId="Odkaznakoment">
    <w:name w:val="annotation reference"/>
    <w:basedOn w:val="Standardnpsmoodstavce"/>
    <w:rsid w:val="002B47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B47B0"/>
  </w:style>
  <w:style w:type="character" w:customStyle="1" w:styleId="TextkomenteChar">
    <w:name w:val="Text komentáře Char"/>
    <w:basedOn w:val="Standardnpsmoodstavce"/>
    <w:link w:val="Textkomente"/>
    <w:rsid w:val="002B47B0"/>
    <w:rPr>
      <w:lang w:eastAsia="sk-SK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B47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B47B0"/>
    <w:rPr>
      <w:b/>
      <w:bCs/>
      <w:lang w:eastAsia="sk-SK"/>
    </w:rPr>
  </w:style>
  <w:style w:type="character" w:styleId="Zstupntext">
    <w:name w:val="Placeholder Text"/>
    <w:rsid w:val="00FE19A3"/>
    <w:rPr>
      <w:color w:val="808080"/>
    </w:rPr>
  </w:style>
  <w:style w:type="character" w:customStyle="1" w:styleId="ZhlavChar">
    <w:name w:val="Záhlaví Char"/>
    <w:basedOn w:val="Standardnpsmoodstavce"/>
    <w:link w:val="Zhlav"/>
    <w:uiPriority w:val="99"/>
    <w:rsid w:val="00FE19A3"/>
    <w:rPr>
      <w:lang w:eastAsia="sk-SK"/>
    </w:rPr>
  </w:style>
  <w:style w:type="character" w:customStyle="1" w:styleId="Styl2">
    <w:name w:val="Styl2"/>
    <w:basedOn w:val="Standardnpsmoodstavce"/>
    <w:uiPriority w:val="1"/>
    <w:rsid w:val="00FE19A3"/>
    <w:rPr>
      <w:b/>
      <w:bCs w:val="0"/>
    </w:rPr>
  </w:style>
  <w:style w:type="paragraph" w:styleId="Bezmezer">
    <w:name w:val="No Spacing"/>
    <w:uiPriority w:val="1"/>
    <w:qFormat/>
    <w:rsid w:val="00FE19A3"/>
    <w:rPr>
      <w:lang w:eastAsia="sk-SK"/>
    </w:rPr>
  </w:style>
  <w:style w:type="character" w:styleId="Nevyeenzmnka">
    <w:name w:val="Unresolved Mention"/>
    <w:basedOn w:val="Standardnpsmoodstavce"/>
    <w:uiPriority w:val="99"/>
    <w:semiHidden/>
    <w:unhideWhenUsed/>
    <w:rsid w:val="00C75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pali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1ACAF97F564D6CB69B79CFAB488C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D800DA-72A2-4A1B-A12F-21D4737122BD}"/>
      </w:docPartPr>
      <w:docPartBody>
        <w:p w:rsidR="00226295" w:rsidRDefault="002B0355" w:rsidP="002B0355">
          <w:pPr>
            <w:pStyle w:val="E21ACAF97F564D6CB69B79CFAB488C8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5ED639EC0624426BDD9073419BCDD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FED37C-0D84-495F-8D94-CC63211CE63D}"/>
      </w:docPartPr>
      <w:docPartBody>
        <w:p w:rsidR="00226295" w:rsidRDefault="002B0355" w:rsidP="002B0355">
          <w:pPr>
            <w:pStyle w:val="E5ED639EC0624426BDD9073419BCDD0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37CC50ECF6E4831AE5CDD097EF64B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DDB315-3DCE-444D-933E-8FA8A6A375FA}"/>
      </w:docPartPr>
      <w:docPartBody>
        <w:p w:rsidR="00226295" w:rsidRDefault="002B0355" w:rsidP="002B0355">
          <w:pPr>
            <w:pStyle w:val="137CC50ECF6E4831AE5CDD097EF64B75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7CB171175BE344329BDF718E47BDF4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FBC535-1EDE-4629-8F72-7BD2DFCE9DB3}"/>
      </w:docPartPr>
      <w:docPartBody>
        <w:p w:rsidR="00226295" w:rsidRDefault="002B0355" w:rsidP="002B0355">
          <w:pPr>
            <w:pStyle w:val="7CB171175BE344329BDF718E47BDF455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06BC59F2B90D419BA9EF8C0190E518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DE90D2-D695-49E5-9EA5-E5778D278465}"/>
      </w:docPartPr>
      <w:docPartBody>
        <w:p w:rsidR="00226295" w:rsidRDefault="002B0355" w:rsidP="002B0355">
          <w:pPr>
            <w:pStyle w:val="06BC59F2B90D419BA9EF8C0190E5186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E3C"/>
    <w:rsid w:val="00014985"/>
    <w:rsid w:val="000E64C0"/>
    <w:rsid w:val="00226295"/>
    <w:rsid w:val="00255B77"/>
    <w:rsid w:val="002B0355"/>
    <w:rsid w:val="00473215"/>
    <w:rsid w:val="00727E3C"/>
    <w:rsid w:val="009105EB"/>
    <w:rsid w:val="00DC18B3"/>
    <w:rsid w:val="00E7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2B0355"/>
    <w:rPr>
      <w:color w:val="808080"/>
    </w:rPr>
  </w:style>
  <w:style w:type="paragraph" w:customStyle="1" w:styleId="2D5712E7B25B4C08B218A62CB9F71E86">
    <w:name w:val="2D5712E7B25B4C08B218A62CB9F71E86"/>
    <w:rsid w:val="00727E3C"/>
  </w:style>
  <w:style w:type="paragraph" w:customStyle="1" w:styleId="5252CA114B364B1E86A011ACA7DC835C">
    <w:name w:val="5252CA114B364B1E86A011ACA7DC835C"/>
    <w:rsid w:val="00727E3C"/>
  </w:style>
  <w:style w:type="paragraph" w:customStyle="1" w:styleId="62A818564A88430E8E6C7C02E74341FC">
    <w:name w:val="62A818564A88430E8E6C7C02E74341FC"/>
    <w:rsid w:val="00727E3C"/>
  </w:style>
  <w:style w:type="paragraph" w:customStyle="1" w:styleId="AB93F032F5ED4DB8BF515092884FC7B1">
    <w:name w:val="AB93F032F5ED4DB8BF515092884FC7B1"/>
    <w:rsid w:val="00727E3C"/>
  </w:style>
  <w:style w:type="paragraph" w:customStyle="1" w:styleId="422FD1B7A6324DA2BE965B28CB370575">
    <w:name w:val="422FD1B7A6324DA2BE965B28CB370575"/>
    <w:rsid w:val="00727E3C"/>
  </w:style>
  <w:style w:type="paragraph" w:customStyle="1" w:styleId="E21ACAF97F564D6CB69B79CFAB488C8B">
    <w:name w:val="E21ACAF97F564D6CB69B79CFAB488C8B"/>
    <w:rsid w:val="002B0355"/>
  </w:style>
  <w:style w:type="paragraph" w:customStyle="1" w:styleId="E5ED639EC0624426BDD9073419BCDD0C">
    <w:name w:val="E5ED639EC0624426BDD9073419BCDD0C"/>
    <w:rsid w:val="002B0355"/>
  </w:style>
  <w:style w:type="paragraph" w:customStyle="1" w:styleId="137CC50ECF6E4831AE5CDD097EF64B75">
    <w:name w:val="137CC50ECF6E4831AE5CDD097EF64B75"/>
    <w:rsid w:val="002B0355"/>
  </w:style>
  <w:style w:type="paragraph" w:customStyle="1" w:styleId="7CB171175BE344329BDF718E47BDF455">
    <w:name w:val="7CB171175BE344329BDF718E47BDF455"/>
    <w:rsid w:val="002B0355"/>
  </w:style>
  <w:style w:type="paragraph" w:customStyle="1" w:styleId="06BC59F2B90D419BA9EF8C0190E51860">
    <w:name w:val="06BC59F2B90D419BA9EF8C0190E51860"/>
    <w:rsid w:val="002B03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54BB9-E0B4-41C7-BDEF-0C56AECB4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335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CZ</vt:lpstr>
    </vt:vector>
  </TitlesOfParts>
  <Company>AVEFLOR, a.s.</Company>
  <LinksUpToDate>false</LinksUpToDate>
  <CharactersWithSpaces>2314</CharactersWithSpaces>
  <SharedDoc>false</SharedDoc>
  <HLinks>
    <vt:vector size="6" baseType="variant">
      <vt:variant>
        <vt:i4>1966081</vt:i4>
      </vt:variant>
      <vt:variant>
        <vt:i4>0</vt:i4>
      </vt:variant>
      <vt:variant>
        <vt:i4>0</vt:i4>
      </vt:variant>
      <vt:variant>
        <vt:i4>5</vt:i4>
      </vt:variant>
      <vt:variant>
        <vt:lpwstr>http://www.avepharma.eu/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</dc:title>
  <dc:subject/>
  <dc:creator>Ing. Jiří Zubatý</dc:creator>
  <cp:keywords/>
  <cp:lastModifiedBy>Nepejchalová Leona</cp:lastModifiedBy>
  <cp:revision>14</cp:revision>
  <cp:lastPrinted>2019-02-05T10:31:00Z</cp:lastPrinted>
  <dcterms:created xsi:type="dcterms:W3CDTF">2022-12-14T12:00:00Z</dcterms:created>
  <dcterms:modified xsi:type="dcterms:W3CDTF">2025-09-18T08:21:00Z</dcterms:modified>
</cp:coreProperties>
</file>