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2EAE1" w14:textId="15E0C11E" w:rsidR="004326C4" w:rsidRPr="001C1072" w:rsidRDefault="00C57CA3" w:rsidP="00F51306">
      <w:pPr>
        <w:spacing w:after="0"/>
        <w:jc w:val="both"/>
        <w:rPr>
          <w:rFonts w:cs="Calibri"/>
          <w:i/>
        </w:rPr>
      </w:pPr>
      <w:r w:rsidRPr="001C1072">
        <w:rPr>
          <w:rFonts w:cs="Calibri"/>
          <w:i/>
        </w:rPr>
        <w:t>Text na obal 1 l láhev</w:t>
      </w:r>
    </w:p>
    <w:p w14:paraId="7C096FD5" w14:textId="77777777" w:rsidR="004326C4" w:rsidRPr="001C1072" w:rsidRDefault="004326C4" w:rsidP="00F51306">
      <w:pPr>
        <w:spacing w:after="0"/>
        <w:jc w:val="both"/>
        <w:rPr>
          <w:rFonts w:cs="Calibri"/>
        </w:rPr>
      </w:pPr>
    </w:p>
    <w:p w14:paraId="11144421" w14:textId="77777777" w:rsidR="004326C4" w:rsidRPr="00E24087" w:rsidRDefault="004326C4" w:rsidP="00F51306">
      <w:pPr>
        <w:spacing w:after="0"/>
        <w:jc w:val="both"/>
        <w:rPr>
          <w:rFonts w:cs="Calibri"/>
          <w:b/>
        </w:rPr>
      </w:pPr>
      <w:r w:rsidRPr="00E24087">
        <w:rPr>
          <w:rFonts w:cs="Calibri"/>
          <w:b/>
        </w:rPr>
        <w:t>KINGVET</w:t>
      </w:r>
    </w:p>
    <w:p w14:paraId="5186624E" w14:textId="77777777" w:rsidR="00C17E3F" w:rsidRPr="001C1072" w:rsidRDefault="00C17E3F" w:rsidP="00F51306">
      <w:pPr>
        <w:spacing w:after="0"/>
        <w:jc w:val="both"/>
        <w:rPr>
          <w:rFonts w:cs="Calibri"/>
        </w:rPr>
      </w:pPr>
    </w:p>
    <w:p w14:paraId="2B762CA5" w14:textId="77777777" w:rsidR="004326C4" w:rsidRPr="001C1072" w:rsidRDefault="004326C4" w:rsidP="00F51306">
      <w:pPr>
        <w:spacing w:after="0"/>
        <w:jc w:val="both"/>
        <w:rPr>
          <w:rFonts w:cs="Calibri"/>
          <w:spacing w:val="-1"/>
        </w:rPr>
      </w:pPr>
      <w:r w:rsidRPr="001C1072">
        <w:rPr>
          <w:rFonts w:cs="Calibri"/>
        </w:rPr>
        <w:t>Veterinární přípravek – kapky</w:t>
      </w:r>
    </w:p>
    <w:p w14:paraId="6F9B7567" w14:textId="2B62C3DB" w:rsidR="004326C4" w:rsidRPr="001C1072" w:rsidRDefault="004326C4" w:rsidP="00F51306">
      <w:pPr>
        <w:pStyle w:val="Zkladntext"/>
        <w:spacing w:before="102" w:line="276" w:lineRule="auto"/>
        <w:ind w:left="0" w:right="49"/>
        <w:jc w:val="both"/>
        <w:rPr>
          <w:rFonts w:cs="Calibri"/>
          <w:sz w:val="22"/>
          <w:szCs w:val="22"/>
          <w:lang w:val="cs-CZ"/>
        </w:rPr>
      </w:pPr>
      <w:bookmarkStart w:id="0" w:name="_Hlk205819136"/>
      <w:r w:rsidRPr="001C1072">
        <w:rPr>
          <w:rFonts w:cs="Calibri"/>
          <w:spacing w:val="-1"/>
          <w:sz w:val="22"/>
          <w:szCs w:val="22"/>
          <w:lang w:val="cs-CZ"/>
        </w:rPr>
        <w:t>P</w:t>
      </w:r>
      <w:r w:rsidRPr="001C1072">
        <w:rPr>
          <w:rFonts w:cs="Calibri"/>
          <w:spacing w:val="-2"/>
          <w:sz w:val="22"/>
          <w:szCs w:val="22"/>
          <w:lang w:val="cs-CZ"/>
        </w:rPr>
        <w:t>řír</w:t>
      </w:r>
      <w:r w:rsidRPr="001C1072">
        <w:rPr>
          <w:rFonts w:cs="Calibri"/>
          <w:spacing w:val="-1"/>
          <w:sz w:val="22"/>
          <w:szCs w:val="22"/>
          <w:lang w:val="cs-CZ"/>
        </w:rPr>
        <w:t>odní</w:t>
      </w:r>
      <w:r w:rsidRPr="001C1072">
        <w:rPr>
          <w:rFonts w:cs="Calibri"/>
          <w:spacing w:val="-5"/>
          <w:sz w:val="22"/>
          <w:szCs w:val="22"/>
          <w:lang w:val="cs-CZ"/>
        </w:rPr>
        <w:t xml:space="preserve"> </w:t>
      </w:r>
      <w:r w:rsidRPr="001C1072">
        <w:rPr>
          <w:rFonts w:cs="Calibri"/>
          <w:spacing w:val="-1"/>
          <w:sz w:val="22"/>
          <w:szCs w:val="22"/>
          <w:lang w:val="cs-CZ"/>
        </w:rPr>
        <w:t>bylinný</w:t>
      </w:r>
      <w:r w:rsidRPr="001C1072">
        <w:rPr>
          <w:rFonts w:cs="Calibri"/>
          <w:spacing w:val="-4"/>
          <w:sz w:val="22"/>
          <w:szCs w:val="22"/>
          <w:lang w:val="cs-CZ"/>
        </w:rPr>
        <w:t xml:space="preserve"> </w:t>
      </w:r>
      <w:r w:rsidRPr="001C1072">
        <w:rPr>
          <w:rFonts w:cs="Calibri"/>
          <w:spacing w:val="-1"/>
          <w:sz w:val="22"/>
          <w:szCs w:val="22"/>
          <w:lang w:val="cs-CZ"/>
        </w:rPr>
        <w:t>koncen</w:t>
      </w:r>
      <w:r w:rsidRPr="001C1072">
        <w:rPr>
          <w:rFonts w:cs="Calibri"/>
          <w:spacing w:val="-2"/>
          <w:sz w:val="22"/>
          <w:szCs w:val="22"/>
          <w:lang w:val="cs-CZ"/>
        </w:rPr>
        <w:t>trát</w:t>
      </w:r>
      <w:r w:rsidR="00523EBF">
        <w:rPr>
          <w:rFonts w:cs="Calibri"/>
          <w:spacing w:val="-2"/>
          <w:sz w:val="22"/>
          <w:szCs w:val="22"/>
          <w:lang w:val="cs-CZ"/>
        </w:rPr>
        <w:t xml:space="preserve"> pro všechny druhy zv</w:t>
      </w:r>
      <w:r w:rsidR="00282288">
        <w:rPr>
          <w:rFonts w:cs="Calibri"/>
          <w:spacing w:val="-2"/>
          <w:sz w:val="22"/>
          <w:szCs w:val="22"/>
          <w:lang w:val="cs-CZ"/>
        </w:rPr>
        <w:t>í</w:t>
      </w:r>
      <w:r w:rsidR="00523EBF">
        <w:rPr>
          <w:rFonts w:cs="Calibri"/>
          <w:spacing w:val="-2"/>
          <w:sz w:val="22"/>
          <w:szCs w:val="22"/>
          <w:lang w:val="cs-CZ"/>
        </w:rPr>
        <w:t>řat</w:t>
      </w:r>
      <w:r w:rsidRPr="001C1072">
        <w:rPr>
          <w:rFonts w:cs="Calibri"/>
          <w:spacing w:val="-5"/>
          <w:sz w:val="22"/>
          <w:szCs w:val="22"/>
          <w:lang w:val="cs-CZ"/>
        </w:rPr>
        <w:t xml:space="preserve"> </w:t>
      </w:r>
      <w:r w:rsidR="001C1072">
        <w:rPr>
          <w:rFonts w:cs="Calibri"/>
          <w:spacing w:val="-1"/>
          <w:sz w:val="22"/>
          <w:szCs w:val="22"/>
          <w:lang w:val="cs-CZ"/>
        </w:rPr>
        <w:t>přispívá ke</w:t>
      </w:r>
      <w:r w:rsidR="001C1072" w:rsidRPr="001C1072">
        <w:rPr>
          <w:rFonts w:cs="Calibri"/>
          <w:spacing w:val="-4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stimulaci</w:t>
      </w:r>
      <w:r w:rsidRPr="001C1072">
        <w:rPr>
          <w:rFonts w:cs="Calibri"/>
          <w:spacing w:val="-4"/>
          <w:sz w:val="22"/>
          <w:szCs w:val="22"/>
          <w:lang w:val="cs-CZ"/>
        </w:rPr>
        <w:t xml:space="preserve"> </w:t>
      </w:r>
      <w:r w:rsidRPr="001C1072">
        <w:rPr>
          <w:rFonts w:cs="Calibri"/>
          <w:spacing w:val="-2"/>
          <w:sz w:val="22"/>
          <w:szCs w:val="22"/>
          <w:lang w:val="cs-CZ"/>
        </w:rPr>
        <w:t>svaloviny.</w:t>
      </w:r>
      <w:r w:rsidRPr="001C1072">
        <w:rPr>
          <w:rFonts w:cs="Calibri"/>
          <w:spacing w:val="-8"/>
          <w:sz w:val="22"/>
          <w:szCs w:val="22"/>
          <w:lang w:val="cs-CZ"/>
        </w:rPr>
        <w:t xml:space="preserve"> </w:t>
      </w:r>
      <w:r w:rsidR="00C57CA3" w:rsidRPr="001C1072">
        <w:rPr>
          <w:rFonts w:cs="Calibri"/>
          <w:spacing w:val="-1"/>
          <w:sz w:val="22"/>
          <w:szCs w:val="22"/>
          <w:lang w:val="cs-CZ"/>
        </w:rPr>
        <w:t xml:space="preserve">Napomáhá stimulovat </w:t>
      </w:r>
      <w:r w:rsidRPr="001C1072">
        <w:rPr>
          <w:rFonts w:cs="Calibri"/>
          <w:spacing w:val="-2"/>
          <w:sz w:val="22"/>
          <w:szCs w:val="22"/>
          <w:lang w:val="cs-CZ"/>
        </w:rPr>
        <w:t>činnost lymfatického</w:t>
      </w:r>
      <w:r w:rsidRPr="001C1072">
        <w:rPr>
          <w:rFonts w:cs="Calibri"/>
          <w:spacing w:val="-8"/>
          <w:sz w:val="22"/>
          <w:szCs w:val="22"/>
          <w:lang w:val="cs-CZ"/>
        </w:rPr>
        <w:t xml:space="preserve"> systému, močových cest a pohlavních orgánů</w:t>
      </w:r>
      <w:r w:rsidRPr="001C1072">
        <w:rPr>
          <w:rFonts w:cs="Calibri"/>
          <w:spacing w:val="-2"/>
          <w:sz w:val="22"/>
          <w:szCs w:val="22"/>
          <w:lang w:val="cs-CZ"/>
        </w:rPr>
        <w:t>.</w:t>
      </w:r>
      <w:r w:rsidRPr="001C1072">
        <w:rPr>
          <w:rFonts w:cs="Calibri"/>
          <w:spacing w:val="-2"/>
          <w:w w:val="79"/>
          <w:sz w:val="22"/>
          <w:szCs w:val="22"/>
          <w:lang w:val="cs-CZ"/>
        </w:rPr>
        <w:t xml:space="preserve"> </w:t>
      </w:r>
      <w:r w:rsidR="00C57CA3" w:rsidRPr="001C1072">
        <w:rPr>
          <w:rFonts w:cs="Calibri"/>
          <w:spacing w:val="-2"/>
          <w:sz w:val="22"/>
          <w:szCs w:val="22"/>
          <w:lang w:val="cs-CZ"/>
        </w:rPr>
        <w:t>Přispívá k normální funkci</w:t>
      </w:r>
      <w:r w:rsidRPr="001C1072">
        <w:rPr>
          <w:rFonts w:cs="Calibri"/>
          <w:spacing w:val="-2"/>
          <w:sz w:val="22"/>
          <w:szCs w:val="22"/>
          <w:lang w:val="cs-CZ"/>
        </w:rPr>
        <w:t xml:space="preserve"> kosterní</w:t>
      </w:r>
      <w:r w:rsidR="00C57CA3" w:rsidRPr="001C1072">
        <w:rPr>
          <w:rFonts w:cs="Calibri"/>
          <w:spacing w:val="-2"/>
          <w:sz w:val="22"/>
          <w:szCs w:val="22"/>
          <w:lang w:val="cs-CZ"/>
        </w:rPr>
        <w:t xml:space="preserve"> svaloviny</w:t>
      </w:r>
      <w:r w:rsidRPr="001C1072">
        <w:rPr>
          <w:rFonts w:cs="Calibri"/>
          <w:spacing w:val="-2"/>
          <w:sz w:val="22"/>
          <w:szCs w:val="22"/>
          <w:lang w:val="cs-CZ"/>
        </w:rPr>
        <w:t xml:space="preserve"> i </w:t>
      </w:r>
      <w:r w:rsidR="00A8592E" w:rsidRPr="001C1072">
        <w:rPr>
          <w:rFonts w:cs="Calibri"/>
          <w:spacing w:val="-2"/>
          <w:sz w:val="22"/>
          <w:szCs w:val="22"/>
          <w:lang w:val="cs-CZ"/>
        </w:rPr>
        <w:t xml:space="preserve">svaloviny </w:t>
      </w:r>
      <w:r w:rsidRPr="001C1072">
        <w:rPr>
          <w:rFonts w:cs="Calibri"/>
          <w:spacing w:val="-2"/>
          <w:sz w:val="22"/>
          <w:szCs w:val="22"/>
          <w:lang w:val="cs-CZ"/>
        </w:rPr>
        <w:t>vnitřních orgánů (střeva, žaludku, vejcovodů, dělohy, močového měchýře a</w:t>
      </w:r>
      <w:r w:rsidR="009F0EC6">
        <w:rPr>
          <w:rFonts w:cs="Calibri"/>
          <w:spacing w:val="-2"/>
          <w:sz w:val="22"/>
          <w:szCs w:val="22"/>
          <w:lang w:val="cs-CZ"/>
        </w:rPr>
        <w:t> </w:t>
      </w:r>
      <w:r w:rsidRPr="001C1072">
        <w:rPr>
          <w:rFonts w:cs="Calibri"/>
          <w:spacing w:val="-2"/>
          <w:sz w:val="22"/>
          <w:szCs w:val="22"/>
          <w:lang w:val="cs-CZ"/>
        </w:rPr>
        <w:t xml:space="preserve">všech svěračů). Zklidňuje činnost průdušek (kašel), močového měchýře (inkontinence). </w:t>
      </w:r>
      <w:r w:rsidRPr="001C1072">
        <w:rPr>
          <w:rFonts w:cs="Calibri"/>
          <w:spacing w:val="-2"/>
          <w:w w:val="79"/>
          <w:sz w:val="22"/>
          <w:szCs w:val="22"/>
          <w:lang w:val="cs-CZ"/>
        </w:rPr>
        <w:t xml:space="preserve"> </w:t>
      </w:r>
    </w:p>
    <w:bookmarkEnd w:id="0"/>
    <w:p w14:paraId="5D857F8A" w14:textId="77777777" w:rsidR="004326C4" w:rsidRPr="001C1072" w:rsidRDefault="004326C4" w:rsidP="001034F0">
      <w:pPr>
        <w:pStyle w:val="Zkladntext"/>
        <w:ind w:left="0" w:right="118"/>
        <w:jc w:val="both"/>
        <w:rPr>
          <w:rFonts w:cs="Calibri"/>
          <w:sz w:val="22"/>
          <w:szCs w:val="22"/>
          <w:lang w:val="cs-CZ"/>
        </w:rPr>
      </w:pPr>
    </w:p>
    <w:p w14:paraId="657AC2DF" w14:textId="79B4E8D3" w:rsidR="004326C4" w:rsidRPr="001C1072" w:rsidRDefault="004326C4" w:rsidP="00F51306">
      <w:pPr>
        <w:pStyle w:val="Zkladntext"/>
        <w:spacing w:before="102" w:line="276" w:lineRule="auto"/>
        <w:ind w:left="0"/>
        <w:jc w:val="both"/>
        <w:rPr>
          <w:rFonts w:cs="Calibri"/>
          <w:b/>
          <w:sz w:val="22"/>
          <w:szCs w:val="22"/>
          <w:lang w:val="cs-CZ"/>
        </w:rPr>
      </w:pPr>
      <w:r w:rsidRPr="001C1072">
        <w:rPr>
          <w:rFonts w:cs="Calibri"/>
          <w:b/>
          <w:sz w:val="22"/>
          <w:szCs w:val="22"/>
          <w:lang w:val="cs-CZ"/>
        </w:rPr>
        <w:t>Složení:</w:t>
      </w:r>
      <w:r w:rsidRPr="001C1072">
        <w:rPr>
          <w:rFonts w:cs="Calibri"/>
          <w:sz w:val="22"/>
          <w:szCs w:val="22"/>
          <w:lang w:val="cs-CZ"/>
        </w:rPr>
        <w:t xml:space="preserve"> </w:t>
      </w:r>
      <w:r w:rsidRPr="001C1072">
        <w:rPr>
          <w:rFonts w:cs="Calibri"/>
          <w:spacing w:val="-1"/>
          <w:sz w:val="22"/>
          <w:szCs w:val="22"/>
          <w:lang w:val="cs-CZ"/>
        </w:rPr>
        <w:t>Bylinný</w:t>
      </w:r>
      <w:r w:rsidRPr="001C1072">
        <w:rPr>
          <w:rFonts w:cs="Calibri"/>
          <w:spacing w:val="1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extrakt</w:t>
      </w:r>
      <w:r w:rsidRPr="001C1072">
        <w:rPr>
          <w:rFonts w:cs="Calibri"/>
          <w:spacing w:val="1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82,6</w:t>
      </w:r>
      <w:r w:rsidRPr="001C1072">
        <w:rPr>
          <w:rFonts w:cs="Calibri"/>
          <w:spacing w:val="-16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%</w:t>
      </w:r>
      <w:r w:rsidRPr="001C1072">
        <w:rPr>
          <w:rFonts w:cs="Calibri"/>
          <w:spacing w:val="1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(</w:t>
      </w:r>
      <w:proofErr w:type="spellStart"/>
      <w:r w:rsidRPr="001034F0">
        <w:rPr>
          <w:rFonts w:cs="Calibri"/>
          <w:i/>
          <w:sz w:val="22"/>
          <w:szCs w:val="22"/>
          <w:lang w:val="cs-CZ"/>
        </w:rPr>
        <w:t>Smilax</w:t>
      </w:r>
      <w:proofErr w:type="spellEnd"/>
      <w:r w:rsidRPr="001034F0">
        <w:rPr>
          <w:rFonts w:cs="Calibri"/>
          <w:i/>
          <w:spacing w:val="1"/>
          <w:sz w:val="22"/>
          <w:szCs w:val="22"/>
          <w:lang w:val="cs-CZ"/>
        </w:rPr>
        <w:t xml:space="preserve"> </w:t>
      </w:r>
      <w:proofErr w:type="spellStart"/>
      <w:r w:rsidRPr="001034F0">
        <w:rPr>
          <w:rFonts w:cs="Calibri"/>
          <w:i/>
          <w:sz w:val="22"/>
          <w:szCs w:val="22"/>
          <w:lang w:val="cs-CZ"/>
        </w:rPr>
        <w:t>medic</w:t>
      </w:r>
      <w:r w:rsidRPr="001C1072">
        <w:rPr>
          <w:rFonts w:cs="Calibri"/>
          <w:sz w:val="22"/>
          <w:szCs w:val="22"/>
          <w:lang w:val="cs-CZ"/>
        </w:rPr>
        <w:t>a</w:t>
      </w:r>
      <w:proofErr w:type="spellEnd"/>
      <w:r w:rsidRPr="001C1072">
        <w:rPr>
          <w:rFonts w:cs="Calibri"/>
          <w:sz w:val="22"/>
          <w:szCs w:val="22"/>
          <w:lang w:val="cs-CZ"/>
        </w:rPr>
        <w:t>,</w:t>
      </w:r>
      <w:r w:rsidRPr="001C1072">
        <w:rPr>
          <w:rFonts w:cs="Calibri"/>
          <w:spacing w:val="2"/>
          <w:sz w:val="22"/>
          <w:szCs w:val="22"/>
          <w:lang w:val="cs-CZ"/>
        </w:rPr>
        <w:t xml:space="preserve"> </w:t>
      </w:r>
      <w:proofErr w:type="spellStart"/>
      <w:r w:rsidRPr="001034F0">
        <w:rPr>
          <w:rFonts w:cs="Calibri"/>
          <w:i/>
          <w:sz w:val="22"/>
          <w:szCs w:val="22"/>
          <w:lang w:val="cs-CZ"/>
        </w:rPr>
        <w:t>Medicago</w:t>
      </w:r>
      <w:proofErr w:type="spellEnd"/>
      <w:r w:rsidRPr="001034F0">
        <w:rPr>
          <w:rFonts w:cs="Calibri"/>
          <w:i/>
          <w:sz w:val="22"/>
          <w:szCs w:val="22"/>
          <w:lang w:val="cs-CZ"/>
        </w:rPr>
        <w:t xml:space="preserve"> </w:t>
      </w:r>
      <w:proofErr w:type="spellStart"/>
      <w:r w:rsidRPr="001034F0">
        <w:rPr>
          <w:rFonts w:cs="Calibri"/>
          <w:i/>
          <w:sz w:val="22"/>
          <w:szCs w:val="22"/>
          <w:lang w:val="cs-CZ"/>
        </w:rPr>
        <w:t>sativa</w:t>
      </w:r>
      <w:proofErr w:type="spellEnd"/>
      <w:r w:rsidRPr="001C1072">
        <w:rPr>
          <w:rFonts w:cs="Calibri"/>
          <w:spacing w:val="-2"/>
          <w:sz w:val="22"/>
          <w:szCs w:val="22"/>
          <w:lang w:val="cs-CZ"/>
        </w:rPr>
        <w:t>,</w:t>
      </w:r>
      <w:r w:rsidRPr="001C1072">
        <w:rPr>
          <w:rFonts w:cs="Calibri"/>
          <w:spacing w:val="2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pacing w:val="-2"/>
          <w:sz w:val="22"/>
          <w:szCs w:val="22"/>
          <w:lang w:val="cs-CZ"/>
        </w:rPr>
        <w:t>M</w:t>
      </w:r>
      <w:r w:rsidRPr="001C1072">
        <w:rPr>
          <w:rFonts w:cs="Calibri"/>
          <w:i/>
          <w:spacing w:val="-1"/>
          <w:sz w:val="22"/>
          <w:szCs w:val="22"/>
          <w:lang w:val="cs-CZ"/>
        </w:rPr>
        <w:t>enyanthes</w:t>
      </w:r>
      <w:proofErr w:type="spellEnd"/>
      <w:r w:rsidRPr="001C1072">
        <w:rPr>
          <w:rFonts w:cs="Calibri"/>
          <w:i/>
          <w:spacing w:val="1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pacing w:val="-2"/>
          <w:sz w:val="22"/>
          <w:szCs w:val="22"/>
          <w:lang w:val="cs-CZ"/>
        </w:rPr>
        <w:t>trif</w:t>
      </w:r>
      <w:r w:rsidRPr="001C1072">
        <w:rPr>
          <w:rFonts w:cs="Calibri"/>
          <w:i/>
          <w:spacing w:val="-1"/>
          <w:sz w:val="22"/>
          <w:szCs w:val="22"/>
          <w:lang w:val="cs-CZ"/>
        </w:rPr>
        <w:t>olia</w:t>
      </w:r>
      <w:r w:rsidRPr="001C1072">
        <w:rPr>
          <w:rFonts w:cs="Calibri"/>
          <w:i/>
          <w:spacing w:val="-2"/>
          <w:sz w:val="22"/>
          <w:szCs w:val="22"/>
          <w:lang w:val="cs-CZ"/>
        </w:rPr>
        <w:t>ta</w:t>
      </w:r>
      <w:proofErr w:type="spellEnd"/>
      <w:r w:rsidRPr="001C1072">
        <w:rPr>
          <w:rFonts w:cs="Calibri"/>
          <w:i/>
          <w:spacing w:val="-2"/>
          <w:sz w:val="22"/>
          <w:szCs w:val="22"/>
          <w:lang w:val="cs-CZ"/>
        </w:rPr>
        <w:t>,</w:t>
      </w:r>
      <w:r w:rsidRPr="001C1072">
        <w:rPr>
          <w:rFonts w:cs="Calibri"/>
          <w:i/>
          <w:spacing w:val="1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z w:val="22"/>
          <w:szCs w:val="22"/>
          <w:lang w:val="cs-CZ"/>
        </w:rPr>
        <w:t>Galeopsis</w:t>
      </w:r>
      <w:proofErr w:type="spellEnd"/>
      <w:r w:rsidRPr="001C1072">
        <w:rPr>
          <w:rFonts w:cs="Calibri"/>
          <w:i/>
          <w:spacing w:val="2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z w:val="22"/>
          <w:szCs w:val="22"/>
          <w:lang w:val="cs-CZ"/>
        </w:rPr>
        <w:t>segetum</w:t>
      </w:r>
      <w:proofErr w:type="spellEnd"/>
      <w:r w:rsidRPr="001C1072">
        <w:rPr>
          <w:rFonts w:cs="Calibri"/>
          <w:i/>
          <w:sz w:val="22"/>
          <w:szCs w:val="22"/>
          <w:lang w:val="cs-CZ"/>
        </w:rPr>
        <w:t>,</w:t>
      </w:r>
      <w:r w:rsidRPr="001C1072">
        <w:rPr>
          <w:rFonts w:cs="Calibri"/>
          <w:i/>
          <w:spacing w:val="1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pacing w:val="-1"/>
          <w:sz w:val="22"/>
          <w:szCs w:val="22"/>
          <w:lang w:val="cs-CZ"/>
        </w:rPr>
        <w:t>Cnicus</w:t>
      </w:r>
      <w:proofErr w:type="spellEnd"/>
      <w:r w:rsidRPr="001C1072">
        <w:rPr>
          <w:rFonts w:cs="Calibri"/>
          <w:i/>
          <w:spacing w:val="59"/>
          <w:w w:val="103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z w:val="22"/>
          <w:szCs w:val="22"/>
          <w:lang w:val="cs-CZ"/>
        </w:rPr>
        <w:t>benedictus</w:t>
      </w:r>
      <w:proofErr w:type="spellEnd"/>
      <w:r w:rsidRPr="001C1072">
        <w:rPr>
          <w:rFonts w:cs="Calibri"/>
          <w:i/>
          <w:sz w:val="22"/>
          <w:szCs w:val="22"/>
          <w:lang w:val="cs-CZ"/>
        </w:rPr>
        <w:t>,</w:t>
      </w:r>
      <w:r w:rsidRPr="001C1072">
        <w:rPr>
          <w:rFonts w:cs="Calibr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z w:val="22"/>
          <w:szCs w:val="22"/>
          <w:lang w:val="cs-CZ"/>
        </w:rPr>
        <w:t>Liriosma</w:t>
      </w:r>
      <w:proofErr w:type="spellEnd"/>
      <w:r w:rsidRPr="001C1072">
        <w:rPr>
          <w:rFonts w:cs="Calibr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pacing w:val="-1"/>
          <w:sz w:val="22"/>
          <w:szCs w:val="22"/>
          <w:lang w:val="cs-CZ"/>
        </w:rPr>
        <w:t>ova</w:t>
      </w:r>
      <w:r w:rsidRPr="001C1072">
        <w:rPr>
          <w:rFonts w:cs="Calibri"/>
          <w:i/>
          <w:spacing w:val="-2"/>
          <w:sz w:val="22"/>
          <w:szCs w:val="22"/>
          <w:lang w:val="cs-CZ"/>
        </w:rPr>
        <w:t>ta</w:t>
      </w:r>
      <w:proofErr w:type="spellEnd"/>
      <w:r w:rsidRPr="001C1072">
        <w:rPr>
          <w:rFonts w:cs="Calibri"/>
          <w:i/>
          <w:spacing w:val="-2"/>
          <w:sz w:val="22"/>
          <w:szCs w:val="22"/>
          <w:lang w:val="cs-CZ"/>
        </w:rPr>
        <w:t>,</w:t>
      </w:r>
      <w:r w:rsidRPr="001C1072">
        <w:rPr>
          <w:rFonts w:cs="Calibr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z w:val="22"/>
          <w:szCs w:val="22"/>
          <w:lang w:val="cs-CZ"/>
        </w:rPr>
        <w:t>Schizandra</w:t>
      </w:r>
      <w:proofErr w:type="spellEnd"/>
      <w:r w:rsidRPr="001C1072">
        <w:rPr>
          <w:rFonts w:cs="Calibr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pacing w:val="-1"/>
          <w:sz w:val="22"/>
          <w:szCs w:val="22"/>
          <w:lang w:val="cs-CZ"/>
        </w:rPr>
        <w:t>chinensis</w:t>
      </w:r>
      <w:proofErr w:type="spellEnd"/>
      <w:r w:rsidRPr="001C1072">
        <w:rPr>
          <w:rFonts w:cs="Calibri"/>
          <w:i/>
          <w:spacing w:val="-2"/>
          <w:sz w:val="22"/>
          <w:szCs w:val="22"/>
          <w:lang w:val="cs-CZ"/>
        </w:rPr>
        <w:t>,</w:t>
      </w:r>
      <w:r w:rsidRPr="001C1072">
        <w:rPr>
          <w:rFonts w:cs="Calibr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pacing w:val="-1"/>
          <w:sz w:val="22"/>
          <w:szCs w:val="22"/>
          <w:lang w:val="cs-CZ"/>
        </w:rPr>
        <w:t>Zanthoxylum</w:t>
      </w:r>
      <w:proofErr w:type="spellEnd"/>
      <w:r w:rsidRPr="001C1072">
        <w:rPr>
          <w:rFonts w:cs="Calibr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z w:val="22"/>
          <w:szCs w:val="22"/>
          <w:lang w:val="cs-CZ"/>
        </w:rPr>
        <w:t>piperitum</w:t>
      </w:r>
      <w:proofErr w:type="spellEnd"/>
      <w:r w:rsidRPr="001C1072">
        <w:rPr>
          <w:rFonts w:cs="Calibri"/>
          <w:i/>
          <w:sz w:val="22"/>
          <w:szCs w:val="22"/>
          <w:lang w:val="cs-CZ"/>
        </w:rPr>
        <w:t>,</w:t>
      </w:r>
      <w:r w:rsidRPr="001C1072">
        <w:rPr>
          <w:rFonts w:cs="Calibr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z w:val="22"/>
          <w:szCs w:val="22"/>
          <w:lang w:val="cs-CZ"/>
        </w:rPr>
        <w:t>Eryngium</w:t>
      </w:r>
      <w:proofErr w:type="spellEnd"/>
      <w:r w:rsidRPr="001C1072">
        <w:rPr>
          <w:rFonts w:cs="Calibr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pacing w:val="-1"/>
          <w:sz w:val="22"/>
          <w:szCs w:val="22"/>
          <w:lang w:val="cs-CZ"/>
        </w:rPr>
        <w:t>campestre</w:t>
      </w:r>
      <w:proofErr w:type="spellEnd"/>
      <w:r w:rsidRPr="001C1072">
        <w:rPr>
          <w:rFonts w:cs="Calibri"/>
          <w:i/>
          <w:spacing w:val="-2"/>
          <w:sz w:val="22"/>
          <w:szCs w:val="22"/>
          <w:lang w:val="cs-CZ"/>
        </w:rPr>
        <w:t>,</w:t>
      </w:r>
      <w:r w:rsidRPr="001C1072">
        <w:rPr>
          <w:rFonts w:cs="Calibri"/>
          <w:i/>
          <w:spacing w:val="12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pacing w:val="-1"/>
          <w:sz w:val="22"/>
          <w:szCs w:val="22"/>
          <w:lang w:val="cs-CZ"/>
        </w:rPr>
        <w:t>Codonopsis</w:t>
      </w:r>
      <w:proofErr w:type="spellEnd"/>
      <w:r w:rsidRPr="001C1072">
        <w:rPr>
          <w:rFonts w:cs="Calibri"/>
          <w:i/>
          <w:spacing w:val="69"/>
          <w:w w:val="103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z w:val="22"/>
          <w:szCs w:val="22"/>
          <w:lang w:val="cs-CZ"/>
        </w:rPr>
        <w:t>pilosula</w:t>
      </w:r>
      <w:proofErr w:type="spellEnd"/>
      <w:r w:rsidRPr="001C1072">
        <w:rPr>
          <w:rFonts w:cs="Calibri"/>
          <w:i/>
          <w:sz w:val="22"/>
          <w:szCs w:val="22"/>
          <w:lang w:val="cs-CZ"/>
        </w:rPr>
        <w:t>,</w:t>
      </w:r>
      <w:r w:rsidRPr="001C1072">
        <w:rPr>
          <w:rFonts w:cs="Calibr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pacing w:val="-1"/>
          <w:sz w:val="22"/>
          <w:szCs w:val="22"/>
          <w:lang w:val="cs-CZ"/>
        </w:rPr>
        <w:t>C</w:t>
      </w:r>
      <w:r w:rsidRPr="001C1072">
        <w:rPr>
          <w:rFonts w:cs="Calibri"/>
          <w:i/>
          <w:spacing w:val="-2"/>
          <w:sz w:val="22"/>
          <w:szCs w:val="22"/>
          <w:lang w:val="cs-CZ"/>
        </w:rPr>
        <w:t>r</w:t>
      </w:r>
      <w:r w:rsidRPr="001C1072">
        <w:rPr>
          <w:rFonts w:cs="Calibri"/>
          <w:i/>
          <w:spacing w:val="-1"/>
          <w:sz w:val="22"/>
          <w:szCs w:val="22"/>
          <w:lang w:val="cs-CZ"/>
        </w:rPr>
        <w:t>ataegus</w:t>
      </w:r>
      <w:proofErr w:type="spellEnd"/>
      <w:r w:rsidRPr="001C1072">
        <w:rPr>
          <w:rFonts w:cs="Calibr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z w:val="22"/>
          <w:szCs w:val="22"/>
          <w:lang w:val="cs-CZ"/>
        </w:rPr>
        <w:t>monogyna</w:t>
      </w:r>
      <w:proofErr w:type="spellEnd"/>
      <w:r w:rsidRPr="001C1072">
        <w:rPr>
          <w:rFonts w:cs="Calibri"/>
          <w:i/>
          <w:sz w:val="22"/>
          <w:szCs w:val="22"/>
          <w:lang w:val="cs-CZ"/>
        </w:rPr>
        <w:t>,</w:t>
      </w:r>
      <w:r w:rsidRPr="001C1072">
        <w:rPr>
          <w:rFonts w:cs="Calibr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z w:val="22"/>
          <w:szCs w:val="22"/>
          <w:lang w:val="cs-CZ"/>
        </w:rPr>
        <w:t>Hibiscus</w:t>
      </w:r>
      <w:proofErr w:type="spellEnd"/>
      <w:r w:rsidRPr="001C1072">
        <w:rPr>
          <w:rFonts w:cs="Calibr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z w:val="22"/>
          <w:szCs w:val="22"/>
          <w:lang w:val="cs-CZ"/>
        </w:rPr>
        <w:t>sabdariffa</w:t>
      </w:r>
      <w:proofErr w:type="spellEnd"/>
      <w:r w:rsidRPr="001C1072">
        <w:rPr>
          <w:rFonts w:cs="Calibri"/>
          <w:i/>
          <w:sz w:val="22"/>
          <w:szCs w:val="22"/>
          <w:lang w:val="cs-CZ"/>
        </w:rPr>
        <w:t>,</w:t>
      </w:r>
      <w:r w:rsidRPr="001C1072">
        <w:rPr>
          <w:rFonts w:cs="Calibr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z w:val="22"/>
          <w:szCs w:val="22"/>
          <w:lang w:val="cs-CZ"/>
        </w:rPr>
        <w:t>Hippophaë</w:t>
      </w:r>
      <w:proofErr w:type="spellEnd"/>
      <w:r w:rsidRPr="001C1072">
        <w:rPr>
          <w:rFonts w:cs="Calibr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pacing w:val="-2"/>
          <w:sz w:val="22"/>
          <w:szCs w:val="22"/>
          <w:lang w:val="cs-CZ"/>
        </w:rPr>
        <w:t>r</w:t>
      </w:r>
      <w:r w:rsidRPr="001C1072">
        <w:rPr>
          <w:rFonts w:cs="Calibri"/>
          <w:i/>
          <w:spacing w:val="-1"/>
          <w:sz w:val="22"/>
          <w:szCs w:val="22"/>
          <w:lang w:val="cs-CZ"/>
        </w:rPr>
        <w:t>hamnoides</w:t>
      </w:r>
      <w:proofErr w:type="spellEnd"/>
      <w:r w:rsidRPr="001C1072">
        <w:rPr>
          <w:rFonts w:cs="Calibri"/>
          <w:i/>
          <w:spacing w:val="-2"/>
          <w:sz w:val="22"/>
          <w:szCs w:val="22"/>
          <w:lang w:val="cs-CZ"/>
        </w:rPr>
        <w:t>,</w:t>
      </w:r>
      <w:r w:rsidRPr="001C1072">
        <w:rPr>
          <w:rFonts w:cs="Calibr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pacing w:val="-1"/>
          <w:sz w:val="22"/>
          <w:szCs w:val="22"/>
          <w:lang w:val="cs-CZ"/>
        </w:rPr>
        <w:t>Panax</w:t>
      </w:r>
      <w:proofErr w:type="spellEnd"/>
      <w:r w:rsidRPr="001C1072">
        <w:rPr>
          <w:rFonts w:cs="Calibr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pacing w:val="-1"/>
          <w:sz w:val="22"/>
          <w:szCs w:val="22"/>
          <w:lang w:val="cs-CZ"/>
        </w:rPr>
        <w:t>ginseng</w:t>
      </w:r>
      <w:proofErr w:type="spellEnd"/>
      <w:r w:rsidRPr="001C1072">
        <w:rPr>
          <w:rFonts w:cs="Calibri"/>
          <w:i/>
          <w:spacing w:val="-2"/>
          <w:sz w:val="22"/>
          <w:szCs w:val="22"/>
          <w:lang w:val="cs-CZ"/>
        </w:rPr>
        <w:t>,</w:t>
      </w:r>
      <w:r w:rsidRPr="001C1072">
        <w:rPr>
          <w:rFonts w:cs="Calibri"/>
          <w:i/>
          <w:spacing w:val="14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z w:val="22"/>
          <w:szCs w:val="22"/>
          <w:lang w:val="cs-CZ"/>
        </w:rPr>
        <w:t>Silybum</w:t>
      </w:r>
      <w:proofErr w:type="spellEnd"/>
      <w:r w:rsidRPr="001C1072">
        <w:rPr>
          <w:rFonts w:cs="Calibri"/>
          <w:i/>
          <w:spacing w:val="41"/>
          <w:w w:val="104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i/>
          <w:sz w:val="22"/>
          <w:szCs w:val="22"/>
          <w:lang w:val="cs-CZ"/>
        </w:rPr>
        <w:t>marianum</w:t>
      </w:r>
      <w:proofErr w:type="spellEnd"/>
      <w:r w:rsidRPr="001C1072">
        <w:rPr>
          <w:rFonts w:cs="Calibri"/>
          <w:i/>
          <w:sz w:val="22"/>
          <w:szCs w:val="22"/>
          <w:lang w:val="cs-CZ"/>
        </w:rPr>
        <w:t>)</w:t>
      </w:r>
      <w:r w:rsidRPr="001C1072">
        <w:rPr>
          <w:rFonts w:cs="Calibri"/>
          <w:sz w:val="22"/>
          <w:szCs w:val="22"/>
          <w:lang w:val="cs-CZ"/>
        </w:rPr>
        <w:t>,</w:t>
      </w:r>
      <w:r w:rsidRPr="001C1072">
        <w:rPr>
          <w:rFonts w:cs="Calibri"/>
          <w:spacing w:val="4"/>
          <w:sz w:val="22"/>
          <w:szCs w:val="22"/>
          <w:lang w:val="cs-CZ"/>
        </w:rPr>
        <w:t xml:space="preserve"> </w:t>
      </w:r>
      <w:r w:rsidRPr="001C1072">
        <w:rPr>
          <w:rFonts w:cs="Calibri"/>
          <w:spacing w:val="-1"/>
          <w:sz w:val="22"/>
          <w:szCs w:val="22"/>
          <w:lang w:val="cs-CZ"/>
        </w:rPr>
        <w:t>sorbitol</w:t>
      </w:r>
      <w:r w:rsidRPr="001C1072">
        <w:rPr>
          <w:rFonts w:cs="Calibri"/>
          <w:spacing w:val="4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–</w:t>
      </w:r>
      <w:r w:rsidRPr="001C1072">
        <w:rPr>
          <w:rFonts w:cs="Calibri"/>
          <w:spacing w:val="4"/>
          <w:sz w:val="22"/>
          <w:szCs w:val="22"/>
          <w:lang w:val="cs-CZ"/>
        </w:rPr>
        <w:t xml:space="preserve"> </w:t>
      </w:r>
      <w:r w:rsidRPr="001C1072">
        <w:rPr>
          <w:rFonts w:cs="Calibri"/>
          <w:spacing w:val="-1"/>
          <w:sz w:val="22"/>
          <w:szCs w:val="22"/>
          <w:lang w:val="cs-CZ"/>
        </w:rPr>
        <w:t>zahušťovadlo</w:t>
      </w:r>
      <w:r w:rsidRPr="001C1072">
        <w:rPr>
          <w:rFonts w:cs="Calibri"/>
          <w:spacing w:val="-2"/>
          <w:sz w:val="22"/>
          <w:szCs w:val="22"/>
          <w:lang w:val="cs-CZ"/>
        </w:rPr>
        <w:t>,</w:t>
      </w:r>
      <w:r w:rsidRPr="001C1072">
        <w:rPr>
          <w:rFonts w:cs="Calibri"/>
          <w:spacing w:val="5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mikrokrystalická</w:t>
      </w:r>
      <w:r w:rsidRPr="001C1072">
        <w:rPr>
          <w:rFonts w:cs="Calibri"/>
          <w:spacing w:val="4"/>
          <w:sz w:val="22"/>
          <w:szCs w:val="22"/>
          <w:lang w:val="cs-CZ"/>
        </w:rPr>
        <w:t xml:space="preserve"> </w:t>
      </w:r>
      <w:r w:rsidRPr="001C1072">
        <w:rPr>
          <w:rFonts w:cs="Calibri"/>
          <w:spacing w:val="-1"/>
          <w:sz w:val="22"/>
          <w:szCs w:val="22"/>
          <w:lang w:val="cs-CZ"/>
        </w:rPr>
        <w:t>celulóza</w:t>
      </w:r>
      <w:r w:rsidRPr="001C1072">
        <w:rPr>
          <w:rFonts w:cs="Calibri"/>
          <w:spacing w:val="4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–</w:t>
      </w:r>
      <w:r w:rsidRPr="001C1072">
        <w:rPr>
          <w:rFonts w:cs="Calibri"/>
          <w:spacing w:val="4"/>
          <w:sz w:val="22"/>
          <w:szCs w:val="22"/>
          <w:lang w:val="cs-CZ"/>
        </w:rPr>
        <w:t xml:space="preserve"> </w:t>
      </w:r>
      <w:r w:rsidRPr="001C1072">
        <w:rPr>
          <w:rFonts w:cs="Calibri"/>
          <w:spacing w:val="-1"/>
          <w:sz w:val="22"/>
          <w:szCs w:val="22"/>
          <w:lang w:val="cs-CZ"/>
        </w:rPr>
        <w:t>zahušťovadlo</w:t>
      </w:r>
      <w:r w:rsidRPr="001C1072">
        <w:rPr>
          <w:rFonts w:cs="Calibri"/>
          <w:spacing w:val="-2"/>
          <w:sz w:val="22"/>
          <w:szCs w:val="22"/>
          <w:lang w:val="cs-CZ"/>
        </w:rPr>
        <w:t>,</w:t>
      </w:r>
      <w:r w:rsidRPr="001C1072">
        <w:rPr>
          <w:rFonts w:cs="Calibri"/>
          <w:spacing w:val="5"/>
          <w:sz w:val="22"/>
          <w:szCs w:val="22"/>
          <w:lang w:val="cs-CZ"/>
        </w:rPr>
        <w:t xml:space="preserve"> </w:t>
      </w:r>
      <w:r w:rsidRPr="001C1072">
        <w:rPr>
          <w:rFonts w:cs="Calibri"/>
          <w:spacing w:val="-1"/>
          <w:sz w:val="22"/>
          <w:szCs w:val="22"/>
          <w:lang w:val="cs-CZ"/>
        </w:rPr>
        <w:t>voda,</w:t>
      </w:r>
      <w:r w:rsidRPr="001C1072">
        <w:rPr>
          <w:rFonts w:cs="Calibri"/>
          <w:spacing w:val="4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spacing w:val="-1"/>
          <w:sz w:val="22"/>
          <w:szCs w:val="22"/>
          <w:lang w:val="cs-CZ"/>
        </w:rPr>
        <w:t>xantan</w:t>
      </w:r>
      <w:proofErr w:type="spellEnd"/>
      <w:r w:rsidRPr="001C1072">
        <w:rPr>
          <w:rFonts w:cs="Calibri"/>
          <w:spacing w:val="4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–</w:t>
      </w:r>
      <w:r w:rsidRPr="001C1072">
        <w:rPr>
          <w:rFonts w:cs="Calibri"/>
          <w:spacing w:val="4"/>
          <w:sz w:val="22"/>
          <w:szCs w:val="22"/>
          <w:lang w:val="cs-CZ"/>
        </w:rPr>
        <w:t xml:space="preserve"> </w:t>
      </w:r>
      <w:r w:rsidRPr="001C1072">
        <w:rPr>
          <w:rFonts w:cs="Calibri"/>
          <w:spacing w:val="-1"/>
          <w:sz w:val="22"/>
          <w:szCs w:val="22"/>
          <w:lang w:val="cs-CZ"/>
        </w:rPr>
        <w:t>zahušťovadlo</w:t>
      </w:r>
      <w:r w:rsidRPr="001C1072">
        <w:rPr>
          <w:rFonts w:cs="Calibri"/>
          <w:spacing w:val="-2"/>
          <w:sz w:val="22"/>
          <w:szCs w:val="22"/>
          <w:lang w:val="cs-CZ"/>
        </w:rPr>
        <w:t>,</w:t>
      </w:r>
      <w:r w:rsidRPr="001C1072">
        <w:rPr>
          <w:rFonts w:cs="Calibri"/>
          <w:spacing w:val="73"/>
          <w:w w:val="81"/>
          <w:sz w:val="22"/>
          <w:szCs w:val="22"/>
          <w:lang w:val="cs-CZ"/>
        </w:rPr>
        <w:t xml:space="preserve"> </w:t>
      </w:r>
      <w:r w:rsidRPr="001C1072">
        <w:rPr>
          <w:rFonts w:cs="Calibri"/>
          <w:spacing w:val="-1"/>
          <w:sz w:val="22"/>
          <w:szCs w:val="22"/>
          <w:lang w:val="cs-CZ"/>
        </w:rPr>
        <w:t>g</w:t>
      </w:r>
      <w:r w:rsidRPr="001C1072">
        <w:rPr>
          <w:rFonts w:cs="Calibri"/>
          <w:spacing w:val="-2"/>
          <w:sz w:val="22"/>
          <w:szCs w:val="22"/>
          <w:lang w:val="cs-CZ"/>
        </w:rPr>
        <w:t>r</w:t>
      </w:r>
      <w:r w:rsidRPr="001C1072">
        <w:rPr>
          <w:rFonts w:cs="Calibri"/>
          <w:spacing w:val="-1"/>
          <w:sz w:val="22"/>
          <w:szCs w:val="22"/>
          <w:lang w:val="cs-CZ"/>
        </w:rPr>
        <w:t>apefruitový</w:t>
      </w:r>
      <w:r w:rsidRPr="001C1072">
        <w:rPr>
          <w:rFonts w:cs="Calibri"/>
          <w:spacing w:val="2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extrakt</w:t>
      </w:r>
      <w:r w:rsidRPr="001C1072">
        <w:rPr>
          <w:rFonts w:cs="Calibri"/>
          <w:spacing w:val="2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–</w:t>
      </w:r>
      <w:r w:rsidRPr="001C1072">
        <w:rPr>
          <w:rFonts w:cs="Calibri"/>
          <w:spacing w:val="3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spacing w:val="-1"/>
          <w:sz w:val="22"/>
          <w:szCs w:val="22"/>
          <w:lang w:val="cs-CZ"/>
        </w:rPr>
        <w:t>konz</w:t>
      </w:r>
      <w:r w:rsidRPr="001C1072">
        <w:rPr>
          <w:rFonts w:cs="Calibri"/>
          <w:spacing w:val="-2"/>
          <w:sz w:val="22"/>
          <w:szCs w:val="22"/>
          <w:lang w:val="cs-CZ"/>
        </w:rPr>
        <w:t>er</w:t>
      </w:r>
      <w:r w:rsidRPr="001C1072">
        <w:rPr>
          <w:rFonts w:cs="Calibri"/>
          <w:spacing w:val="-1"/>
          <w:sz w:val="22"/>
          <w:szCs w:val="22"/>
          <w:lang w:val="cs-CZ"/>
        </w:rPr>
        <w:t>van</w:t>
      </w:r>
      <w:r w:rsidRPr="001C1072">
        <w:rPr>
          <w:rFonts w:cs="Calibri"/>
          <w:spacing w:val="-2"/>
          <w:sz w:val="22"/>
          <w:szCs w:val="22"/>
          <w:lang w:val="cs-CZ"/>
        </w:rPr>
        <w:t>t</w:t>
      </w:r>
      <w:proofErr w:type="spellEnd"/>
      <w:r w:rsidRPr="001C1072">
        <w:rPr>
          <w:rFonts w:cs="Calibri"/>
          <w:spacing w:val="-2"/>
          <w:sz w:val="22"/>
          <w:szCs w:val="22"/>
          <w:lang w:val="cs-CZ"/>
        </w:rPr>
        <w:t>,</w:t>
      </w:r>
      <w:r w:rsidRPr="001C1072">
        <w:rPr>
          <w:rFonts w:cs="Calibri"/>
          <w:spacing w:val="2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spacing w:val="-1"/>
          <w:sz w:val="22"/>
          <w:szCs w:val="22"/>
          <w:lang w:val="cs-CZ"/>
        </w:rPr>
        <w:t>sorbá</w:t>
      </w:r>
      <w:r w:rsidRPr="001C1072">
        <w:rPr>
          <w:rFonts w:cs="Calibri"/>
          <w:spacing w:val="-2"/>
          <w:sz w:val="22"/>
          <w:szCs w:val="22"/>
          <w:lang w:val="cs-CZ"/>
        </w:rPr>
        <w:t>t</w:t>
      </w:r>
      <w:proofErr w:type="spellEnd"/>
      <w:r w:rsidRPr="001C1072">
        <w:rPr>
          <w:rFonts w:cs="Calibri"/>
          <w:spacing w:val="2"/>
          <w:sz w:val="22"/>
          <w:szCs w:val="22"/>
          <w:lang w:val="cs-CZ"/>
        </w:rPr>
        <w:t xml:space="preserve"> </w:t>
      </w:r>
      <w:r w:rsidRPr="001C1072">
        <w:rPr>
          <w:rFonts w:cs="Calibri"/>
          <w:spacing w:val="-1"/>
          <w:sz w:val="22"/>
          <w:szCs w:val="22"/>
          <w:lang w:val="cs-CZ"/>
        </w:rPr>
        <w:t>draselný</w:t>
      </w:r>
      <w:r w:rsidRPr="001C1072">
        <w:rPr>
          <w:rFonts w:cs="Calibri"/>
          <w:spacing w:val="3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–</w:t>
      </w:r>
      <w:r w:rsidRPr="001C1072">
        <w:rPr>
          <w:rFonts w:cs="Calibri"/>
          <w:spacing w:val="2"/>
          <w:sz w:val="22"/>
          <w:szCs w:val="22"/>
          <w:lang w:val="cs-CZ"/>
        </w:rPr>
        <w:t xml:space="preserve"> </w:t>
      </w:r>
      <w:proofErr w:type="spellStart"/>
      <w:r w:rsidRPr="001C1072">
        <w:rPr>
          <w:rFonts w:cs="Calibri"/>
          <w:spacing w:val="-1"/>
          <w:sz w:val="22"/>
          <w:szCs w:val="22"/>
          <w:lang w:val="cs-CZ"/>
        </w:rPr>
        <w:t>konz</w:t>
      </w:r>
      <w:r w:rsidRPr="001C1072">
        <w:rPr>
          <w:rFonts w:cs="Calibri"/>
          <w:spacing w:val="-2"/>
          <w:sz w:val="22"/>
          <w:szCs w:val="22"/>
          <w:lang w:val="cs-CZ"/>
        </w:rPr>
        <w:t>er</w:t>
      </w:r>
      <w:r w:rsidRPr="001C1072">
        <w:rPr>
          <w:rFonts w:cs="Calibri"/>
          <w:spacing w:val="-1"/>
          <w:sz w:val="22"/>
          <w:szCs w:val="22"/>
          <w:lang w:val="cs-CZ"/>
        </w:rPr>
        <w:t>van</w:t>
      </w:r>
      <w:r w:rsidRPr="001C1072">
        <w:rPr>
          <w:rFonts w:cs="Calibri"/>
          <w:spacing w:val="-2"/>
          <w:sz w:val="22"/>
          <w:szCs w:val="22"/>
          <w:lang w:val="cs-CZ"/>
        </w:rPr>
        <w:t>t</w:t>
      </w:r>
      <w:proofErr w:type="spellEnd"/>
      <w:r w:rsidRPr="001C1072">
        <w:rPr>
          <w:rFonts w:cs="Calibri"/>
          <w:spacing w:val="-2"/>
          <w:sz w:val="22"/>
          <w:szCs w:val="22"/>
          <w:lang w:val="cs-CZ"/>
        </w:rPr>
        <w:t>,</w:t>
      </w:r>
      <w:r w:rsidRPr="001C1072">
        <w:rPr>
          <w:rFonts w:cs="Calibri"/>
          <w:spacing w:val="2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směs</w:t>
      </w:r>
      <w:r w:rsidRPr="001C1072">
        <w:rPr>
          <w:rFonts w:cs="Calibri"/>
          <w:spacing w:val="3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silic</w:t>
      </w:r>
      <w:r w:rsidRPr="001C1072">
        <w:rPr>
          <w:rFonts w:cs="Calibri"/>
          <w:spacing w:val="2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0,12</w:t>
      </w:r>
      <w:r w:rsidRPr="001C1072">
        <w:rPr>
          <w:rFonts w:cs="Calibri"/>
          <w:spacing w:val="-16"/>
          <w:sz w:val="22"/>
          <w:szCs w:val="22"/>
          <w:lang w:val="cs-CZ"/>
        </w:rPr>
        <w:t xml:space="preserve"> </w:t>
      </w:r>
      <w:r w:rsidRPr="001C1072">
        <w:rPr>
          <w:rFonts w:cs="Calibri"/>
          <w:sz w:val="22"/>
          <w:szCs w:val="22"/>
          <w:lang w:val="cs-CZ"/>
        </w:rPr>
        <w:t>%</w:t>
      </w:r>
      <w:r w:rsidR="00C57CA3" w:rsidRPr="001C1072">
        <w:rPr>
          <w:rFonts w:cs="Calibri"/>
          <w:spacing w:val="2"/>
          <w:sz w:val="22"/>
          <w:szCs w:val="22"/>
          <w:lang w:val="cs-CZ"/>
        </w:rPr>
        <w:t>.</w:t>
      </w:r>
    </w:p>
    <w:p w14:paraId="3192DAE0" w14:textId="77777777" w:rsidR="004326C4" w:rsidRPr="001C1072" w:rsidRDefault="004326C4" w:rsidP="00F51306">
      <w:pPr>
        <w:spacing w:after="0"/>
        <w:jc w:val="both"/>
        <w:rPr>
          <w:rFonts w:cs="Calibri"/>
          <w:b/>
        </w:rPr>
      </w:pPr>
    </w:p>
    <w:p w14:paraId="69E3927F" w14:textId="77777777" w:rsidR="004326C4" w:rsidRPr="001C1072" w:rsidRDefault="004326C4" w:rsidP="00F51306">
      <w:pPr>
        <w:spacing w:after="0"/>
        <w:jc w:val="both"/>
        <w:rPr>
          <w:rFonts w:cs="Calibri"/>
          <w:spacing w:val="-1"/>
          <w:w w:val="110"/>
        </w:rPr>
      </w:pPr>
      <w:r w:rsidRPr="001C1072">
        <w:rPr>
          <w:rFonts w:cs="Calibri"/>
          <w:b/>
        </w:rPr>
        <w:t>Doporučené dávkování:</w:t>
      </w:r>
    </w:p>
    <w:p w14:paraId="5A780B25" w14:textId="77777777" w:rsidR="004326C4" w:rsidRPr="001C1072" w:rsidRDefault="004326C4" w:rsidP="00F51306">
      <w:pPr>
        <w:spacing w:before="102" w:after="0"/>
        <w:ind w:right="4195"/>
        <w:jc w:val="both"/>
        <w:rPr>
          <w:rFonts w:cs="Calibri"/>
          <w:spacing w:val="-1"/>
          <w:w w:val="105"/>
        </w:rPr>
      </w:pPr>
      <w:r w:rsidRPr="00E24087">
        <w:rPr>
          <w:rFonts w:cs="Calibri"/>
          <w:b/>
          <w:spacing w:val="-1"/>
          <w:w w:val="110"/>
        </w:rPr>
        <w:t>D</w:t>
      </w:r>
      <w:r w:rsidRPr="00E24087">
        <w:rPr>
          <w:rFonts w:cs="Calibri"/>
          <w:b/>
          <w:spacing w:val="-2"/>
          <w:w w:val="110"/>
        </w:rPr>
        <w:t>robným</w:t>
      </w:r>
      <w:r w:rsidRPr="00E24087">
        <w:rPr>
          <w:rFonts w:cs="Calibri"/>
          <w:b/>
          <w:spacing w:val="-28"/>
          <w:w w:val="110"/>
        </w:rPr>
        <w:t xml:space="preserve"> </w:t>
      </w:r>
      <w:r w:rsidRPr="00E24087">
        <w:rPr>
          <w:rFonts w:cs="Calibri"/>
          <w:b/>
          <w:spacing w:val="-1"/>
          <w:w w:val="110"/>
        </w:rPr>
        <w:t>z</w:t>
      </w:r>
      <w:r w:rsidRPr="00E24087">
        <w:rPr>
          <w:rFonts w:cs="Calibri"/>
          <w:b/>
          <w:spacing w:val="-2"/>
          <w:w w:val="110"/>
        </w:rPr>
        <w:t>vířatům</w:t>
      </w:r>
      <w:r w:rsidRPr="00E24087">
        <w:rPr>
          <w:rFonts w:cs="Calibri"/>
          <w:b/>
          <w:spacing w:val="-28"/>
          <w:w w:val="110"/>
        </w:rPr>
        <w:t xml:space="preserve"> </w:t>
      </w:r>
      <w:r w:rsidRPr="00E24087">
        <w:rPr>
          <w:rFonts w:cs="Calibri"/>
          <w:b/>
          <w:w w:val="110"/>
        </w:rPr>
        <w:t>do</w:t>
      </w:r>
      <w:r w:rsidRPr="00E24087">
        <w:rPr>
          <w:rFonts w:cs="Calibri"/>
          <w:b/>
          <w:spacing w:val="-28"/>
          <w:w w:val="110"/>
        </w:rPr>
        <w:t xml:space="preserve"> </w:t>
      </w:r>
      <w:r w:rsidRPr="00E24087">
        <w:rPr>
          <w:rFonts w:cs="Calibri"/>
          <w:b/>
          <w:w w:val="110"/>
        </w:rPr>
        <w:t>10</w:t>
      </w:r>
      <w:r w:rsidRPr="00E24087">
        <w:rPr>
          <w:rFonts w:cs="Calibri"/>
          <w:b/>
          <w:spacing w:val="-35"/>
          <w:w w:val="110"/>
        </w:rPr>
        <w:t xml:space="preserve"> </w:t>
      </w:r>
      <w:r w:rsidRPr="00E24087">
        <w:rPr>
          <w:rFonts w:cs="Calibri"/>
          <w:b/>
          <w:spacing w:val="-2"/>
          <w:w w:val="110"/>
        </w:rPr>
        <w:t>kg</w:t>
      </w:r>
      <w:r w:rsidRPr="001C1072">
        <w:rPr>
          <w:rFonts w:cs="Calibri"/>
          <w:spacing w:val="-2"/>
          <w:w w:val="110"/>
        </w:rPr>
        <w:t>:</w:t>
      </w:r>
      <w:r w:rsidRPr="001C1072">
        <w:rPr>
          <w:rFonts w:cs="Calibri"/>
          <w:spacing w:val="-27"/>
          <w:w w:val="110"/>
        </w:rPr>
        <w:t xml:space="preserve"> </w:t>
      </w:r>
      <w:r w:rsidRPr="001C1072">
        <w:rPr>
          <w:rFonts w:cs="Calibri"/>
          <w:w w:val="110"/>
        </w:rPr>
        <w:t>2</w:t>
      </w:r>
      <w:r w:rsidRPr="001C1072">
        <w:rPr>
          <w:rFonts w:cs="Calibri"/>
          <w:spacing w:val="-27"/>
          <w:w w:val="110"/>
        </w:rPr>
        <w:t xml:space="preserve"> </w:t>
      </w:r>
      <w:r w:rsidRPr="001C1072">
        <w:rPr>
          <w:rFonts w:cs="Calibri"/>
          <w:spacing w:val="1"/>
          <w:w w:val="110"/>
        </w:rPr>
        <w:t>kapky</w:t>
      </w:r>
      <w:r w:rsidRPr="001C1072">
        <w:rPr>
          <w:rFonts w:cs="Calibri"/>
          <w:spacing w:val="-28"/>
          <w:w w:val="110"/>
        </w:rPr>
        <w:t xml:space="preserve"> </w:t>
      </w:r>
      <w:r w:rsidRPr="001C1072">
        <w:rPr>
          <w:rFonts w:cs="Calibri"/>
          <w:w w:val="110"/>
        </w:rPr>
        <w:t>2x</w:t>
      </w:r>
      <w:r w:rsidRPr="001C1072">
        <w:rPr>
          <w:rFonts w:cs="Calibri"/>
          <w:spacing w:val="-27"/>
          <w:w w:val="110"/>
        </w:rPr>
        <w:t xml:space="preserve"> </w:t>
      </w:r>
      <w:r w:rsidRPr="001C1072">
        <w:rPr>
          <w:rFonts w:cs="Calibri"/>
          <w:w w:val="110"/>
        </w:rPr>
        <w:t>denně;</w:t>
      </w:r>
    </w:p>
    <w:p w14:paraId="4A5071B1" w14:textId="77777777" w:rsidR="004326C4" w:rsidRPr="001C1072" w:rsidRDefault="004326C4" w:rsidP="00F51306">
      <w:pPr>
        <w:spacing w:after="0"/>
        <w:jc w:val="both"/>
        <w:rPr>
          <w:rFonts w:cs="Calibri"/>
          <w:spacing w:val="-1"/>
          <w:w w:val="105"/>
        </w:rPr>
      </w:pPr>
      <w:r w:rsidRPr="001C1072">
        <w:rPr>
          <w:rFonts w:cs="Calibri"/>
          <w:b/>
          <w:spacing w:val="-1"/>
          <w:w w:val="105"/>
        </w:rPr>
        <w:t>Zvíř</w:t>
      </w:r>
      <w:r w:rsidRPr="001C1072">
        <w:rPr>
          <w:rFonts w:cs="Calibri"/>
          <w:b/>
          <w:spacing w:val="-2"/>
          <w:w w:val="105"/>
        </w:rPr>
        <w:t>a</w:t>
      </w:r>
      <w:r w:rsidRPr="001C1072">
        <w:rPr>
          <w:rFonts w:cs="Calibri"/>
          <w:b/>
          <w:spacing w:val="-1"/>
          <w:w w:val="105"/>
        </w:rPr>
        <w:t>tům</w:t>
      </w:r>
      <w:r w:rsidRPr="001C1072">
        <w:rPr>
          <w:rFonts w:cs="Calibri"/>
          <w:b/>
          <w:spacing w:val="-9"/>
          <w:w w:val="105"/>
        </w:rPr>
        <w:t xml:space="preserve"> </w:t>
      </w:r>
      <w:r w:rsidRPr="001C1072">
        <w:rPr>
          <w:rFonts w:cs="Calibri"/>
          <w:b/>
          <w:w w:val="105"/>
        </w:rPr>
        <w:t>nad</w:t>
      </w:r>
      <w:r w:rsidRPr="001C1072">
        <w:rPr>
          <w:rFonts w:cs="Calibri"/>
          <w:b/>
          <w:spacing w:val="-9"/>
          <w:w w:val="105"/>
        </w:rPr>
        <w:t xml:space="preserve"> </w:t>
      </w:r>
      <w:r w:rsidRPr="001C1072">
        <w:rPr>
          <w:rFonts w:cs="Calibri"/>
          <w:b/>
          <w:w w:val="105"/>
        </w:rPr>
        <w:t>10</w:t>
      </w:r>
      <w:r w:rsidRPr="001C1072">
        <w:rPr>
          <w:rFonts w:cs="Calibri"/>
          <w:b/>
          <w:spacing w:val="-22"/>
          <w:w w:val="105"/>
        </w:rPr>
        <w:t xml:space="preserve"> </w:t>
      </w:r>
      <w:r w:rsidRPr="001C1072">
        <w:rPr>
          <w:rFonts w:cs="Calibri"/>
          <w:b/>
          <w:spacing w:val="-1"/>
          <w:w w:val="105"/>
        </w:rPr>
        <w:t>kg</w:t>
      </w:r>
      <w:r w:rsidRPr="001C1072">
        <w:rPr>
          <w:rFonts w:cs="Calibri"/>
          <w:b/>
          <w:spacing w:val="-9"/>
          <w:w w:val="105"/>
        </w:rPr>
        <w:t xml:space="preserve"> </w:t>
      </w:r>
      <w:r w:rsidRPr="001C1072">
        <w:rPr>
          <w:rFonts w:cs="Calibri"/>
          <w:b/>
          <w:w w:val="105"/>
        </w:rPr>
        <w:t>do</w:t>
      </w:r>
      <w:r w:rsidRPr="001C1072">
        <w:rPr>
          <w:rFonts w:cs="Calibri"/>
          <w:b/>
          <w:spacing w:val="-9"/>
          <w:w w:val="105"/>
        </w:rPr>
        <w:t xml:space="preserve"> </w:t>
      </w:r>
      <w:r w:rsidRPr="001C1072">
        <w:rPr>
          <w:rFonts w:cs="Calibri"/>
          <w:b/>
          <w:w w:val="105"/>
        </w:rPr>
        <w:t>100</w:t>
      </w:r>
      <w:r w:rsidRPr="001C1072">
        <w:rPr>
          <w:rFonts w:cs="Calibri"/>
          <w:b/>
          <w:spacing w:val="-22"/>
          <w:w w:val="105"/>
        </w:rPr>
        <w:t xml:space="preserve"> </w:t>
      </w:r>
      <w:r w:rsidRPr="001C1072">
        <w:rPr>
          <w:rFonts w:cs="Calibri"/>
          <w:b/>
          <w:spacing w:val="-1"/>
          <w:w w:val="105"/>
        </w:rPr>
        <w:t>kg</w:t>
      </w:r>
      <w:r w:rsidRPr="001C1072">
        <w:rPr>
          <w:rFonts w:cs="Calibri"/>
          <w:spacing w:val="-1"/>
          <w:w w:val="105"/>
        </w:rPr>
        <w:t>:</w:t>
      </w:r>
      <w:r w:rsidRPr="001C1072">
        <w:rPr>
          <w:rFonts w:cs="Calibri"/>
          <w:spacing w:val="-8"/>
          <w:w w:val="105"/>
        </w:rPr>
        <w:t xml:space="preserve"> </w:t>
      </w:r>
      <w:r w:rsidRPr="001C1072">
        <w:rPr>
          <w:rFonts w:cs="Calibri"/>
          <w:w w:val="105"/>
        </w:rPr>
        <w:t>1</w:t>
      </w:r>
      <w:r w:rsidRPr="001C1072">
        <w:rPr>
          <w:rFonts w:cs="Calibri"/>
          <w:spacing w:val="-8"/>
          <w:w w:val="105"/>
        </w:rPr>
        <w:t xml:space="preserve"> </w:t>
      </w:r>
      <w:r w:rsidRPr="001C1072">
        <w:rPr>
          <w:rFonts w:cs="Calibri"/>
          <w:w w:val="105"/>
        </w:rPr>
        <w:t>kapku</w:t>
      </w:r>
      <w:r w:rsidRPr="001C1072">
        <w:rPr>
          <w:rFonts w:cs="Calibri"/>
          <w:spacing w:val="-7"/>
          <w:w w:val="105"/>
        </w:rPr>
        <w:t xml:space="preserve"> </w:t>
      </w:r>
      <w:r w:rsidRPr="001C1072">
        <w:rPr>
          <w:rFonts w:cs="Calibri"/>
          <w:w w:val="105"/>
        </w:rPr>
        <w:t>2x</w:t>
      </w:r>
      <w:r w:rsidRPr="001C1072">
        <w:rPr>
          <w:rFonts w:cs="Calibri"/>
          <w:spacing w:val="-8"/>
          <w:w w:val="105"/>
        </w:rPr>
        <w:t xml:space="preserve"> </w:t>
      </w:r>
      <w:r w:rsidRPr="001C1072">
        <w:rPr>
          <w:rFonts w:cs="Calibri"/>
          <w:w w:val="105"/>
        </w:rPr>
        <w:t>denně</w:t>
      </w:r>
      <w:r w:rsidRPr="001C1072">
        <w:rPr>
          <w:rFonts w:cs="Calibri"/>
          <w:spacing w:val="-8"/>
          <w:w w:val="105"/>
        </w:rPr>
        <w:t xml:space="preserve"> </w:t>
      </w:r>
      <w:r w:rsidRPr="001C1072">
        <w:rPr>
          <w:rFonts w:cs="Calibri"/>
          <w:w w:val="105"/>
        </w:rPr>
        <w:t>na</w:t>
      </w:r>
      <w:r w:rsidRPr="001C1072">
        <w:rPr>
          <w:rFonts w:cs="Calibri"/>
          <w:spacing w:val="-8"/>
          <w:w w:val="105"/>
        </w:rPr>
        <w:t xml:space="preserve"> </w:t>
      </w:r>
      <w:r w:rsidRPr="001C1072">
        <w:rPr>
          <w:rFonts w:cs="Calibri"/>
          <w:spacing w:val="-1"/>
          <w:w w:val="105"/>
        </w:rPr>
        <w:t>každých</w:t>
      </w:r>
      <w:r w:rsidRPr="001C1072">
        <w:rPr>
          <w:rFonts w:cs="Calibri"/>
          <w:spacing w:val="-7"/>
          <w:w w:val="105"/>
        </w:rPr>
        <w:t xml:space="preserve"> </w:t>
      </w:r>
      <w:r w:rsidRPr="001C1072">
        <w:rPr>
          <w:rFonts w:cs="Calibri"/>
          <w:spacing w:val="-1"/>
          <w:w w:val="105"/>
        </w:rPr>
        <w:t>započa</w:t>
      </w:r>
      <w:r w:rsidRPr="001C1072">
        <w:rPr>
          <w:rFonts w:cs="Calibri"/>
          <w:spacing w:val="-2"/>
          <w:w w:val="105"/>
        </w:rPr>
        <w:t>t</w:t>
      </w:r>
      <w:r w:rsidRPr="001C1072">
        <w:rPr>
          <w:rFonts w:cs="Calibri"/>
          <w:spacing w:val="-1"/>
          <w:w w:val="105"/>
        </w:rPr>
        <w:t>ých</w:t>
      </w:r>
      <w:r w:rsidRPr="001C1072">
        <w:rPr>
          <w:rFonts w:cs="Calibri"/>
          <w:spacing w:val="-8"/>
          <w:w w:val="105"/>
        </w:rPr>
        <w:t xml:space="preserve"> </w:t>
      </w:r>
      <w:r w:rsidRPr="001C1072">
        <w:rPr>
          <w:rFonts w:cs="Calibri"/>
          <w:w w:val="105"/>
        </w:rPr>
        <w:t>10</w:t>
      </w:r>
      <w:r w:rsidRPr="001C1072">
        <w:rPr>
          <w:rFonts w:cs="Calibri"/>
          <w:spacing w:val="-23"/>
          <w:w w:val="105"/>
        </w:rPr>
        <w:t xml:space="preserve"> </w:t>
      </w:r>
      <w:r w:rsidRPr="001C1072">
        <w:rPr>
          <w:rFonts w:cs="Calibri"/>
          <w:w w:val="105"/>
        </w:rPr>
        <w:t>kg</w:t>
      </w:r>
      <w:r w:rsidRPr="001C1072">
        <w:rPr>
          <w:rFonts w:cs="Calibri"/>
          <w:spacing w:val="-7"/>
          <w:w w:val="105"/>
        </w:rPr>
        <w:t xml:space="preserve"> </w:t>
      </w:r>
      <w:r w:rsidR="00C57CA3" w:rsidRPr="001C1072">
        <w:rPr>
          <w:rFonts w:cs="Calibri"/>
          <w:spacing w:val="-7"/>
          <w:w w:val="105"/>
        </w:rPr>
        <w:t xml:space="preserve">živé </w:t>
      </w:r>
      <w:r w:rsidRPr="001C1072">
        <w:rPr>
          <w:rFonts w:cs="Calibri"/>
          <w:w w:val="105"/>
        </w:rPr>
        <w:t>hmotnosti;</w:t>
      </w:r>
    </w:p>
    <w:p w14:paraId="1CC73A73" w14:textId="77777777" w:rsidR="00C05679" w:rsidRPr="001C1072" w:rsidRDefault="004326C4" w:rsidP="00C05679">
      <w:pPr>
        <w:spacing w:after="0"/>
        <w:jc w:val="both"/>
        <w:rPr>
          <w:rFonts w:cs="Calibri"/>
          <w:spacing w:val="-1"/>
          <w:w w:val="105"/>
        </w:rPr>
      </w:pPr>
      <w:r w:rsidRPr="001C1072">
        <w:rPr>
          <w:rFonts w:cs="Calibri"/>
          <w:b/>
          <w:spacing w:val="-1"/>
          <w:w w:val="105"/>
        </w:rPr>
        <w:t>Zvířatům nad 100 kg</w:t>
      </w:r>
      <w:r w:rsidRPr="001C1072">
        <w:rPr>
          <w:rFonts w:cs="Calibri"/>
          <w:spacing w:val="-1"/>
          <w:w w:val="105"/>
        </w:rPr>
        <w:t>: 5 kapek (0,3 ml) na každých 100 kg</w:t>
      </w:r>
      <w:r w:rsidR="00C57CA3" w:rsidRPr="001C1072">
        <w:rPr>
          <w:rFonts w:cs="Calibri"/>
          <w:spacing w:val="-1"/>
          <w:w w:val="105"/>
        </w:rPr>
        <w:t xml:space="preserve"> živé</w:t>
      </w:r>
      <w:r w:rsidRPr="001C1072">
        <w:rPr>
          <w:rFonts w:cs="Calibri"/>
          <w:spacing w:val="-1"/>
          <w:w w:val="105"/>
        </w:rPr>
        <w:t xml:space="preserve"> hmotnosti 2x denně. </w:t>
      </w:r>
    </w:p>
    <w:p w14:paraId="0B2678AF" w14:textId="0398ECF6" w:rsidR="004326C4" w:rsidRPr="001C1072" w:rsidRDefault="004326C4" w:rsidP="00C05679">
      <w:pPr>
        <w:spacing w:after="0"/>
        <w:jc w:val="both"/>
        <w:rPr>
          <w:rFonts w:cs="Calibri"/>
          <w:spacing w:val="-1"/>
          <w:w w:val="105"/>
        </w:rPr>
      </w:pPr>
      <w:r w:rsidRPr="001C1072">
        <w:rPr>
          <w:rFonts w:cs="Calibri"/>
          <w:spacing w:val="-1"/>
          <w:w w:val="105"/>
        </w:rPr>
        <w:t>Po třech týdnech užívání následuje jeden týden pauza.</w:t>
      </w:r>
    </w:p>
    <w:p w14:paraId="352DA78D" w14:textId="77777777" w:rsidR="009F0EC6" w:rsidRDefault="009F0EC6" w:rsidP="00F51306">
      <w:pPr>
        <w:pStyle w:val="Zkladntext"/>
        <w:spacing w:line="276" w:lineRule="auto"/>
        <w:ind w:left="0"/>
        <w:jc w:val="both"/>
        <w:rPr>
          <w:rFonts w:cs="Calibri"/>
          <w:b/>
          <w:sz w:val="22"/>
          <w:szCs w:val="22"/>
          <w:lang w:val="cs-CZ"/>
        </w:rPr>
      </w:pPr>
    </w:p>
    <w:p w14:paraId="5EACCE4F" w14:textId="070064F4" w:rsidR="00C05679" w:rsidRPr="001C1072" w:rsidRDefault="00C05679" w:rsidP="00F51306">
      <w:pPr>
        <w:pStyle w:val="Zkladntext"/>
        <w:spacing w:line="276" w:lineRule="auto"/>
        <w:ind w:left="0"/>
        <w:jc w:val="both"/>
        <w:rPr>
          <w:rFonts w:cs="Calibri"/>
          <w:sz w:val="22"/>
          <w:szCs w:val="22"/>
          <w:lang w:val="cs-CZ"/>
        </w:rPr>
      </w:pPr>
      <w:r w:rsidRPr="00E24087">
        <w:rPr>
          <w:rFonts w:cs="Calibri"/>
          <w:b/>
          <w:sz w:val="22"/>
          <w:szCs w:val="22"/>
          <w:lang w:val="cs-CZ"/>
        </w:rPr>
        <w:t>Upozornění</w:t>
      </w:r>
      <w:r w:rsidRPr="001C1072">
        <w:rPr>
          <w:rFonts w:cs="Calibri"/>
          <w:sz w:val="22"/>
          <w:szCs w:val="22"/>
          <w:lang w:val="cs-CZ"/>
        </w:rPr>
        <w:t>:</w:t>
      </w:r>
    </w:p>
    <w:p w14:paraId="6DCB854D" w14:textId="7F6AB60A" w:rsidR="004326C4" w:rsidRPr="00FD4797" w:rsidRDefault="00C57CA3" w:rsidP="00F51306">
      <w:pPr>
        <w:spacing w:after="0"/>
        <w:jc w:val="both"/>
        <w:rPr>
          <w:rFonts w:cs="Calibri"/>
        </w:rPr>
      </w:pPr>
      <w:r w:rsidRPr="00FD4797">
        <w:rPr>
          <w:rFonts w:cs="Calibri"/>
        </w:rPr>
        <w:t>Přípravek není náhradou veterinární péče a léčiv doporučených veterinárním lékaře</w:t>
      </w:r>
      <w:r w:rsidR="007A3241">
        <w:rPr>
          <w:rFonts w:cs="Calibri"/>
        </w:rPr>
        <w:t>m</w:t>
      </w:r>
      <w:r w:rsidRPr="00FD4797">
        <w:rPr>
          <w:rFonts w:cs="Calibri"/>
        </w:rPr>
        <w:t>.</w:t>
      </w:r>
    </w:p>
    <w:p w14:paraId="33C5BC88" w14:textId="47DDD154" w:rsidR="00C57CA3" w:rsidRPr="001C1072" w:rsidRDefault="004326C4" w:rsidP="00C57CA3">
      <w:pPr>
        <w:spacing w:after="0"/>
        <w:jc w:val="both"/>
        <w:rPr>
          <w:rFonts w:cs="Calibri"/>
        </w:rPr>
      </w:pPr>
      <w:r w:rsidRPr="001C1072">
        <w:rPr>
          <w:rFonts w:cs="Calibri"/>
        </w:rPr>
        <w:t xml:space="preserve">Nepřekračujte doporučené denní dávkování! Není vhodný pro březí </w:t>
      </w:r>
      <w:r w:rsidR="001C1072">
        <w:rPr>
          <w:rFonts w:cs="Calibri"/>
        </w:rPr>
        <w:t xml:space="preserve">nebo </w:t>
      </w:r>
      <w:proofErr w:type="spellStart"/>
      <w:r w:rsidR="001C1072">
        <w:rPr>
          <w:rFonts w:cs="Calibri"/>
        </w:rPr>
        <w:t>laktující</w:t>
      </w:r>
      <w:proofErr w:type="spellEnd"/>
      <w:r w:rsidR="001C1072">
        <w:rPr>
          <w:rFonts w:cs="Calibri"/>
        </w:rPr>
        <w:t xml:space="preserve"> </w:t>
      </w:r>
      <w:r w:rsidRPr="001C1072">
        <w:rPr>
          <w:rFonts w:cs="Calibri"/>
        </w:rPr>
        <w:t>samice. Není vhodné podávat současně s </w:t>
      </w:r>
      <w:proofErr w:type="spellStart"/>
      <w:r w:rsidRPr="001C1072">
        <w:rPr>
          <w:rFonts w:cs="Calibri"/>
        </w:rPr>
        <w:t>Regavetem</w:t>
      </w:r>
      <w:proofErr w:type="spellEnd"/>
      <w:r w:rsidRPr="001C1072">
        <w:rPr>
          <w:rFonts w:cs="Calibri"/>
        </w:rPr>
        <w:t xml:space="preserve"> anebo bez minimálně týdenní přestávky mezi těmito preparáty. Před použitím nutno protřepat. </w:t>
      </w:r>
      <w:r w:rsidR="00C57CA3" w:rsidRPr="001C1072">
        <w:rPr>
          <w:rFonts w:cs="Calibri"/>
        </w:rPr>
        <w:t>Uchovávejte mimo dohled a dosah dětí. Pouze pro zvířata.</w:t>
      </w:r>
    </w:p>
    <w:p w14:paraId="43DE7410" w14:textId="77777777" w:rsidR="004326C4" w:rsidRPr="001C1072" w:rsidRDefault="00C57CA3" w:rsidP="00C57CA3">
      <w:pPr>
        <w:spacing w:after="0"/>
        <w:jc w:val="both"/>
        <w:rPr>
          <w:rFonts w:cs="Calibri"/>
        </w:rPr>
      </w:pPr>
      <w:r w:rsidRPr="001C1072">
        <w:rPr>
          <w:rFonts w:cs="Calibri"/>
        </w:rPr>
        <w:t>Odpad likvidujte podle místních právních předpisů.</w:t>
      </w:r>
    </w:p>
    <w:p w14:paraId="48176EAA" w14:textId="77777777" w:rsidR="00C57CA3" w:rsidRPr="001C1072" w:rsidRDefault="00C57CA3" w:rsidP="00C57CA3">
      <w:pPr>
        <w:spacing w:after="0"/>
        <w:jc w:val="both"/>
        <w:rPr>
          <w:rFonts w:cs="Calibri"/>
        </w:rPr>
      </w:pPr>
    </w:p>
    <w:p w14:paraId="45FD5C54" w14:textId="77777777" w:rsidR="004326C4" w:rsidRPr="001C1072" w:rsidRDefault="004326C4" w:rsidP="00F51306">
      <w:pPr>
        <w:spacing w:after="0"/>
        <w:jc w:val="both"/>
        <w:rPr>
          <w:rFonts w:cs="Calibri"/>
        </w:rPr>
      </w:pPr>
      <w:r w:rsidRPr="001C1072">
        <w:rPr>
          <w:rFonts w:cs="Calibri"/>
          <w:b/>
        </w:rPr>
        <w:t xml:space="preserve">Skladování: </w:t>
      </w:r>
    </w:p>
    <w:p w14:paraId="23CBE3ED" w14:textId="23B45EDB" w:rsidR="004326C4" w:rsidRPr="001C1072" w:rsidRDefault="001C1072" w:rsidP="00F51306">
      <w:pPr>
        <w:spacing w:after="0"/>
        <w:jc w:val="both"/>
        <w:rPr>
          <w:rFonts w:cs="Calibri"/>
        </w:rPr>
      </w:pPr>
      <w:r>
        <w:rPr>
          <w:rFonts w:cs="Calibri"/>
        </w:rPr>
        <w:t>Uchovávejte</w:t>
      </w:r>
      <w:r w:rsidR="004326C4" w:rsidRPr="001C1072">
        <w:rPr>
          <w:rFonts w:cs="Calibri"/>
        </w:rPr>
        <w:t xml:space="preserve"> v suchu a temnu, při teplotě 10-25</w:t>
      </w:r>
      <w:r w:rsidR="00C57CA3" w:rsidRPr="001C1072">
        <w:rPr>
          <w:rFonts w:cs="Calibri"/>
        </w:rPr>
        <w:t xml:space="preserve"> </w:t>
      </w:r>
      <w:r w:rsidR="004326C4" w:rsidRPr="001C1072">
        <w:rPr>
          <w:rFonts w:cs="Calibri"/>
        </w:rPr>
        <w:t xml:space="preserve">°C. Chraňte před mrazem. </w:t>
      </w:r>
    </w:p>
    <w:p w14:paraId="5FF3B3AB" w14:textId="77777777" w:rsidR="008568DF" w:rsidRPr="001C1072" w:rsidRDefault="008568DF" w:rsidP="008568DF">
      <w:pPr>
        <w:spacing w:after="0"/>
        <w:jc w:val="both"/>
        <w:rPr>
          <w:rFonts w:cs="Calibri"/>
        </w:rPr>
      </w:pPr>
      <w:r w:rsidRPr="001C1072">
        <w:rPr>
          <w:rFonts w:cs="Calibri"/>
        </w:rPr>
        <w:t>Doporučujeme spotřebovat do tří měsíců po otevření.</w:t>
      </w:r>
    </w:p>
    <w:p w14:paraId="23408648" w14:textId="77777777" w:rsidR="004326C4" w:rsidRPr="001C1072" w:rsidRDefault="004326C4" w:rsidP="00F51306">
      <w:pPr>
        <w:spacing w:after="0"/>
        <w:jc w:val="both"/>
        <w:rPr>
          <w:rFonts w:cs="Calibri"/>
        </w:rPr>
      </w:pPr>
    </w:p>
    <w:p w14:paraId="164C8063" w14:textId="77777777" w:rsidR="000B0629" w:rsidRDefault="004326C4" w:rsidP="00F51306">
      <w:pPr>
        <w:spacing w:after="0"/>
        <w:jc w:val="both"/>
        <w:rPr>
          <w:rFonts w:cs="Calibri"/>
        </w:rPr>
      </w:pPr>
      <w:r w:rsidRPr="001C1072">
        <w:rPr>
          <w:rFonts w:cs="Calibri"/>
          <w:b/>
        </w:rPr>
        <w:t>Obsah:</w:t>
      </w:r>
      <w:r w:rsidRPr="001C1072">
        <w:rPr>
          <w:rFonts w:cs="Calibri"/>
        </w:rPr>
        <w:t xml:space="preserve"> 1 litr</w:t>
      </w:r>
      <w:r w:rsidR="00C05679" w:rsidRPr="001C1072">
        <w:rPr>
          <w:rFonts w:cs="Calibri"/>
        </w:rPr>
        <w:t xml:space="preserve"> </w:t>
      </w:r>
    </w:p>
    <w:p w14:paraId="3DC0CA43" w14:textId="305A611E" w:rsidR="004326C4" w:rsidRPr="001C1072" w:rsidRDefault="00C57CA3" w:rsidP="00F51306">
      <w:pPr>
        <w:spacing w:after="0"/>
        <w:jc w:val="both"/>
        <w:rPr>
          <w:rFonts w:cs="Calibri"/>
        </w:rPr>
      </w:pPr>
      <w:r w:rsidRPr="001C1072">
        <w:rPr>
          <w:rFonts w:cs="Calibri"/>
          <w:b/>
        </w:rPr>
        <w:t>Číslo šarže, datum exspirace</w:t>
      </w:r>
      <w:r w:rsidRPr="001C1072">
        <w:rPr>
          <w:rFonts w:cs="Calibri"/>
        </w:rPr>
        <w:t>: uvedeno na obalu</w:t>
      </w:r>
    </w:p>
    <w:p w14:paraId="5C3C4CBB" w14:textId="77777777" w:rsidR="004326C4" w:rsidRPr="001C1072" w:rsidRDefault="004326C4" w:rsidP="00F51306">
      <w:pPr>
        <w:spacing w:after="0"/>
        <w:jc w:val="both"/>
        <w:rPr>
          <w:rFonts w:cs="Calibri"/>
        </w:rPr>
      </w:pPr>
    </w:p>
    <w:p w14:paraId="10588F1B" w14:textId="77777777" w:rsidR="004326C4" w:rsidRPr="001C1072" w:rsidRDefault="004326C4" w:rsidP="00F51306">
      <w:pPr>
        <w:spacing w:after="0"/>
        <w:jc w:val="both"/>
        <w:rPr>
          <w:rFonts w:cs="Calibri"/>
        </w:rPr>
      </w:pPr>
      <w:r w:rsidRPr="001C1072">
        <w:rPr>
          <w:rFonts w:cs="Calibri"/>
          <w:b/>
        </w:rPr>
        <w:t>Číslo schválení:</w:t>
      </w:r>
      <w:r w:rsidRPr="001C1072">
        <w:rPr>
          <w:rFonts w:cs="Calibri"/>
        </w:rPr>
        <w:t xml:space="preserve"> 077-15/C</w:t>
      </w:r>
    </w:p>
    <w:p w14:paraId="3076CB3D" w14:textId="77777777" w:rsidR="004326C4" w:rsidRPr="001C1072" w:rsidRDefault="004326C4" w:rsidP="00F51306">
      <w:pPr>
        <w:spacing w:after="0"/>
        <w:jc w:val="both"/>
        <w:rPr>
          <w:rFonts w:cs="Calibri"/>
          <w:b/>
        </w:rPr>
      </w:pPr>
      <w:r w:rsidRPr="001C1072">
        <w:rPr>
          <w:rFonts w:cs="Calibri"/>
          <w:b/>
        </w:rPr>
        <w:t>Držitel rozhodnutí o schválení a výrobce:</w:t>
      </w:r>
    </w:p>
    <w:p w14:paraId="585FA120" w14:textId="77777777" w:rsidR="004326C4" w:rsidRPr="001C1072" w:rsidRDefault="004326C4" w:rsidP="00F51306">
      <w:pPr>
        <w:spacing w:after="0"/>
        <w:jc w:val="both"/>
        <w:rPr>
          <w:rFonts w:cs="Calibri"/>
        </w:rPr>
      </w:pPr>
      <w:proofErr w:type="spellStart"/>
      <w:r w:rsidRPr="001C1072">
        <w:rPr>
          <w:rFonts w:cs="Calibri"/>
        </w:rPr>
        <w:t>Energy</w:t>
      </w:r>
      <w:proofErr w:type="spellEnd"/>
      <w:r w:rsidRPr="001C1072">
        <w:rPr>
          <w:rFonts w:cs="Calibri"/>
        </w:rPr>
        <w:t xml:space="preserve"> Group, a. s.</w:t>
      </w:r>
    </w:p>
    <w:p w14:paraId="67B52AC7" w14:textId="77777777" w:rsidR="004326C4" w:rsidRPr="001C1072" w:rsidRDefault="004326C4" w:rsidP="00F51306">
      <w:pPr>
        <w:spacing w:after="0"/>
        <w:jc w:val="both"/>
        <w:rPr>
          <w:rFonts w:cs="Calibri"/>
        </w:rPr>
      </w:pPr>
      <w:r w:rsidRPr="001C1072">
        <w:rPr>
          <w:rFonts w:cs="Calibri"/>
        </w:rPr>
        <w:t>Jeseniova 55, 130 00 Praha 3, ČR</w:t>
      </w:r>
    </w:p>
    <w:p w14:paraId="2C37128C" w14:textId="77777777" w:rsidR="004326C4" w:rsidRPr="001C1072" w:rsidRDefault="004326C4" w:rsidP="00F51306">
      <w:pPr>
        <w:spacing w:after="0"/>
        <w:jc w:val="both"/>
        <w:rPr>
          <w:rFonts w:cs="Calibri"/>
        </w:rPr>
      </w:pPr>
      <w:r w:rsidRPr="001C1072">
        <w:rPr>
          <w:rFonts w:cs="Calibri"/>
        </w:rPr>
        <w:t>Tel./fax: +420 283 853 853/54</w:t>
      </w:r>
    </w:p>
    <w:p w14:paraId="6DCE0B72" w14:textId="0B48CB22" w:rsidR="004326C4" w:rsidRPr="001C1072" w:rsidRDefault="003E73E8" w:rsidP="009F0EC6">
      <w:pPr>
        <w:spacing w:after="0"/>
        <w:jc w:val="both"/>
        <w:rPr>
          <w:rFonts w:cs="Calibri"/>
        </w:rPr>
      </w:pPr>
      <w:hyperlink r:id="rId6" w:history="1">
        <w:r w:rsidR="004326C4" w:rsidRPr="009F0EC6">
          <w:rPr>
            <w:rStyle w:val="Hypertextovodkaz"/>
            <w:rFonts w:cs="Calibri"/>
            <w:color w:val="0070C0"/>
          </w:rPr>
          <w:t>info@energy.cz</w:t>
        </w:r>
      </w:hyperlink>
      <w:r w:rsidR="004326C4" w:rsidRPr="009F0EC6">
        <w:rPr>
          <w:rStyle w:val="Hypertextovodkaz"/>
          <w:color w:val="auto"/>
          <w:u w:val="none"/>
        </w:rPr>
        <w:t xml:space="preserve">, </w:t>
      </w:r>
      <w:hyperlink r:id="rId7" w:history="1">
        <w:r w:rsidR="004326C4" w:rsidRPr="009F0EC6">
          <w:rPr>
            <w:rStyle w:val="Hypertextovodkaz"/>
            <w:rFonts w:cs="Calibri"/>
            <w:color w:val="0070C0"/>
          </w:rPr>
          <w:t>www.energyvet.cz</w:t>
        </w:r>
      </w:hyperlink>
      <w:bookmarkStart w:id="1" w:name="_GoBack"/>
      <w:bookmarkEnd w:id="1"/>
    </w:p>
    <w:sectPr w:rsidR="004326C4" w:rsidRPr="001C1072" w:rsidSect="00CD4DF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F9DF7" w14:textId="77777777" w:rsidR="003E73E8" w:rsidRDefault="003E73E8" w:rsidP="00174B68">
      <w:pPr>
        <w:spacing w:after="0" w:line="240" w:lineRule="auto"/>
      </w:pPr>
      <w:r>
        <w:separator/>
      </w:r>
    </w:p>
  </w:endnote>
  <w:endnote w:type="continuationSeparator" w:id="0">
    <w:p w14:paraId="4DF778E1" w14:textId="77777777" w:rsidR="003E73E8" w:rsidRDefault="003E73E8" w:rsidP="0017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1FD05" w14:textId="77777777" w:rsidR="003E73E8" w:rsidRDefault="003E73E8" w:rsidP="00174B68">
      <w:pPr>
        <w:spacing w:after="0" w:line="240" w:lineRule="auto"/>
      </w:pPr>
      <w:r>
        <w:separator/>
      </w:r>
    </w:p>
  </w:footnote>
  <w:footnote w:type="continuationSeparator" w:id="0">
    <w:p w14:paraId="2A002B41" w14:textId="77777777" w:rsidR="003E73E8" w:rsidRDefault="003E73E8" w:rsidP="0017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D97A2" w14:textId="10D7DCB7" w:rsidR="00CD4DF7" w:rsidRPr="00C57CA3" w:rsidRDefault="004326C4" w:rsidP="009F0EC6">
    <w:pPr>
      <w:jc w:val="both"/>
      <w:rPr>
        <w:bCs/>
      </w:rPr>
    </w:pPr>
    <w:r w:rsidRPr="00D023A6">
      <w:rPr>
        <w:bCs/>
      </w:rPr>
      <w:t>Text obal=PI</w:t>
    </w:r>
    <w:r w:rsidR="009F0EC6">
      <w:rPr>
        <w:bCs/>
      </w:rPr>
      <w:t xml:space="preserve"> </w:t>
    </w:r>
    <w:r w:rsidRPr="00D023A6">
      <w:rPr>
        <w:bCs/>
      </w:rPr>
      <w:t>součást dokumentace schválené rozhodnutím sp.</w:t>
    </w:r>
    <w:r w:rsidR="009F0EC6">
      <w:rPr>
        <w:bCs/>
      </w:rPr>
      <w:t> </w:t>
    </w:r>
    <w:r w:rsidRPr="00D023A6">
      <w:rPr>
        <w:bCs/>
      </w:rPr>
      <w:t>zn.</w:t>
    </w:r>
    <w:r w:rsidR="009F0EC6">
      <w:rPr>
        <w:bCs/>
      </w:rPr>
      <w:t> </w:t>
    </w:r>
    <w:sdt>
      <w:sdtPr>
        <w:rPr>
          <w:rFonts w:eastAsia="Times New Roman"/>
          <w:lang w:eastAsia="cs-CZ"/>
        </w:rPr>
        <w:id w:val="2058362447"/>
        <w:placeholder>
          <w:docPart w:val="EE2FB68F29684F5EA92743B0F0007BF7"/>
        </w:placeholder>
        <w:text/>
      </w:sdtPr>
      <w:sdtEndPr/>
      <w:sdtContent>
        <w:r w:rsidRPr="00D023A6">
          <w:rPr>
            <w:rFonts w:eastAsia="Times New Roman"/>
            <w:lang w:eastAsia="cs-CZ"/>
          </w:rPr>
          <w:t>USKVBL/</w:t>
        </w:r>
        <w:r w:rsidR="00C57CA3">
          <w:rPr>
            <w:rFonts w:eastAsia="Times New Roman"/>
            <w:lang w:eastAsia="cs-CZ"/>
          </w:rPr>
          <w:t>9380</w:t>
        </w:r>
        <w:r w:rsidRPr="00D023A6">
          <w:rPr>
            <w:rFonts w:eastAsia="Times New Roman"/>
            <w:lang w:eastAsia="cs-CZ"/>
          </w:rPr>
          <w:t>/202</w:t>
        </w:r>
        <w:r w:rsidR="00C57CA3">
          <w:rPr>
            <w:rFonts w:eastAsia="Times New Roman"/>
            <w:lang w:eastAsia="cs-CZ"/>
          </w:rPr>
          <w:t>5</w:t>
        </w:r>
        <w:r w:rsidRPr="00D023A6">
          <w:rPr>
            <w:rFonts w:eastAsia="Times New Roman"/>
            <w:lang w:eastAsia="cs-CZ"/>
          </w:rPr>
          <w:t>/POD,</w:t>
        </w:r>
      </w:sdtContent>
    </w:sdt>
    <w:r w:rsidRPr="00D023A6">
      <w:rPr>
        <w:bCs/>
      </w:rPr>
      <w:t xml:space="preserve"> č.j.</w:t>
    </w:r>
    <w:r w:rsidR="009F0EC6">
      <w:rPr>
        <w:bCs/>
      </w:rPr>
      <w:t> </w:t>
    </w:r>
    <w:sdt>
      <w:sdtPr>
        <w:rPr>
          <w:rFonts w:eastAsia="Times New Roman"/>
          <w:lang w:eastAsia="cs-CZ"/>
        </w:rPr>
        <w:id w:val="256413127"/>
        <w:placeholder>
          <w:docPart w:val="EE2FB68F29684F5EA92743B0F0007BF7"/>
        </w:placeholder>
        <w:text/>
      </w:sdtPr>
      <w:sdtEndPr/>
      <w:sdtContent>
        <w:r w:rsidR="009464D3" w:rsidRPr="009464D3">
          <w:rPr>
            <w:rFonts w:eastAsia="Times New Roman"/>
            <w:lang w:eastAsia="cs-CZ"/>
          </w:rPr>
          <w:t>USKVBL/12155/2025/REG-Gro</w:t>
        </w:r>
      </w:sdtContent>
    </w:sdt>
    <w:r w:rsidRPr="00D023A6">
      <w:rPr>
        <w:bCs/>
      </w:rPr>
      <w:t xml:space="preserve"> ze dne </w:t>
    </w:r>
    <w:sdt>
      <w:sdtPr>
        <w:rPr>
          <w:bCs/>
        </w:rPr>
        <w:id w:val="1773286175"/>
        <w:placeholder>
          <w:docPart w:val="887129EFC90342588170DB7A13A0AE8E"/>
        </w:placeholder>
        <w:date w:fullDate="2025-09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464D3">
          <w:rPr>
            <w:bCs/>
          </w:rPr>
          <w:t>9.9.2025</w:t>
        </w:r>
      </w:sdtContent>
    </w:sdt>
    <w:r w:rsidRPr="00D023A6">
      <w:rPr>
        <w:bCs/>
      </w:rPr>
      <w:t xml:space="preserve"> o </w:t>
    </w:r>
    <w:sdt>
      <w:sdtPr>
        <w:rPr>
          <w:rStyle w:val="Siln"/>
          <w:b w:val="0"/>
        </w:rPr>
        <w:id w:val="-2045283072"/>
        <w:placeholder>
          <w:docPart w:val="88D2A4DA82D342A29D682471C73EAE4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rFonts w:eastAsia="Times New Roman" w:cs="Calibri"/>
          <w:b/>
          <w:bCs w:val="0"/>
          <w:lang w:eastAsia="cs-CZ"/>
        </w:rPr>
      </w:sdtEndPr>
      <w:sdtContent>
        <w:r w:rsidRPr="00D023A6">
          <w:rPr>
            <w:rStyle w:val="Siln"/>
            <w:b w:val="0"/>
          </w:rPr>
          <w:t>prodloužení platnosti rozhodnutí o schválení veterinárního přípravku</w:t>
        </w:r>
      </w:sdtContent>
    </w:sdt>
    <w:r w:rsidRPr="00D023A6">
      <w:rPr>
        <w:b/>
        <w:bCs/>
      </w:rPr>
      <w:t xml:space="preserve"> </w:t>
    </w:r>
    <w:sdt>
      <w:sdtPr>
        <w:rPr>
          <w:bCs/>
        </w:rPr>
        <w:id w:val="-484012948"/>
        <w:placeholder>
          <w:docPart w:val="EE2FB68F29684F5EA92743B0F0007BF7"/>
        </w:placeholder>
        <w:text/>
      </w:sdtPr>
      <w:sdtEndPr/>
      <w:sdtContent>
        <w:r w:rsidRPr="00D023A6">
          <w:rPr>
            <w:bCs/>
          </w:rPr>
          <w:t>KINGVET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59"/>
    <w:rsid w:val="00007C0B"/>
    <w:rsid w:val="00015E08"/>
    <w:rsid w:val="000B0629"/>
    <w:rsid w:val="000E6961"/>
    <w:rsid w:val="000E6E85"/>
    <w:rsid w:val="001034F0"/>
    <w:rsid w:val="00174B68"/>
    <w:rsid w:val="001C1072"/>
    <w:rsid w:val="001D7EDE"/>
    <w:rsid w:val="001E74EF"/>
    <w:rsid w:val="00282288"/>
    <w:rsid w:val="002A505F"/>
    <w:rsid w:val="00335CCE"/>
    <w:rsid w:val="003E73E8"/>
    <w:rsid w:val="004031ED"/>
    <w:rsid w:val="004326C4"/>
    <w:rsid w:val="004D1D59"/>
    <w:rsid w:val="00523EBF"/>
    <w:rsid w:val="005B198C"/>
    <w:rsid w:val="005E3048"/>
    <w:rsid w:val="006A0646"/>
    <w:rsid w:val="006C48A9"/>
    <w:rsid w:val="0074768D"/>
    <w:rsid w:val="007862A1"/>
    <w:rsid w:val="007A3241"/>
    <w:rsid w:val="007D41C2"/>
    <w:rsid w:val="008568DF"/>
    <w:rsid w:val="0086682D"/>
    <w:rsid w:val="008A7B18"/>
    <w:rsid w:val="008B2C78"/>
    <w:rsid w:val="008B64E9"/>
    <w:rsid w:val="009464D3"/>
    <w:rsid w:val="009F0EC6"/>
    <w:rsid w:val="00A64D65"/>
    <w:rsid w:val="00A8592E"/>
    <w:rsid w:val="00C0013D"/>
    <w:rsid w:val="00C05679"/>
    <w:rsid w:val="00C17E3F"/>
    <w:rsid w:val="00C56D6F"/>
    <w:rsid w:val="00C57CA3"/>
    <w:rsid w:val="00CD4DF7"/>
    <w:rsid w:val="00CD6BB9"/>
    <w:rsid w:val="00D6740D"/>
    <w:rsid w:val="00D80D74"/>
    <w:rsid w:val="00DE71BC"/>
    <w:rsid w:val="00E24087"/>
    <w:rsid w:val="00F51306"/>
    <w:rsid w:val="00F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33AA"/>
  <w15:docId w15:val="{49D9B70C-A648-4D96-9AAA-DE40CF14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E69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4B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74B68"/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4B6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74B68"/>
    <w:rPr>
      <w:sz w:val="20"/>
      <w:szCs w:val="20"/>
      <w:lang w:eastAsia="cs-CZ"/>
    </w:rPr>
  </w:style>
  <w:style w:type="character" w:styleId="Zstupntext">
    <w:name w:val="Placeholder Text"/>
    <w:rsid w:val="00174B6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B68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B68"/>
    <w:rPr>
      <w:rFonts w:ascii="Tahoma" w:hAnsi="Tahoma" w:cs="Tahoma"/>
      <w:sz w:val="16"/>
      <w:szCs w:val="16"/>
      <w:lang w:eastAsia="cs-CZ"/>
    </w:rPr>
  </w:style>
  <w:style w:type="character" w:customStyle="1" w:styleId="Styl2">
    <w:name w:val="Styl2"/>
    <w:basedOn w:val="Standardnpsmoodstavce"/>
    <w:uiPriority w:val="1"/>
    <w:rsid w:val="000E6961"/>
    <w:rPr>
      <w:b/>
      <w:bCs w:val="0"/>
    </w:rPr>
  </w:style>
  <w:style w:type="character" w:styleId="Siln">
    <w:name w:val="Strong"/>
    <w:basedOn w:val="Standardnpsmoodstavce"/>
    <w:uiPriority w:val="22"/>
    <w:qFormat/>
    <w:rsid w:val="00C0013D"/>
    <w:rPr>
      <w:b/>
      <w:bCs/>
    </w:rPr>
  </w:style>
  <w:style w:type="character" w:styleId="Hypertextovodkaz">
    <w:name w:val="Hyperlink"/>
    <w:rsid w:val="007862A1"/>
    <w:rPr>
      <w:color w:val="0000FF"/>
      <w:u w:val="single"/>
    </w:rPr>
  </w:style>
  <w:style w:type="paragraph" w:styleId="Zkladntext">
    <w:name w:val="Body Text"/>
    <w:basedOn w:val="Normln"/>
    <w:link w:val="ZkladntextChar"/>
    <w:rsid w:val="007862A1"/>
    <w:pPr>
      <w:widowControl w:val="0"/>
      <w:suppressAutoHyphens/>
      <w:spacing w:after="0" w:line="100" w:lineRule="atLeast"/>
      <w:ind w:left="109"/>
    </w:pPr>
    <w:rPr>
      <w:kern w:val="1"/>
      <w:sz w:val="18"/>
      <w:szCs w:val="18"/>
      <w:lang w:val="en-US" w:eastAsia="ar-SA"/>
    </w:rPr>
  </w:style>
  <w:style w:type="character" w:customStyle="1" w:styleId="ZkladntextChar">
    <w:name w:val="Základní text Char"/>
    <w:basedOn w:val="Standardnpsmoodstavce"/>
    <w:link w:val="Zkladntext"/>
    <w:rsid w:val="007862A1"/>
    <w:rPr>
      <w:kern w:val="1"/>
      <w:sz w:val="18"/>
      <w:szCs w:val="18"/>
      <w:lang w:val="en-US" w:eastAsia="ar-SA"/>
    </w:rPr>
  </w:style>
  <w:style w:type="paragraph" w:styleId="Odstavecseseznamem">
    <w:name w:val="List Paragraph"/>
    <w:basedOn w:val="Normln"/>
    <w:uiPriority w:val="34"/>
    <w:qFormat/>
    <w:rsid w:val="005E304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57C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7C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7C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7C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7CA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03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nergyve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ergy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2FB68F29684F5EA92743B0F0007B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D17019-7002-4D56-A4B1-384FE583270C}"/>
      </w:docPartPr>
      <w:docPartBody>
        <w:p w:rsidR="003946C1" w:rsidRDefault="007F17A1" w:rsidP="007F17A1">
          <w:pPr>
            <w:pStyle w:val="EE2FB68F29684F5EA92743B0F0007BF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87129EFC90342588170DB7A13A0A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065FE-BBC4-4853-ACE3-195560722CC2}"/>
      </w:docPartPr>
      <w:docPartBody>
        <w:p w:rsidR="003946C1" w:rsidRDefault="007F17A1" w:rsidP="007F17A1">
          <w:pPr>
            <w:pStyle w:val="887129EFC90342588170DB7A13A0AE8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8D2A4DA82D342A29D682471C73EAE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F8CBB-655D-4DE9-8734-3851AF764747}"/>
      </w:docPartPr>
      <w:docPartBody>
        <w:p w:rsidR="003946C1" w:rsidRDefault="007F17A1" w:rsidP="007F17A1">
          <w:pPr>
            <w:pStyle w:val="88D2A4DA82D342A29D682471C73EAE4D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855"/>
    <w:rsid w:val="0000499F"/>
    <w:rsid w:val="00270737"/>
    <w:rsid w:val="0038244F"/>
    <w:rsid w:val="003946C1"/>
    <w:rsid w:val="004F1E7D"/>
    <w:rsid w:val="0054275C"/>
    <w:rsid w:val="00586AFA"/>
    <w:rsid w:val="00596510"/>
    <w:rsid w:val="006631F5"/>
    <w:rsid w:val="00701855"/>
    <w:rsid w:val="00732118"/>
    <w:rsid w:val="00783462"/>
    <w:rsid w:val="007E6A55"/>
    <w:rsid w:val="007F17A1"/>
    <w:rsid w:val="00831040"/>
    <w:rsid w:val="008634F9"/>
    <w:rsid w:val="009D5649"/>
    <w:rsid w:val="00A13621"/>
    <w:rsid w:val="00A519E2"/>
    <w:rsid w:val="00AE1152"/>
    <w:rsid w:val="00B46047"/>
    <w:rsid w:val="00C42C46"/>
    <w:rsid w:val="00D32075"/>
    <w:rsid w:val="00E45A07"/>
    <w:rsid w:val="00EB4B47"/>
    <w:rsid w:val="00F8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7F17A1"/>
    <w:rPr>
      <w:color w:val="808080"/>
    </w:rPr>
  </w:style>
  <w:style w:type="paragraph" w:customStyle="1" w:styleId="7A89504DFCF6430AB87FBF13A7FEAEDA">
    <w:name w:val="7A89504DFCF6430AB87FBF13A7FEAEDA"/>
    <w:rsid w:val="00701855"/>
  </w:style>
  <w:style w:type="paragraph" w:customStyle="1" w:styleId="B7DC294454AC481BB7E21ADC373DA671">
    <w:name w:val="B7DC294454AC481BB7E21ADC373DA671"/>
    <w:rsid w:val="00701855"/>
  </w:style>
  <w:style w:type="paragraph" w:customStyle="1" w:styleId="3A891F1AF27247EDB0E1C095F1F611E2">
    <w:name w:val="3A891F1AF27247EDB0E1C095F1F611E2"/>
    <w:rsid w:val="006631F5"/>
  </w:style>
  <w:style w:type="paragraph" w:customStyle="1" w:styleId="5DFE4FF98B2B4BA3A779EF1385E672DA">
    <w:name w:val="5DFE4FF98B2B4BA3A779EF1385E672DA"/>
    <w:rsid w:val="006631F5"/>
  </w:style>
  <w:style w:type="paragraph" w:customStyle="1" w:styleId="CDDCF2E4D54E4476A473D36377CBB76A">
    <w:name w:val="CDDCF2E4D54E4476A473D36377CBB76A"/>
    <w:rsid w:val="006631F5"/>
  </w:style>
  <w:style w:type="paragraph" w:customStyle="1" w:styleId="37F6523DE80C49C0832139217B1E54D0">
    <w:name w:val="37F6523DE80C49C0832139217B1E54D0"/>
    <w:rsid w:val="00D32075"/>
  </w:style>
  <w:style w:type="paragraph" w:customStyle="1" w:styleId="A3A0837ADBED4BACAFA15E73A3E7A59F">
    <w:name w:val="A3A0837ADBED4BACAFA15E73A3E7A59F"/>
    <w:rsid w:val="00831040"/>
  </w:style>
  <w:style w:type="paragraph" w:customStyle="1" w:styleId="D13D7928903A462A98CD1194982907B6">
    <w:name w:val="D13D7928903A462A98CD1194982907B6"/>
    <w:rsid w:val="00831040"/>
  </w:style>
  <w:style w:type="paragraph" w:customStyle="1" w:styleId="6976F2DB0DE5490A9FC79E52AEB1281D">
    <w:name w:val="6976F2DB0DE5490A9FC79E52AEB1281D"/>
    <w:rsid w:val="00831040"/>
  </w:style>
  <w:style w:type="paragraph" w:customStyle="1" w:styleId="EE2FB68F29684F5EA92743B0F0007BF7">
    <w:name w:val="EE2FB68F29684F5EA92743B0F0007BF7"/>
    <w:rsid w:val="007F17A1"/>
    <w:pPr>
      <w:spacing w:after="160" w:line="259" w:lineRule="auto"/>
    </w:pPr>
  </w:style>
  <w:style w:type="paragraph" w:customStyle="1" w:styleId="887129EFC90342588170DB7A13A0AE8E">
    <w:name w:val="887129EFC90342588170DB7A13A0AE8E"/>
    <w:rsid w:val="007F17A1"/>
    <w:pPr>
      <w:spacing w:after="160" w:line="259" w:lineRule="auto"/>
    </w:pPr>
  </w:style>
  <w:style w:type="paragraph" w:customStyle="1" w:styleId="88D2A4DA82D342A29D682471C73EAE4D">
    <w:name w:val="88D2A4DA82D342A29D682471C73EAE4D"/>
    <w:rsid w:val="007F17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Nepejchalová Leona</cp:lastModifiedBy>
  <cp:revision>31</cp:revision>
  <dcterms:created xsi:type="dcterms:W3CDTF">2020-02-13T08:49:00Z</dcterms:created>
  <dcterms:modified xsi:type="dcterms:W3CDTF">2025-09-12T15:17:00Z</dcterms:modified>
</cp:coreProperties>
</file>