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F283" w14:textId="77777777" w:rsidR="0069569C" w:rsidRDefault="0069569C">
      <w:pPr>
        <w:rPr>
          <w:i/>
        </w:rPr>
      </w:pPr>
      <w:r w:rsidRPr="0069569C">
        <w:rPr>
          <w:i/>
        </w:rPr>
        <w:t>Vícejazyčný text</w:t>
      </w:r>
    </w:p>
    <w:p w14:paraId="363CE4DD" w14:textId="77777777" w:rsidR="000F642D" w:rsidRDefault="00FF3C53">
      <w:pPr>
        <w:rPr>
          <w:b/>
        </w:rPr>
      </w:pPr>
      <w:r w:rsidRPr="00085F28">
        <w:rPr>
          <w:b/>
        </w:rPr>
        <w:t>L-</w:t>
      </w:r>
      <w:proofErr w:type="spellStart"/>
      <w:r w:rsidRPr="00085F28">
        <w:rPr>
          <w:b/>
        </w:rPr>
        <w:t>Mesitran</w:t>
      </w:r>
      <w:proofErr w:type="spellEnd"/>
      <w:r w:rsidRPr="00085F28">
        <w:rPr>
          <w:b/>
        </w:rPr>
        <w:t xml:space="preserve"> Vet</w:t>
      </w:r>
      <w:r w:rsidR="0069569C">
        <w:rPr>
          <w:b/>
        </w:rPr>
        <w:t xml:space="preserve"> </w:t>
      </w:r>
    </w:p>
    <w:p w14:paraId="4981CC00" w14:textId="6E0E50C1" w:rsidR="00FF3C53" w:rsidRDefault="00FF3C53">
      <w:r w:rsidRPr="0069569C">
        <w:rPr>
          <w:b/>
        </w:rPr>
        <w:t>Soft</w:t>
      </w:r>
    </w:p>
    <w:p w14:paraId="0BF7E605" w14:textId="1569D1AA" w:rsidR="00FF3C53" w:rsidRDefault="00FF3C53">
      <w:r>
        <w:t>Gel s obsahem medu</w:t>
      </w:r>
    </w:p>
    <w:p w14:paraId="29C0F9B8" w14:textId="6E7DAE4D" w:rsidR="00FF3C53" w:rsidRDefault="00FF3C53">
      <w:r>
        <w:t>Pro malá a velká zvířata</w:t>
      </w:r>
    </w:p>
    <w:p w14:paraId="6694AD4A" w14:textId="0973F96B" w:rsidR="00FF3C53" w:rsidRDefault="00695F20">
      <w:r>
        <w:t xml:space="preserve">20 g </w:t>
      </w:r>
      <w:r w:rsidR="00854FB2">
        <w:t>,</w:t>
      </w:r>
      <w:r>
        <w:t>60</w:t>
      </w:r>
      <w:r w:rsidR="00854FB2">
        <w:t xml:space="preserve"> g</w:t>
      </w:r>
      <w:r>
        <w:t xml:space="preserve">, </w:t>
      </w:r>
      <w:r w:rsidR="00FF3C53">
        <w:t>250 g</w:t>
      </w:r>
    </w:p>
    <w:p w14:paraId="1BDA0A5F" w14:textId="5E31AD0C" w:rsidR="00FF3C53" w:rsidRDefault="00FF3C53">
      <w:pPr>
        <w:rPr>
          <w:i/>
        </w:rPr>
      </w:pPr>
      <w:r w:rsidRPr="00FF3C53">
        <w:rPr>
          <w:i/>
        </w:rPr>
        <w:t>Výrobce, LOT, exspirace (piktogramy)</w:t>
      </w:r>
    </w:p>
    <w:p w14:paraId="32C8814C" w14:textId="2594FF77" w:rsidR="00FF3C53" w:rsidRDefault="00FF3C53">
      <w:proofErr w:type="spellStart"/>
      <w:r>
        <w:t>Hydroaktivní</w:t>
      </w:r>
      <w:proofErr w:type="spellEnd"/>
      <w:r>
        <w:t xml:space="preserve"> gel s obsahem medu na </w:t>
      </w:r>
      <w:r w:rsidR="0096354F">
        <w:t xml:space="preserve">hojení </w:t>
      </w:r>
      <w:r w:rsidR="000F642D">
        <w:t>r</w:t>
      </w:r>
      <w:r w:rsidR="0096354F">
        <w:t>an</w:t>
      </w:r>
      <w:r>
        <w:t xml:space="preserve"> pro malá a velká zvířata</w:t>
      </w:r>
      <w:r w:rsidR="001B58C5">
        <w:t>.</w:t>
      </w:r>
    </w:p>
    <w:p w14:paraId="747A5CB2" w14:textId="57CE6F69" w:rsidR="00FF3C53" w:rsidRDefault="00FF3C53">
      <w:r>
        <w:t xml:space="preserve">Číslo schválení veterinárního přípravku: </w:t>
      </w:r>
      <w:r w:rsidR="001B58C5">
        <w:t>274-25/C</w:t>
      </w:r>
    </w:p>
    <w:p w14:paraId="3A6F34EB" w14:textId="42356DAC" w:rsidR="00FF3C53" w:rsidRDefault="00FF3C53">
      <w:r>
        <w:t>Uchovávat mimo dohled a dosah dětí.</w:t>
      </w:r>
    </w:p>
    <w:p w14:paraId="16BD24CC" w14:textId="10441BD4" w:rsidR="00FF3C53" w:rsidRDefault="00FF3C53">
      <w:r>
        <w:t>Před použitím čtěte příbalovou informaci.</w:t>
      </w:r>
    </w:p>
    <w:p w14:paraId="1FEC5D26" w14:textId="7D53874E" w:rsidR="00FF3C53" w:rsidRDefault="00FF3C53">
      <w:r>
        <w:t>Použití pro jedno zvíře.</w:t>
      </w:r>
    </w:p>
    <w:p w14:paraId="087AA9C9" w14:textId="4162E20F" w:rsidR="00FF3C53" w:rsidRDefault="00FF3C53">
      <w:pPr>
        <w:rPr>
          <w:i/>
        </w:rPr>
      </w:pPr>
      <w:r w:rsidRPr="00FF3C53">
        <w:rPr>
          <w:i/>
        </w:rPr>
        <w:t>Chraňte před přímým slunečním zářením. Uchovávejte při teplotě 5-25°C. Chraňte před vlhkem. (piktogramy).</w:t>
      </w:r>
    </w:p>
    <w:p w14:paraId="09871FCF" w14:textId="44DC8F84" w:rsidR="00FF3C53" w:rsidRDefault="00FF3C53">
      <w:proofErr w:type="spellStart"/>
      <w:r>
        <w:t>Theo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B.V.</w:t>
      </w:r>
    </w:p>
    <w:p w14:paraId="5C7A8BFD" w14:textId="5BDF5404" w:rsidR="00FF3C53" w:rsidRDefault="00FF3C53">
      <w:proofErr w:type="spellStart"/>
      <w:r>
        <w:t>Sleperweg</w:t>
      </w:r>
      <w:proofErr w:type="spellEnd"/>
      <w:r>
        <w:t xml:space="preserve"> 44, </w:t>
      </w:r>
      <w:r w:rsidR="000C5F39">
        <w:t xml:space="preserve">Maastricht, </w:t>
      </w:r>
      <w:r>
        <w:t>6222 NK</w:t>
      </w:r>
    </w:p>
    <w:p w14:paraId="5AB80BE4" w14:textId="3E3BF170" w:rsidR="00FF3C53" w:rsidRDefault="00FF3C53">
      <w:proofErr w:type="spellStart"/>
      <w:r>
        <w:t>The</w:t>
      </w:r>
      <w:proofErr w:type="spellEnd"/>
      <w:r>
        <w:t xml:space="preserve"> </w:t>
      </w:r>
      <w:proofErr w:type="spellStart"/>
      <w:r>
        <w:t>Netherlands</w:t>
      </w:r>
      <w:proofErr w:type="spellEnd"/>
    </w:p>
    <w:p w14:paraId="1CAA1B4C" w14:textId="755B2501" w:rsidR="00FF3C53" w:rsidRDefault="003223F7">
      <w:hyperlink r:id="rId6" w:history="1">
        <w:r w:rsidRPr="007603FB">
          <w:rPr>
            <w:rStyle w:val="Hypertextovodkaz"/>
          </w:rPr>
          <w:t>www.l-mesitran.com</w:t>
        </w:r>
      </w:hyperlink>
      <w:bookmarkStart w:id="0" w:name="_GoBack"/>
      <w:bookmarkEnd w:id="0"/>
    </w:p>
    <w:sectPr w:rsidR="00FF3C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54A94" w14:textId="77777777" w:rsidR="00F51058" w:rsidRDefault="00F51058" w:rsidP="00085F28">
      <w:pPr>
        <w:spacing w:after="0" w:line="240" w:lineRule="auto"/>
      </w:pPr>
      <w:r>
        <w:separator/>
      </w:r>
    </w:p>
  </w:endnote>
  <w:endnote w:type="continuationSeparator" w:id="0">
    <w:p w14:paraId="43CB5D24" w14:textId="77777777" w:rsidR="00F51058" w:rsidRDefault="00F51058" w:rsidP="0008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C20DB" w14:textId="77777777" w:rsidR="00F51058" w:rsidRDefault="00F51058" w:rsidP="00085F28">
      <w:pPr>
        <w:spacing w:after="0" w:line="240" w:lineRule="auto"/>
      </w:pPr>
      <w:r>
        <w:separator/>
      </w:r>
    </w:p>
  </w:footnote>
  <w:footnote w:type="continuationSeparator" w:id="0">
    <w:p w14:paraId="08BD59CC" w14:textId="77777777" w:rsidR="00F51058" w:rsidRDefault="00F51058" w:rsidP="00085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E3C02" w14:textId="28552E65" w:rsidR="00085F28" w:rsidRPr="00E1769A" w:rsidRDefault="00085F28" w:rsidP="00085F28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3BCDF4C69681442DB9F93B53824B129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sp.</w:t>
    </w:r>
    <w:r w:rsidR="003223F7">
      <w:rPr>
        <w:bCs/>
      </w:rPr>
      <w:t> </w:t>
    </w:r>
    <w:r w:rsidRPr="00E1769A">
      <w:rPr>
        <w:bCs/>
      </w:rPr>
      <w:t>zn.</w:t>
    </w:r>
    <w:r w:rsidR="003223F7">
      <w:rPr>
        <w:bCs/>
      </w:rPr>
      <w:t> </w:t>
    </w:r>
    <w:sdt>
      <w:sdtPr>
        <w:id w:val="-1643653816"/>
        <w:placeholder>
          <w:docPart w:val="885CEF43309B4D9D876E97340EB0853E"/>
        </w:placeholder>
        <w:text/>
      </w:sdtPr>
      <w:sdtEndPr/>
      <w:sdtContent>
        <w:r w:rsidR="001B58C5" w:rsidRPr="001B58C5">
          <w:t>USKVBL/14160/2020/POD</w:t>
        </w:r>
        <w:r w:rsidR="001B58C5">
          <w:t>,</w:t>
        </w:r>
      </w:sdtContent>
    </w:sdt>
    <w:r w:rsidRPr="00E1769A">
      <w:rPr>
        <w:bCs/>
      </w:rPr>
      <w:t xml:space="preserve"> č.j.</w:t>
    </w:r>
    <w:r w:rsidR="003223F7">
      <w:rPr>
        <w:bCs/>
      </w:rPr>
      <w:t> </w:t>
    </w:r>
    <w:sdt>
      <w:sdtPr>
        <w:rPr>
          <w:bCs/>
        </w:rPr>
        <w:id w:val="-1885019968"/>
        <w:placeholder>
          <w:docPart w:val="885CEF43309B4D9D876E97340EB0853E"/>
        </w:placeholder>
        <w:text/>
      </w:sdtPr>
      <w:sdtEndPr/>
      <w:sdtContent>
        <w:r w:rsidR="001B58C5" w:rsidRPr="001B58C5">
          <w:rPr>
            <w:bCs/>
          </w:rPr>
          <w:t>USKVBL/14807/2025/REG-Gro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7237AE7516454056AA95BB2ED76F6104"/>
        </w:placeholder>
        <w:date w:fullDate="2025-10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B58C5">
          <w:rPr>
            <w:bCs/>
          </w:rPr>
          <w:t>30.10.2025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C9BD3B6B624D47B3B586A154D661481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B58C5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D3DEC3260136481C9B35FFDA32B78C8F"/>
        </w:placeholder>
        <w:text/>
      </w:sdtPr>
      <w:sdtEndPr/>
      <w:sdtContent>
        <w:r w:rsidR="001B58C5" w:rsidRPr="001B58C5">
          <w:t>L-</w:t>
        </w:r>
        <w:proofErr w:type="spellStart"/>
        <w:r w:rsidR="001B58C5" w:rsidRPr="001B58C5">
          <w:t>Mesitran</w:t>
        </w:r>
        <w:proofErr w:type="spellEnd"/>
        <w:r w:rsidR="001B58C5" w:rsidRPr="001B58C5">
          <w:t xml:space="preserve"> Vet</w:t>
        </w:r>
      </w:sdtContent>
    </w:sdt>
  </w:p>
  <w:p w14:paraId="3C969D2D" w14:textId="77777777" w:rsidR="00085F28" w:rsidRDefault="00085F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C2"/>
    <w:rsid w:val="00085F28"/>
    <w:rsid w:val="000A489A"/>
    <w:rsid w:val="000C5F39"/>
    <w:rsid w:val="000D4F28"/>
    <w:rsid w:val="000F642D"/>
    <w:rsid w:val="001B58C5"/>
    <w:rsid w:val="002246B9"/>
    <w:rsid w:val="00253EAE"/>
    <w:rsid w:val="003223F7"/>
    <w:rsid w:val="005D50EF"/>
    <w:rsid w:val="0069569C"/>
    <w:rsid w:val="00695F20"/>
    <w:rsid w:val="006E6BE6"/>
    <w:rsid w:val="00854FB2"/>
    <w:rsid w:val="0096354F"/>
    <w:rsid w:val="00B523D3"/>
    <w:rsid w:val="00C30818"/>
    <w:rsid w:val="00EC5CC2"/>
    <w:rsid w:val="00F51058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7B70"/>
  <w15:chartTrackingRefBased/>
  <w15:docId w15:val="{1F87F556-E2EE-4E40-9A06-DE4E9BEB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95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5F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5F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5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5F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F2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54FB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5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F28"/>
  </w:style>
  <w:style w:type="paragraph" w:styleId="Zpat">
    <w:name w:val="footer"/>
    <w:basedOn w:val="Normln"/>
    <w:link w:val="ZpatChar"/>
    <w:uiPriority w:val="99"/>
    <w:unhideWhenUsed/>
    <w:rsid w:val="00085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F28"/>
  </w:style>
  <w:style w:type="character" w:styleId="Zstupntext">
    <w:name w:val="Placeholder Text"/>
    <w:rsid w:val="00085F28"/>
    <w:rPr>
      <w:color w:val="808080"/>
    </w:rPr>
  </w:style>
  <w:style w:type="character" w:customStyle="1" w:styleId="Styl2">
    <w:name w:val="Styl2"/>
    <w:basedOn w:val="Standardnpsmoodstavce"/>
    <w:uiPriority w:val="1"/>
    <w:rsid w:val="00085F28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3223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2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-mesitra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CDF4C69681442DB9F93B53824B12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12162-5B9C-4A98-985B-BDBE3DF9DD6C}"/>
      </w:docPartPr>
      <w:docPartBody>
        <w:p w:rsidR="00CA1D29" w:rsidRDefault="00181EB1" w:rsidP="00181EB1">
          <w:pPr>
            <w:pStyle w:val="3BCDF4C69681442DB9F93B53824B129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85CEF43309B4D9D876E97340EB08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30C7D-9AC4-408F-BBB5-A2E70D17A3E5}"/>
      </w:docPartPr>
      <w:docPartBody>
        <w:p w:rsidR="00CA1D29" w:rsidRDefault="00181EB1" w:rsidP="00181EB1">
          <w:pPr>
            <w:pStyle w:val="885CEF43309B4D9D876E97340EB0853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237AE7516454056AA95BB2ED76F6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BFEB7-20AC-4ADA-882D-94E2AC6AD5BD}"/>
      </w:docPartPr>
      <w:docPartBody>
        <w:p w:rsidR="00CA1D29" w:rsidRDefault="00181EB1" w:rsidP="00181EB1">
          <w:pPr>
            <w:pStyle w:val="7237AE7516454056AA95BB2ED76F610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9BD3B6B624D47B3B586A154D66148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F4A50-562B-408E-9E7C-346250F714B0}"/>
      </w:docPartPr>
      <w:docPartBody>
        <w:p w:rsidR="00CA1D29" w:rsidRDefault="00181EB1" w:rsidP="00181EB1">
          <w:pPr>
            <w:pStyle w:val="C9BD3B6B624D47B3B586A154D661481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3DEC3260136481C9B35FFDA32B78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9C4F3-5FBC-42AA-BFE8-6EAA568028AB}"/>
      </w:docPartPr>
      <w:docPartBody>
        <w:p w:rsidR="00CA1D29" w:rsidRDefault="00181EB1" w:rsidP="00181EB1">
          <w:pPr>
            <w:pStyle w:val="D3DEC3260136481C9B35FFDA32B78C8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B1"/>
    <w:rsid w:val="00181EB1"/>
    <w:rsid w:val="003F1648"/>
    <w:rsid w:val="00C06533"/>
    <w:rsid w:val="00CA1D29"/>
    <w:rsid w:val="00D20DDD"/>
    <w:rsid w:val="00F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81EB1"/>
    <w:rPr>
      <w:color w:val="808080"/>
    </w:rPr>
  </w:style>
  <w:style w:type="paragraph" w:customStyle="1" w:styleId="3BCDF4C69681442DB9F93B53824B1293">
    <w:name w:val="3BCDF4C69681442DB9F93B53824B1293"/>
    <w:rsid w:val="00181EB1"/>
  </w:style>
  <w:style w:type="paragraph" w:customStyle="1" w:styleId="885CEF43309B4D9D876E97340EB0853E">
    <w:name w:val="885CEF43309B4D9D876E97340EB0853E"/>
    <w:rsid w:val="00181EB1"/>
  </w:style>
  <w:style w:type="paragraph" w:customStyle="1" w:styleId="7237AE7516454056AA95BB2ED76F6104">
    <w:name w:val="7237AE7516454056AA95BB2ED76F6104"/>
    <w:rsid w:val="00181EB1"/>
  </w:style>
  <w:style w:type="paragraph" w:customStyle="1" w:styleId="C9BD3B6B624D47B3B586A154D661481F">
    <w:name w:val="C9BD3B6B624D47B3B586A154D661481F"/>
    <w:rsid w:val="00181EB1"/>
  </w:style>
  <w:style w:type="paragraph" w:customStyle="1" w:styleId="D3DEC3260136481C9B35FFDA32B78C8F">
    <w:name w:val="D3DEC3260136481C9B35FFDA32B78C8F"/>
    <w:rsid w:val="00181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12</cp:revision>
  <dcterms:created xsi:type="dcterms:W3CDTF">2025-04-29T12:34:00Z</dcterms:created>
  <dcterms:modified xsi:type="dcterms:W3CDTF">2025-11-03T13:12:00Z</dcterms:modified>
</cp:coreProperties>
</file>