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8D1DC" w14:textId="77777777" w:rsidR="007747C8" w:rsidRPr="00A860D4" w:rsidRDefault="00CC2A14">
      <w:pPr>
        <w:rPr>
          <w:b/>
        </w:rPr>
      </w:pPr>
      <w:bookmarkStart w:id="0" w:name="_Hlk202965481"/>
      <w:r w:rsidRPr="00A860D4">
        <w:rPr>
          <w:b/>
        </w:rPr>
        <w:t xml:space="preserve">BIOGANCE </w:t>
      </w:r>
      <w:proofErr w:type="spellStart"/>
      <w:r w:rsidRPr="00A860D4">
        <w:rPr>
          <w:b/>
        </w:rPr>
        <w:t>Algo</w:t>
      </w:r>
      <w:proofErr w:type="spellEnd"/>
      <w:r w:rsidRPr="00A860D4">
        <w:rPr>
          <w:b/>
        </w:rPr>
        <w:t xml:space="preserve"> </w:t>
      </w:r>
      <w:proofErr w:type="spellStart"/>
      <w:r w:rsidRPr="00A860D4">
        <w:rPr>
          <w:b/>
        </w:rPr>
        <w:t>Active</w:t>
      </w:r>
      <w:proofErr w:type="spellEnd"/>
      <w:r w:rsidRPr="00A860D4">
        <w:rPr>
          <w:b/>
        </w:rPr>
        <w:t xml:space="preserve"> – </w:t>
      </w:r>
      <w:r w:rsidR="00A860D4">
        <w:rPr>
          <w:b/>
        </w:rPr>
        <w:t>aktivátor</w:t>
      </w:r>
      <w:r w:rsidRPr="00A860D4">
        <w:rPr>
          <w:b/>
        </w:rPr>
        <w:t xml:space="preserve"> línání</w:t>
      </w:r>
    </w:p>
    <w:bookmarkEnd w:id="0"/>
    <w:p w14:paraId="6207CA99" w14:textId="2B652A52" w:rsidR="00CC2A14" w:rsidRDefault="00CC2A14">
      <w:r>
        <w:t>Veterinární přípravek</w:t>
      </w:r>
      <w:r w:rsidR="007A4ACC">
        <w:t>.</w:t>
      </w:r>
    </w:p>
    <w:p w14:paraId="5FF43C14" w14:textId="77777777"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14:paraId="37B1A5B4" w14:textId="14D86A90" w:rsidR="005A2908" w:rsidRDefault="005A2908" w:rsidP="00CC2A14">
      <w:pPr>
        <w:pStyle w:val="Bezmezer"/>
        <w:ind w:right="140"/>
      </w:pPr>
      <w:r>
        <w:t>Sprej</w:t>
      </w:r>
      <w:r w:rsidR="00934753">
        <w:t xml:space="preserve"> pro každodenní použití</w:t>
      </w:r>
      <w:r>
        <w:t xml:space="preserve"> se stimulačními a regeneračními</w:t>
      </w:r>
      <w:r w:rsidR="00934753">
        <w:t xml:space="preserve"> účinky</w:t>
      </w:r>
      <w:r>
        <w:t xml:space="preserve">. </w:t>
      </w:r>
      <w:r w:rsidR="00060B72">
        <w:t>Nap</w:t>
      </w:r>
      <w:r>
        <w:t>omáhá urychlit přirozený proces línání a podporuje růst srsti. Jeho pH je vyvážené a neobsahuje parabeny. Je obohacený o</w:t>
      </w:r>
      <w:r w:rsidR="006F24E3">
        <w:t> </w:t>
      </w:r>
      <w:r>
        <w:t xml:space="preserve">výtažky z organických hnědých mořských řas, </w:t>
      </w:r>
      <w:proofErr w:type="spellStart"/>
      <w:r>
        <w:t>maky</w:t>
      </w:r>
      <w:proofErr w:type="spellEnd"/>
      <w:r>
        <w:t xml:space="preserve"> a </w:t>
      </w:r>
      <w:proofErr w:type="spellStart"/>
      <w:r>
        <w:t>listnatce</w:t>
      </w:r>
      <w:proofErr w:type="spellEnd"/>
      <w:r>
        <w:t xml:space="preserve"> pichlavého, které napomáhají vypadávání odumřelých chlupů a obnovují lesk a sílu srsti.</w:t>
      </w:r>
      <w:r w:rsidR="00683CB7">
        <w:t xml:space="preserve"> S vůní grepu a manga.</w:t>
      </w:r>
    </w:p>
    <w:p w14:paraId="352ECD72" w14:textId="77777777" w:rsidR="00CC2A14" w:rsidRPr="00A664DF" w:rsidRDefault="00CC2A14" w:rsidP="00CC2A14">
      <w:pPr>
        <w:pStyle w:val="Bezmezer"/>
        <w:ind w:right="140"/>
        <w:rPr>
          <w:rFonts w:cs="Tahoma"/>
          <w:b/>
        </w:rPr>
      </w:pPr>
    </w:p>
    <w:p w14:paraId="5F8C6D32" w14:textId="656C9AD1" w:rsidR="00CC2A14" w:rsidRDefault="00CC2A14" w:rsidP="00CC2A14">
      <w:pPr>
        <w:pStyle w:val="Zkladntext2"/>
        <w:tabs>
          <w:tab w:val="left" w:pos="0"/>
        </w:tabs>
        <w:spacing w:after="0" w:line="240" w:lineRule="auto"/>
        <w:ind w:right="140"/>
        <w:rPr>
          <w:rFonts w:asciiTheme="minorHAnsi" w:hAnsiTheme="minorHAnsi" w:cs="Tahoma"/>
          <w:sz w:val="22"/>
          <w:szCs w:val="22"/>
        </w:rPr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Pr="00EB396D">
        <w:rPr>
          <w:rFonts w:asciiTheme="minorHAnsi" w:hAnsiTheme="minorHAnsi" w:cs="Tahoma"/>
          <w:sz w:val="22"/>
          <w:szCs w:val="22"/>
        </w:rPr>
        <w:t xml:space="preserve"> Voda, </w:t>
      </w:r>
      <w:r w:rsidR="00594E95">
        <w:rPr>
          <w:rFonts w:asciiTheme="minorHAnsi" w:hAnsiTheme="minorHAnsi" w:cs="Tahoma"/>
          <w:sz w:val="22"/>
          <w:szCs w:val="22"/>
        </w:rPr>
        <w:t>hnědá mořská řasa (</w:t>
      </w:r>
      <w:proofErr w:type="spellStart"/>
      <w:r w:rsidR="00BD32F0">
        <w:rPr>
          <w:rFonts w:asciiTheme="minorHAnsi" w:hAnsiTheme="minorHAnsi" w:cs="Tahoma"/>
          <w:i/>
          <w:sz w:val="22"/>
          <w:szCs w:val="22"/>
        </w:rPr>
        <w:t>A</w:t>
      </w:r>
      <w:r w:rsidR="00594E95" w:rsidRPr="007A4ACC">
        <w:rPr>
          <w:rFonts w:asciiTheme="minorHAnsi" w:hAnsiTheme="minorHAnsi" w:cs="Tahoma"/>
          <w:i/>
          <w:sz w:val="22"/>
          <w:szCs w:val="22"/>
        </w:rPr>
        <w:t>scophyllum</w:t>
      </w:r>
      <w:proofErr w:type="spellEnd"/>
      <w:r w:rsidR="00594E95" w:rsidRPr="00594E95">
        <w:rPr>
          <w:rFonts w:asciiTheme="minorHAnsi" w:hAnsiTheme="minorHAnsi" w:cs="Tahoma"/>
          <w:sz w:val="22"/>
          <w:szCs w:val="22"/>
        </w:rPr>
        <w:t>*),</w:t>
      </w:r>
      <w:r w:rsidRPr="00EB396D">
        <w:rPr>
          <w:rFonts w:asciiTheme="minorHAnsi" w:hAnsiTheme="minorHAnsi" w:cs="Tahoma"/>
          <w:sz w:val="22"/>
          <w:szCs w:val="22"/>
        </w:rPr>
        <w:t xml:space="preserve"> extrakty </w:t>
      </w:r>
      <w:proofErr w:type="spellStart"/>
      <w:r w:rsidR="00594E95">
        <w:rPr>
          <w:rFonts w:asciiTheme="minorHAnsi" w:hAnsiTheme="minorHAnsi" w:cs="Tahoma"/>
          <w:sz w:val="22"/>
          <w:szCs w:val="22"/>
        </w:rPr>
        <w:t>maky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*</w:t>
      </w:r>
      <w:r w:rsidR="00594E95">
        <w:rPr>
          <w:rFonts w:asciiTheme="minorHAnsi" w:hAnsiTheme="minorHAnsi" w:cs="Tahoma"/>
          <w:sz w:val="22"/>
          <w:szCs w:val="22"/>
        </w:rPr>
        <w:t xml:space="preserve"> a</w:t>
      </w:r>
      <w:r w:rsidRPr="00EB396D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="00594E95">
        <w:rPr>
          <w:rFonts w:asciiTheme="minorHAnsi" w:hAnsiTheme="minorHAnsi" w:cs="Tahoma"/>
          <w:sz w:val="22"/>
          <w:szCs w:val="22"/>
        </w:rPr>
        <w:t>listnatce</w:t>
      </w:r>
      <w:proofErr w:type="spellEnd"/>
      <w:r w:rsidR="00594E95">
        <w:rPr>
          <w:rFonts w:asciiTheme="minorHAnsi" w:hAnsiTheme="minorHAnsi" w:cs="Tahoma"/>
          <w:sz w:val="22"/>
          <w:szCs w:val="22"/>
        </w:rPr>
        <w:t xml:space="preserve"> pichlavého</w:t>
      </w:r>
      <w:r w:rsidRPr="00EB396D">
        <w:rPr>
          <w:rFonts w:asciiTheme="minorHAnsi" w:hAnsiTheme="minorHAnsi" w:cs="Tahoma"/>
          <w:sz w:val="22"/>
          <w:szCs w:val="22"/>
        </w:rPr>
        <w:t>*</w:t>
      </w:r>
      <w:r w:rsidR="00594E95">
        <w:rPr>
          <w:rFonts w:asciiTheme="minorHAnsi" w:hAnsiTheme="minorHAnsi" w:cs="Tahoma"/>
          <w:sz w:val="22"/>
          <w:szCs w:val="22"/>
        </w:rPr>
        <w:t xml:space="preserve">, </w:t>
      </w:r>
      <w:r w:rsidRPr="00EB396D">
        <w:rPr>
          <w:rFonts w:asciiTheme="minorHAnsi" w:hAnsiTheme="minorHAnsi" w:cs="Tahoma"/>
          <w:sz w:val="22"/>
          <w:szCs w:val="22"/>
        </w:rPr>
        <w:t xml:space="preserve">aroma, </w:t>
      </w:r>
      <w:proofErr w:type="spellStart"/>
      <w:r w:rsidRPr="00EB396D">
        <w:rPr>
          <w:rFonts w:asciiTheme="minorHAnsi" w:hAnsiTheme="minorHAnsi" w:cs="Tahoma"/>
          <w:sz w:val="22"/>
          <w:szCs w:val="22"/>
        </w:rPr>
        <w:t>konzervant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29460EC0" w14:textId="468AB499" w:rsidR="00CC2A14" w:rsidRDefault="00CC2A14" w:rsidP="00CC2A14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ED399D">
        <w:rPr>
          <w:rFonts w:cs="Tahoma"/>
          <w:iCs/>
        </w:rPr>
        <w:t>, garantuje držitel rozhodnutí o schválení</w:t>
      </w:r>
    </w:p>
    <w:p w14:paraId="7FB0B1B0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389DBA41" w14:textId="77777777"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Psi, kočky.</w:t>
      </w:r>
    </w:p>
    <w:p w14:paraId="15FF1945" w14:textId="77777777" w:rsidR="00CC2A14" w:rsidRDefault="00CC2A14" w:rsidP="00CC2A14">
      <w:pPr>
        <w:pStyle w:val="Bezmezer"/>
        <w:ind w:right="140"/>
        <w:rPr>
          <w:rFonts w:cs="Tahoma"/>
          <w:b/>
        </w:rPr>
      </w:pPr>
    </w:p>
    <w:p w14:paraId="767934BE" w14:textId="4B6C6CFB" w:rsidR="00594E95" w:rsidRPr="00594E95" w:rsidRDefault="00CC2A14" w:rsidP="00594E95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>Způsob použití a dávkování:</w:t>
      </w:r>
      <w:r w:rsidRPr="00ED440E">
        <w:rPr>
          <w:rFonts w:cs="Tahoma"/>
          <w:iCs/>
        </w:rPr>
        <w:t xml:space="preserve"> </w:t>
      </w:r>
      <w:r w:rsidR="00594E95" w:rsidRPr="00594E95">
        <w:rPr>
          <w:rFonts w:cs="Tahoma"/>
          <w:iCs/>
        </w:rPr>
        <w:t xml:space="preserve">Před použitím protřepejte. Nastříkejte ze vzdálenosti 15–20 cm </w:t>
      </w:r>
      <w:r w:rsidR="008C6B84">
        <w:rPr>
          <w:rFonts w:cs="Tahoma"/>
          <w:iCs/>
        </w:rPr>
        <w:t>na</w:t>
      </w:r>
      <w:r w:rsidR="006F24E3">
        <w:rPr>
          <w:rFonts w:cs="Tahoma"/>
          <w:iCs/>
        </w:rPr>
        <w:t> </w:t>
      </w:r>
      <w:r w:rsidR="00594E95" w:rsidRPr="00594E95">
        <w:rPr>
          <w:rFonts w:cs="Tahoma"/>
          <w:iCs/>
        </w:rPr>
        <w:t>cel</w:t>
      </w:r>
      <w:r w:rsidR="008C6B84">
        <w:rPr>
          <w:rFonts w:cs="Tahoma"/>
          <w:iCs/>
        </w:rPr>
        <w:t>ou</w:t>
      </w:r>
      <w:r w:rsidR="00594E95" w:rsidRPr="00594E95">
        <w:rPr>
          <w:rFonts w:cs="Tahoma"/>
          <w:iCs/>
        </w:rPr>
        <w:t xml:space="preserve"> srst</w:t>
      </w:r>
      <w:r w:rsidR="008C6B84">
        <w:rPr>
          <w:rFonts w:cs="Tahoma"/>
          <w:iCs/>
        </w:rPr>
        <w:t xml:space="preserve"> zvířete. </w:t>
      </w:r>
      <w:r w:rsidR="00594E95" w:rsidRPr="00594E95">
        <w:rPr>
          <w:rFonts w:cs="Tahoma"/>
          <w:iCs/>
        </w:rPr>
        <w:t>Pro rovnoměrné rozprostření přípravku a odstranění odumřelých chlupů srst pročešte.</w:t>
      </w:r>
      <w:r w:rsidR="008C6B84">
        <w:rPr>
          <w:rFonts w:cs="Tahoma"/>
          <w:iCs/>
        </w:rPr>
        <w:t xml:space="preserve"> Opakujte</w:t>
      </w:r>
      <w:r w:rsidR="008C6B84" w:rsidRPr="00594E95">
        <w:rPr>
          <w:rFonts w:cs="Tahoma"/>
          <w:iCs/>
        </w:rPr>
        <w:t xml:space="preserve"> každé 2 dny během období línání. </w:t>
      </w:r>
      <w:r w:rsidR="00594E95" w:rsidRPr="00594E95">
        <w:rPr>
          <w:rFonts w:cs="Tahoma"/>
          <w:iCs/>
        </w:rPr>
        <w:t>Pro obnovení lesku a zářivosti lze používat denně.</w:t>
      </w:r>
    </w:p>
    <w:p w14:paraId="22E96492" w14:textId="3DAF856C" w:rsidR="00A860D4" w:rsidRDefault="00594E95" w:rsidP="00CC2A14">
      <w:pPr>
        <w:pStyle w:val="Bezmezer"/>
        <w:ind w:right="140"/>
        <w:rPr>
          <w:rFonts w:cs="Tahoma"/>
          <w:iCs/>
        </w:rPr>
      </w:pPr>
      <w:r w:rsidRPr="00594E95">
        <w:rPr>
          <w:rFonts w:cs="Tahoma"/>
          <w:iCs/>
        </w:rPr>
        <w:t xml:space="preserve">Vhodné pro </w:t>
      </w:r>
      <w:r w:rsidR="00B13CB5">
        <w:rPr>
          <w:rFonts w:cs="Tahoma"/>
          <w:iCs/>
        </w:rPr>
        <w:t xml:space="preserve">psy a </w:t>
      </w:r>
      <w:r w:rsidRPr="00594E95">
        <w:rPr>
          <w:rFonts w:cs="Tahoma"/>
          <w:iCs/>
        </w:rPr>
        <w:t>kočky.</w:t>
      </w:r>
      <w:r w:rsidRPr="00594E95">
        <w:rPr>
          <w:rFonts w:cs="Tahoma"/>
          <w:iCs/>
        </w:rPr>
        <w:br/>
        <w:t xml:space="preserve">Doplňkový produkt: </w:t>
      </w:r>
      <w:proofErr w:type="spellStart"/>
      <w:r w:rsidR="00A860D4" w:rsidRPr="00A860D4">
        <w:rPr>
          <w:rFonts w:cs="Tahoma"/>
          <w:iCs/>
        </w:rPr>
        <w:t>Biogance</w:t>
      </w:r>
      <w:proofErr w:type="spellEnd"/>
      <w:r w:rsidR="00A860D4" w:rsidRPr="00A860D4">
        <w:rPr>
          <w:rFonts w:cs="Tahoma"/>
          <w:iCs/>
        </w:rPr>
        <w:t xml:space="preserve"> </w:t>
      </w:r>
      <w:proofErr w:type="spellStart"/>
      <w:r w:rsidR="00A860D4" w:rsidRPr="00A860D4">
        <w:rPr>
          <w:rFonts w:cs="Tahoma"/>
          <w:iCs/>
        </w:rPr>
        <w:t>Active</w:t>
      </w:r>
      <w:proofErr w:type="spellEnd"/>
      <w:r w:rsidR="00A860D4" w:rsidRPr="00A860D4">
        <w:rPr>
          <w:rFonts w:cs="Tahoma"/>
          <w:iCs/>
        </w:rPr>
        <w:t xml:space="preserve"> </w:t>
      </w:r>
      <w:proofErr w:type="spellStart"/>
      <w:r w:rsidR="00A860D4" w:rsidRPr="00A860D4">
        <w:rPr>
          <w:rFonts w:cs="Tahoma"/>
          <w:iCs/>
        </w:rPr>
        <w:t>Hair</w:t>
      </w:r>
      <w:proofErr w:type="spellEnd"/>
      <w:r w:rsidR="00A860D4" w:rsidRPr="00A860D4">
        <w:rPr>
          <w:rFonts w:cs="Tahoma"/>
          <w:iCs/>
        </w:rPr>
        <w:t xml:space="preserve"> </w:t>
      </w:r>
      <w:proofErr w:type="spellStart"/>
      <w:r w:rsidR="00A860D4" w:rsidRPr="00A860D4">
        <w:rPr>
          <w:rFonts w:cs="Tahoma"/>
          <w:iCs/>
        </w:rPr>
        <w:t>Shampoo</w:t>
      </w:r>
      <w:proofErr w:type="spellEnd"/>
      <w:r w:rsidR="00A860D4" w:rsidRPr="00A860D4">
        <w:rPr>
          <w:rFonts w:cs="Tahoma"/>
          <w:iCs/>
        </w:rPr>
        <w:t xml:space="preserve"> – šampon pro obnovu srsti</w:t>
      </w:r>
      <w:r w:rsidR="00A860D4">
        <w:rPr>
          <w:rFonts w:cs="Tahoma"/>
          <w:iCs/>
        </w:rPr>
        <w:t>.</w:t>
      </w:r>
    </w:p>
    <w:p w14:paraId="6EC3FF24" w14:textId="77777777" w:rsidR="00A860D4" w:rsidRDefault="00A860D4" w:rsidP="00CC2A14">
      <w:pPr>
        <w:pStyle w:val="Bezmezer"/>
        <w:ind w:right="140"/>
        <w:rPr>
          <w:rFonts w:cs="Tahoma"/>
          <w:b/>
          <w:iCs/>
        </w:rPr>
      </w:pPr>
    </w:p>
    <w:p w14:paraId="15DC7B7F" w14:textId="127C378B" w:rsidR="00CC2A14" w:rsidRPr="00A0389E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 xml:space="preserve">Bezpečnostní opatření: </w:t>
      </w:r>
      <w:r w:rsidRPr="00ED440E">
        <w:rPr>
          <w:rFonts w:cs="Tahoma"/>
          <w:iCs/>
        </w:rPr>
        <w:t>Uchovávejte mimo</w:t>
      </w:r>
      <w:r w:rsidR="00060B72">
        <w:rPr>
          <w:rFonts w:cs="Tahoma"/>
          <w:iCs/>
        </w:rPr>
        <w:t xml:space="preserve"> dohled a</w:t>
      </w:r>
      <w:r w:rsidRPr="00ED440E">
        <w:rPr>
          <w:rFonts w:cs="Tahoma"/>
          <w:iCs/>
        </w:rPr>
        <w:t xml:space="preserve"> dosah dětí. Zamezte kontaktu s očima.</w:t>
      </w:r>
      <w:r>
        <w:rPr>
          <w:rFonts w:cs="Tahoma"/>
          <w:iCs/>
        </w:rPr>
        <w:t xml:space="preserve"> Pokud ke kontaktu s očima dojd</w:t>
      </w:r>
      <w:r w:rsidRPr="00A0389E">
        <w:rPr>
          <w:rFonts w:cs="Tahoma"/>
          <w:iCs/>
        </w:rPr>
        <w:t xml:space="preserve">e, důkladně je vypláchněte vodou. </w:t>
      </w:r>
    </w:p>
    <w:p w14:paraId="467A837D" w14:textId="77777777"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65132FC5" w14:textId="77777777"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14:paraId="2C1C7ED8" w14:textId="5143065A"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594E95">
        <w:t xml:space="preserve">Uchovávejte na chladném a suchém místě, </w:t>
      </w:r>
      <w:r w:rsidR="00594E95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 chraňte před</w:t>
      </w:r>
      <w:r w:rsidR="006F24E3">
        <w:t> </w:t>
      </w:r>
      <w:r w:rsidR="00594E95">
        <w:t>přímým slunečním zářením</w:t>
      </w:r>
      <w:r w:rsidR="00594E95">
        <w:rPr>
          <w:rFonts w:cs="Tahoma"/>
          <w:iCs/>
        </w:rPr>
        <w:t>.</w:t>
      </w:r>
      <w:r w:rsidR="00DA381F">
        <w:rPr>
          <w:rFonts w:cs="Tahoma"/>
          <w:iCs/>
        </w:rPr>
        <w:t xml:space="preserve"> </w:t>
      </w:r>
      <w:r w:rsidR="00DA381F">
        <w:t>Odpad likvidujte podle místních právních předpisů.</w:t>
      </w:r>
    </w:p>
    <w:p w14:paraId="5C3AFBFC" w14:textId="77777777"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14:paraId="5DE1D261" w14:textId="426B8D63"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>: 250 ml</w:t>
      </w:r>
    </w:p>
    <w:p w14:paraId="3B50B94B" w14:textId="77777777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22E134DC" w14:textId="702A0481"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Francie </w:t>
      </w:r>
    </w:p>
    <w:p w14:paraId="16FBAEC5" w14:textId="77777777" w:rsidR="00A5324F" w:rsidRPr="00ED440E" w:rsidRDefault="00A5324F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14:paraId="34B5A1C2" w14:textId="20C63EF6"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6F24E3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</w:p>
    <w:p w14:paraId="5664B2BE" w14:textId="77777777" w:rsidR="00A5324F" w:rsidRPr="00ED440E" w:rsidRDefault="00A5324F" w:rsidP="00CC2A14">
      <w:pPr>
        <w:pStyle w:val="Bezmezer"/>
        <w:ind w:right="140"/>
        <w:rPr>
          <w:rFonts w:cs="Tahoma"/>
          <w:bCs/>
        </w:rPr>
      </w:pPr>
    </w:p>
    <w:p w14:paraId="370B4E0B" w14:textId="4D257F75" w:rsidR="00CC2A14" w:rsidRPr="00FC4C8B" w:rsidRDefault="00CC2A14" w:rsidP="00CC2A14">
      <w:pPr>
        <w:pStyle w:val="Bezmezer"/>
        <w:ind w:right="140"/>
        <w:rPr>
          <w:rFonts w:cs="Tahoma"/>
          <w:bCs/>
        </w:rPr>
      </w:pPr>
      <w:r w:rsidRPr="00FC4C8B">
        <w:rPr>
          <w:rFonts w:cs="Tahoma"/>
          <w:b/>
          <w:lang w:eastAsia="sk-SK"/>
        </w:rPr>
        <w:t>Číslo schválení:</w:t>
      </w:r>
      <w:r w:rsidR="00A5324F">
        <w:rPr>
          <w:rFonts w:cs="Tahoma"/>
          <w:b/>
          <w:lang w:eastAsia="sk-SK"/>
        </w:rPr>
        <w:t xml:space="preserve"> </w:t>
      </w:r>
      <w:r w:rsidR="00A5324F" w:rsidRPr="00A5324F">
        <w:rPr>
          <w:rFonts w:cs="Tahoma"/>
          <w:lang w:eastAsia="sk-SK"/>
        </w:rPr>
        <w:t>170-25/C</w:t>
      </w:r>
      <w:bookmarkStart w:id="1" w:name="_GoBack"/>
      <w:bookmarkEnd w:id="1"/>
    </w:p>
    <w:sectPr w:rsidR="00CC2A14" w:rsidRPr="00FC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85B7F" w14:textId="77777777" w:rsidR="004F7E5E" w:rsidRDefault="004F7E5E" w:rsidP="00331BFD">
      <w:pPr>
        <w:spacing w:after="0" w:line="240" w:lineRule="auto"/>
      </w:pPr>
      <w:r>
        <w:separator/>
      </w:r>
    </w:p>
  </w:endnote>
  <w:endnote w:type="continuationSeparator" w:id="0">
    <w:p w14:paraId="3F0D5974" w14:textId="77777777" w:rsidR="004F7E5E" w:rsidRDefault="004F7E5E" w:rsidP="0033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E3FF1" w14:textId="77777777" w:rsidR="004F7E5E" w:rsidRDefault="004F7E5E" w:rsidP="00331BFD">
      <w:pPr>
        <w:spacing w:after="0" w:line="240" w:lineRule="auto"/>
      </w:pPr>
      <w:r>
        <w:separator/>
      </w:r>
    </w:p>
  </w:footnote>
  <w:footnote w:type="continuationSeparator" w:id="0">
    <w:p w14:paraId="25288297" w14:textId="77777777" w:rsidR="004F7E5E" w:rsidRDefault="004F7E5E" w:rsidP="0033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51B8" w14:textId="79137716" w:rsidR="00331BFD" w:rsidRPr="003E6FA3" w:rsidRDefault="00331BFD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6F24E3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6F24E3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6F24E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A85E6F23536F47F9BD260FBE1B0A12B7"/>
        </w:placeholder>
        <w:text/>
      </w:sdtPr>
      <w:sdtEndPr/>
      <w:sdtContent>
        <w:r>
          <w:rPr>
            <w:rFonts w:ascii="Calibri" w:hAnsi="Calibri"/>
            <w:bCs/>
          </w:rPr>
          <w:t>USKVBL/7009/2025/POD</w:t>
        </w:r>
      </w:sdtContent>
    </w:sdt>
    <w:r w:rsidRPr="003E6FA3">
      <w:rPr>
        <w:rFonts w:ascii="Calibri" w:hAnsi="Calibri"/>
        <w:bCs/>
      </w:rPr>
      <w:t>, č.j.</w:t>
    </w:r>
    <w:r w:rsidR="006F24E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A85E6F23536F47F9BD260FBE1B0A12B7"/>
        </w:placeholder>
        <w:text/>
      </w:sdtPr>
      <w:sdtEndPr/>
      <w:sdtContent>
        <w:r w:rsidR="00A5324F" w:rsidRPr="00A5324F">
          <w:rPr>
            <w:rFonts w:ascii="Calibri" w:hAnsi="Calibri"/>
            <w:bCs/>
          </w:rPr>
          <w:t>USKVBL/10312/2025/REG-Gro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D1F3FDAA6E440589A1C6A91493F3EA3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324F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5B1C7E9DD424D0EBDFD63AB14CCD10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3350C879072A47ABAA0EC9E0AFEDA5E1"/>
        </w:placeholder>
        <w:text/>
      </w:sdtPr>
      <w:sdtEndPr/>
      <w:sdtContent>
        <w:r w:rsidRPr="00331BFD">
          <w:rPr>
            <w:rFonts w:ascii="Calibri" w:hAnsi="Calibri"/>
          </w:rPr>
          <w:t xml:space="preserve">BIOGANCE </w:t>
        </w:r>
        <w:proofErr w:type="spellStart"/>
        <w:r w:rsidRPr="00331BFD">
          <w:rPr>
            <w:rFonts w:ascii="Calibri" w:hAnsi="Calibri"/>
          </w:rPr>
          <w:t>Algo</w:t>
        </w:r>
        <w:proofErr w:type="spellEnd"/>
        <w:r w:rsidRPr="00331BFD">
          <w:rPr>
            <w:rFonts w:ascii="Calibri" w:hAnsi="Calibri"/>
          </w:rPr>
          <w:t xml:space="preserve"> </w:t>
        </w:r>
        <w:proofErr w:type="spellStart"/>
        <w:r w:rsidRPr="00331BFD">
          <w:rPr>
            <w:rFonts w:ascii="Calibri" w:hAnsi="Calibri"/>
          </w:rPr>
          <w:t>Active</w:t>
        </w:r>
        <w:proofErr w:type="spellEnd"/>
        <w:r w:rsidRPr="00331BFD">
          <w:rPr>
            <w:rFonts w:ascii="Calibri" w:hAnsi="Calibri"/>
          </w:rPr>
          <w:t xml:space="preserve"> – aktivátor línání</w:t>
        </w:r>
      </w:sdtContent>
    </w:sdt>
  </w:p>
  <w:p w14:paraId="5A0AF16F" w14:textId="77777777" w:rsidR="00331BFD" w:rsidRDefault="00331B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60B72"/>
    <w:rsid w:val="00107E16"/>
    <w:rsid w:val="00331BFD"/>
    <w:rsid w:val="003E208F"/>
    <w:rsid w:val="004A4D60"/>
    <w:rsid w:val="004F7E5E"/>
    <w:rsid w:val="00594E95"/>
    <w:rsid w:val="005A2908"/>
    <w:rsid w:val="00654619"/>
    <w:rsid w:val="00680DA6"/>
    <w:rsid w:val="00683CB7"/>
    <w:rsid w:val="006F24E3"/>
    <w:rsid w:val="007747C8"/>
    <w:rsid w:val="007A4ACC"/>
    <w:rsid w:val="008C6B84"/>
    <w:rsid w:val="009270D5"/>
    <w:rsid w:val="00934753"/>
    <w:rsid w:val="009403AC"/>
    <w:rsid w:val="00942029"/>
    <w:rsid w:val="00A16897"/>
    <w:rsid w:val="00A34462"/>
    <w:rsid w:val="00A5324F"/>
    <w:rsid w:val="00A860D4"/>
    <w:rsid w:val="00B13CB5"/>
    <w:rsid w:val="00BD32F0"/>
    <w:rsid w:val="00BF6B3C"/>
    <w:rsid w:val="00CC2A14"/>
    <w:rsid w:val="00D27A6C"/>
    <w:rsid w:val="00DA381F"/>
    <w:rsid w:val="00E55D7C"/>
    <w:rsid w:val="00ED399D"/>
    <w:rsid w:val="00EE772A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7D1F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3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BFD"/>
  </w:style>
  <w:style w:type="paragraph" w:styleId="Zpat">
    <w:name w:val="footer"/>
    <w:basedOn w:val="Normln"/>
    <w:link w:val="ZpatChar"/>
    <w:uiPriority w:val="99"/>
    <w:unhideWhenUsed/>
    <w:rsid w:val="0033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BFD"/>
  </w:style>
  <w:style w:type="character" w:styleId="Zstupntext">
    <w:name w:val="Placeholder Text"/>
    <w:rsid w:val="00331B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F25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5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5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5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5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5E6F23536F47F9BD260FBE1B0A12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7B34C-2154-4102-AFB5-C39299D72199}"/>
      </w:docPartPr>
      <w:docPartBody>
        <w:p w:rsidR="00816589" w:rsidRDefault="004652E3" w:rsidP="004652E3">
          <w:pPr>
            <w:pStyle w:val="A85E6F23536F47F9BD260FBE1B0A12B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D1F3FDAA6E440589A1C6A91493F3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7C677-9BEA-43F2-93CC-B36383CEDF91}"/>
      </w:docPartPr>
      <w:docPartBody>
        <w:p w:rsidR="00816589" w:rsidRDefault="004652E3" w:rsidP="004652E3">
          <w:pPr>
            <w:pStyle w:val="9D1F3FDAA6E440589A1C6A91493F3EA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5B1C7E9DD424D0EBDFD63AB14CCD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D36C1-83B5-4A96-958B-032853DF1C3A}"/>
      </w:docPartPr>
      <w:docPartBody>
        <w:p w:rsidR="00816589" w:rsidRDefault="004652E3" w:rsidP="004652E3">
          <w:pPr>
            <w:pStyle w:val="45B1C7E9DD424D0EBDFD63AB14CCD10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350C879072A47ABAA0EC9E0AFEDA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8084D-EEF9-4CA0-BB39-C2F4847ECC41}"/>
      </w:docPartPr>
      <w:docPartBody>
        <w:p w:rsidR="00816589" w:rsidRDefault="004652E3" w:rsidP="004652E3">
          <w:pPr>
            <w:pStyle w:val="3350C879072A47ABAA0EC9E0AFEDA5E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E3"/>
    <w:rsid w:val="002C3655"/>
    <w:rsid w:val="002D576D"/>
    <w:rsid w:val="004652E3"/>
    <w:rsid w:val="00591562"/>
    <w:rsid w:val="008137B6"/>
    <w:rsid w:val="00816589"/>
    <w:rsid w:val="00956C13"/>
    <w:rsid w:val="00AB09E8"/>
    <w:rsid w:val="00CF7E28"/>
    <w:rsid w:val="00E31DE3"/>
    <w:rsid w:val="00E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652E3"/>
    <w:rPr>
      <w:color w:val="808080"/>
    </w:rPr>
  </w:style>
  <w:style w:type="paragraph" w:customStyle="1" w:styleId="A85E6F23536F47F9BD260FBE1B0A12B7">
    <w:name w:val="A85E6F23536F47F9BD260FBE1B0A12B7"/>
    <w:rsid w:val="004652E3"/>
  </w:style>
  <w:style w:type="paragraph" w:customStyle="1" w:styleId="9D1F3FDAA6E440589A1C6A91493F3EA3">
    <w:name w:val="9D1F3FDAA6E440589A1C6A91493F3EA3"/>
    <w:rsid w:val="004652E3"/>
  </w:style>
  <w:style w:type="paragraph" w:customStyle="1" w:styleId="45B1C7E9DD424D0EBDFD63AB14CCD106">
    <w:name w:val="45B1C7E9DD424D0EBDFD63AB14CCD106"/>
    <w:rsid w:val="004652E3"/>
  </w:style>
  <w:style w:type="paragraph" w:customStyle="1" w:styleId="3350C879072A47ABAA0EC9E0AFEDA5E1">
    <w:name w:val="3350C879072A47ABAA0EC9E0AFEDA5E1"/>
    <w:rsid w:val="004652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6D048-FE45-4EC8-ADF9-14D72694EF7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668B577E-9555-4659-804F-D54A556F6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33EA1-FB78-4ADD-8D68-05BDFA5A2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18</cp:revision>
  <dcterms:created xsi:type="dcterms:W3CDTF">2025-05-03T19:36:00Z</dcterms:created>
  <dcterms:modified xsi:type="dcterms:W3CDTF">2025-08-04T07:44:00Z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