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E2A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94A0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BACE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1A1643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8D7C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F0E5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B08D5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2C4B7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5788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0CCA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BC8D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8F61C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A68C9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6C8EB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CDB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1744EB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FCBE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2A4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DBB50A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11A2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B83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366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3E275C" w14:textId="77777777" w:rsidR="001A621E" w:rsidRDefault="001A621E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06A1D458" w14:textId="6C510BCA" w:rsidR="00C114FF" w:rsidRPr="00B41D57" w:rsidRDefault="00301C3B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III</w:t>
      </w:r>
    </w:p>
    <w:p w14:paraId="095BF9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8B1267" w14:textId="77777777" w:rsidR="00C114FF" w:rsidRPr="00B41D57" w:rsidRDefault="00301C3B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OZNAČENÍ NA OBALU A PŘÍBALOVÁ INFORMACE</w:t>
      </w:r>
    </w:p>
    <w:p w14:paraId="7A4DC697" w14:textId="77777777" w:rsidR="00C114FF" w:rsidRPr="00B41D57" w:rsidRDefault="00301C3B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br w:type="page"/>
      </w:r>
    </w:p>
    <w:p w14:paraId="14C892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DA93E3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C5D97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35921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3326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A46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90FAB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EF5D4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D95C7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BDBAA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AEFF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9902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148CB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7E68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04C2C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B058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525A1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581CC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55872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2F33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EA7A0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47D1" w14:textId="7778F2AC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02B33B" w14:textId="77777777" w:rsidR="001A621E" w:rsidRPr="00B41D57" w:rsidRDefault="001A621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C7FEA2" w14:textId="77777777" w:rsidR="00C114FF" w:rsidRPr="00B41D57" w:rsidRDefault="00301C3B" w:rsidP="00407C22">
      <w:pPr>
        <w:pStyle w:val="Style3"/>
      </w:pPr>
      <w:r w:rsidRPr="00B41D57">
        <w:t>OZNAČENÍ NA OBALU</w:t>
      </w:r>
    </w:p>
    <w:p w14:paraId="0D80614D" w14:textId="77777777" w:rsidR="00C114FF" w:rsidRPr="00B41D57" w:rsidRDefault="00301C3B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br w:type="page"/>
      </w:r>
    </w:p>
    <w:p w14:paraId="1AD0862C" w14:textId="77777777" w:rsidR="00312C90" w:rsidRPr="001103C5" w:rsidRDefault="00312C90" w:rsidP="00312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eastAsia="sv-SE"/>
        </w:rPr>
      </w:pPr>
      <w:r w:rsidRPr="001103C5">
        <w:rPr>
          <w:b/>
          <w:szCs w:val="22"/>
        </w:rPr>
        <w:lastRenderedPageBreak/>
        <w:t>PODROBNÉ ÚDAJE UVÁDĚNÉ NA VNITŘNÍM OBALU</w:t>
      </w:r>
      <w:r w:rsidRPr="001103C5">
        <w:rPr>
          <w:b/>
          <w:szCs w:val="22"/>
          <w:lang w:eastAsia="sv-SE"/>
        </w:rPr>
        <w:t xml:space="preserve"> – </w:t>
      </w:r>
      <w:r w:rsidRPr="001103C5">
        <w:rPr>
          <w:b/>
          <w:szCs w:val="22"/>
          <w:u w:val="single"/>
          <w:lang w:eastAsia="sv-SE"/>
        </w:rPr>
        <w:t>KOMBINOVANÁ ETIKETA A PŘÍBALOVÁ INFORMACE</w:t>
      </w:r>
    </w:p>
    <w:p w14:paraId="4CB80D51" w14:textId="77777777" w:rsidR="00312C90" w:rsidRPr="001103C5" w:rsidRDefault="00312C90" w:rsidP="00312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</w:p>
    <w:p w14:paraId="4BE3B344" w14:textId="6ACEA810" w:rsidR="00312C90" w:rsidRPr="001103C5" w:rsidRDefault="009A09AD" w:rsidP="00312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eastAsia="sv-SE"/>
        </w:rPr>
      </w:pPr>
      <w:r>
        <w:rPr>
          <w:b/>
          <w:szCs w:val="22"/>
          <w:lang w:eastAsia="sv-SE"/>
        </w:rPr>
        <w:t>HDPE</w:t>
      </w:r>
      <w:r w:rsidR="00312C90" w:rsidRPr="001103C5">
        <w:rPr>
          <w:b/>
          <w:szCs w:val="22"/>
          <w:lang w:eastAsia="sv-SE"/>
        </w:rPr>
        <w:t>/</w:t>
      </w:r>
      <w:r w:rsidR="006A359D" w:rsidRPr="00D0237A">
        <w:rPr>
          <w:b/>
        </w:rPr>
        <w:t>LÁH</w:t>
      </w:r>
      <w:r>
        <w:rPr>
          <w:b/>
        </w:rPr>
        <w:t>EV</w:t>
      </w:r>
    </w:p>
    <w:p w14:paraId="7961258B" w14:textId="77777777" w:rsidR="00312C90" w:rsidRPr="001103C5" w:rsidRDefault="00312C90" w:rsidP="00312C90">
      <w:pPr>
        <w:rPr>
          <w:szCs w:val="22"/>
          <w:lang w:eastAsia="sv-SE"/>
        </w:rPr>
      </w:pPr>
    </w:p>
    <w:p w14:paraId="1EEA50A4" w14:textId="77777777" w:rsidR="00312C90" w:rsidRPr="001103C5" w:rsidRDefault="00312C90" w:rsidP="00312C90">
      <w:pPr>
        <w:rPr>
          <w:szCs w:val="22"/>
          <w:lang w:eastAsia="sv-SE"/>
        </w:rPr>
      </w:pPr>
    </w:p>
    <w:p w14:paraId="1E2462E5" w14:textId="77777777" w:rsidR="00312C90" w:rsidRPr="001103C5" w:rsidRDefault="00312C90" w:rsidP="00312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eastAsia="sv-SE"/>
        </w:rPr>
      </w:pPr>
      <w:r w:rsidRPr="001103C5">
        <w:rPr>
          <w:b/>
          <w:szCs w:val="22"/>
          <w:lang w:eastAsia="sv-SE"/>
        </w:rPr>
        <w:t>1.</w:t>
      </w:r>
      <w:r w:rsidRPr="001103C5">
        <w:rPr>
          <w:b/>
          <w:szCs w:val="22"/>
          <w:lang w:eastAsia="sv-SE"/>
        </w:rPr>
        <w:tab/>
      </w:r>
      <w:r w:rsidRPr="001103C5">
        <w:rPr>
          <w:b/>
          <w:caps/>
          <w:szCs w:val="22"/>
          <w:lang w:eastAsia="sv-SE"/>
        </w:rPr>
        <w:t>Název veterinárního léčivého přípravku</w:t>
      </w:r>
    </w:p>
    <w:p w14:paraId="74F2B152" w14:textId="77777777" w:rsidR="00312C90" w:rsidRPr="001103C5" w:rsidRDefault="00312C90" w:rsidP="00312C90">
      <w:pPr>
        <w:rPr>
          <w:szCs w:val="22"/>
          <w:lang w:eastAsia="sv-SE"/>
        </w:rPr>
      </w:pPr>
    </w:p>
    <w:p w14:paraId="2B0DCF4D" w14:textId="558D8275" w:rsidR="00312C90" w:rsidRPr="005E6640" w:rsidRDefault="005E6640" w:rsidP="005E6640">
      <w:pPr>
        <w:pStyle w:val="Szvegtrzs"/>
        <w:spacing w:before="72"/>
        <w:ind w:left="0"/>
        <w:rPr>
          <w:rFonts w:cs="Times New Roman"/>
          <w:lang w:val="cs-CZ"/>
        </w:rPr>
      </w:pPr>
      <w:bookmarkStart w:id="0" w:name="_Hlk73462036"/>
      <w:proofErr w:type="spellStart"/>
      <w:r w:rsidRPr="00D0237A">
        <w:rPr>
          <w:rFonts w:cs="Times New Roman"/>
          <w:lang w:val="cs-CZ"/>
        </w:rPr>
        <w:t>O</w:t>
      </w:r>
      <w:r w:rsidRPr="00057FB7">
        <w:rPr>
          <w:rFonts w:cs="Times New Roman"/>
          <w:lang w:val="cs-CZ"/>
        </w:rPr>
        <w:t>xuvar</w:t>
      </w:r>
      <w:proofErr w:type="spellEnd"/>
      <w:r w:rsidRPr="00057FB7">
        <w:rPr>
          <w:rFonts w:cs="Times New Roman"/>
          <w:lang w:val="cs-CZ"/>
        </w:rPr>
        <w:t xml:space="preserve"> 5,7 %</w:t>
      </w:r>
      <w:r w:rsidRPr="00057FB7">
        <w:rPr>
          <w:rFonts w:cs="Times New Roman"/>
          <w:spacing w:val="1"/>
          <w:lang w:val="cs-CZ"/>
        </w:rPr>
        <w:t>, 41,0 mg/ml koncentrát pro roztok</w:t>
      </w:r>
      <w:r>
        <w:rPr>
          <w:rFonts w:cs="Times New Roman"/>
          <w:spacing w:val="1"/>
          <w:lang w:val="cs-CZ"/>
        </w:rPr>
        <w:t xml:space="preserve"> k léčebnému ošetření</w:t>
      </w:r>
      <w:r w:rsidRPr="00057FB7">
        <w:rPr>
          <w:rFonts w:cs="Times New Roman"/>
          <w:spacing w:val="1"/>
          <w:lang w:val="cs-CZ"/>
        </w:rPr>
        <w:t xml:space="preserve"> včel medonosn</w:t>
      </w:r>
      <w:r>
        <w:rPr>
          <w:rFonts w:cs="Times New Roman"/>
          <w:spacing w:val="1"/>
          <w:lang w:val="cs-CZ"/>
        </w:rPr>
        <w:t>ých</w:t>
      </w:r>
      <w:bookmarkEnd w:id="0"/>
    </w:p>
    <w:p w14:paraId="4BD68A13" w14:textId="77777777" w:rsidR="00312C90" w:rsidRPr="001103C5" w:rsidRDefault="00312C90" w:rsidP="00312C90">
      <w:pPr>
        <w:rPr>
          <w:color w:val="000000"/>
          <w:szCs w:val="22"/>
          <w:lang w:eastAsia="sv-SE"/>
        </w:rPr>
      </w:pPr>
    </w:p>
    <w:p w14:paraId="007BD139" w14:textId="77777777" w:rsidR="00312C90" w:rsidRPr="001103C5" w:rsidRDefault="00312C90" w:rsidP="00312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eastAsia="sv-SE"/>
        </w:rPr>
      </w:pPr>
      <w:r w:rsidRPr="001103C5">
        <w:rPr>
          <w:b/>
          <w:bCs/>
          <w:szCs w:val="22"/>
          <w:lang w:eastAsia="sv-SE"/>
        </w:rPr>
        <w:t>2.</w:t>
      </w:r>
      <w:r w:rsidRPr="001103C5">
        <w:rPr>
          <w:b/>
          <w:bCs/>
          <w:szCs w:val="22"/>
          <w:lang w:eastAsia="sv-SE"/>
        </w:rPr>
        <w:tab/>
      </w:r>
      <w:r w:rsidRPr="001103C5">
        <w:rPr>
          <w:b/>
          <w:bCs/>
          <w:caps/>
          <w:szCs w:val="22"/>
          <w:lang w:eastAsia="sv-SE"/>
        </w:rPr>
        <w:t>Složení</w:t>
      </w:r>
    </w:p>
    <w:p w14:paraId="7D9D9B30" w14:textId="77777777" w:rsidR="005E6640" w:rsidRDefault="005E6640" w:rsidP="005E6640">
      <w:pPr>
        <w:tabs>
          <w:tab w:val="clear" w:pos="567"/>
        </w:tabs>
        <w:spacing w:line="240" w:lineRule="auto"/>
        <w:rPr>
          <w:szCs w:val="22"/>
        </w:rPr>
      </w:pPr>
    </w:p>
    <w:p w14:paraId="4D66E700" w14:textId="15B90325" w:rsidR="005E6640" w:rsidRDefault="005E6640" w:rsidP="005E6640">
      <w:pPr>
        <w:tabs>
          <w:tab w:val="clear" w:pos="567"/>
        </w:tabs>
        <w:spacing w:line="240" w:lineRule="auto"/>
        <w:rPr>
          <w:b/>
        </w:rPr>
      </w:pPr>
      <w:r w:rsidRPr="00371BA0">
        <w:rPr>
          <w:szCs w:val="22"/>
        </w:rPr>
        <w:t>Každý</w:t>
      </w:r>
      <w:r>
        <w:rPr>
          <w:szCs w:val="22"/>
        </w:rPr>
        <w:t xml:space="preserve"> </w:t>
      </w:r>
      <w:r w:rsidRPr="008C3B54">
        <w:rPr>
          <w:szCs w:val="22"/>
        </w:rPr>
        <w:t>ml obsahuje:</w:t>
      </w:r>
    </w:p>
    <w:p w14:paraId="69215F31" w14:textId="304475C6" w:rsidR="005E6640" w:rsidRDefault="005E6640" w:rsidP="005E6640">
      <w:pPr>
        <w:spacing w:before="11"/>
        <w:rPr>
          <w:b/>
        </w:rPr>
      </w:pPr>
      <w:r w:rsidRPr="00E71232">
        <w:rPr>
          <w:b/>
        </w:rPr>
        <w:t>Léčivá</w:t>
      </w:r>
      <w:r w:rsidRPr="001D4F74">
        <w:rPr>
          <w:b/>
        </w:rPr>
        <w:t xml:space="preserve"> látka: </w:t>
      </w:r>
      <w:bookmarkStart w:id="1" w:name="_Hlk73462369"/>
    </w:p>
    <w:p w14:paraId="291634C6" w14:textId="6417D54D" w:rsidR="00312C90" w:rsidRDefault="005E6640" w:rsidP="005E6640">
      <w:pPr>
        <w:spacing w:before="11"/>
      </w:pPr>
      <w:proofErr w:type="spellStart"/>
      <w:r w:rsidRPr="001D4F74">
        <w:t>Acidum</w:t>
      </w:r>
      <w:proofErr w:type="spellEnd"/>
      <w:r w:rsidRPr="001D4F74">
        <w:t xml:space="preserve"> </w:t>
      </w:r>
      <w:proofErr w:type="spellStart"/>
      <w:r w:rsidRPr="001D4F74">
        <w:t>oxalicum</w:t>
      </w:r>
      <w:proofErr w:type="spellEnd"/>
      <w:r w:rsidRPr="001D4F74">
        <w:t xml:space="preserve"> </w:t>
      </w:r>
      <w:bookmarkEnd w:id="1"/>
      <w:r w:rsidRPr="001D4F74">
        <w:t>41,0 mg (</w:t>
      </w:r>
      <w:proofErr w:type="spellStart"/>
      <w:r w:rsidRPr="001D4F74">
        <w:t>ut</w:t>
      </w:r>
      <w:proofErr w:type="spellEnd"/>
      <w:r w:rsidRPr="001D4F74">
        <w:t xml:space="preserve"> 57,4 mg </w:t>
      </w:r>
      <w:proofErr w:type="spellStart"/>
      <w:r>
        <w:t>a</w:t>
      </w:r>
      <w:r w:rsidRPr="001D4F74">
        <w:t>cidum</w:t>
      </w:r>
      <w:proofErr w:type="spellEnd"/>
      <w:r w:rsidRPr="001D4F74">
        <w:t xml:space="preserve"> </w:t>
      </w:r>
      <w:proofErr w:type="spellStart"/>
      <w:r w:rsidRPr="001D4F74">
        <w:t>oxalicum</w:t>
      </w:r>
      <w:proofErr w:type="spellEnd"/>
      <w:r w:rsidRPr="001D4F74">
        <w:t xml:space="preserve"> </w:t>
      </w:r>
      <w:proofErr w:type="spellStart"/>
      <w:r w:rsidRPr="001D4F74">
        <w:t>dihydricum</w:t>
      </w:r>
      <w:proofErr w:type="spellEnd"/>
      <w:r w:rsidRPr="001D4F74">
        <w:t>)</w:t>
      </w:r>
    </w:p>
    <w:p w14:paraId="015EC6D7" w14:textId="2BFECDBE" w:rsidR="005F2F33" w:rsidRDefault="005F2F33" w:rsidP="005E6640">
      <w:pPr>
        <w:spacing w:before="11"/>
        <w:rPr>
          <w:szCs w:val="22"/>
          <w:lang w:eastAsia="sv-SE"/>
        </w:rPr>
      </w:pPr>
    </w:p>
    <w:p w14:paraId="0EAE6717" w14:textId="77777777" w:rsidR="005F2F33" w:rsidRDefault="005F2F33" w:rsidP="005F2F33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rPr>
          <w:szCs w:val="22"/>
        </w:rPr>
        <w:t>Achromatický, čistý koncentrát pro roztok.</w:t>
      </w:r>
    </w:p>
    <w:p w14:paraId="6927CF3C" w14:textId="77777777" w:rsidR="005F2F33" w:rsidRPr="001103C5" w:rsidRDefault="005F2F33" w:rsidP="005E6640">
      <w:pPr>
        <w:spacing w:before="11"/>
        <w:rPr>
          <w:szCs w:val="22"/>
          <w:lang w:eastAsia="sv-SE"/>
        </w:rPr>
      </w:pPr>
      <w:bookmarkStart w:id="2" w:name="_GoBack"/>
      <w:bookmarkEnd w:id="2"/>
    </w:p>
    <w:p w14:paraId="53F36B31" w14:textId="77777777" w:rsidR="00312C90" w:rsidRPr="001103C5" w:rsidRDefault="00312C90" w:rsidP="00312C90">
      <w:pPr>
        <w:rPr>
          <w:szCs w:val="22"/>
          <w:lang w:eastAsia="sv-SE"/>
        </w:rPr>
      </w:pPr>
    </w:p>
    <w:p w14:paraId="3C642548" w14:textId="77777777" w:rsidR="00312C90" w:rsidRPr="001103C5" w:rsidRDefault="00312C90" w:rsidP="00312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2"/>
          <w:lang w:eastAsia="sv-SE"/>
        </w:rPr>
      </w:pPr>
      <w:r w:rsidRPr="001103C5">
        <w:rPr>
          <w:b/>
          <w:bCs/>
          <w:szCs w:val="22"/>
          <w:lang w:eastAsia="sv-SE"/>
        </w:rPr>
        <w:t>3.</w:t>
      </w:r>
      <w:r w:rsidRPr="001103C5">
        <w:rPr>
          <w:b/>
          <w:bCs/>
          <w:szCs w:val="22"/>
          <w:lang w:eastAsia="sv-SE"/>
        </w:rPr>
        <w:tab/>
      </w:r>
      <w:r w:rsidRPr="001103C5">
        <w:rPr>
          <w:b/>
          <w:bCs/>
          <w:caps/>
          <w:szCs w:val="22"/>
          <w:lang w:eastAsia="sv-SE"/>
        </w:rPr>
        <w:t>Velikost balení</w:t>
      </w:r>
    </w:p>
    <w:p w14:paraId="6409A21F" w14:textId="77777777" w:rsidR="005E6640" w:rsidRDefault="005E6640" w:rsidP="005E6640">
      <w:pPr>
        <w:spacing w:before="11"/>
      </w:pPr>
    </w:p>
    <w:p w14:paraId="3433BE51" w14:textId="1612A326" w:rsidR="005E6640" w:rsidRPr="00057FB7" w:rsidRDefault="005E6640" w:rsidP="005E6640">
      <w:pPr>
        <w:pStyle w:val="Szvegtrzs"/>
        <w:spacing w:before="72"/>
        <w:ind w:left="0"/>
        <w:rPr>
          <w:rFonts w:cs="Times New Roman"/>
          <w:lang w:val="cs-CZ"/>
        </w:rPr>
      </w:pPr>
      <w:r w:rsidRPr="00057FB7">
        <w:rPr>
          <w:rFonts w:cs="Times New Roman"/>
          <w:lang w:val="cs-CZ"/>
        </w:rPr>
        <w:t>275 g</w:t>
      </w:r>
    </w:p>
    <w:p w14:paraId="68F721A8" w14:textId="7D0DF8D2" w:rsidR="00312C90" w:rsidRPr="00847B2E" w:rsidRDefault="005E6640" w:rsidP="005E6640">
      <w:pPr>
        <w:pStyle w:val="Szvegtrzs"/>
        <w:spacing w:before="6"/>
        <w:ind w:left="0"/>
        <w:rPr>
          <w:i/>
          <w:iCs/>
          <w:lang w:val="cs-CZ" w:eastAsia="sv-SE"/>
        </w:rPr>
      </w:pPr>
      <w:r w:rsidRPr="00057FB7">
        <w:rPr>
          <w:rFonts w:cs="Times New Roman"/>
          <w:shd w:val="clear" w:color="auto" w:fill="C0C0C0"/>
          <w:lang w:val="cs-CZ"/>
        </w:rPr>
        <w:t>1000 g</w:t>
      </w:r>
    </w:p>
    <w:p w14:paraId="6BD31673" w14:textId="77777777" w:rsidR="00312C90" w:rsidRPr="001103C5" w:rsidRDefault="00312C90" w:rsidP="00312C90">
      <w:pPr>
        <w:rPr>
          <w:szCs w:val="22"/>
          <w:lang w:eastAsia="sv-SE"/>
        </w:rPr>
      </w:pPr>
    </w:p>
    <w:p w14:paraId="1C11339D" w14:textId="77777777" w:rsidR="00312C90" w:rsidRPr="001103C5" w:rsidRDefault="00312C90" w:rsidP="00312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Cs w:val="22"/>
          <w:lang w:eastAsia="sv-SE"/>
        </w:rPr>
      </w:pPr>
      <w:r w:rsidRPr="001103C5">
        <w:rPr>
          <w:b/>
          <w:bCs/>
          <w:szCs w:val="22"/>
          <w:lang w:eastAsia="sv-SE"/>
        </w:rPr>
        <w:t>4.</w:t>
      </w:r>
      <w:r w:rsidRPr="001103C5">
        <w:rPr>
          <w:b/>
          <w:bCs/>
          <w:szCs w:val="22"/>
          <w:lang w:eastAsia="sv-SE"/>
        </w:rPr>
        <w:tab/>
      </w:r>
      <w:r w:rsidRPr="001103C5">
        <w:rPr>
          <w:b/>
          <w:bCs/>
          <w:caps/>
          <w:szCs w:val="22"/>
          <w:lang w:eastAsia="sv-SE"/>
        </w:rPr>
        <w:t>Cílové druhy zvířat</w:t>
      </w:r>
    </w:p>
    <w:p w14:paraId="5AF5CEFF" w14:textId="77777777" w:rsidR="00312C90" w:rsidRPr="001103C5" w:rsidRDefault="00312C90" w:rsidP="00312C90">
      <w:pPr>
        <w:rPr>
          <w:b/>
          <w:bCs/>
          <w:szCs w:val="22"/>
          <w:lang w:eastAsia="sv-SE"/>
        </w:rPr>
      </w:pPr>
    </w:p>
    <w:p w14:paraId="0713E665" w14:textId="77777777" w:rsidR="005E6640" w:rsidRDefault="005E6640" w:rsidP="005E6640">
      <w:pPr>
        <w:pStyle w:val="Szvegtrzs"/>
        <w:spacing w:before="72"/>
        <w:ind w:left="0"/>
        <w:rPr>
          <w:rFonts w:cs="Times New Roman"/>
          <w:highlight w:val="lightGray"/>
          <w:lang w:val="cs-CZ"/>
        </w:rPr>
      </w:pPr>
      <w:r w:rsidRPr="00D0237A">
        <w:rPr>
          <w:rFonts w:cs="Times New Roman"/>
          <w:highlight w:val="lightGray"/>
          <w:lang w:val="cs-CZ"/>
        </w:rPr>
        <w:t>Včela medonosná</w:t>
      </w:r>
    </w:p>
    <w:p w14:paraId="2312F8FC" w14:textId="77777777" w:rsidR="00312C90" w:rsidRPr="001103C5" w:rsidRDefault="00312C90" w:rsidP="00312C90">
      <w:pPr>
        <w:rPr>
          <w:b/>
          <w:bCs/>
          <w:szCs w:val="22"/>
          <w:lang w:eastAsia="sv-SE"/>
        </w:rPr>
      </w:pPr>
    </w:p>
    <w:p w14:paraId="29E6A80D" w14:textId="77777777" w:rsidR="00312C90" w:rsidRPr="001103C5" w:rsidRDefault="00312C90" w:rsidP="00312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Cs w:val="22"/>
          <w:lang w:eastAsia="sv-SE"/>
        </w:rPr>
      </w:pPr>
      <w:r w:rsidRPr="001103C5">
        <w:rPr>
          <w:b/>
          <w:bCs/>
          <w:szCs w:val="22"/>
          <w:lang w:eastAsia="sv-SE"/>
        </w:rPr>
        <w:t>5.</w:t>
      </w:r>
      <w:r w:rsidRPr="001103C5">
        <w:rPr>
          <w:b/>
          <w:bCs/>
          <w:szCs w:val="22"/>
          <w:lang w:eastAsia="sv-SE"/>
        </w:rPr>
        <w:tab/>
      </w:r>
      <w:r w:rsidRPr="001103C5">
        <w:rPr>
          <w:b/>
          <w:bCs/>
          <w:caps/>
          <w:szCs w:val="22"/>
          <w:lang w:eastAsia="sv-SE"/>
        </w:rPr>
        <w:t>Indikace pro použití</w:t>
      </w:r>
    </w:p>
    <w:p w14:paraId="10C9BFA9" w14:textId="77777777" w:rsidR="00312C90" w:rsidRPr="001103C5" w:rsidRDefault="00312C90" w:rsidP="00312C90">
      <w:pPr>
        <w:rPr>
          <w:szCs w:val="22"/>
          <w:lang w:eastAsia="sv-SE"/>
        </w:rPr>
      </w:pPr>
    </w:p>
    <w:p w14:paraId="26CA6E11" w14:textId="77777777" w:rsidR="00312C90" w:rsidRPr="001103C5" w:rsidRDefault="00312C90" w:rsidP="00312C90">
      <w:pPr>
        <w:rPr>
          <w:b/>
          <w:szCs w:val="22"/>
          <w:lang w:eastAsia="sv-SE"/>
        </w:rPr>
      </w:pPr>
      <w:r w:rsidRPr="001103C5">
        <w:rPr>
          <w:b/>
          <w:szCs w:val="22"/>
          <w:lang w:eastAsia="sv-SE"/>
        </w:rPr>
        <w:t>Indikace pro použití</w:t>
      </w:r>
    </w:p>
    <w:p w14:paraId="3EED5A71" w14:textId="4785B789" w:rsidR="00312C90" w:rsidRPr="005E6640" w:rsidRDefault="005E6640" w:rsidP="00312C90">
      <w:bookmarkStart w:id="3" w:name="_Hlk73462060"/>
      <w:r w:rsidRPr="00D0237A">
        <w:t xml:space="preserve">Léčba </w:t>
      </w:r>
      <w:proofErr w:type="spellStart"/>
      <w:r w:rsidRPr="00D0237A">
        <w:t>varroázy</w:t>
      </w:r>
      <w:proofErr w:type="spellEnd"/>
      <w:r w:rsidRPr="00D0237A">
        <w:t xml:space="preserve"> u včel medonosných (</w:t>
      </w:r>
      <w:proofErr w:type="spellStart"/>
      <w:r w:rsidRPr="00057FB7">
        <w:rPr>
          <w:i/>
        </w:rPr>
        <w:t>Apis</w:t>
      </w:r>
      <w:proofErr w:type="spellEnd"/>
      <w:r w:rsidRPr="00057FB7">
        <w:rPr>
          <w:i/>
        </w:rPr>
        <w:t xml:space="preserve"> </w:t>
      </w:r>
      <w:proofErr w:type="spellStart"/>
      <w:r w:rsidRPr="00057FB7">
        <w:rPr>
          <w:i/>
        </w:rPr>
        <w:t>mellifera</w:t>
      </w:r>
      <w:proofErr w:type="spellEnd"/>
      <w:r w:rsidRPr="00057FB7">
        <w:t xml:space="preserve">) způsobené roztočem </w:t>
      </w:r>
      <w:proofErr w:type="spellStart"/>
      <w:r w:rsidRPr="00057FB7">
        <w:t>Varroa</w:t>
      </w:r>
      <w:proofErr w:type="spellEnd"/>
      <w:r w:rsidRPr="00057FB7">
        <w:t xml:space="preserve"> (</w:t>
      </w:r>
      <w:proofErr w:type="spellStart"/>
      <w:r w:rsidRPr="00057FB7">
        <w:rPr>
          <w:i/>
        </w:rPr>
        <w:t>Varroa</w:t>
      </w:r>
      <w:proofErr w:type="spellEnd"/>
      <w:r w:rsidRPr="00057FB7">
        <w:rPr>
          <w:i/>
        </w:rPr>
        <w:t xml:space="preserve"> </w:t>
      </w:r>
      <w:proofErr w:type="spellStart"/>
      <w:r w:rsidRPr="00057FB7">
        <w:rPr>
          <w:i/>
        </w:rPr>
        <w:t>destructor</w:t>
      </w:r>
      <w:proofErr w:type="spellEnd"/>
      <w:r w:rsidRPr="00057FB7">
        <w:t xml:space="preserve"> – </w:t>
      </w:r>
      <w:proofErr w:type="spellStart"/>
      <w:r w:rsidRPr="00057FB7">
        <w:t>kleštík</w:t>
      </w:r>
      <w:proofErr w:type="spellEnd"/>
      <w:r w:rsidRPr="00057FB7">
        <w:t xml:space="preserve"> včelí).</w:t>
      </w:r>
      <w:bookmarkEnd w:id="3"/>
    </w:p>
    <w:p w14:paraId="32B379D8" w14:textId="77777777" w:rsidR="00312C90" w:rsidRPr="001103C5" w:rsidRDefault="00312C90" w:rsidP="00312C90">
      <w:pPr>
        <w:rPr>
          <w:szCs w:val="22"/>
          <w:lang w:eastAsia="sv-SE"/>
        </w:rPr>
      </w:pPr>
    </w:p>
    <w:p w14:paraId="2A561050" w14:textId="77777777" w:rsidR="00312C90" w:rsidRPr="001103C5" w:rsidRDefault="00312C90" w:rsidP="00312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Cs w:val="22"/>
          <w:lang w:eastAsia="sv-SE"/>
        </w:rPr>
      </w:pPr>
      <w:r w:rsidRPr="001103C5">
        <w:rPr>
          <w:b/>
          <w:bCs/>
          <w:szCs w:val="22"/>
          <w:lang w:eastAsia="sv-SE"/>
        </w:rPr>
        <w:t>6.</w:t>
      </w:r>
      <w:r w:rsidRPr="001103C5">
        <w:rPr>
          <w:b/>
          <w:bCs/>
          <w:szCs w:val="22"/>
          <w:lang w:eastAsia="sv-SE"/>
        </w:rPr>
        <w:tab/>
      </w:r>
      <w:r w:rsidRPr="001103C5">
        <w:rPr>
          <w:b/>
          <w:bCs/>
          <w:caps/>
          <w:szCs w:val="22"/>
          <w:lang w:eastAsia="sv-SE"/>
        </w:rPr>
        <w:t>Kontraindikace</w:t>
      </w:r>
    </w:p>
    <w:p w14:paraId="42BC936C" w14:textId="77777777" w:rsidR="00312C90" w:rsidRPr="001103C5" w:rsidRDefault="00312C90" w:rsidP="00312C90">
      <w:pPr>
        <w:rPr>
          <w:szCs w:val="22"/>
          <w:lang w:eastAsia="sv-SE"/>
        </w:rPr>
      </w:pPr>
    </w:p>
    <w:p w14:paraId="57705F37" w14:textId="77777777" w:rsidR="00312C90" w:rsidRPr="001103C5" w:rsidRDefault="00312C90" w:rsidP="00312C90">
      <w:pPr>
        <w:rPr>
          <w:b/>
          <w:szCs w:val="22"/>
          <w:lang w:eastAsia="sv-SE"/>
        </w:rPr>
      </w:pPr>
      <w:r w:rsidRPr="001103C5">
        <w:rPr>
          <w:b/>
          <w:szCs w:val="22"/>
          <w:lang w:eastAsia="sv-SE"/>
        </w:rPr>
        <w:t>Kontraindikace</w:t>
      </w:r>
    </w:p>
    <w:p w14:paraId="5279DB8F" w14:textId="558C33BC" w:rsidR="005E6640" w:rsidRPr="00057FB7" w:rsidRDefault="005E6640" w:rsidP="005E6640">
      <w:pPr>
        <w:spacing w:before="11"/>
      </w:pPr>
      <w:r>
        <w:t>V</w:t>
      </w:r>
      <w:r w:rsidRPr="00C262BD">
        <w:t>eterinární léčivý</w:t>
      </w:r>
      <w:r>
        <w:t xml:space="preserve"> </w:t>
      </w:r>
      <w:r w:rsidRPr="00C262BD">
        <w:t xml:space="preserve">přípravek </w:t>
      </w:r>
      <w:r w:rsidRPr="00057FB7">
        <w:t>nesmí být použit na včelstva s plod</w:t>
      </w:r>
      <w:r w:rsidR="00DA4860">
        <w:t>em</w:t>
      </w:r>
      <w:r w:rsidRPr="00057FB7">
        <w:t xml:space="preserve">, protože neúčinkuje na roztoče </w:t>
      </w:r>
      <w:proofErr w:type="spellStart"/>
      <w:r w:rsidRPr="00057FB7">
        <w:t>varroázy</w:t>
      </w:r>
      <w:proofErr w:type="spellEnd"/>
      <w:r w:rsidRPr="00057FB7">
        <w:t>, kteří se nachází uvnitř buněk s plodem.</w:t>
      </w:r>
    </w:p>
    <w:p w14:paraId="11248165" w14:textId="77777777" w:rsidR="00312C90" w:rsidRPr="001103C5" w:rsidRDefault="00312C90" w:rsidP="00312C90">
      <w:pPr>
        <w:rPr>
          <w:szCs w:val="22"/>
          <w:lang w:eastAsia="sv-SE"/>
        </w:rPr>
      </w:pPr>
    </w:p>
    <w:p w14:paraId="4084C659" w14:textId="77777777" w:rsidR="00312C90" w:rsidRPr="001103C5" w:rsidRDefault="00312C90" w:rsidP="00312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Cs w:val="22"/>
          <w:lang w:eastAsia="sv-SE"/>
        </w:rPr>
      </w:pPr>
      <w:r w:rsidRPr="001103C5">
        <w:rPr>
          <w:b/>
          <w:bCs/>
          <w:szCs w:val="22"/>
          <w:lang w:eastAsia="sv-SE"/>
        </w:rPr>
        <w:t>7.</w:t>
      </w:r>
      <w:r w:rsidRPr="001103C5">
        <w:rPr>
          <w:b/>
          <w:bCs/>
          <w:szCs w:val="22"/>
          <w:lang w:eastAsia="sv-SE"/>
        </w:rPr>
        <w:tab/>
      </w:r>
      <w:r w:rsidRPr="001103C5">
        <w:rPr>
          <w:b/>
          <w:bCs/>
          <w:caps/>
          <w:szCs w:val="22"/>
          <w:lang w:eastAsia="sv-SE"/>
        </w:rPr>
        <w:t>Zvláštní upozornění</w:t>
      </w:r>
    </w:p>
    <w:p w14:paraId="40BA2930" w14:textId="77777777" w:rsidR="00312C90" w:rsidRPr="001103C5" w:rsidRDefault="00312C90" w:rsidP="00312C90">
      <w:pPr>
        <w:rPr>
          <w:szCs w:val="22"/>
          <w:lang w:eastAsia="sv-SE"/>
        </w:rPr>
      </w:pPr>
    </w:p>
    <w:p w14:paraId="40CADCA5" w14:textId="77777777" w:rsidR="00312C90" w:rsidRPr="001103C5" w:rsidRDefault="00312C90" w:rsidP="00312C90">
      <w:pPr>
        <w:rPr>
          <w:b/>
          <w:iCs/>
          <w:szCs w:val="22"/>
          <w:lang w:eastAsia="sv-SE"/>
        </w:rPr>
      </w:pPr>
      <w:r w:rsidRPr="001103C5">
        <w:rPr>
          <w:b/>
          <w:iCs/>
          <w:szCs w:val="22"/>
          <w:lang w:eastAsia="sv-SE"/>
        </w:rPr>
        <w:t>Zvláštní upozornění</w:t>
      </w:r>
    </w:p>
    <w:p w14:paraId="417F8759" w14:textId="77777777" w:rsidR="00312C90" w:rsidRPr="001103C5" w:rsidRDefault="00312C90" w:rsidP="00312C90">
      <w:pPr>
        <w:rPr>
          <w:szCs w:val="22"/>
          <w:lang w:eastAsia="sv-SE"/>
        </w:rPr>
      </w:pPr>
    </w:p>
    <w:p w14:paraId="38729EFD" w14:textId="7A87A613" w:rsidR="00312C90" w:rsidRPr="001103C5" w:rsidRDefault="00312C90" w:rsidP="00312C90">
      <w:pPr>
        <w:rPr>
          <w:color w:val="000000"/>
          <w:szCs w:val="22"/>
          <w:lang w:eastAsia="sv-SE"/>
        </w:rPr>
      </w:pPr>
      <w:r w:rsidRPr="001103C5">
        <w:rPr>
          <w:color w:val="000000"/>
          <w:szCs w:val="22"/>
          <w:u w:val="single"/>
          <w:lang w:eastAsia="sv-SE"/>
        </w:rPr>
        <w:t>Zvláštní upozornění:</w:t>
      </w:r>
    </w:p>
    <w:p w14:paraId="39B8E0DF" w14:textId="213FD624" w:rsidR="005E6640" w:rsidRPr="00541983" w:rsidRDefault="005E6640" w:rsidP="005E6640">
      <w:pPr>
        <w:spacing w:before="1"/>
        <w:jc w:val="both"/>
      </w:pPr>
      <w:r w:rsidRPr="001E5E4E">
        <w:t>Účinnost se může u různých včelstev lišit kvůli různým podmínkám při použití (přítomnost plod</w:t>
      </w:r>
      <w:r w:rsidR="00DA4860">
        <w:t>u</w:t>
      </w:r>
      <w:r w:rsidRPr="001E5E4E">
        <w:t xml:space="preserve">, teplota, opětovné zamoření </w:t>
      </w:r>
      <w:r w:rsidRPr="00C35580">
        <w:t xml:space="preserve">atd.). </w:t>
      </w:r>
      <w:r>
        <w:t>V</w:t>
      </w:r>
      <w:r w:rsidRPr="00371BA0">
        <w:t xml:space="preserve">eterinární léčivý </w:t>
      </w:r>
      <w:r>
        <w:t>p</w:t>
      </w:r>
      <w:r w:rsidRPr="00C35580">
        <w:t>řípravek by se měl používat jako léčebný v rámci programu integrované ochrany proti škůdcům (IPM) v průběhu kterého bude pra</w:t>
      </w:r>
      <w:r w:rsidRPr="00541983">
        <w:t>videlně monitorován spad roztočů.</w:t>
      </w:r>
    </w:p>
    <w:p w14:paraId="049797E4" w14:textId="77777777" w:rsidR="005E6640" w:rsidRPr="00AE1266" w:rsidRDefault="005E6640" w:rsidP="005E6640">
      <w:pPr>
        <w:spacing w:before="1"/>
        <w:jc w:val="both"/>
      </w:pPr>
      <w:r w:rsidRPr="00AE1266">
        <w:t>Doporučuje se pro celoroční ošetření používat různé látky, aby se zabránilo riziku vývoje rezistence.</w:t>
      </w:r>
    </w:p>
    <w:p w14:paraId="46AAC73E" w14:textId="3F9F1417" w:rsidR="005E6640" w:rsidRPr="001E5E4E" w:rsidRDefault="005E6640" w:rsidP="005E6640">
      <w:pPr>
        <w:spacing w:before="1"/>
        <w:jc w:val="both"/>
      </w:pPr>
      <w:r w:rsidRPr="00DD6E61">
        <w:rPr>
          <w:b/>
        </w:rPr>
        <w:t>Aplikace po kapkách</w:t>
      </w:r>
      <w:r w:rsidRPr="00DD6E61">
        <w:t xml:space="preserve"> musí být provedena v bezplodém včelstvu na podzim / v zimě, jednorázově a při venkovních teplotách mezi </w:t>
      </w:r>
      <w:r w:rsidR="007F46BF">
        <w:t>-</w:t>
      </w:r>
      <w:r w:rsidR="007F46BF" w:rsidRPr="00D0237A">
        <w:t>15</w:t>
      </w:r>
      <w:r w:rsidR="007F46BF" w:rsidRPr="001E5E4E">
        <w:t xml:space="preserve"> °C</w:t>
      </w:r>
      <w:r w:rsidR="007F46BF" w:rsidRPr="00DD6E61">
        <w:t xml:space="preserve"> a </w:t>
      </w:r>
      <w:r w:rsidRPr="00DD6E61">
        <w:t>5 °C</w:t>
      </w:r>
      <w:r w:rsidRPr="001E5E4E">
        <w:t xml:space="preserve">. </w:t>
      </w:r>
    </w:p>
    <w:p w14:paraId="20AA5EF5" w14:textId="77777777" w:rsidR="005E6640" w:rsidRPr="00057FB7" w:rsidRDefault="005E6640" w:rsidP="005E6640">
      <w:pPr>
        <w:spacing w:line="260" w:lineRule="atLeast"/>
        <w:jc w:val="both"/>
      </w:pPr>
      <w:r w:rsidRPr="00057FB7">
        <w:rPr>
          <w:b/>
        </w:rPr>
        <w:lastRenderedPageBreak/>
        <w:t>Aplikace aerosolem</w:t>
      </w:r>
      <w:r w:rsidRPr="00057FB7">
        <w:t xml:space="preserve"> (na podzim / v zimě nebo na jaře / v létě) musí být provedena u bezplodých včelstev, jednorázově a při venkovních teplotách vyšších než 8 °C. Druhá aplikace aerosolem, která by se měla provést po dvoutýdenní přestávce, je doporučována pouze u vysoce zamořených včelstev s přetrvávajícím zamořením vyšším než 6</w:t>
      </w:r>
      <w:r>
        <w:t xml:space="preserve"> </w:t>
      </w:r>
      <w:r w:rsidRPr="00057FB7">
        <w:t>% po první aplikaci léčby.</w:t>
      </w:r>
    </w:p>
    <w:p w14:paraId="204A1140" w14:textId="00CE3B9B" w:rsidR="00312C90" w:rsidRDefault="005E6640" w:rsidP="005E6640">
      <w:pPr>
        <w:spacing w:line="260" w:lineRule="atLeast"/>
        <w:jc w:val="both"/>
        <w:rPr>
          <w:color w:val="000000"/>
          <w:szCs w:val="22"/>
          <w:lang w:eastAsia="sv-SE"/>
        </w:rPr>
      </w:pPr>
      <w:r w:rsidRPr="00057FB7">
        <w:t>Aplikace vysokých dávek kyseliny šťavelové může vést ke zvýšené úmrtnosti včel a ztrátě královen, z tohoto důvodu je třeba dbát na přesné dávkování.</w:t>
      </w:r>
    </w:p>
    <w:p w14:paraId="3E40D537" w14:textId="77777777" w:rsidR="005E6640" w:rsidRPr="001103C5" w:rsidRDefault="005E6640" w:rsidP="00312C90">
      <w:pPr>
        <w:rPr>
          <w:color w:val="000000"/>
          <w:szCs w:val="22"/>
          <w:lang w:eastAsia="sv-SE"/>
        </w:rPr>
      </w:pPr>
    </w:p>
    <w:p w14:paraId="548486B6" w14:textId="68BA0981" w:rsidR="00312C90" w:rsidRPr="001103C5" w:rsidRDefault="00312C90" w:rsidP="00312C90">
      <w:pPr>
        <w:rPr>
          <w:color w:val="000000"/>
          <w:szCs w:val="22"/>
          <w:lang w:eastAsia="sv-SE"/>
        </w:rPr>
      </w:pPr>
      <w:r w:rsidRPr="001103C5">
        <w:rPr>
          <w:color w:val="000000"/>
          <w:szCs w:val="22"/>
          <w:u w:val="single"/>
          <w:lang w:eastAsia="sv-SE"/>
        </w:rPr>
        <w:t>Zvláštní opatření pro bezpečné použití u cílových druhů zvířat:</w:t>
      </w:r>
    </w:p>
    <w:p w14:paraId="1137C669" w14:textId="356C76BA" w:rsidR="005E6640" w:rsidRPr="00057FB7" w:rsidRDefault="005E6640" w:rsidP="005E6640">
      <w:pPr>
        <w:pStyle w:val="Szvegtrzs"/>
        <w:ind w:left="0"/>
        <w:rPr>
          <w:rFonts w:cs="Times New Roman"/>
          <w:lang w:val="cs-CZ"/>
        </w:rPr>
      </w:pPr>
      <w:r w:rsidRPr="00057FB7">
        <w:rPr>
          <w:rFonts w:cs="Times New Roman"/>
          <w:lang w:val="cs-CZ"/>
        </w:rPr>
        <w:t xml:space="preserve">Vyvarujte se vyrušování včelstev ve dnech po aplikaci. Opakovaná ošetření u včel ze stejné generace mohou mít za následek poškození včel a může také dojít k oslabení kolonie. </w:t>
      </w:r>
    </w:p>
    <w:p w14:paraId="23C35B3A" w14:textId="77777777" w:rsidR="005E6640" w:rsidRPr="00057FB7" w:rsidRDefault="005E6640" w:rsidP="005E6640">
      <w:pPr>
        <w:pStyle w:val="Szvegtrzs"/>
        <w:ind w:left="0"/>
        <w:rPr>
          <w:rFonts w:cs="Times New Roman"/>
          <w:lang w:val="cs-CZ"/>
        </w:rPr>
      </w:pPr>
      <w:r w:rsidRPr="00057FB7">
        <w:rPr>
          <w:rFonts w:cs="Times New Roman"/>
          <w:lang w:val="cs-CZ"/>
        </w:rPr>
        <w:t xml:space="preserve">Po letním ošetření rojů, uměle vytvořených rojů nebo člověk vytvořených bezplodých včelstev musí následovat podzimní nebo zimní ošetření proti </w:t>
      </w:r>
      <w:proofErr w:type="spellStart"/>
      <w:r w:rsidRPr="00057FB7">
        <w:rPr>
          <w:rFonts w:cs="Times New Roman"/>
          <w:lang w:val="cs-CZ"/>
        </w:rPr>
        <w:t>varroáze</w:t>
      </w:r>
      <w:proofErr w:type="spellEnd"/>
      <w:r w:rsidRPr="00057FB7">
        <w:rPr>
          <w:rFonts w:cs="Times New Roman"/>
          <w:lang w:val="cs-CZ"/>
        </w:rPr>
        <w:t>.</w:t>
      </w:r>
      <w:r>
        <w:rPr>
          <w:rFonts w:cs="Times New Roman"/>
          <w:lang w:val="cs-CZ"/>
        </w:rPr>
        <w:t xml:space="preserve"> </w:t>
      </w:r>
      <w:r w:rsidRPr="00057FB7">
        <w:rPr>
          <w:rFonts w:cs="Times New Roman"/>
          <w:lang w:val="cs-CZ"/>
        </w:rPr>
        <w:t>Neaplikujte na rámy používané v té samé sezóně pro výrobu medu.</w:t>
      </w:r>
    </w:p>
    <w:p w14:paraId="7B30D260" w14:textId="77777777" w:rsidR="00312C90" w:rsidRPr="001103C5" w:rsidRDefault="00312C90" w:rsidP="00312C90">
      <w:pPr>
        <w:rPr>
          <w:szCs w:val="22"/>
          <w:lang w:eastAsia="sv-SE"/>
        </w:rPr>
      </w:pPr>
    </w:p>
    <w:p w14:paraId="1B039A0C" w14:textId="17D42024" w:rsidR="00312C90" w:rsidRPr="001103C5" w:rsidRDefault="00312C90" w:rsidP="00312C90">
      <w:pPr>
        <w:rPr>
          <w:i/>
          <w:iCs/>
          <w:szCs w:val="22"/>
          <w:lang w:eastAsia="sv-SE"/>
        </w:rPr>
      </w:pPr>
      <w:r w:rsidRPr="001103C5">
        <w:rPr>
          <w:szCs w:val="22"/>
          <w:u w:val="single"/>
          <w:lang w:eastAsia="sv-SE"/>
        </w:rPr>
        <w:t>Zvláštní opatření pro osobu, která podává veterinární léčivý přípravek zvířatům</w:t>
      </w:r>
      <w:r w:rsidRPr="001103C5">
        <w:rPr>
          <w:szCs w:val="22"/>
          <w:lang w:eastAsia="sv-SE"/>
        </w:rPr>
        <w:t>:</w:t>
      </w:r>
    </w:p>
    <w:p w14:paraId="2EA1B9A7" w14:textId="1D138F78" w:rsidR="00D94B04" w:rsidRPr="00057FB7" w:rsidRDefault="00D94B04" w:rsidP="00D94B04">
      <w:pPr>
        <w:pStyle w:val="Szvegtrzs"/>
        <w:spacing w:line="245" w:lineRule="auto"/>
        <w:ind w:left="0"/>
        <w:jc w:val="both"/>
        <w:rPr>
          <w:rFonts w:cs="Times New Roman"/>
          <w:lang w:val="cs-CZ"/>
        </w:rPr>
      </w:pPr>
      <w:r w:rsidRPr="00057FB7">
        <w:rPr>
          <w:rFonts w:cs="Times New Roman"/>
          <w:lang w:val="cs-CZ"/>
        </w:rPr>
        <w:t xml:space="preserve">Tento </w:t>
      </w:r>
      <w:r w:rsidR="00A74A2C">
        <w:rPr>
          <w:rFonts w:cs="Times New Roman"/>
          <w:lang w:val="cs-CZ"/>
        </w:rPr>
        <w:t>v</w:t>
      </w:r>
      <w:r w:rsidR="00A74A2C" w:rsidRPr="00704B1A">
        <w:rPr>
          <w:lang w:val="cs-CZ"/>
        </w:rPr>
        <w:t>eterinární léčivý</w:t>
      </w:r>
      <w:r w:rsidR="00A74A2C">
        <w:rPr>
          <w:lang w:val="cs-CZ"/>
        </w:rPr>
        <w:t xml:space="preserve"> </w:t>
      </w:r>
      <w:r w:rsidRPr="00057FB7">
        <w:rPr>
          <w:rFonts w:cs="Times New Roman"/>
          <w:lang w:val="cs-CZ"/>
        </w:rPr>
        <w:t>přípravek je kyselý roztok a může způsobit vážné podráždění kůže, očí nebo sliznic v dutině ústní a</w:t>
      </w:r>
      <w:r>
        <w:rPr>
          <w:rFonts w:cs="Times New Roman"/>
          <w:lang w:val="cs-CZ"/>
        </w:rPr>
        <w:t> </w:t>
      </w:r>
      <w:r w:rsidRPr="00057FB7">
        <w:rPr>
          <w:rFonts w:cs="Times New Roman"/>
          <w:lang w:val="cs-CZ"/>
        </w:rPr>
        <w:t>dýchacím traktu. Zabraňte veškerému přímému kontaktu s </w:t>
      </w:r>
      <w:r w:rsidR="000236F8">
        <w:rPr>
          <w:rFonts w:cs="Times New Roman"/>
          <w:lang w:val="cs-CZ"/>
        </w:rPr>
        <w:t>v</w:t>
      </w:r>
      <w:r w:rsidR="000236F8" w:rsidRPr="00704B1A">
        <w:rPr>
          <w:lang w:val="cs-CZ"/>
        </w:rPr>
        <w:t>eterinární</w:t>
      </w:r>
      <w:r w:rsidR="000236F8">
        <w:rPr>
          <w:lang w:val="cs-CZ"/>
        </w:rPr>
        <w:t>m</w:t>
      </w:r>
      <w:r w:rsidR="000236F8" w:rsidRPr="00704B1A">
        <w:rPr>
          <w:lang w:val="cs-CZ"/>
        </w:rPr>
        <w:t xml:space="preserve"> léčivý</w:t>
      </w:r>
      <w:r w:rsidR="000236F8">
        <w:rPr>
          <w:lang w:val="cs-CZ"/>
        </w:rPr>
        <w:t xml:space="preserve">m </w:t>
      </w:r>
      <w:r w:rsidRPr="00057FB7">
        <w:rPr>
          <w:rFonts w:cs="Times New Roman"/>
          <w:lang w:val="cs-CZ"/>
        </w:rPr>
        <w:t>přípravkem včetně náhodného po</w:t>
      </w:r>
      <w:r w:rsidR="003675E5">
        <w:rPr>
          <w:rFonts w:cs="Times New Roman"/>
          <w:lang w:val="cs-CZ"/>
        </w:rPr>
        <w:t>žití</w:t>
      </w:r>
      <w:r w:rsidRPr="00057FB7">
        <w:rPr>
          <w:rFonts w:cs="Times New Roman"/>
          <w:lang w:val="cs-CZ"/>
        </w:rPr>
        <w:t xml:space="preserve"> a</w:t>
      </w:r>
      <w:r>
        <w:rPr>
          <w:rFonts w:cs="Times New Roman"/>
          <w:lang w:val="cs-CZ"/>
        </w:rPr>
        <w:t> </w:t>
      </w:r>
      <w:r w:rsidRPr="00057FB7">
        <w:rPr>
          <w:rFonts w:cs="Times New Roman"/>
          <w:lang w:val="cs-CZ"/>
        </w:rPr>
        <w:t>vdechnutí aerosolu.</w:t>
      </w:r>
    </w:p>
    <w:p w14:paraId="0D5BF9A3" w14:textId="77777777" w:rsidR="00D94B04" w:rsidRPr="00057FB7" w:rsidRDefault="00D94B04" w:rsidP="00D94B04">
      <w:pPr>
        <w:pStyle w:val="Szvegtrzs"/>
        <w:spacing w:line="245" w:lineRule="auto"/>
        <w:ind w:left="0"/>
        <w:jc w:val="both"/>
        <w:rPr>
          <w:rFonts w:cs="Times New Roman"/>
          <w:lang w:val="cs-CZ"/>
        </w:rPr>
      </w:pPr>
      <w:r w:rsidRPr="00057FB7">
        <w:rPr>
          <w:rFonts w:cs="Times New Roman"/>
          <w:lang w:val="cs-CZ"/>
        </w:rPr>
        <w:t xml:space="preserve">Při </w:t>
      </w:r>
      <w:r>
        <w:rPr>
          <w:rFonts w:cs="Times New Roman"/>
          <w:lang w:val="cs-CZ"/>
        </w:rPr>
        <w:t xml:space="preserve">nakládání s </w:t>
      </w:r>
      <w:r w:rsidRPr="00057FB7">
        <w:rPr>
          <w:rFonts w:cs="Times New Roman"/>
          <w:lang w:val="cs-CZ"/>
        </w:rPr>
        <w:t>veterinární</w:t>
      </w:r>
      <w:r>
        <w:rPr>
          <w:rFonts w:cs="Times New Roman"/>
          <w:lang w:val="cs-CZ"/>
        </w:rPr>
        <w:t>m</w:t>
      </w:r>
      <w:r w:rsidRPr="00057FB7">
        <w:rPr>
          <w:rFonts w:cs="Times New Roman"/>
          <w:lang w:val="cs-CZ"/>
        </w:rPr>
        <w:t xml:space="preserve"> léčiv</w:t>
      </w:r>
      <w:r>
        <w:rPr>
          <w:rFonts w:cs="Times New Roman"/>
          <w:lang w:val="cs-CZ"/>
        </w:rPr>
        <w:t>ým</w:t>
      </w:r>
      <w:r w:rsidRPr="00057FB7">
        <w:rPr>
          <w:rFonts w:cs="Times New Roman"/>
          <w:lang w:val="cs-CZ"/>
        </w:rPr>
        <w:t xml:space="preserve"> přípravk</w:t>
      </w:r>
      <w:r>
        <w:rPr>
          <w:rFonts w:cs="Times New Roman"/>
          <w:lang w:val="cs-CZ"/>
        </w:rPr>
        <w:t>em</w:t>
      </w:r>
      <w:r w:rsidRPr="00057FB7">
        <w:rPr>
          <w:rFonts w:cs="Times New Roman"/>
          <w:lang w:val="cs-CZ"/>
        </w:rPr>
        <w:t xml:space="preserve"> by se měly používat osobní ochranné prostředky skládající se z ochranného oděvu, </w:t>
      </w:r>
      <w:r w:rsidRPr="00057FB7">
        <w:rPr>
          <w:rFonts w:cs="Times New Roman"/>
          <w:b/>
          <w:lang w:val="cs-CZ"/>
        </w:rPr>
        <w:t>rukavic odolných vůči chemikáliím</w:t>
      </w:r>
      <w:r w:rsidRPr="00057FB7">
        <w:rPr>
          <w:rFonts w:cs="Times New Roman"/>
          <w:lang w:val="cs-CZ"/>
        </w:rPr>
        <w:t xml:space="preserve"> a </w:t>
      </w:r>
      <w:r w:rsidRPr="00057FB7">
        <w:rPr>
          <w:rFonts w:cs="Times New Roman"/>
          <w:b/>
          <w:lang w:val="cs-CZ"/>
        </w:rPr>
        <w:t>ochranných brýlí</w:t>
      </w:r>
      <w:r w:rsidRPr="00057FB7">
        <w:rPr>
          <w:rFonts w:cs="Times New Roman"/>
          <w:lang w:val="cs-CZ"/>
        </w:rPr>
        <w:t xml:space="preserve">. Při aplikaci ve formě aerosolu by měla být navíc použita ochranná </w:t>
      </w:r>
      <w:r w:rsidRPr="00057FB7">
        <w:rPr>
          <w:rFonts w:cs="Times New Roman"/>
          <w:b/>
          <w:lang w:val="cs-CZ"/>
        </w:rPr>
        <w:t>maska typu FFP2</w:t>
      </w:r>
      <w:r w:rsidRPr="00057FB7">
        <w:rPr>
          <w:rFonts w:cs="Times New Roman"/>
          <w:lang w:val="cs-CZ"/>
        </w:rPr>
        <w:t xml:space="preserve">. </w:t>
      </w:r>
    </w:p>
    <w:p w14:paraId="74398ADC" w14:textId="43BC48DF" w:rsidR="00312C90" w:rsidRPr="000236F8" w:rsidRDefault="00D94B04" w:rsidP="00D94B04">
      <w:pPr>
        <w:pStyle w:val="Szvegtrzs"/>
        <w:spacing w:line="245" w:lineRule="auto"/>
        <w:ind w:left="0"/>
        <w:jc w:val="both"/>
        <w:rPr>
          <w:color w:val="000000"/>
          <w:lang w:val="cs-CZ" w:eastAsia="sv-SE"/>
        </w:rPr>
      </w:pPr>
      <w:r w:rsidRPr="00057FB7">
        <w:rPr>
          <w:rFonts w:cs="Times New Roman"/>
          <w:lang w:val="cs-CZ"/>
        </w:rPr>
        <w:t>V případě náhodného po</w:t>
      </w:r>
      <w:r w:rsidR="003675E5">
        <w:rPr>
          <w:rFonts w:cs="Times New Roman"/>
          <w:lang w:val="cs-CZ"/>
        </w:rPr>
        <w:t>žití</w:t>
      </w:r>
      <w:r w:rsidRPr="00057FB7">
        <w:rPr>
          <w:rFonts w:cs="Times New Roman"/>
          <w:lang w:val="cs-CZ"/>
        </w:rPr>
        <w:t xml:space="preserve"> vypláchněte ústa vodou a poté vypijte velké množství vody nebo mléka. Nevyvolávejte zvracení. V případě kontaktu s pokožkou nebo očima ihned důkladně opláchněte vodou </w:t>
      </w:r>
      <w:r>
        <w:rPr>
          <w:rFonts w:cs="Times New Roman"/>
          <w:lang w:val="cs-CZ"/>
        </w:rPr>
        <w:t>a </w:t>
      </w:r>
      <w:r w:rsidRPr="00057FB7">
        <w:rPr>
          <w:rFonts w:cs="Times New Roman"/>
          <w:lang w:val="cs-CZ"/>
        </w:rPr>
        <w:t xml:space="preserve">vyjměte kontaktní čočky. Pokud podráždění </w:t>
      </w:r>
      <w:r>
        <w:rPr>
          <w:rFonts w:cs="Times New Roman"/>
          <w:lang w:val="cs-CZ"/>
        </w:rPr>
        <w:t xml:space="preserve">kůže/očí </w:t>
      </w:r>
      <w:r w:rsidRPr="00057FB7">
        <w:rPr>
          <w:rFonts w:cs="Times New Roman"/>
          <w:lang w:val="cs-CZ"/>
        </w:rPr>
        <w:t>přetrvává nebo v případě, že došlo k</w:t>
      </w:r>
      <w:r w:rsidR="003675E5">
        <w:rPr>
          <w:rFonts w:cs="Times New Roman"/>
          <w:lang w:val="cs-CZ"/>
        </w:rPr>
        <w:t> </w:t>
      </w:r>
      <w:r w:rsidRPr="00057FB7">
        <w:rPr>
          <w:rFonts w:cs="Times New Roman"/>
          <w:lang w:val="cs-CZ"/>
        </w:rPr>
        <w:t>vdechnutí aerosolu či po</w:t>
      </w:r>
      <w:r w:rsidR="00221C0A">
        <w:rPr>
          <w:rFonts w:cs="Times New Roman"/>
          <w:lang w:val="cs-CZ"/>
        </w:rPr>
        <w:t>žití</w:t>
      </w:r>
      <w:r w:rsidRPr="00057FB7">
        <w:rPr>
          <w:rFonts w:cs="Times New Roman"/>
          <w:lang w:val="cs-CZ"/>
        </w:rPr>
        <w:t xml:space="preserve"> </w:t>
      </w:r>
      <w:r w:rsidR="000236F8">
        <w:rPr>
          <w:lang w:val="cs-CZ"/>
        </w:rPr>
        <w:t>v</w:t>
      </w:r>
      <w:r w:rsidR="000236F8" w:rsidRPr="000236F8">
        <w:rPr>
          <w:lang w:val="cs-CZ"/>
        </w:rPr>
        <w:t>eterinární</w:t>
      </w:r>
      <w:r w:rsidR="003675E5">
        <w:rPr>
          <w:lang w:val="cs-CZ"/>
        </w:rPr>
        <w:t>ho</w:t>
      </w:r>
      <w:r w:rsidR="000236F8" w:rsidRPr="000236F8">
        <w:rPr>
          <w:lang w:val="cs-CZ"/>
        </w:rPr>
        <w:t xml:space="preserve"> léčiv</w:t>
      </w:r>
      <w:r w:rsidR="003675E5">
        <w:rPr>
          <w:lang w:val="cs-CZ"/>
        </w:rPr>
        <w:t>ého</w:t>
      </w:r>
      <w:r w:rsidR="000236F8">
        <w:rPr>
          <w:lang w:val="cs-CZ"/>
        </w:rPr>
        <w:t xml:space="preserve"> </w:t>
      </w:r>
      <w:r w:rsidRPr="00057FB7">
        <w:rPr>
          <w:rFonts w:cs="Times New Roman"/>
          <w:lang w:val="cs-CZ"/>
        </w:rPr>
        <w:t>přípravku, vyhledejte ihned lékařskou pomoc a</w:t>
      </w:r>
      <w:r w:rsidR="003675E5">
        <w:rPr>
          <w:rFonts w:cs="Times New Roman"/>
          <w:lang w:val="cs-CZ"/>
        </w:rPr>
        <w:t> </w:t>
      </w:r>
      <w:r w:rsidRPr="00057FB7">
        <w:rPr>
          <w:rFonts w:cs="Times New Roman"/>
          <w:lang w:val="cs-CZ"/>
        </w:rPr>
        <w:t xml:space="preserve">ukažte příbalovou informaci nebo etiketu praktickému lékaři. </w:t>
      </w:r>
    </w:p>
    <w:p w14:paraId="7C821360" w14:textId="77777777" w:rsidR="00312C90" w:rsidRPr="001103C5" w:rsidRDefault="00312C90" w:rsidP="00312C90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</w:p>
    <w:p w14:paraId="252E4881" w14:textId="4C9902B1" w:rsidR="00312C90" w:rsidRPr="001103C5" w:rsidRDefault="00312C90" w:rsidP="00312C90">
      <w:pPr>
        <w:rPr>
          <w:color w:val="000000"/>
          <w:szCs w:val="22"/>
          <w:u w:val="single"/>
          <w:lang w:eastAsia="sv-SE"/>
        </w:rPr>
      </w:pPr>
      <w:r w:rsidRPr="001103C5">
        <w:rPr>
          <w:color w:val="000000"/>
          <w:szCs w:val="22"/>
          <w:u w:val="single"/>
          <w:lang w:eastAsia="sv-SE"/>
        </w:rPr>
        <w:t>Další opatření:</w:t>
      </w:r>
    </w:p>
    <w:p w14:paraId="063B140C" w14:textId="33ADC08B" w:rsidR="000236F8" w:rsidRDefault="000236F8" w:rsidP="000236F8">
      <w:pPr>
        <w:tabs>
          <w:tab w:val="clear" w:pos="567"/>
        </w:tabs>
        <w:spacing w:line="240" w:lineRule="auto"/>
        <w:rPr>
          <w:szCs w:val="22"/>
        </w:rPr>
      </w:pPr>
      <w:r>
        <w:t>V</w:t>
      </w:r>
      <w:r w:rsidRPr="00704B1A">
        <w:t>eterinární léčivý</w:t>
      </w:r>
      <w:r>
        <w:t xml:space="preserve"> </w:t>
      </w:r>
      <w:r w:rsidRPr="00F75CE7">
        <w:t>přípravek</w:t>
      </w:r>
      <w:r>
        <w:rPr>
          <w:szCs w:val="22"/>
        </w:rPr>
        <w:t xml:space="preserve"> je korozivní pro kovové části.</w:t>
      </w:r>
    </w:p>
    <w:p w14:paraId="7BA055CD" w14:textId="77777777" w:rsidR="00312C90" w:rsidRPr="001103C5" w:rsidRDefault="00312C90" w:rsidP="00312C90">
      <w:pPr>
        <w:rPr>
          <w:color w:val="000000"/>
          <w:szCs w:val="22"/>
          <w:lang w:eastAsia="sv-SE"/>
        </w:rPr>
      </w:pPr>
    </w:p>
    <w:p w14:paraId="2D284096" w14:textId="17138FC5" w:rsidR="00312C90" w:rsidRPr="00C45BF0" w:rsidRDefault="00312C90" w:rsidP="00312C90">
      <w:pPr>
        <w:rPr>
          <w:color w:val="000000"/>
          <w:szCs w:val="22"/>
          <w:highlight w:val="lightGray"/>
          <w:lang w:eastAsia="sv-SE"/>
        </w:rPr>
      </w:pPr>
      <w:r w:rsidRPr="00C45BF0">
        <w:rPr>
          <w:color w:val="000000"/>
          <w:szCs w:val="22"/>
          <w:highlight w:val="lightGray"/>
          <w:u w:val="single"/>
          <w:lang w:eastAsia="sv-SE"/>
        </w:rPr>
        <w:t>Interakce s jinými léčivými přípravky a další formy interakce:</w:t>
      </w:r>
    </w:p>
    <w:p w14:paraId="13D062A5" w14:textId="77777777" w:rsidR="00E96104" w:rsidRPr="00057FB7" w:rsidRDefault="00E96104" w:rsidP="00E96104">
      <w:pPr>
        <w:pStyle w:val="Szvegtrzs"/>
        <w:ind w:left="0"/>
        <w:rPr>
          <w:rFonts w:cs="Times New Roman"/>
          <w:lang w:val="cs-CZ"/>
        </w:rPr>
      </w:pPr>
      <w:r w:rsidRPr="00C45BF0">
        <w:rPr>
          <w:rFonts w:cs="Times New Roman"/>
          <w:highlight w:val="lightGray"/>
          <w:lang w:val="cs-CZ"/>
        </w:rPr>
        <w:t xml:space="preserve">Nepoužívejte současně s dalšími akaricidy proti </w:t>
      </w:r>
      <w:proofErr w:type="spellStart"/>
      <w:r w:rsidRPr="00C45BF0">
        <w:rPr>
          <w:rFonts w:cs="Times New Roman"/>
          <w:highlight w:val="lightGray"/>
          <w:lang w:val="cs-CZ"/>
        </w:rPr>
        <w:t>varroáze</w:t>
      </w:r>
      <w:proofErr w:type="spellEnd"/>
      <w:r w:rsidRPr="00C45BF0">
        <w:rPr>
          <w:rFonts w:cs="Times New Roman"/>
          <w:highlight w:val="lightGray"/>
          <w:lang w:val="cs-CZ"/>
        </w:rPr>
        <w:t>.</w:t>
      </w:r>
    </w:p>
    <w:p w14:paraId="7C428977" w14:textId="77777777" w:rsidR="00312C90" w:rsidRPr="001103C5" w:rsidRDefault="00312C90" w:rsidP="00312C90">
      <w:pPr>
        <w:rPr>
          <w:color w:val="000000"/>
          <w:szCs w:val="22"/>
          <w:lang w:eastAsia="sv-SE"/>
        </w:rPr>
      </w:pPr>
    </w:p>
    <w:p w14:paraId="1FA0854E" w14:textId="66C7B6B5" w:rsidR="00312C90" w:rsidRPr="001103C5" w:rsidRDefault="00312C90" w:rsidP="00312C90">
      <w:pPr>
        <w:rPr>
          <w:color w:val="000000"/>
          <w:szCs w:val="22"/>
          <w:lang w:eastAsia="sv-SE"/>
        </w:rPr>
      </w:pPr>
      <w:r w:rsidRPr="001103C5">
        <w:rPr>
          <w:color w:val="000000"/>
          <w:szCs w:val="22"/>
          <w:u w:val="single"/>
          <w:lang w:eastAsia="sv-SE"/>
        </w:rPr>
        <w:t>Předávkování</w:t>
      </w:r>
      <w:r w:rsidRPr="001103C5">
        <w:rPr>
          <w:color w:val="000000"/>
          <w:szCs w:val="22"/>
          <w:lang w:eastAsia="sv-SE"/>
        </w:rPr>
        <w:t>:</w:t>
      </w:r>
    </w:p>
    <w:p w14:paraId="1E5049EE" w14:textId="56742DF8" w:rsidR="00E96104" w:rsidRPr="00F75CE7" w:rsidRDefault="00E96104" w:rsidP="00E96104">
      <w:pPr>
        <w:pStyle w:val="Szvegtrzs"/>
        <w:ind w:left="0"/>
        <w:jc w:val="both"/>
        <w:rPr>
          <w:rFonts w:cs="Times New Roman"/>
          <w:lang w:val="cs-CZ"/>
        </w:rPr>
      </w:pPr>
      <w:r w:rsidRPr="00057FB7">
        <w:rPr>
          <w:rFonts w:cs="Times New Roman"/>
          <w:lang w:val="cs-CZ"/>
        </w:rPr>
        <w:t>V západní/střední Evropě je jedno ošetření dávkou do 4,6</w:t>
      </w:r>
      <w:r w:rsidR="00DA4860">
        <w:rPr>
          <w:rFonts w:cs="Times New Roman"/>
          <w:lang w:val="cs-CZ"/>
        </w:rPr>
        <w:t xml:space="preserve"> </w:t>
      </w:r>
      <w:r w:rsidRPr="00057FB7">
        <w:rPr>
          <w:rFonts w:cs="Times New Roman"/>
          <w:lang w:val="cs-CZ"/>
        </w:rPr>
        <w:t xml:space="preserve">% (m/V) </w:t>
      </w:r>
      <w:proofErr w:type="spellStart"/>
      <w:r w:rsidRPr="00057FB7">
        <w:rPr>
          <w:rFonts w:cs="Times New Roman"/>
          <w:lang w:val="cs-CZ"/>
        </w:rPr>
        <w:t>dihydrátu</w:t>
      </w:r>
      <w:proofErr w:type="spellEnd"/>
      <w:r w:rsidRPr="00057FB7">
        <w:rPr>
          <w:rFonts w:cs="Times New Roman"/>
          <w:lang w:val="cs-CZ"/>
        </w:rPr>
        <w:t xml:space="preserve"> kyseliny šťavelové na sklonku podzimu snášeno dobře. Mírný úbytek včel je většinou včelstev vykompenzován. Výrazně vyšší dávka, než která je doporučovaná – vyšší než 5</w:t>
      </w:r>
      <w:r w:rsidR="00DA4860">
        <w:rPr>
          <w:rFonts w:cs="Times New Roman"/>
          <w:lang w:val="cs-CZ"/>
        </w:rPr>
        <w:t xml:space="preserve"> </w:t>
      </w:r>
      <w:r w:rsidRPr="00057FB7">
        <w:rPr>
          <w:rFonts w:cs="Times New Roman"/>
          <w:lang w:val="cs-CZ"/>
        </w:rPr>
        <w:t>% (m/V) - může vést k</w:t>
      </w:r>
      <w:r w:rsidR="00DA4860">
        <w:rPr>
          <w:rFonts w:cs="Times New Roman"/>
          <w:lang w:val="cs-CZ"/>
        </w:rPr>
        <w:t>e</w:t>
      </w:r>
      <w:r w:rsidRPr="00057FB7">
        <w:rPr>
          <w:rFonts w:cs="Times New Roman"/>
          <w:lang w:val="cs-CZ"/>
        </w:rPr>
        <w:t xml:space="preserve"> dvojnásobně většímu úbytku včel a může způsobit nízkou schopnost přežití v jarním období. </w:t>
      </w:r>
    </w:p>
    <w:p w14:paraId="0931002A" w14:textId="77777777" w:rsidR="00E96104" w:rsidRPr="004E7359" w:rsidRDefault="00E96104" w:rsidP="00E96104">
      <w:pPr>
        <w:pStyle w:val="Szvegtrzs"/>
        <w:ind w:left="0"/>
        <w:jc w:val="both"/>
        <w:rPr>
          <w:rFonts w:cs="Times New Roman"/>
          <w:lang w:val="cs-CZ"/>
        </w:rPr>
      </w:pPr>
      <w:r w:rsidRPr="00F75CE7">
        <w:rPr>
          <w:rFonts w:cs="Times New Roman"/>
          <w:lang w:val="cs-CZ"/>
        </w:rPr>
        <w:t>Opakovaná ošetření v rámci jedné sezóny mohou vést ke zvýšené úmrtnosti včel, mohou mít negativní vliv na rozvoj včelstva a</w:t>
      </w:r>
      <w:r>
        <w:rPr>
          <w:rFonts w:cs="Times New Roman"/>
          <w:lang w:val="cs-CZ"/>
        </w:rPr>
        <w:t> </w:t>
      </w:r>
      <w:r w:rsidRPr="004E7359">
        <w:rPr>
          <w:rFonts w:cs="Times New Roman"/>
          <w:lang w:val="cs-CZ"/>
        </w:rPr>
        <w:t>mohou vést ke ztrátě královny.</w:t>
      </w:r>
    </w:p>
    <w:p w14:paraId="6C26CA8A" w14:textId="77777777" w:rsidR="00312C90" w:rsidRPr="001103C5" w:rsidRDefault="00312C90" w:rsidP="00312C90">
      <w:pPr>
        <w:rPr>
          <w:color w:val="000000"/>
          <w:szCs w:val="22"/>
          <w:lang w:eastAsia="sv-SE"/>
        </w:rPr>
      </w:pPr>
    </w:p>
    <w:p w14:paraId="34141E77" w14:textId="7233D4A7" w:rsidR="00312C90" w:rsidRPr="001103C5" w:rsidRDefault="00312C90" w:rsidP="00312C90">
      <w:pPr>
        <w:rPr>
          <w:color w:val="000000"/>
          <w:szCs w:val="22"/>
          <w:lang w:eastAsia="sv-SE"/>
        </w:rPr>
      </w:pPr>
      <w:r w:rsidRPr="001103C5">
        <w:rPr>
          <w:color w:val="000000"/>
          <w:szCs w:val="22"/>
          <w:u w:val="single"/>
          <w:lang w:eastAsia="sv-SE"/>
        </w:rPr>
        <w:t>Hlavní inkompatibility</w:t>
      </w:r>
      <w:r w:rsidRPr="001103C5">
        <w:rPr>
          <w:color w:val="000000"/>
          <w:szCs w:val="22"/>
          <w:lang w:eastAsia="sv-SE"/>
        </w:rPr>
        <w:t>:</w:t>
      </w:r>
    </w:p>
    <w:p w14:paraId="02E19586" w14:textId="6CF5F168" w:rsidR="00312C90" w:rsidRPr="00095A66" w:rsidRDefault="00E96104" w:rsidP="000236F8">
      <w:pPr>
        <w:pStyle w:val="Szvegtrzs"/>
        <w:ind w:left="0"/>
        <w:rPr>
          <w:color w:val="000000"/>
          <w:lang w:val="cs-CZ" w:eastAsia="sv-SE"/>
        </w:rPr>
      </w:pPr>
      <w:r w:rsidRPr="00057FB7">
        <w:rPr>
          <w:rFonts w:cs="Times New Roman"/>
          <w:lang w:val="cs-CZ"/>
        </w:rPr>
        <w:t xml:space="preserve">Nepoužívejte současně s dalšími akaricidy proti </w:t>
      </w:r>
      <w:proofErr w:type="spellStart"/>
      <w:r w:rsidRPr="00057FB7">
        <w:rPr>
          <w:rFonts w:cs="Times New Roman"/>
          <w:lang w:val="cs-CZ"/>
        </w:rPr>
        <w:t>varroáze</w:t>
      </w:r>
      <w:proofErr w:type="spellEnd"/>
      <w:r w:rsidRPr="00057FB7">
        <w:rPr>
          <w:rFonts w:cs="Times New Roman"/>
          <w:lang w:val="cs-CZ"/>
        </w:rPr>
        <w:t>.</w:t>
      </w:r>
      <w:r>
        <w:rPr>
          <w:rFonts w:cs="Times New Roman"/>
          <w:lang w:val="cs-CZ"/>
        </w:rPr>
        <w:t xml:space="preserve"> </w:t>
      </w:r>
      <w:r w:rsidRPr="00057FB7">
        <w:rPr>
          <w:rFonts w:cs="Times New Roman"/>
          <w:lang w:val="cs-CZ"/>
        </w:rPr>
        <w:t>Kontakt s roztoky obsahujícími kalcium může způsobit srážení.</w:t>
      </w:r>
      <w:r>
        <w:rPr>
          <w:rFonts w:cs="Times New Roman"/>
          <w:lang w:val="cs-CZ"/>
        </w:rPr>
        <w:t xml:space="preserve"> </w:t>
      </w:r>
    </w:p>
    <w:p w14:paraId="2331E470" w14:textId="77777777" w:rsidR="00312C90" w:rsidRPr="001103C5" w:rsidRDefault="00312C90" w:rsidP="00312C90">
      <w:pPr>
        <w:rPr>
          <w:color w:val="000000"/>
          <w:szCs w:val="22"/>
          <w:lang w:eastAsia="sv-SE"/>
        </w:rPr>
      </w:pPr>
    </w:p>
    <w:p w14:paraId="4C155D5A" w14:textId="77777777" w:rsidR="00312C90" w:rsidRPr="001103C5" w:rsidRDefault="00312C90" w:rsidP="00312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Cs w:val="22"/>
          <w:lang w:eastAsia="sv-SE"/>
        </w:rPr>
      </w:pPr>
      <w:r w:rsidRPr="001103C5">
        <w:rPr>
          <w:b/>
          <w:bCs/>
          <w:szCs w:val="22"/>
          <w:lang w:eastAsia="sv-SE"/>
        </w:rPr>
        <w:t>8.</w:t>
      </w:r>
      <w:r w:rsidRPr="001103C5">
        <w:rPr>
          <w:b/>
          <w:bCs/>
          <w:szCs w:val="22"/>
          <w:lang w:eastAsia="sv-SE"/>
        </w:rPr>
        <w:tab/>
      </w:r>
      <w:r w:rsidRPr="001103C5">
        <w:rPr>
          <w:b/>
          <w:bCs/>
          <w:caps/>
          <w:color w:val="000000"/>
          <w:szCs w:val="22"/>
          <w:lang w:eastAsia="sv-SE"/>
        </w:rPr>
        <w:t>Nežádoucí účinky</w:t>
      </w:r>
    </w:p>
    <w:p w14:paraId="6AAB2D2B" w14:textId="77777777" w:rsidR="00312C90" w:rsidRPr="001103C5" w:rsidRDefault="00312C90" w:rsidP="00312C90">
      <w:pPr>
        <w:rPr>
          <w:color w:val="000000"/>
          <w:szCs w:val="22"/>
          <w:lang w:eastAsia="sv-SE"/>
        </w:rPr>
      </w:pPr>
    </w:p>
    <w:p w14:paraId="43F0C4E7" w14:textId="77777777" w:rsidR="00312C90" w:rsidRPr="001103C5" w:rsidRDefault="00312C90" w:rsidP="00312C90">
      <w:pPr>
        <w:rPr>
          <w:b/>
          <w:iCs/>
          <w:szCs w:val="22"/>
          <w:lang w:eastAsia="sv-SE"/>
        </w:rPr>
      </w:pPr>
      <w:r w:rsidRPr="001103C5">
        <w:rPr>
          <w:b/>
          <w:iCs/>
          <w:szCs w:val="22"/>
          <w:lang w:eastAsia="sv-SE"/>
        </w:rPr>
        <w:t>Nežádoucí účinky</w:t>
      </w:r>
    </w:p>
    <w:p w14:paraId="06BEBC8B" w14:textId="77777777" w:rsidR="00312C90" w:rsidRPr="001103C5" w:rsidRDefault="00312C90" w:rsidP="00312C90">
      <w:pPr>
        <w:rPr>
          <w:iCs/>
          <w:szCs w:val="22"/>
          <w:lang w:eastAsia="sv-SE"/>
        </w:rPr>
      </w:pPr>
    </w:p>
    <w:p w14:paraId="4057DD20" w14:textId="77777777" w:rsidR="00E96104" w:rsidRPr="00B41D57" w:rsidRDefault="00E96104" w:rsidP="00E96104">
      <w:pPr>
        <w:tabs>
          <w:tab w:val="clear" w:pos="567"/>
        </w:tabs>
        <w:spacing w:line="240" w:lineRule="auto"/>
        <w:rPr>
          <w:szCs w:val="22"/>
        </w:rPr>
      </w:pPr>
      <w:r w:rsidRPr="000C7BB5">
        <w:t>Včela medonosná: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96104" w14:paraId="1A826D43" w14:textId="77777777" w:rsidTr="00477B8C">
        <w:trPr>
          <w:trHeight w:val="340"/>
        </w:trPr>
        <w:tc>
          <w:tcPr>
            <w:tcW w:w="9061" w:type="dxa"/>
          </w:tcPr>
          <w:p w14:paraId="6AC173C0" w14:textId="1FE5644D" w:rsidR="00E96104" w:rsidRPr="00E96104" w:rsidRDefault="00E96104" w:rsidP="00477B8C">
            <w:pPr>
              <w:keepNext/>
              <w:keepLines/>
              <w:tabs>
                <w:tab w:val="clear" w:pos="567"/>
              </w:tabs>
              <w:spacing w:line="240" w:lineRule="auto"/>
            </w:pPr>
            <w:bookmarkStart w:id="4" w:name="_Hlk164945551"/>
            <w:r w:rsidRPr="00620928">
              <w:rPr>
                <w:color w:val="000000"/>
                <w:szCs w:val="22"/>
              </w:rPr>
              <w:t xml:space="preserve">Neurčená </w:t>
            </w:r>
            <w:r w:rsidR="00DA4860">
              <w:rPr>
                <w:color w:val="000000"/>
                <w:szCs w:val="22"/>
              </w:rPr>
              <w:t>četnost</w:t>
            </w:r>
            <w:r w:rsidRPr="00620928">
              <w:rPr>
                <w:color w:val="000000"/>
                <w:szCs w:val="22"/>
              </w:rPr>
              <w:t xml:space="preserve"> (</w:t>
            </w:r>
            <w:r w:rsidR="00DA4860" w:rsidRPr="00620928">
              <w:rPr>
                <w:color w:val="000000"/>
                <w:szCs w:val="22"/>
              </w:rPr>
              <w:t>z dostupných údajů nelze</w:t>
            </w:r>
            <w:r w:rsidR="00DA4860">
              <w:rPr>
                <w:color w:val="000000"/>
                <w:szCs w:val="22"/>
              </w:rPr>
              <w:t xml:space="preserve"> určit</w:t>
            </w:r>
            <w:r w:rsidRPr="00620928">
              <w:rPr>
                <w:color w:val="000000"/>
                <w:szCs w:val="22"/>
              </w:rPr>
              <w:t>):</w:t>
            </w:r>
          </w:p>
        </w:tc>
      </w:tr>
      <w:tr w:rsidR="00E96104" w14:paraId="505BB0D1" w14:textId="77777777" w:rsidTr="00477B8C">
        <w:trPr>
          <w:trHeight w:val="340"/>
        </w:trPr>
        <w:tc>
          <w:tcPr>
            <w:tcW w:w="9061" w:type="dxa"/>
          </w:tcPr>
          <w:p w14:paraId="22BBD19E" w14:textId="77777777" w:rsidR="00E96104" w:rsidRPr="00E96104" w:rsidRDefault="00E96104" w:rsidP="00E96104">
            <w:pPr>
              <w:keepNext/>
              <w:keepLines/>
              <w:tabs>
                <w:tab w:val="clear" w:pos="567"/>
              </w:tabs>
              <w:spacing w:line="240" w:lineRule="auto"/>
            </w:pPr>
            <w:r w:rsidRPr="00E96104">
              <w:t>Zvýšená úmrtnost včel</w:t>
            </w:r>
            <w:r w:rsidRPr="00E96104">
              <w:rPr>
                <w:vertAlign w:val="superscript"/>
              </w:rPr>
              <w:t>1</w:t>
            </w:r>
          </w:p>
          <w:p w14:paraId="1A655E5C" w14:textId="71C4D6FD" w:rsidR="00E96104" w:rsidRPr="00E96104" w:rsidRDefault="00AE53D2" w:rsidP="00E96104">
            <w:pPr>
              <w:keepNext/>
              <w:keepLines/>
              <w:tabs>
                <w:tab w:val="clear" w:pos="567"/>
              </w:tabs>
              <w:spacing w:line="240" w:lineRule="auto"/>
            </w:pPr>
            <w:r>
              <w:t>Neklid včelstva</w:t>
            </w:r>
          </w:p>
          <w:p w14:paraId="02DC169A" w14:textId="69672E53" w:rsidR="00E96104" w:rsidRPr="00E96104" w:rsidRDefault="00E96104" w:rsidP="00E96104">
            <w:pPr>
              <w:keepNext/>
              <w:keepLines/>
              <w:tabs>
                <w:tab w:val="clear" w:pos="567"/>
              </w:tabs>
              <w:spacing w:line="240" w:lineRule="auto"/>
            </w:pPr>
            <w:r w:rsidRPr="00E96104">
              <w:t xml:space="preserve">Slabost </w:t>
            </w:r>
            <w:r w:rsidR="00AE53D2">
              <w:t>včelstva</w:t>
            </w:r>
            <w:r w:rsidRPr="00E96104">
              <w:rPr>
                <w:vertAlign w:val="superscript"/>
              </w:rPr>
              <w:t>2</w:t>
            </w:r>
          </w:p>
        </w:tc>
      </w:tr>
    </w:tbl>
    <w:bookmarkEnd w:id="4"/>
    <w:p w14:paraId="5F96A9EA" w14:textId="77777777" w:rsidR="000236F8" w:rsidRDefault="000236F8" w:rsidP="000236F8">
      <w:pPr>
        <w:spacing w:line="240" w:lineRule="auto"/>
      </w:pPr>
      <w:r w:rsidRPr="000C7BB5">
        <w:rPr>
          <w:vertAlign w:val="superscript"/>
        </w:rPr>
        <w:t>1</w:t>
      </w:r>
      <w:r>
        <w:t xml:space="preserve"> </w:t>
      </w:r>
      <w:proofErr w:type="gramStart"/>
      <w:r>
        <w:t>s</w:t>
      </w:r>
      <w:proofErr w:type="gramEnd"/>
      <w:r w:rsidRPr="00620928">
        <w:t xml:space="preserve"> </w:t>
      </w:r>
      <w:r>
        <w:t>a</w:t>
      </w:r>
      <w:r w:rsidRPr="00C262BD">
        <w:t xml:space="preserve">plikace po kapkách nebo </w:t>
      </w:r>
      <w:r>
        <w:t>aerosolem.</w:t>
      </w:r>
    </w:p>
    <w:p w14:paraId="32016F05" w14:textId="2FD0FE7F" w:rsidR="000236F8" w:rsidRDefault="000236F8" w:rsidP="000236F8">
      <w:pPr>
        <w:spacing w:line="240" w:lineRule="auto"/>
      </w:pPr>
      <w:r>
        <w:rPr>
          <w:color w:val="000000"/>
          <w:szCs w:val="22"/>
          <w:vertAlign w:val="superscript"/>
        </w:rPr>
        <w:lastRenderedPageBreak/>
        <w:t>2</w:t>
      </w:r>
      <w:r>
        <w:rPr>
          <w:color w:val="000000"/>
          <w:szCs w:val="22"/>
        </w:rPr>
        <w:t xml:space="preserve"> </w:t>
      </w:r>
      <w:r w:rsidR="00095A66" w:rsidRPr="00095A66">
        <w:rPr>
          <w:color w:val="000000"/>
          <w:szCs w:val="22"/>
        </w:rPr>
        <w:t>v malém měřítku</w:t>
      </w:r>
      <w:r>
        <w:rPr>
          <w:color w:val="000000"/>
          <w:szCs w:val="22"/>
        </w:rPr>
        <w:t xml:space="preserve">, </w:t>
      </w:r>
      <w:r w:rsidRPr="00620928">
        <w:t>na jaře se skrápěním.</w:t>
      </w:r>
    </w:p>
    <w:p w14:paraId="53B249B4" w14:textId="77777777" w:rsidR="00312C90" w:rsidRPr="001103C5" w:rsidRDefault="00312C90" w:rsidP="00312C90">
      <w:pPr>
        <w:rPr>
          <w:iCs/>
          <w:szCs w:val="22"/>
          <w:lang w:eastAsia="sv-SE"/>
        </w:rPr>
      </w:pPr>
    </w:p>
    <w:p w14:paraId="79C253CE" w14:textId="58A343F7" w:rsidR="00312C90" w:rsidRPr="001103C5" w:rsidRDefault="00312C90" w:rsidP="00312C90">
      <w:pPr>
        <w:jc w:val="both"/>
        <w:rPr>
          <w:szCs w:val="22"/>
        </w:rPr>
      </w:pPr>
      <w:r w:rsidRPr="001103C5">
        <w:rPr>
          <w:szCs w:val="22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 rozhodnutí o registraci s využitím kontaktních údajů uvedených na konci této příbalové informace nebo prostřednictvím národního systému hlášení nežádoucích účinků</w:t>
      </w:r>
      <w:r w:rsidR="000236F8">
        <w:rPr>
          <w:szCs w:val="22"/>
        </w:rPr>
        <w:t>:</w:t>
      </w:r>
    </w:p>
    <w:p w14:paraId="52A528BE" w14:textId="77777777" w:rsidR="00B52804" w:rsidRPr="008A31D6" w:rsidRDefault="00B52804" w:rsidP="00B52804">
      <w:pPr>
        <w:tabs>
          <w:tab w:val="left" w:pos="-720"/>
        </w:tabs>
        <w:spacing w:line="240" w:lineRule="auto"/>
      </w:pPr>
      <w:r w:rsidRPr="008A31D6">
        <w:t xml:space="preserve">Ústav pro státní kontrolu veterinárních biopreparátů a léčiv </w:t>
      </w:r>
    </w:p>
    <w:p w14:paraId="2518F264" w14:textId="77777777" w:rsidR="00B52804" w:rsidRPr="008A31D6" w:rsidRDefault="00B52804" w:rsidP="00B52804">
      <w:pPr>
        <w:tabs>
          <w:tab w:val="left" w:pos="-720"/>
        </w:tabs>
        <w:spacing w:line="240" w:lineRule="auto"/>
      </w:pPr>
      <w:r w:rsidRPr="008A31D6">
        <w:t xml:space="preserve">Hudcova 232/56a </w:t>
      </w:r>
    </w:p>
    <w:p w14:paraId="4917B959" w14:textId="77777777" w:rsidR="00B52804" w:rsidRPr="008A31D6" w:rsidRDefault="00B52804" w:rsidP="00B52804">
      <w:pPr>
        <w:tabs>
          <w:tab w:val="left" w:pos="-720"/>
        </w:tabs>
        <w:spacing w:line="240" w:lineRule="auto"/>
      </w:pPr>
      <w:r w:rsidRPr="008A31D6">
        <w:t>621 00 Brno</w:t>
      </w:r>
    </w:p>
    <w:p w14:paraId="2E2E6F10" w14:textId="4EBD4236" w:rsidR="00B52804" w:rsidRDefault="00B52804" w:rsidP="00B52804">
      <w:pPr>
        <w:tabs>
          <w:tab w:val="left" w:pos="-720"/>
        </w:tabs>
        <w:spacing w:line="240" w:lineRule="auto"/>
        <w:rPr>
          <w:rStyle w:val="Hypertextovodkaz"/>
        </w:rPr>
      </w:pPr>
      <w:r w:rsidRPr="008A31D6">
        <w:t xml:space="preserve">e-mail: </w:t>
      </w:r>
      <w:hyperlink r:id="rId8" w:history="1">
        <w:r w:rsidRPr="008A31D6">
          <w:rPr>
            <w:rStyle w:val="Hypertextovodkaz"/>
          </w:rPr>
          <w:t>adr@uskvbl.cz</w:t>
        </w:r>
      </w:hyperlink>
    </w:p>
    <w:p w14:paraId="4DA202AF" w14:textId="0C5CFF2B" w:rsidR="00C45BF0" w:rsidRPr="008A31D6" w:rsidRDefault="00C45BF0" w:rsidP="00B52804">
      <w:pPr>
        <w:tabs>
          <w:tab w:val="left" w:pos="-720"/>
        </w:tabs>
        <w:spacing w:line="240" w:lineRule="auto"/>
      </w:pPr>
      <w:r>
        <w:t xml:space="preserve">tel.: </w:t>
      </w:r>
      <w:r w:rsidRPr="00C672C7">
        <w:t>+420 720 940 693</w:t>
      </w:r>
    </w:p>
    <w:p w14:paraId="2F1608BD" w14:textId="19A8D399" w:rsidR="00312C90" w:rsidRPr="00B52804" w:rsidRDefault="00B52804" w:rsidP="00B52804">
      <w:pPr>
        <w:tabs>
          <w:tab w:val="clear" w:pos="567"/>
        </w:tabs>
        <w:spacing w:line="240" w:lineRule="auto"/>
        <w:rPr>
          <w:color w:val="0000FF"/>
          <w:u w:val="single"/>
        </w:rPr>
      </w:pPr>
      <w:r w:rsidRPr="008A31D6">
        <w:t xml:space="preserve">Webové stránky: </w:t>
      </w:r>
      <w:hyperlink r:id="rId9" w:history="1">
        <w:r w:rsidRPr="008A31D6">
          <w:rPr>
            <w:rStyle w:val="Hypertextovodkaz"/>
          </w:rPr>
          <w:t>http://www.uskvbl.cz/cs/farmakovigilance</w:t>
        </w:r>
      </w:hyperlink>
    </w:p>
    <w:p w14:paraId="7B59FAB8" w14:textId="77777777" w:rsidR="00312C90" w:rsidRPr="001103C5" w:rsidRDefault="00312C90" w:rsidP="00312C90">
      <w:pPr>
        <w:rPr>
          <w:szCs w:val="22"/>
        </w:rPr>
      </w:pPr>
    </w:p>
    <w:p w14:paraId="45F470A9" w14:textId="77777777" w:rsidR="00312C90" w:rsidRPr="001103C5" w:rsidRDefault="00312C90" w:rsidP="00312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1103C5">
        <w:rPr>
          <w:b/>
          <w:bCs/>
          <w:szCs w:val="22"/>
          <w:lang w:eastAsia="sv-SE"/>
        </w:rPr>
        <w:t>9.</w:t>
      </w:r>
      <w:r w:rsidRPr="001103C5">
        <w:rPr>
          <w:b/>
          <w:bCs/>
          <w:szCs w:val="22"/>
          <w:lang w:eastAsia="sv-SE"/>
        </w:rPr>
        <w:tab/>
      </w:r>
      <w:r w:rsidRPr="001103C5">
        <w:rPr>
          <w:b/>
          <w:bCs/>
          <w:caps/>
          <w:szCs w:val="22"/>
          <w:lang w:eastAsia="sv-SE"/>
        </w:rPr>
        <w:t>Dávkování pro každý druh, cesty a způsob podání</w:t>
      </w:r>
    </w:p>
    <w:p w14:paraId="4D92DB23" w14:textId="77777777" w:rsidR="00312C90" w:rsidRPr="001103C5" w:rsidRDefault="00312C90" w:rsidP="00312C90">
      <w:pPr>
        <w:rPr>
          <w:szCs w:val="22"/>
          <w:lang w:eastAsia="sv-SE"/>
        </w:rPr>
      </w:pPr>
    </w:p>
    <w:p w14:paraId="15ED9C18" w14:textId="77777777" w:rsidR="00312C90" w:rsidRPr="001103C5" w:rsidRDefault="00312C90" w:rsidP="00312C90">
      <w:pPr>
        <w:rPr>
          <w:b/>
          <w:bCs/>
          <w:szCs w:val="22"/>
          <w:lang w:eastAsia="sv-SE"/>
        </w:rPr>
      </w:pPr>
      <w:r w:rsidRPr="001103C5">
        <w:rPr>
          <w:b/>
          <w:bCs/>
          <w:szCs w:val="22"/>
          <w:lang w:eastAsia="sv-SE"/>
        </w:rPr>
        <w:t>Dávkování pro každý druh, cesty a způsob podání</w:t>
      </w:r>
    </w:p>
    <w:p w14:paraId="72EEE79C" w14:textId="77777777" w:rsidR="00DA4860" w:rsidRPr="00AF5E25" w:rsidRDefault="00DA4860" w:rsidP="00DA486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F5E25">
        <w:rPr>
          <w:szCs w:val="22"/>
          <w:lang w:eastAsia="es-ES"/>
        </w:rPr>
        <w:t>Podání ve včelím úlu.</w:t>
      </w:r>
    </w:p>
    <w:p w14:paraId="5789F80B" w14:textId="77777777" w:rsidR="00312C90" w:rsidRDefault="00312C90" w:rsidP="00312C90">
      <w:pPr>
        <w:rPr>
          <w:szCs w:val="22"/>
          <w:lang w:eastAsia="sv-SE"/>
        </w:rPr>
      </w:pPr>
    </w:p>
    <w:p w14:paraId="51907823" w14:textId="66CED028" w:rsidR="007464C0" w:rsidRPr="007464C0" w:rsidRDefault="007464C0" w:rsidP="007464C0">
      <w:pPr>
        <w:rPr>
          <w:szCs w:val="22"/>
          <w:lang w:eastAsia="sv-SE"/>
        </w:rPr>
      </w:pPr>
      <w:r w:rsidRPr="007464C0">
        <w:rPr>
          <w:b/>
          <w:bCs/>
          <w:szCs w:val="22"/>
          <w:lang w:eastAsia="sv-SE"/>
        </w:rPr>
        <w:t>A)</w:t>
      </w:r>
      <w:r>
        <w:rPr>
          <w:b/>
          <w:bCs/>
          <w:szCs w:val="22"/>
          <w:lang w:eastAsia="sv-SE"/>
        </w:rPr>
        <w:tab/>
      </w:r>
      <w:r w:rsidRPr="007464C0">
        <w:rPr>
          <w:b/>
          <w:bCs/>
          <w:szCs w:val="22"/>
          <w:lang w:eastAsia="sv-SE"/>
        </w:rPr>
        <w:t>Aplikace po kapkách</w:t>
      </w:r>
    </w:p>
    <w:p w14:paraId="2E5DCADB" w14:textId="5238492D" w:rsidR="007464C0" w:rsidRPr="007464C0" w:rsidRDefault="007464C0" w:rsidP="007464C0">
      <w:pPr>
        <w:rPr>
          <w:iCs/>
          <w:szCs w:val="22"/>
          <w:u w:val="single"/>
          <w:lang w:eastAsia="sv-SE"/>
        </w:rPr>
      </w:pPr>
      <w:r w:rsidRPr="007464C0">
        <w:rPr>
          <w:iCs/>
          <w:szCs w:val="22"/>
          <w:u w:val="single"/>
          <w:lang w:eastAsia="sv-SE"/>
        </w:rPr>
        <w:t>Příprava 3,5</w:t>
      </w:r>
      <w:r w:rsidR="00DA4860">
        <w:rPr>
          <w:iCs/>
          <w:szCs w:val="22"/>
          <w:u w:val="single"/>
          <w:lang w:eastAsia="sv-SE"/>
        </w:rPr>
        <w:t xml:space="preserve"> </w:t>
      </w:r>
      <w:r w:rsidRPr="007464C0">
        <w:rPr>
          <w:iCs/>
          <w:szCs w:val="22"/>
          <w:u w:val="single"/>
          <w:lang w:eastAsia="sv-SE"/>
        </w:rPr>
        <w:t xml:space="preserve">% (m/V) roztoku </w:t>
      </w:r>
      <w:proofErr w:type="spellStart"/>
      <w:r w:rsidRPr="007464C0">
        <w:rPr>
          <w:iCs/>
          <w:szCs w:val="22"/>
          <w:u w:val="single"/>
          <w:lang w:eastAsia="sv-SE"/>
        </w:rPr>
        <w:t>dihydrátu</w:t>
      </w:r>
      <w:proofErr w:type="spellEnd"/>
      <w:r w:rsidRPr="007464C0">
        <w:rPr>
          <w:iCs/>
          <w:szCs w:val="22"/>
          <w:u w:val="single"/>
          <w:lang w:eastAsia="sv-SE"/>
        </w:rPr>
        <w:t xml:space="preserve"> kyseliny šťavelové, určeného pro aplikaci po kapkách:</w:t>
      </w:r>
    </w:p>
    <w:p w14:paraId="5F3BFBDD" w14:textId="75F7CE8C" w:rsidR="007464C0" w:rsidRPr="007464C0" w:rsidRDefault="007464C0" w:rsidP="007464C0">
      <w:pPr>
        <w:rPr>
          <w:szCs w:val="22"/>
          <w:lang w:eastAsia="sv-SE"/>
        </w:rPr>
      </w:pPr>
      <w:r w:rsidRPr="007464C0">
        <w:rPr>
          <w:szCs w:val="22"/>
          <w:lang w:eastAsia="sv-SE"/>
        </w:rPr>
        <w:t xml:space="preserve">Předehřejte nádobu s roztokem </w:t>
      </w:r>
      <w:proofErr w:type="spellStart"/>
      <w:r w:rsidRPr="007464C0">
        <w:rPr>
          <w:szCs w:val="22"/>
          <w:lang w:eastAsia="sv-SE"/>
        </w:rPr>
        <w:t>dihydrátu</w:t>
      </w:r>
      <w:proofErr w:type="spellEnd"/>
      <w:r w:rsidRPr="007464C0">
        <w:rPr>
          <w:szCs w:val="22"/>
          <w:lang w:eastAsia="sv-SE"/>
        </w:rPr>
        <w:t xml:space="preserve"> kyseliny šťavelové ve vodní lázni (30–</w:t>
      </w:r>
      <w:r w:rsidR="00DA4860" w:rsidRPr="007464C0">
        <w:rPr>
          <w:szCs w:val="22"/>
          <w:lang w:eastAsia="sv-SE"/>
        </w:rPr>
        <w:t>35 °C</w:t>
      </w:r>
      <w:r w:rsidRPr="007464C0">
        <w:rPr>
          <w:szCs w:val="22"/>
          <w:lang w:eastAsia="sv-SE"/>
        </w:rPr>
        <w:t>). Vyndejte nádobku z vodní lázně a otevřete ji. Přidejte potřebné množství cukru (sacharózy), stejně jako se používá na krmení včel:</w:t>
      </w:r>
    </w:p>
    <w:p w14:paraId="1B3A31FE" w14:textId="77777777" w:rsidR="007464C0" w:rsidRPr="007464C0" w:rsidRDefault="007464C0" w:rsidP="007464C0">
      <w:pPr>
        <w:numPr>
          <w:ilvl w:val="2"/>
          <w:numId w:val="42"/>
        </w:numPr>
        <w:rPr>
          <w:b/>
          <w:szCs w:val="22"/>
          <w:lang w:eastAsia="sv-SE"/>
        </w:rPr>
      </w:pPr>
      <w:r w:rsidRPr="007464C0">
        <w:rPr>
          <w:b/>
          <w:szCs w:val="22"/>
          <w:lang w:eastAsia="sv-SE"/>
        </w:rPr>
        <w:t xml:space="preserve">275 g cukru </w:t>
      </w:r>
      <w:r w:rsidRPr="007464C0">
        <w:rPr>
          <w:szCs w:val="22"/>
          <w:lang w:eastAsia="sv-SE"/>
        </w:rPr>
        <w:t>při použití láhve o objemu 275 g</w:t>
      </w:r>
    </w:p>
    <w:p w14:paraId="229C958C" w14:textId="77777777" w:rsidR="007464C0" w:rsidRPr="007464C0" w:rsidRDefault="007464C0" w:rsidP="007464C0">
      <w:pPr>
        <w:numPr>
          <w:ilvl w:val="2"/>
          <w:numId w:val="42"/>
        </w:numPr>
        <w:rPr>
          <w:b/>
          <w:szCs w:val="22"/>
          <w:highlight w:val="lightGray"/>
          <w:lang w:eastAsia="sv-SE"/>
        </w:rPr>
      </w:pPr>
      <w:r w:rsidRPr="007464C0">
        <w:rPr>
          <w:b/>
          <w:szCs w:val="22"/>
          <w:highlight w:val="lightGray"/>
          <w:lang w:eastAsia="sv-SE"/>
        </w:rPr>
        <w:t xml:space="preserve">1 kg cukru </w:t>
      </w:r>
      <w:r w:rsidRPr="007464C0">
        <w:rPr>
          <w:szCs w:val="22"/>
          <w:highlight w:val="lightGray"/>
          <w:lang w:eastAsia="sv-SE"/>
        </w:rPr>
        <w:t>při použití láhve o objemu 1000 g</w:t>
      </w:r>
    </w:p>
    <w:p w14:paraId="6C21DF25" w14:textId="77777777" w:rsidR="007464C0" w:rsidRPr="007464C0" w:rsidRDefault="007464C0" w:rsidP="007464C0">
      <w:pPr>
        <w:rPr>
          <w:szCs w:val="22"/>
          <w:lang w:eastAsia="sv-SE"/>
        </w:rPr>
      </w:pPr>
      <w:r w:rsidRPr="007464C0">
        <w:rPr>
          <w:szCs w:val="22"/>
          <w:lang w:eastAsia="sv-SE"/>
        </w:rPr>
        <w:t>Nádobku uzavřete a pořádně protřepejte, dokud se cukr zcela nerozpustí. Nyní je roztok připraven k použití a měl by se aplikovat, dokud je vlažný.</w:t>
      </w:r>
    </w:p>
    <w:p w14:paraId="6A7A6CA0" w14:textId="77777777" w:rsidR="007464C0" w:rsidRPr="007464C0" w:rsidRDefault="007464C0" w:rsidP="007464C0">
      <w:pPr>
        <w:rPr>
          <w:iCs/>
          <w:szCs w:val="22"/>
          <w:u w:val="single"/>
          <w:lang w:eastAsia="sv-SE"/>
        </w:rPr>
      </w:pPr>
      <w:r w:rsidRPr="007464C0">
        <w:rPr>
          <w:iCs/>
          <w:szCs w:val="22"/>
          <w:u w:val="single"/>
          <w:lang w:eastAsia="sv-SE"/>
        </w:rPr>
        <w:t>Aplikace:</w:t>
      </w:r>
    </w:p>
    <w:p w14:paraId="75A61C66" w14:textId="77777777" w:rsidR="007464C0" w:rsidRPr="007464C0" w:rsidRDefault="007464C0" w:rsidP="007464C0">
      <w:pPr>
        <w:rPr>
          <w:szCs w:val="22"/>
          <w:lang w:eastAsia="sv-SE"/>
        </w:rPr>
      </w:pPr>
      <w:r w:rsidRPr="007464C0">
        <w:rPr>
          <w:szCs w:val="22"/>
          <w:lang w:eastAsia="sv-SE"/>
        </w:rPr>
        <w:t xml:space="preserve">Naplňte injekční stříkačku (60 ml) nebo podobnou pomůcku skrz široký otvor nádobky potřebným množstvím roztoku připraveného k ošetření včelstva. Jedna dávka na plástev je </w:t>
      </w:r>
    </w:p>
    <w:p w14:paraId="009C72F0" w14:textId="77777777" w:rsidR="007464C0" w:rsidRPr="007464C0" w:rsidRDefault="007464C0" w:rsidP="007464C0">
      <w:pPr>
        <w:rPr>
          <w:szCs w:val="22"/>
          <w:lang w:eastAsia="sv-SE"/>
        </w:rPr>
      </w:pPr>
      <w:r w:rsidRPr="007464C0">
        <w:rPr>
          <w:szCs w:val="22"/>
          <w:lang w:eastAsia="sv-SE"/>
        </w:rPr>
        <w:t>0,25 ml/dm</w:t>
      </w:r>
      <w:r w:rsidRPr="007464C0">
        <w:rPr>
          <w:szCs w:val="22"/>
          <w:vertAlign w:val="superscript"/>
          <w:lang w:eastAsia="sv-SE"/>
        </w:rPr>
        <w:t>2</w:t>
      </w:r>
      <w:r w:rsidRPr="007464C0">
        <w:rPr>
          <w:szCs w:val="22"/>
          <w:lang w:eastAsia="sv-SE"/>
        </w:rPr>
        <w:t xml:space="preserve"> pro západní / střední Evropu a 0,4 ml/dm</w:t>
      </w:r>
      <w:r w:rsidRPr="007464C0">
        <w:rPr>
          <w:szCs w:val="22"/>
          <w:vertAlign w:val="superscript"/>
          <w:lang w:eastAsia="sv-SE"/>
        </w:rPr>
        <w:t>2</w:t>
      </w:r>
      <w:r w:rsidRPr="007464C0">
        <w:rPr>
          <w:szCs w:val="22"/>
          <w:lang w:eastAsia="sv-SE"/>
        </w:rPr>
        <w:t xml:space="preserve"> pro jižní Evropu. </w:t>
      </w:r>
    </w:p>
    <w:p w14:paraId="0CF21AA9" w14:textId="77777777" w:rsidR="007464C0" w:rsidRPr="007464C0" w:rsidRDefault="007464C0" w:rsidP="007464C0">
      <w:pPr>
        <w:rPr>
          <w:szCs w:val="22"/>
          <w:lang w:eastAsia="sv-SE"/>
        </w:rPr>
      </w:pPr>
    </w:p>
    <w:tbl>
      <w:tblPr>
        <w:tblW w:w="93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2"/>
        <w:gridCol w:w="2789"/>
        <w:gridCol w:w="3118"/>
        <w:gridCol w:w="185"/>
      </w:tblGrid>
      <w:tr w:rsidR="007464C0" w:rsidRPr="007464C0" w14:paraId="40BCBF54" w14:textId="77777777" w:rsidTr="00477B8C">
        <w:trPr>
          <w:trHeight w:val="234"/>
        </w:trPr>
        <w:tc>
          <w:tcPr>
            <w:tcW w:w="9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8516" w14:textId="77777777" w:rsidR="007464C0" w:rsidRPr="007464C0" w:rsidRDefault="007464C0" w:rsidP="007464C0">
            <w:pPr>
              <w:rPr>
                <w:szCs w:val="22"/>
                <w:lang w:eastAsia="sv-SE"/>
              </w:rPr>
            </w:pPr>
            <w:r w:rsidRPr="007464C0">
              <w:rPr>
                <w:szCs w:val="22"/>
                <w:lang w:eastAsia="sv-SE"/>
              </w:rPr>
              <w:t xml:space="preserve">Množství roztoku připraveného k </w:t>
            </w:r>
            <w:r w:rsidRPr="007464C0">
              <w:rPr>
                <w:b/>
                <w:szCs w:val="22"/>
                <w:lang w:eastAsia="sv-SE"/>
              </w:rPr>
              <w:t xml:space="preserve">aplikaci po kapkách </w:t>
            </w:r>
            <w:r w:rsidRPr="007464C0">
              <w:rPr>
                <w:szCs w:val="22"/>
                <w:lang w:eastAsia="sv-SE"/>
              </w:rPr>
              <w:t>na jednu obsazenou řadu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6B1A" w14:textId="77777777" w:rsidR="007464C0" w:rsidRPr="007464C0" w:rsidRDefault="007464C0" w:rsidP="007464C0">
            <w:pPr>
              <w:rPr>
                <w:szCs w:val="22"/>
                <w:lang w:eastAsia="sv-SE"/>
              </w:rPr>
            </w:pPr>
          </w:p>
        </w:tc>
      </w:tr>
      <w:tr w:rsidR="007464C0" w:rsidRPr="007464C0" w14:paraId="06268473" w14:textId="77777777" w:rsidTr="00477B8C">
        <w:trPr>
          <w:trHeight w:val="53"/>
        </w:trPr>
        <w:tc>
          <w:tcPr>
            <w:tcW w:w="91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CF29" w14:textId="77777777" w:rsidR="007464C0" w:rsidRPr="007464C0" w:rsidRDefault="007464C0" w:rsidP="007464C0">
            <w:pPr>
              <w:rPr>
                <w:szCs w:val="22"/>
                <w:lang w:eastAsia="sv-S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22F8" w14:textId="77777777" w:rsidR="007464C0" w:rsidRPr="007464C0" w:rsidRDefault="007464C0" w:rsidP="007464C0">
            <w:pPr>
              <w:rPr>
                <w:szCs w:val="22"/>
                <w:lang w:eastAsia="sv-SE"/>
              </w:rPr>
            </w:pPr>
          </w:p>
        </w:tc>
      </w:tr>
      <w:tr w:rsidR="007464C0" w:rsidRPr="007464C0" w14:paraId="20A0C52E" w14:textId="77777777" w:rsidTr="00477B8C">
        <w:trPr>
          <w:trHeight w:val="234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3E907" w14:textId="77777777" w:rsidR="007464C0" w:rsidRPr="007464C0" w:rsidRDefault="007464C0" w:rsidP="007464C0">
            <w:pPr>
              <w:rPr>
                <w:szCs w:val="22"/>
                <w:lang w:eastAsia="sv-SE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F5C54" w14:textId="77777777" w:rsidR="007464C0" w:rsidRPr="007464C0" w:rsidRDefault="007464C0" w:rsidP="007464C0">
            <w:pPr>
              <w:rPr>
                <w:szCs w:val="22"/>
                <w:lang w:val="de-CH" w:eastAsia="sv-SE"/>
              </w:rPr>
            </w:pPr>
            <w:proofErr w:type="spellStart"/>
            <w:r w:rsidRPr="007464C0">
              <w:rPr>
                <w:szCs w:val="22"/>
                <w:lang w:val="en-US" w:eastAsia="sv-SE"/>
              </w:rPr>
              <w:t>západní</w:t>
            </w:r>
            <w:proofErr w:type="spellEnd"/>
            <w:r w:rsidRPr="007464C0">
              <w:rPr>
                <w:szCs w:val="22"/>
                <w:lang w:val="en-US" w:eastAsia="sv-SE"/>
              </w:rPr>
              <w:t xml:space="preserve"> / </w:t>
            </w:r>
            <w:proofErr w:type="spellStart"/>
            <w:r w:rsidRPr="007464C0">
              <w:rPr>
                <w:szCs w:val="22"/>
                <w:lang w:val="en-US" w:eastAsia="sv-SE"/>
              </w:rPr>
              <w:t>střední</w:t>
            </w:r>
            <w:proofErr w:type="spellEnd"/>
            <w:r w:rsidRPr="007464C0">
              <w:rPr>
                <w:szCs w:val="22"/>
                <w:lang w:val="en-US" w:eastAsia="sv-SE"/>
              </w:rPr>
              <w:t xml:space="preserve"> </w:t>
            </w:r>
            <w:proofErr w:type="spellStart"/>
            <w:r w:rsidRPr="007464C0">
              <w:rPr>
                <w:szCs w:val="22"/>
                <w:lang w:val="en-US" w:eastAsia="sv-SE"/>
              </w:rPr>
              <w:t>Evropa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5D17E" w14:textId="77777777" w:rsidR="007464C0" w:rsidRPr="007464C0" w:rsidRDefault="007464C0" w:rsidP="007464C0">
            <w:pPr>
              <w:rPr>
                <w:szCs w:val="22"/>
                <w:lang w:val="de-CH" w:eastAsia="sv-SE"/>
              </w:rPr>
            </w:pPr>
            <w:proofErr w:type="spellStart"/>
            <w:r w:rsidRPr="007464C0">
              <w:rPr>
                <w:szCs w:val="22"/>
                <w:lang w:val="en-US" w:eastAsia="sv-SE"/>
              </w:rPr>
              <w:t>jižní</w:t>
            </w:r>
            <w:proofErr w:type="spellEnd"/>
            <w:r w:rsidRPr="007464C0">
              <w:rPr>
                <w:szCs w:val="22"/>
                <w:lang w:val="en-US" w:eastAsia="sv-SE"/>
              </w:rPr>
              <w:t xml:space="preserve"> </w:t>
            </w:r>
            <w:proofErr w:type="spellStart"/>
            <w:r w:rsidRPr="007464C0">
              <w:rPr>
                <w:szCs w:val="22"/>
                <w:lang w:val="en-US" w:eastAsia="sv-SE"/>
              </w:rPr>
              <w:t>Evropa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937D" w14:textId="77777777" w:rsidR="007464C0" w:rsidRPr="007464C0" w:rsidRDefault="007464C0" w:rsidP="007464C0">
            <w:pPr>
              <w:rPr>
                <w:szCs w:val="22"/>
                <w:lang w:val="de-CH" w:eastAsia="sv-SE"/>
              </w:rPr>
            </w:pPr>
          </w:p>
        </w:tc>
      </w:tr>
      <w:tr w:rsidR="007464C0" w:rsidRPr="007464C0" w14:paraId="160E9246" w14:textId="77777777" w:rsidTr="00477B8C">
        <w:trPr>
          <w:trHeight w:val="234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933FA" w14:textId="77777777" w:rsidR="007464C0" w:rsidRPr="007464C0" w:rsidRDefault="007464C0" w:rsidP="007464C0">
            <w:pPr>
              <w:rPr>
                <w:szCs w:val="22"/>
                <w:lang w:val="en-US" w:eastAsia="sv-SE"/>
              </w:rPr>
            </w:pPr>
            <w:proofErr w:type="spellStart"/>
            <w:r w:rsidRPr="007464C0">
              <w:rPr>
                <w:szCs w:val="22"/>
                <w:lang w:val="en-US" w:eastAsia="sv-SE"/>
              </w:rPr>
              <w:t>Malé</w:t>
            </w:r>
            <w:proofErr w:type="spellEnd"/>
            <w:r w:rsidRPr="007464C0">
              <w:rPr>
                <w:szCs w:val="22"/>
                <w:lang w:val="en-US" w:eastAsia="sv-SE"/>
              </w:rPr>
              <w:t xml:space="preserve"> </w:t>
            </w:r>
            <w:proofErr w:type="spellStart"/>
            <w:r w:rsidRPr="007464C0">
              <w:rPr>
                <w:szCs w:val="22"/>
                <w:lang w:val="en-US" w:eastAsia="sv-SE"/>
              </w:rPr>
              <w:t>rámy</w:t>
            </w:r>
            <w:proofErr w:type="spellEnd"/>
            <w:r w:rsidRPr="007464C0">
              <w:rPr>
                <w:szCs w:val="22"/>
                <w:lang w:val="en-US" w:eastAsia="sv-SE"/>
              </w:rPr>
              <w:t xml:space="preserve"> (DNM, National, Simplex, WBC, Zander)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BEC7E" w14:textId="77777777" w:rsidR="007464C0" w:rsidRPr="007464C0" w:rsidRDefault="007464C0" w:rsidP="007464C0">
            <w:pPr>
              <w:jc w:val="center"/>
              <w:rPr>
                <w:szCs w:val="22"/>
                <w:lang w:val="en-US" w:eastAsia="sv-SE"/>
              </w:rPr>
            </w:pPr>
            <w:r w:rsidRPr="007464C0">
              <w:rPr>
                <w:szCs w:val="22"/>
                <w:lang w:val="en-US" w:eastAsia="sv-SE"/>
              </w:rPr>
              <w:t>3</w:t>
            </w:r>
            <w:r w:rsidRPr="007464C0">
              <w:rPr>
                <w:szCs w:val="22"/>
                <w:lang w:val="en-GB" w:eastAsia="sv-SE"/>
              </w:rPr>
              <w:t>–</w:t>
            </w:r>
            <w:r w:rsidRPr="007464C0">
              <w:rPr>
                <w:szCs w:val="22"/>
                <w:lang w:val="en-US" w:eastAsia="sv-SE"/>
              </w:rPr>
              <w:t>4 ml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C5C1D" w14:textId="77777777" w:rsidR="007464C0" w:rsidRPr="007464C0" w:rsidRDefault="007464C0" w:rsidP="007464C0">
            <w:pPr>
              <w:jc w:val="center"/>
              <w:rPr>
                <w:szCs w:val="22"/>
                <w:lang w:val="en-US" w:eastAsia="sv-SE"/>
              </w:rPr>
            </w:pPr>
            <w:r w:rsidRPr="007464C0">
              <w:rPr>
                <w:szCs w:val="22"/>
                <w:lang w:val="en-US" w:eastAsia="sv-SE"/>
              </w:rPr>
              <w:t>5</w:t>
            </w:r>
            <w:r w:rsidRPr="007464C0">
              <w:rPr>
                <w:szCs w:val="22"/>
                <w:lang w:val="en-GB" w:eastAsia="sv-SE"/>
              </w:rPr>
              <w:t>–</w:t>
            </w:r>
            <w:r w:rsidRPr="007464C0">
              <w:rPr>
                <w:szCs w:val="22"/>
                <w:lang w:val="en-US" w:eastAsia="sv-SE"/>
              </w:rPr>
              <w:t>6 ml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6A32B" w14:textId="77777777" w:rsidR="007464C0" w:rsidRPr="007464C0" w:rsidRDefault="007464C0" w:rsidP="007464C0">
            <w:pPr>
              <w:rPr>
                <w:szCs w:val="22"/>
                <w:lang w:val="de-CH" w:eastAsia="sv-SE"/>
              </w:rPr>
            </w:pPr>
          </w:p>
        </w:tc>
      </w:tr>
      <w:tr w:rsidR="007464C0" w:rsidRPr="007464C0" w14:paraId="3F168982" w14:textId="77777777" w:rsidTr="00477B8C">
        <w:trPr>
          <w:trHeight w:val="234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3F40" w14:textId="77777777" w:rsidR="007464C0" w:rsidRPr="00E95A39" w:rsidRDefault="007464C0" w:rsidP="007464C0">
            <w:pPr>
              <w:rPr>
                <w:szCs w:val="22"/>
                <w:lang w:eastAsia="sv-SE"/>
              </w:rPr>
            </w:pPr>
            <w:r w:rsidRPr="00E95A39">
              <w:rPr>
                <w:szCs w:val="22"/>
                <w:lang w:eastAsia="sv-SE"/>
              </w:rPr>
              <w:t>Velké rámy (</w:t>
            </w:r>
            <w:proofErr w:type="spellStart"/>
            <w:r w:rsidRPr="00E95A39">
              <w:rPr>
                <w:szCs w:val="22"/>
                <w:lang w:eastAsia="sv-SE"/>
              </w:rPr>
              <w:t>Dadant</w:t>
            </w:r>
            <w:proofErr w:type="spellEnd"/>
            <w:r w:rsidRPr="00E95A39">
              <w:rPr>
                <w:szCs w:val="22"/>
                <w:lang w:eastAsia="sv-SE"/>
              </w:rPr>
              <w:t>, úly švýcarského typu)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6073" w14:textId="77777777" w:rsidR="007464C0" w:rsidRPr="007464C0" w:rsidRDefault="007464C0" w:rsidP="007464C0">
            <w:pPr>
              <w:jc w:val="center"/>
              <w:rPr>
                <w:szCs w:val="22"/>
                <w:lang w:val="de-CH" w:eastAsia="sv-SE"/>
              </w:rPr>
            </w:pPr>
            <w:r w:rsidRPr="007464C0">
              <w:rPr>
                <w:szCs w:val="22"/>
                <w:lang w:val="en-US" w:eastAsia="sv-SE"/>
              </w:rPr>
              <w:t>5</w:t>
            </w:r>
            <w:r w:rsidRPr="007464C0">
              <w:rPr>
                <w:szCs w:val="22"/>
                <w:lang w:val="en-GB" w:eastAsia="sv-SE"/>
              </w:rPr>
              <w:t>–</w:t>
            </w:r>
            <w:r w:rsidRPr="007464C0">
              <w:rPr>
                <w:szCs w:val="22"/>
                <w:lang w:val="en-US" w:eastAsia="sv-SE"/>
              </w:rPr>
              <w:t>6 ml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12B0" w14:textId="77777777" w:rsidR="007464C0" w:rsidRPr="007464C0" w:rsidRDefault="007464C0" w:rsidP="007464C0">
            <w:pPr>
              <w:jc w:val="center"/>
              <w:rPr>
                <w:szCs w:val="22"/>
                <w:lang w:val="de-CH" w:eastAsia="sv-SE"/>
              </w:rPr>
            </w:pPr>
            <w:r w:rsidRPr="007464C0">
              <w:rPr>
                <w:szCs w:val="22"/>
                <w:lang w:val="en-US" w:eastAsia="sv-SE"/>
              </w:rPr>
              <w:t>8</w:t>
            </w:r>
            <w:r w:rsidRPr="007464C0">
              <w:rPr>
                <w:szCs w:val="22"/>
                <w:lang w:val="en-GB" w:eastAsia="sv-SE"/>
              </w:rPr>
              <w:t>–</w:t>
            </w:r>
            <w:r w:rsidRPr="007464C0">
              <w:rPr>
                <w:szCs w:val="22"/>
                <w:lang w:val="en-US" w:eastAsia="sv-SE"/>
              </w:rPr>
              <w:t>10 ml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CDE5" w14:textId="77777777" w:rsidR="007464C0" w:rsidRPr="007464C0" w:rsidRDefault="007464C0" w:rsidP="007464C0">
            <w:pPr>
              <w:rPr>
                <w:szCs w:val="22"/>
                <w:lang w:val="de-CH" w:eastAsia="sv-SE"/>
              </w:rPr>
            </w:pPr>
          </w:p>
        </w:tc>
      </w:tr>
      <w:tr w:rsidR="007464C0" w:rsidRPr="007464C0" w14:paraId="4DCF2B88" w14:textId="77777777" w:rsidTr="00477B8C">
        <w:trPr>
          <w:trHeight w:val="234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EA6065C" w14:textId="77777777" w:rsidR="007464C0" w:rsidRPr="007464C0" w:rsidRDefault="007464C0" w:rsidP="007464C0">
            <w:pPr>
              <w:rPr>
                <w:szCs w:val="22"/>
                <w:lang w:val="pl-PL" w:eastAsia="sv-SE"/>
              </w:rPr>
            </w:pPr>
            <w:r w:rsidRPr="007464C0">
              <w:rPr>
                <w:szCs w:val="22"/>
                <w:lang w:val="pl-PL" w:eastAsia="sv-SE"/>
              </w:rPr>
              <w:t>Maximální dávka na jeden úl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24ED1DD" w14:textId="77777777" w:rsidR="007464C0" w:rsidRPr="007464C0" w:rsidRDefault="007464C0" w:rsidP="007464C0">
            <w:pPr>
              <w:jc w:val="center"/>
              <w:rPr>
                <w:szCs w:val="22"/>
                <w:lang w:val="en-US" w:eastAsia="sv-SE"/>
              </w:rPr>
            </w:pPr>
            <w:r w:rsidRPr="007464C0">
              <w:rPr>
                <w:szCs w:val="22"/>
                <w:lang w:val="en-US" w:eastAsia="sv-SE"/>
              </w:rPr>
              <w:t>50 ml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4D5C7FA" w14:textId="77777777" w:rsidR="007464C0" w:rsidRPr="007464C0" w:rsidRDefault="007464C0" w:rsidP="007464C0">
            <w:pPr>
              <w:jc w:val="center"/>
              <w:rPr>
                <w:szCs w:val="22"/>
                <w:lang w:val="en-US" w:eastAsia="sv-SE"/>
              </w:rPr>
            </w:pPr>
            <w:r w:rsidRPr="007464C0">
              <w:rPr>
                <w:szCs w:val="22"/>
                <w:lang w:val="en-US" w:eastAsia="sv-SE"/>
              </w:rPr>
              <w:t>80 ml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5A09A" w14:textId="77777777" w:rsidR="007464C0" w:rsidRPr="007464C0" w:rsidRDefault="007464C0" w:rsidP="007464C0">
            <w:pPr>
              <w:rPr>
                <w:szCs w:val="22"/>
                <w:lang w:val="de-CH" w:eastAsia="sv-SE"/>
              </w:rPr>
            </w:pPr>
          </w:p>
        </w:tc>
      </w:tr>
    </w:tbl>
    <w:p w14:paraId="1FC5D65A" w14:textId="3EBBD9AE" w:rsidR="007464C0" w:rsidRPr="007464C0" w:rsidRDefault="007464C0" w:rsidP="007464C0">
      <w:pPr>
        <w:rPr>
          <w:szCs w:val="22"/>
          <w:lang w:eastAsia="sv-SE"/>
        </w:rPr>
      </w:pPr>
      <w:r w:rsidRPr="007464C0">
        <w:rPr>
          <w:szCs w:val="22"/>
          <w:lang w:eastAsia="sv-SE"/>
        </w:rPr>
        <w:t xml:space="preserve">U dvoupatrových úlů nejprve nakapejte na spodní </w:t>
      </w:r>
      <w:proofErr w:type="spellStart"/>
      <w:r w:rsidR="00DA4860" w:rsidRPr="00F75CE7">
        <w:t>spodní</w:t>
      </w:r>
      <w:proofErr w:type="spellEnd"/>
      <w:r w:rsidR="00DA4860" w:rsidRPr="00F75CE7">
        <w:t xml:space="preserve"> část</w:t>
      </w:r>
      <w:r w:rsidR="00DA4860" w:rsidRPr="00F75CE7">
        <w:rPr>
          <w:spacing w:val="1"/>
        </w:rPr>
        <w:t xml:space="preserve"> </w:t>
      </w:r>
      <w:r w:rsidR="00DA4860">
        <w:rPr>
          <w:spacing w:val="1"/>
        </w:rPr>
        <w:t xml:space="preserve">plodiště </w:t>
      </w:r>
      <w:r w:rsidR="00DA4860" w:rsidRPr="00F75CE7">
        <w:t>a potom na horní část</w:t>
      </w:r>
      <w:r w:rsidR="00DA4860" w:rsidRPr="00763F7B">
        <w:t xml:space="preserve"> </w:t>
      </w:r>
      <w:r w:rsidR="00DA4860" w:rsidRPr="00F75CE7">
        <w:t>plodišt</w:t>
      </w:r>
      <w:r w:rsidR="00DA4860">
        <w:t>ě</w:t>
      </w:r>
      <w:r w:rsidR="00DA4860" w:rsidRPr="00F75CE7">
        <w:t xml:space="preserve">. </w:t>
      </w:r>
      <w:r w:rsidRPr="007464C0">
        <w:rPr>
          <w:szCs w:val="22"/>
          <w:lang w:eastAsia="sv-SE"/>
        </w:rPr>
        <w:t>Spad roztočů bude trvat 3 týdny.</w:t>
      </w:r>
    </w:p>
    <w:p w14:paraId="03BCFB4A" w14:textId="77777777" w:rsidR="007464C0" w:rsidRPr="007464C0" w:rsidRDefault="007464C0" w:rsidP="007464C0">
      <w:pPr>
        <w:rPr>
          <w:szCs w:val="22"/>
          <w:lang w:eastAsia="sv-SE"/>
        </w:rPr>
      </w:pPr>
      <w:r w:rsidRPr="007464C0">
        <w:rPr>
          <w:szCs w:val="22"/>
          <w:lang w:eastAsia="sv-SE"/>
        </w:rPr>
        <w:t>Roztok připravený k použití vystačí na ošetření 6</w:t>
      </w:r>
      <w:bookmarkStart w:id="5" w:name="_Hlk73460651"/>
      <w:r w:rsidRPr="007464C0">
        <w:rPr>
          <w:szCs w:val="22"/>
          <w:lang w:eastAsia="sv-SE"/>
        </w:rPr>
        <w:t>–</w:t>
      </w:r>
      <w:bookmarkEnd w:id="5"/>
      <w:r w:rsidRPr="007464C0">
        <w:rPr>
          <w:szCs w:val="22"/>
          <w:lang w:eastAsia="sv-SE"/>
        </w:rPr>
        <w:t xml:space="preserve">15 včelstev při použití láhve o objemu 275 g </w:t>
      </w:r>
      <w:r w:rsidRPr="00C45BF0">
        <w:rPr>
          <w:szCs w:val="22"/>
          <w:highlight w:val="lightGray"/>
          <w:lang w:eastAsia="sv-SE"/>
        </w:rPr>
        <w:t>nebo 20–50 včelstev při použití láhve o objemu 1000 g</w:t>
      </w:r>
      <w:r w:rsidRPr="007464C0">
        <w:rPr>
          <w:szCs w:val="22"/>
          <w:lang w:eastAsia="sv-SE"/>
        </w:rPr>
        <w:t>. Roztok připravený k použití je třeba použít ihned a nelze ho po rozmíchání dále skladovat.</w:t>
      </w:r>
    </w:p>
    <w:p w14:paraId="0400E907" w14:textId="77777777" w:rsidR="007464C0" w:rsidRPr="007464C0" w:rsidRDefault="007464C0" w:rsidP="007464C0">
      <w:pPr>
        <w:rPr>
          <w:szCs w:val="22"/>
          <w:lang w:eastAsia="sv-SE"/>
        </w:rPr>
      </w:pPr>
    </w:p>
    <w:p w14:paraId="31F86C4A" w14:textId="2966B70D" w:rsidR="007464C0" w:rsidRPr="007464C0" w:rsidRDefault="007464C0" w:rsidP="007464C0">
      <w:pPr>
        <w:rPr>
          <w:szCs w:val="22"/>
          <w:lang w:eastAsia="sv-SE"/>
        </w:rPr>
      </w:pPr>
      <w:r w:rsidRPr="007464C0">
        <w:rPr>
          <w:b/>
          <w:bCs/>
          <w:szCs w:val="22"/>
          <w:lang w:eastAsia="sv-SE"/>
        </w:rPr>
        <w:t>B)</w:t>
      </w:r>
      <w:r>
        <w:rPr>
          <w:b/>
          <w:bCs/>
          <w:szCs w:val="22"/>
          <w:lang w:eastAsia="sv-SE"/>
        </w:rPr>
        <w:tab/>
      </w:r>
      <w:r w:rsidRPr="007464C0">
        <w:rPr>
          <w:b/>
          <w:bCs/>
          <w:szCs w:val="22"/>
          <w:lang w:eastAsia="sv-SE"/>
        </w:rPr>
        <w:t>Aplikace aerosolem</w:t>
      </w:r>
    </w:p>
    <w:p w14:paraId="225F15F2" w14:textId="16DE5508" w:rsidR="007464C0" w:rsidRPr="007464C0" w:rsidRDefault="007464C0" w:rsidP="007464C0">
      <w:pPr>
        <w:rPr>
          <w:iCs/>
          <w:szCs w:val="22"/>
          <w:u w:val="single"/>
          <w:lang w:eastAsia="sv-SE"/>
        </w:rPr>
      </w:pPr>
      <w:r w:rsidRPr="007464C0">
        <w:rPr>
          <w:iCs/>
          <w:szCs w:val="22"/>
          <w:u w:val="single"/>
          <w:lang w:eastAsia="sv-SE"/>
        </w:rPr>
        <w:t>Příprava 3</w:t>
      </w:r>
      <w:r w:rsidR="00DA4860">
        <w:rPr>
          <w:iCs/>
          <w:szCs w:val="22"/>
          <w:u w:val="single"/>
          <w:lang w:eastAsia="sv-SE"/>
        </w:rPr>
        <w:t xml:space="preserve"> </w:t>
      </w:r>
      <w:r w:rsidRPr="007464C0">
        <w:rPr>
          <w:iCs/>
          <w:szCs w:val="22"/>
          <w:u w:val="single"/>
          <w:lang w:eastAsia="sv-SE"/>
        </w:rPr>
        <w:t xml:space="preserve">% (m/V) roztoku </w:t>
      </w:r>
      <w:proofErr w:type="spellStart"/>
      <w:r w:rsidRPr="007464C0">
        <w:rPr>
          <w:iCs/>
          <w:szCs w:val="22"/>
          <w:u w:val="single"/>
          <w:lang w:eastAsia="sv-SE"/>
        </w:rPr>
        <w:t>dihydrátu</w:t>
      </w:r>
      <w:proofErr w:type="spellEnd"/>
      <w:r w:rsidRPr="007464C0">
        <w:rPr>
          <w:iCs/>
          <w:szCs w:val="22"/>
          <w:u w:val="single"/>
          <w:lang w:eastAsia="sv-SE"/>
        </w:rPr>
        <w:t xml:space="preserve"> kyseliny šťavelové pro aerosolovou aplikaci:</w:t>
      </w:r>
    </w:p>
    <w:p w14:paraId="34D9AE32" w14:textId="77777777" w:rsidR="007464C0" w:rsidRPr="007464C0" w:rsidRDefault="007464C0" w:rsidP="007464C0">
      <w:pPr>
        <w:rPr>
          <w:szCs w:val="22"/>
          <w:lang w:eastAsia="sv-SE"/>
        </w:rPr>
      </w:pPr>
      <w:r w:rsidRPr="007464C0">
        <w:rPr>
          <w:szCs w:val="22"/>
          <w:lang w:eastAsia="sv-SE"/>
        </w:rPr>
        <w:t>Přidejte do roztoku pitnou vodu:</w:t>
      </w:r>
    </w:p>
    <w:p w14:paraId="1DFC805E" w14:textId="77777777" w:rsidR="007464C0" w:rsidRPr="007464C0" w:rsidRDefault="007464C0" w:rsidP="007464C0">
      <w:pPr>
        <w:numPr>
          <w:ilvl w:val="2"/>
          <w:numId w:val="42"/>
        </w:numPr>
        <w:rPr>
          <w:szCs w:val="22"/>
          <w:lang w:eastAsia="sv-SE"/>
        </w:rPr>
      </w:pPr>
      <w:r w:rsidRPr="007464C0">
        <w:rPr>
          <w:b/>
          <w:szCs w:val="22"/>
          <w:lang w:eastAsia="sv-SE"/>
        </w:rPr>
        <w:t>250 g (250 ml) pitné vody</w:t>
      </w:r>
      <w:r w:rsidRPr="007464C0">
        <w:rPr>
          <w:szCs w:val="22"/>
          <w:lang w:eastAsia="sv-SE"/>
        </w:rPr>
        <w:t xml:space="preserve"> při použití láhve o objemu 275 g</w:t>
      </w:r>
    </w:p>
    <w:p w14:paraId="7AD56592" w14:textId="77777777" w:rsidR="007464C0" w:rsidRPr="007464C0" w:rsidRDefault="007464C0" w:rsidP="007464C0">
      <w:pPr>
        <w:numPr>
          <w:ilvl w:val="2"/>
          <w:numId w:val="42"/>
        </w:numPr>
        <w:rPr>
          <w:szCs w:val="22"/>
          <w:highlight w:val="lightGray"/>
          <w:lang w:eastAsia="sv-SE"/>
        </w:rPr>
      </w:pPr>
      <w:r w:rsidRPr="007464C0">
        <w:rPr>
          <w:b/>
          <w:szCs w:val="22"/>
          <w:highlight w:val="lightGray"/>
          <w:lang w:eastAsia="sv-SE"/>
        </w:rPr>
        <w:t>900 g (900 ml) pitné vody</w:t>
      </w:r>
      <w:r w:rsidRPr="007464C0">
        <w:rPr>
          <w:szCs w:val="22"/>
          <w:highlight w:val="lightGray"/>
          <w:lang w:eastAsia="sv-SE"/>
        </w:rPr>
        <w:t xml:space="preserve"> při použití láhve o objemu 1000 g</w:t>
      </w:r>
    </w:p>
    <w:p w14:paraId="67A6808E" w14:textId="77777777" w:rsidR="007464C0" w:rsidRPr="007464C0" w:rsidRDefault="007464C0" w:rsidP="007464C0">
      <w:pPr>
        <w:rPr>
          <w:szCs w:val="22"/>
          <w:lang w:eastAsia="sv-SE"/>
        </w:rPr>
      </w:pPr>
      <w:r w:rsidRPr="007464C0">
        <w:rPr>
          <w:szCs w:val="22"/>
          <w:lang w:eastAsia="sv-SE"/>
        </w:rPr>
        <w:t>Nádobku uzavřete a protřepejte. Nyní je roztok připravený k použití.</w:t>
      </w:r>
    </w:p>
    <w:p w14:paraId="799EC4CA" w14:textId="77777777" w:rsidR="007464C0" w:rsidRPr="007464C0" w:rsidRDefault="007464C0" w:rsidP="007464C0">
      <w:pPr>
        <w:rPr>
          <w:iCs/>
          <w:szCs w:val="22"/>
          <w:u w:val="single"/>
          <w:lang w:eastAsia="sv-SE"/>
        </w:rPr>
      </w:pPr>
      <w:r w:rsidRPr="007464C0">
        <w:rPr>
          <w:iCs/>
          <w:szCs w:val="22"/>
          <w:u w:val="single"/>
          <w:lang w:eastAsia="sv-SE"/>
        </w:rPr>
        <w:t>Aplikace:</w:t>
      </w:r>
    </w:p>
    <w:p w14:paraId="5AF0673A" w14:textId="02B7D6A0" w:rsidR="007464C0" w:rsidRPr="007464C0" w:rsidRDefault="007464C0" w:rsidP="007464C0">
      <w:pPr>
        <w:rPr>
          <w:szCs w:val="22"/>
          <w:lang w:eastAsia="sv-SE"/>
        </w:rPr>
      </w:pPr>
      <w:r w:rsidRPr="007464C0">
        <w:rPr>
          <w:szCs w:val="22"/>
          <w:lang w:eastAsia="sv-SE"/>
        </w:rPr>
        <w:t xml:space="preserve">Pro ošetření včelstva naplňte požadovaným množstvím připraveného roztoku ruční rozprašovač nebo podobnou pomůcku. Na obě strany pláství pokrytých včelami nasprejujte 2–4 ml roztoku. Pokud je </w:t>
      </w:r>
      <w:r w:rsidRPr="007464C0">
        <w:rPr>
          <w:szCs w:val="22"/>
          <w:lang w:eastAsia="sv-SE"/>
        </w:rPr>
        <w:lastRenderedPageBreak/>
        <w:t>včelami pokrytá jen polovina rámu, je třeba dávku snížit o 50</w:t>
      </w:r>
      <w:r w:rsidR="00DA4860">
        <w:rPr>
          <w:szCs w:val="22"/>
          <w:lang w:eastAsia="sv-SE"/>
        </w:rPr>
        <w:t xml:space="preserve"> </w:t>
      </w:r>
      <w:r w:rsidRPr="007464C0">
        <w:rPr>
          <w:szCs w:val="22"/>
          <w:lang w:eastAsia="sv-SE"/>
        </w:rPr>
        <w:t>%. Maximální dávka je 80 ml na úl. Celkové potřebné množství se liší podle typu úlu:</w:t>
      </w:r>
    </w:p>
    <w:p w14:paraId="53B500FF" w14:textId="77777777" w:rsidR="007464C0" w:rsidRPr="007464C0" w:rsidRDefault="007464C0" w:rsidP="007464C0">
      <w:pPr>
        <w:numPr>
          <w:ilvl w:val="0"/>
          <w:numId w:val="41"/>
        </w:numPr>
        <w:rPr>
          <w:szCs w:val="22"/>
          <w:lang w:eastAsia="sv-SE"/>
        </w:rPr>
      </w:pPr>
      <w:r w:rsidRPr="007464C0">
        <w:rPr>
          <w:szCs w:val="22"/>
          <w:lang w:eastAsia="sv-SE"/>
        </w:rPr>
        <w:t>Bezplodá včelstva, člověkem vytvořená bezplodá včelstva nebo roje, které jsou v úlech nově usazené, by se měly ošetřovat dávkou 0,3 ml/dm</w:t>
      </w:r>
      <w:r w:rsidRPr="007464C0">
        <w:rPr>
          <w:szCs w:val="22"/>
          <w:vertAlign w:val="superscript"/>
          <w:lang w:eastAsia="sv-SE"/>
        </w:rPr>
        <w:t>2</w:t>
      </w:r>
      <w:r w:rsidRPr="007464C0">
        <w:rPr>
          <w:szCs w:val="22"/>
          <w:lang w:eastAsia="sv-SE"/>
        </w:rPr>
        <w:t xml:space="preserve"> na plástev plně pokrytou včelami a dávkování pro nejběžnější typy úlů vypadá následovně:</w:t>
      </w:r>
    </w:p>
    <w:tbl>
      <w:tblPr>
        <w:tblpPr w:leftFromText="141" w:rightFromText="141" w:vertAnchor="text" w:horzAnchor="margin" w:tblpY="138"/>
        <w:tblW w:w="903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2" w:type="dxa"/>
        </w:tblCellMar>
        <w:tblLook w:val="01E0" w:firstRow="1" w:lastRow="1" w:firstColumn="1" w:lastColumn="1" w:noHBand="0" w:noVBand="0"/>
      </w:tblPr>
      <w:tblGrid>
        <w:gridCol w:w="4286"/>
        <w:gridCol w:w="4747"/>
      </w:tblGrid>
      <w:tr w:rsidR="007464C0" w:rsidRPr="007464C0" w14:paraId="5BFD6F29" w14:textId="77777777" w:rsidTr="00477B8C">
        <w:trPr>
          <w:trHeight w:hRule="exact" w:val="855"/>
        </w:trPr>
        <w:tc>
          <w:tcPr>
            <w:tcW w:w="4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14:paraId="61F42A2D" w14:textId="77777777" w:rsidR="007464C0" w:rsidRPr="007464C0" w:rsidRDefault="007464C0" w:rsidP="007464C0">
            <w:pPr>
              <w:rPr>
                <w:szCs w:val="22"/>
                <w:lang w:eastAsia="sv-SE"/>
              </w:rPr>
            </w:pPr>
            <w:r w:rsidRPr="007464C0">
              <w:rPr>
                <w:szCs w:val="22"/>
                <w:lang w:eastAsia="sv-SE"/>
              </w:rPr>
              <w:t>Úlový systém</w:t>
            </w:r>
          </w:p>
        </w:tc>
        <w:tc>
          <w:tcPr>
            <w:tcW w:w="4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14:paraId="6F02DDA1" w14:textId="77777777" w:rsidR="007464C0" w:rsidRPr="007464C0" w:rsidRDefault="007464C0" w:rsidP="007464C0">
            <w:pPr>
              <w:rPr>
                <w:szCs w:val="22"/>
                <w:lang w:eastAsia="sv-SE"/>
              </w:rPr>
            </w:pPr>
            <w:r w:rsidRPr="007464C0">
              <w:rPr>
                <w:szCs w:val="22"/>
                <w:lang w:eastAsia="sv-SE"/>
              </w:rPr>
              <w:t xml:space="preserve">Množství roztoku připraveného pro </w:t>
            </w:r>
            <w:r w:rsidRPr="007464C0">
              <w:rPr>
                <w:b/>
                <w:bCs/>
                <w:szCs w:val="22"/>
                <w:lang w:eastAsia="sv-SE"/>
              </w:rPr>
              <w:t>aerosolové</w:t>
            </w:r>
            <w:r w:rsidRPr="007464C0">
              <w:rPr>
                <w:szCs w:val="22"/>
                <w:lang w:eastAsia="sv-SE"/>
              </w:rPr>
              <w:t xml:space="preserve"> použití na jednu stranu </w:t>
            </w:r>
            <w:proofErr w:type="spellStart"/>
            <w:r w:rsidRPr="007464C0">
              <w:rPr>
                <w:szCs w:val="22"/>
                <w:lang w:eastAsia="sv-SE"/>
              </w:rPr>
              <w:t>plodištního</w:t>
            </w:r>
            <w:proofErr w:type="spellEnd"/>
            <w:r w:rsidRPr="007464C0">
              <w:rPr>
                <w:szCs w:val="22"/>
                <w:lang w:eastAsia="sv-SE"/>
              </w:rPr>
              <w:t xml:space="preserve"> rámu pokrytou včelami</w:t>
            </w:r>
          </w:p>
        </w:tc>
      </w:tr>
      <w:tr w:rsidR="007464C0" w:rsidRPr="007464C0" w14:paraId="765872DB" w14:textId="77777777" w:rsidTr="00477B8C">
        <w:trPr>
          <w:trHeight w:hRule="exact" w:val="286"/>
        </w:trPr>
        <w:tc>
          <w:tcPr>
            <w:tcW w:w="4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14:paraId="249E5389" w14:textId="77777777" w:rsidR="007464C0" w:rsidRPr="007464C0" w:rsidRDefault="007464C0" w:rsidP="007464C0">
            <w:pPr>
              <w:rPr>
                <w:szCs w:val="22"/>
                <w:lang w:eastAsia="sv-SE"/>
              </w:rPr>
            </w:pPr>
            <w:r w:rsidRPr="007464C0">
              <w:rPr>
                <w:szCs w:val="22"/>
                <w:lang w:eastAsia="sv-SE"/>
              </w:rPr>
              <w:t xml:space="preserve">DNM, </w:t>
            </w:r>
            <w:proofErr w:type="spellStart"/>
            <w:r w:rsidRPr="007464C0">
              <w:rPr>
                <w:szCs w:val="22"/>
                <w:lang w:eastAsia="sv-SE"/>
              </w:rPr>
              <w:t>National</w:t>
            </w:r>
            <w:proofErr w:type="spellEnd"/>
            <w:r w:rsidRPr="007464C0">
              <w:rPr>
                <w:szCs w:val="22"/>
                <w:lang w:eastAsia="sv-SE"/>
              </w:rPr>
              <w:t xml:space="preserve">, Simplex, WBC, </w:t>
            </w:r>
            <w:proofErr w:type="spellStart"/>
            <w:r w:rsidRPr="007464C0">
              <w:rPr>
                <w:szCs w:val="22"/>
                <w:lang w:eastAsia="sv-SE"/>
              </w:rPr>
              <w:t>Zander</w:t>
            </w:r>
            <w:proofErr w:type="spellEnd"/>
          </w:p>
        </w:tc>
        <w:tc>
          <w:tcPr>
            <w:tcW w:w="4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14:paraId="68F767DD" w14:textId="77777777" w:rsidR="007464C0" w:rsidRPr="007464C0" w:rsidRDefault="007464C0" w:rsidP="007464C0">
            <w:pPr>
              <w:jc w:val="center"/>
              <w:rPr>
                <w:szCs w:val="22"/>
                <w:lang w:eastAsia="sv-SE"/>
              </w:rPr>
            </w:pPr>
            <w:r w:rsidRPr="007464C0">
              <w:rPr>
                <w:szCs w:val="22"/>
                <w:lang w:eastAsia="sv-SE"/>
              </w:rPr>
              <w:t>2–3 ml</w:t>
            </w:r>
          </w:p>
        </w:tc>
      </w:tr>
      <w:tr w:rsidR="007464C0" w:rsidRPr="007464C0" w14:paraId="1B51F5CF" w14:textId="77777777" w:rsidTr="00477B8C">
        <w:trPr>
          <w:trHeight w:hRule="exact" w:val="574"/>
        </w:trPr>
        <w:tc>
          <w:tcPr>
            <w:tcW w:w="4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14:paraId="3A3B3924" w14:textId="77777777" w:rsidR="007464C0" w:rsidRPr="007464C0" w:rsidRDefault="007464C0" w:rsidP="007464C0">
            <w:pPr>
              <w:rPr>
                <w:szCs w:val="22"/>
                <w:lang w:eastAsia="sv-SE"/>
              </w:rPr>
            </w:pPr>
            <w:r w:rsidRPr="007464C0">
              <w:rPr>
                <w:szCs w:val="22"/>
                <w:lang w:eastAsia="sv-SE"/>
              </w:rPr>
              <w:t xml:space="preserve">Komerční včelí úly, </w:t>
            </w:r>
            <w:proofErr w:type="spellStart"/>
            <w:r w:rsidRPr="007464C0">
              <w:rPr>
                <w:szCs w:val="22"/>
                <w:lang w:eastAsia="sv-SE"/>
              </w:rPr>
              <w:t>Langstroth</w:t>
            </w:r>
            <w:proofErr w:type="spellEnd"/>
            <w:r w:rsidRPr="007464C0">
              <w:rPr>
                <w:szCs w:val="22"/>
                <w:lang w:eastAsia="sv-SE"/>
              </w:rPr>
              <w:t>, úly švýcarského typu</w:t>
            </w:r>
          </w:p>
        </w:tc>
        <w:tc>
          <w:tcPr>
            <w:tcW w:w="4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14:paraId="0D0BDE0B" w14:textId="77777777" w:rsidR="007464C0" w:rsidRPr="007464C0" w:rsidRDefault="007464C0" w:rsidP="007464C0">
            <w:pPr>
              <w:jc w:val="center"/>
              <w:rPr>
                <w:szCs w:val="22"/>
                <w:lang w:eastAsia="sv-SE"/>
              </w:rPr>
            </w:pPr>
            <w:r w:rsidRPr="007464C0">
              <w:rPr>
                <w:szCs w:val="22"/>
                <w:lang w:eastAsia="sv-SE"/>
              </w:rPr>
              <w:t>2,5–3,5 ml</w:t>
            </w:r>
          </w:p>
        </w:tc>
      </w:tr>
      <w:tr w:rsidR="007464C0" w:rsidRPr="007464C0" w14:paraId="01A456D0" w14:textId="77777777" w:rsidTr="00477B8C">
        <w:trPr>
          <w:trHeight w:hRule="exact" w:val="327"/>
        </w:trPr>
        <w:tc>
          <w:tcPr>
            <w:tcW w:w="4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14:paraId="324FC750" w14:textId="77777777" w:rsidR="007464C0" w:rsidRPr="007464C0" w:rsidRDefault="007464C0" w:rsidP="007464C0">
            <w:pPr>
              <w:rPr>
                <w:szCs w:val="22"/>
                <w:lang w:eastAsia="sv-SE"/>
              </w:rPr>
            </w:pPr>
            <w:proofErr w:type="spellStart"/>
            <w:r w:rsidRPr="007464C0">
              <w:rPr>
                <w:szCs w:val="22"/>
                <w:lang w:eastAsia="sv-SE"/>
              </w:rPr>
              <w:t>Dadant</w:t>
            </w:r>
            <w:proofErr w:type="spellEnd"/>
            <w:r w:rsidRPr="007464C0">
              <w:rPr>
                <w:szCs w:val="22"/>
                <w:lang w:eastAsia="sv-SE"/>
              </w:rPr>
              <w:t>, úly typu AZ (SI)</w:t>
            </w:r>
          </w:p>
        </w:tc>
        <w:tc>
          <w:tcPr>
            <w:tcW w:w="4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14:paraId="399E1BFC" w14:textId="77777777" w:rsidR="007464C0" w:rsidRPr="007464C0" w:rsidRDefault="007464C0" w:rsidP="007464C0">
            <w:pPr>
              <w:jc w:val="center"/>
              <w:rPr>
                <w:szCs w:val="22"/>
                <w:lang w:eastAsia="sv-SE"/>
              </w:rPr>
            </w:pPr>
            <w:r w:rsidRPr="007464C0">
              <w:rPr>
                <w:szCs w:val="22"/>
                <w:lang w:eastAsia="sv-SE"/>
              </w:rPr>
              <w:t>3–4 ml</w:t>
            </w:r>
          </w:p>
        </w:tc>
      </w:tr>
    </w:tbl>
    <w:p w14:paraId="18A308E3" w14:textId="77777777" w:rsidR="007464C0" w:rsidRPr="007464C0" w:rsidRDefault="007464C0" w:rsidP="007464C0">
      <w:pPr>
        <w:rPr>
          <w:szCs w:val="22"/>
          <w:lang w:eastAsia="sv-SE"/>
        </w:rPr>
      </w:pPr>
    </w:p>
    <w:p w14:paraId="1CA2C9E3" w14:textId="77777777" w:rsidR="007464C0" w:rsidRPr="007464C0" w:rsidRDefault="007464C0" w:rsidP="005F07F8">
      <w:pPr>
        <w:numPr>
          <w:ilvl w:val="2"/>
          <w:numId w:val="42"/>
        </w:numPr>
        <w:rPr>
          <w:szCs w:val="22"/>
          <w:lang w:eastAsia="sv-SE"/>
        </w:rPr>
      </w:pPr>
      <w:r w:rsidRPr="007464C0">
        <w:rPr>
          <w:szCs w:val="22"/>
          <w:lang w:eastAsia="sv-SE"/>
        </w:rPr>
        <w:t>Roje a umělé roje tvořící jednu skupinu by se měly sprejovat v poměru 20–25 ml na 1 kg včel.</w:t>
      </w:r>
    </w:p>
    <w:p w14:paraId="2C27C39C" w14:textId="6608FB01" w:rsidR="007464C0" w:rsidRPr="007464C0" w:rsidRDefault="007464C0" w:rsidP="005F07F8">
      <w:pPr>
        <w:spacing w:before="120"/>
        <w:rPr>
          <w:szCs w:val="22"/>
          <w:lang w:eastAsia="sv-SE"/>
        </w:rPr>
      </w:pPr>
      <w:r w:rsidRPr="007464C0">
        <w:rPr>
          <w:szCs w:val="22"/>
          <w:lang w:eastAsia="sv-SE"/>
        </w:rPr>
        <w:t>Abyste dosáhli přesného dávkování, stříkněte sprejem 10krát do odměrné nádoby a spočítejte si množství roztoku na jedno stříknutí. Spočítejte si, kolik je potřeba stříknutí na ošetření jedné strany rámu. Plástve by se měly stříkat v úhlu 45°, aby se minimalizovalo přímé nastříkání roztoku do jednotlivých buněk. Spad roztočů trvá 3 týdny.</w:t>
      </w:r>
    </w:p>
    <w:p w14:paraId="0C880FB7" w14:textId="77777777" w:rsidR="007464C0" w:rsidRPr="007464C0" w:rsidRDefault="007464C0" w:rsidP="007464C0">
      <w:pPr>
        <w:rPr>
          <w:szCs w:val="22"/>
          <w:lang w:eastAsia="sv-SE"/>
        </w:rPr>
      </w:pPr>
      <w:r w:rsidRPr="007464C0">
        <w:rPr>
          <w:szCs w:val="22"/>
          <w:lang w:eastAsia="sv-SE"/>
        </w:rPr>
        <w:t>Roj, umělý roj nebo člověkem vytvořené včelstvo ošetřete na jaře/v létě, jednorázově, v době, kdy je v úlu většina včel (večer).</w:t>
      </w:r>
    </w:p>
    <w:p w14:paraId="1F7E2299" w14:textId="052BE607" w:rsidR="007464C0" w:rsidRPr="001103C5" w:rsidRDefault="007464C0" w:rsidP="00312C90">
      <w:pPr>
        <w:rPr>
          <w:szCs w:val="22"/>
          <w:lang w:eastAsia="sv-SE"/>
        </w:rPr>
      </w:pPr>
      <w:r w:rsidRPr="007464C0">
        <w:rPr>
          <w:szCs w:val="22"/>
          <w:lang w:eastAsia="sv-SE"/>
        </w:rPr>
        <w:t xml:space="preserve">Připravený roztok vystačí na ošetření 5–10 včelstev za použití láhve o objemu 275 g </w:t>
      </w:r>
      <w:r w:rsidRPr="007464C0">
        <w:rPr>
          <w:szCs w:val="22"/>
          <w:highlight w:val="lightGray"/>
          <w:lang w:eastAsia="sv-SE"/>
        </w:rPr>
        <w:t>nebo 25–40 včelstev za použití velké láhve o objemu 1000 g.</w:t>
      </w:r>
    </w:p>
    <w:p w14:paraId="62FDA818" w14:textId="77777777" w:rsidR="00312C90" w:rsidRPr="001103C5" w:rsidRDefault="00312C90" w:rsidP="00312C90">
      <w:pPr>
        <w:rPr>
          <w:szCs w:val="22"/>
          <w:lang w:eastAsia="sv-SE"/>
        </w:rPr>
      </w:pPr>
    </w:p>
    <w:p w14:paraId="3826825A" w14:textId="77777777" w:rsidR="00312C90" w:rsidRPr="001103C5" w:rsidRDefault="00312C90" w:rsidP="00312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1103C5">
        <w:rPr>
          <w:b/>
          <w:bCs/>
          <w:szCs w:val="22"/>
          <w:lang w:eastAsia="sv-SE"/>
        </w:rPr>
        <w:t>10.</w:t>
      </w:r>
      <w:r w:rsidRPr="001103C5">
        <w:rPr>
          <w:b/>
          <w:bCs/>
          <w:szCs w:val="22"/>
          <w:lang w:eastAsia="sv-SE"/>
        </w:rPr>
        <w:tab/>
      </w:r>
      <w:r w:rsidRPr="001103C5">
        <w:rPr>
          <w:b/>
          <w:bCs/>
          <w:caps/>
          <w:szCs w:val="22"/>
          <w:lang w:eastAsia="sv-SE"/>
        </w:rPr>
        <w:t>Informace o správném podáVÁní</w:t>
      </w:r>
    </w:p>
    <w:p w14:paraId="20B99DAA" w14:textId="77777777" w:rsidR="00312C90" w:rsidRPr="001103C5" w:rsidRDefault="00312C90" w:rsidP="00312C90">
      <w:pPr>
        <w:rPr>
          <w:szCs w:val="22"/>
          <w:lang w:eastAsia="sv-SE"/>
        </w:rPr>
      </w:pPr>
    </w:p>
    <w:p w14:paraId="0BE24047" w14:textId="77777777" w:rsidR="00312C90" w:rsidRPr="001103C5" w:rsidRDefault="00312C90" w:rsidP="00312C90">
      <w:pPr>
        <w:rPr>
          <w:szCs w:val="22"/>
          <w:lang w:eastAsia="sv-SE"/>
        </w:rPr>
      </w:pPr>
    </w:p>
    <w:p w14:paraId="01C89C25" w14:textId="77777777" w:rsidR="00312C90" w:rsidRPr="001103C5" w:rsidRDefault="00312C90" w:rsidP="00312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Cs w:val="22"/>
          <w:lang w:eastAsia="sv-SE"/>
        </w:rPr>
      </w:pPr>
      <w:r w:rsidRPr="001103C5">
        <w:rPr>
          <w:b/>
          <w:bCs/>
          <w:szCs w:val="22"/>
          <w:lang w:eastAsia="sv-SE"/>
        </w:rPr>
        <w:t>11.</w:t>
      </w:r>
      <w:r w:rsidRPr="001103C5">
        <w:rPr>
          <w:b/>
          <w:bCs/>
          <w:szCs w:val="22"/>
          <w:lang w:eastAsia="sv-SE"/>
        </w:rPr>
        <w:tab/>
      </w:r>
      <w:r w:rsidRPr="001103C5">
        <w:rPr>
          <w:b/>
          <w:bCs/>
          <w:caps/>
          <w:szCs w:val="22"/>
          <w:lang w:eastAsia="sv-SE"/>
        </w:rPr>
        <w:t>Ochranné lhůty</w:t>
      </w:r>
    </w:p>
    <w:p w14:paraId="081ADB56" w14:textId="77777777" w:rsidR="00312C90" w:rsidRPr="001103C5" w:rsidRDefault="00312C90" w:rsidP="00312C90">
      <w:pPr>
        <w:rPr>
          <w:i/>
          <w:iCs/>
          <w:szCs w:val="22"/>
          <w:lang w:eastAsia="sv-SE"/>
        </w:rPr>
      </w:pPr>
    </w:p>
    <w:p w14:paraId="095D25F3" w14:textId="77777777" w:rsidR="00312C90" w:rsidRPr="001103C5" w:rsidRDefault="00312C90" w:rsidP="00312C90">
      <w:pPr>
        <w:rPr>
          <w:b/>
          <w:szCs w:val="22"/>
          <w:lang w:eastAsia="sv-SE"/>
        </w:rPr>
      </w:pPr>
      <w:r w:rsidRPr="001103C5">
        <w:rPr>
          <w:b/>
          <w:szCs w:val="22"/>
          <w:lang w:eastAsia="sv-SE"/>
        </w:rPr>
        <w:t>Ochranné lhůty</w:t>
      </w:r>
    </w:p>
    <w:p w14:paraId="55858C1F" w14:textId="20E819E1" w:rsidR="00312C90" w:rsidRPr="001103C5" w:rsidRDefault="00D24A00" w:rsidP="00312C90">
      <w:pPr>
        <w:rPr>
          <w:szCs w:val="22"/>
          <w:lang w:eastAsia="sv-SE"/>
        </w:rPr>
      </w:pPr>
      <w:r w:rsidRPr="00D24A00">
        <w:rPr>
          <w:szCs w:val="22"/>
          <w:lang w:eastAsia="sv-SE"/>
        </w:rPr>
        <w:t xml:space="preserve">Med: Bez ochranných lhůt pro správně ošetřená včelstva. Podání léčiva pouze do úlů bez nasazených </w:t>
      </w:r>
      <w:proofErr w:type="spellStart"/>
      <w:r w:rsidRPr="00D24A00">
        <w:rPr>
          <w:szCs w:val="22"/>
          <w:lang w:eastAsia="sv-SE"/>
        </w:rPr>
        <w:t>medníků</w:t>
      </w:r>
      <w:proofErr w:type="spellEnd"/>
      <w:r w:rsidRPr="00D24A00">
        <w:rPr>
          <w:szCs w:val="22"/>
          <w:lang w:eastAsia="sv-SE"/>
        </w:rPr>
        <w:t>.</w:t>
      </w:r>
    </w:p>
    <w:p w14:paraId="7F5D5C53" w14:textId="77777777" w:rsidR="00312C90" w:rsidRPr="001103C5" w:rsidRDefault="00312C90" w:rsidP="00312C90">
      <w:pPr>
        <w:rPr>
          <w:szCs w:val="22"/>
          <w:lang w:eastAsia="sv-SE"/>
        </w:rPr>
      </w:pPr>
    </w:p>
    <w:p w14:paraId="3BABD802" w14:textId="77777777" w:rsidR="00312C90" w:rsidRPr="001103C5" w:rsidRDefault="00312C90" w:rsidP="00312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Cs w:val="22"/>
          <w:lang w:eastAsia="sv-SE"/>
        </w:rPr>
      </w:pPr>
      <w:r w:rsidRPr="001103C5">
        <w:rPr>
          <w:b/>
          <w:bCs/>
          <w:szCs w:val="22"/>
          <w:lang w:eastAsia="sv-SE"/>
        </w:rPr>
        <w:t>12.</w:t>
      </w:r>
      <w:r w:rsidRPr="001103C5">
        <w:rPr>
          <w:b/>
          <w:bCs/>
          <w:szCs w:val="22"/>
          <w:lang w:eastAsia="sv-SE"/>
        </w:rPr>
        <w:tab/>
      </w:r>
      <w:r w:rsidRPr="001103C5">
        <w:rPr>
          <w:b/>
          <w:bCs/>
          <w:caps/>
          <w:szCs w:val="22"/>
          <w:lang w:eastAsia="sv-SE"/>
        </w:rPr>
        <w:t>Zvláštní podmínky pro uchovávání</w:t>
      </w:r>
    </w:p>
    <w:p w14:paraId="4A8AA84E" w14:textId="77777777" w:rsidR="00312C90" w:rsidRPr="001103C5" w:rsidRDefault="00312C90" w:rsidP="00312C90">
      <w:pPr>
        <w:rPr>
          <w:i/>
          <w:iCs/>
          <w:szCs w:val="22"/>
          <w:lang w:eastAsia="sv-SE"/>
        </w:rPr>
      </w:pPr>
    </w:p>
    <w:p w14:paraId="4467A189" w14:textId="77777777" w:rsidR="00312C90" w:rsidRPr="001103C5" w:rsidRDefault="00312C90" w:rsidP="00312C90">
      <w:pPr>
        <w:autoSpaceDE w:val="0"/>
        <w:autoSpaceDN w:val="0"/>
        <w:adjustRightInd w:val="0"/>
        <w:ind w:right="-2"/>
        <w:rPr>
          <w:b/>
          <w:bCs/>
          <w:szCs w:val="22"/>
          <w:lang w:eastAsia="sv-SE"/>
        </w:rPr>
      </w:pPr>
      <w:r w:rsidRPr="001103C5">
        <w:rPr>
          <w:b/>
          <w:bCs/>
          <w:szCs w:val="22"/>
          <w:lang w:eastAsia="sv-SE"/>
        </w:rPr>
        <w:t>Zvláštní podmínky pro uchovávání</w:t>
      </w:r>
    </w:p>
    <w:p w14:paraId="56ACDF82" w14:textId="77777777" w:rsidR="00312C90" w:rsidRPr="001103C5" w:rsidRDefault="00312C90" w:rsidP="00312C90">
      <w:pPr>
        <w:rPr>
          <w:szCs w:val="22"/>
          <w:lang w:eastAsia="sv-SE"/>
        </w:rPr>
      </w:pPr>
    </w:p>
    <w:p w14:paraId="410756CB" w14:textId="77777777" w:rsidR="00312C90" w:rsidRPr="001103C5" w:rsidRDefault="00312C90" w:rsidP="00312C90">
      <w:pPr>
        <w:autoSpaceDE w:val="0"/>
        <w:autoSpaceDN w:val="0"/>
        <w:adjustRightInd w:val="0"/>
        <w:ind w:right="-2"/>
        <w:rPr>
          <w:color w:val="000000"/>
          <w:szCs w:val="22"/>
          <w:lang w:eastAsia="sv-SE"/>
        </w:rPr>
      </w:pPr>
      <w:r w:rsidRPr="001103C5">
        <w:rPr>
          <w:color w:val="000000"/>
          <w:szCs w:val="22"/>
          <w:lang w:eastAsia="sv-SE"/>
        </w:rPr>
        <w:t>Uchovávejte mimo dohled a dosah dětí.</w:t>
      </w:r>
    </w:p>
    <w:p w14:paraId="5199780C" w14:textId="77777777" w:rsidR="00312C90" w:rsidRPr="001103C5" w:rsidRDefault="00312C90" w:rsidP="00312C90">
      <w:pPr>
        <w:autoSpaceDE w:val="0"/>
        <w:autoSpaceDN w:val="0"/>
        <w:adjustRightInd w:val="0"/>
        <w:ind w:right="-2"/>
        <w:rPr>
          <w:color w:val="000000"/>
          <w:szCs w:val="22"/>
          <w:lang w:eastAsia="sv-SE"/>
        </w:rPr>
      </w:pPr>
    </w:p>
    <w:p w14:paraId="7EAF6D7C" w14:textId="3AF2F058" w:rsidR="00D24A00" w:rsidRDefault="00312C90" w:rsidP="00D24A00">
      <w:pPr>
        <w:autoSpaceDE w:val="0"/>
        <w:autoSpaceDN w:val="0"/>
        <w:adjustRightInd w:val="0"/>
        <w:ind w:right="-2"/>
        <w:rPr>
          <w:color w:val="000000"/>
          <w:szCs w:val="22"/>
          <w:lang w:eastAsia="sv-SE"/>
        </w:rPr>
      </w:pPr>
      <w:r w:rsidRPr="001103C5">
        <w:rPr>
          <w:color w:val="000000"/>
          <w:szCs w:val="22"/>
          <w:lang w:eastAsia="sv-SE"/>
        </w:rPr>
        <w:t xml:space="preserve">Uchovávejte při teplotě do 30 </w:t>
      </w:r>
      <w:r w:rsidRPr="001103C5">
        <w:rPr>
          <w:rFonts w:ascii="Symbol" w:hAnsi="Symbol"/>
          <w:color w:val="000000"/>
          <w:szCs w:val="22"/>
          <w:lang w:eastAsia="sv-SE"/>
        </w:rPr>
        <w:sym w:font="Symbol" w:char="F0B0"/>
      </w:r>
      <w:r w:rsidRPr="001103C5">
        <w:rPr>
          <w:color w:val="000000"/>
          <w:szCs w:val="22"/>
          <w:lang w:eastAsia="sv-SE"/>
        </w:rPr>
        <w:t>C.</w:t>
      </w:r>
      <w:r w:rsidR="00E267D6" w:rsidRPr="00E267D6">
        <w:rPr>
          <w:color w:val="000000"/>
          <w:szCs w:val="22"/>
          <w:lang w:eastAsia="sv-SE"/>
        </w:rPr>
        <w:t xml:space="preserve"> </w:t>
      </w:r>
      <w:r w:rsidRPr="001103C5">
        <w:rPr>
          <w:color w:val="000000"/>
          <w:szCs w:val="22"/>
          <w:lang w:eastAsia="sv-SE"/>
        </w:rPr>
        <w:t>Chraňte před chladem nebo mrazem.</w:t>
      </w:r>
      <w:r w:rsidR="00E267D6">
        <w:rPr>
          <w:color w:val="000000"/>
          <w:szCs w:val="22"/>
          <w:lang w:eastAsia="sv-SE"/>
        </w:rPr>
        <w:t xml:space="preserve"> </w:t>
      </w:r>
      <w:r w:rsidR="00D24A00" w:rsidRPr="00D24A00">
        <w:rPr>
          <w:color w:val="000000"/>
          <w:szCs w:val="22"/>
          <w:lang w:eastAsia="sv-SE"/>
        </w:rPr>
        <w:t>Uchovávejte v původním obalu ve vzpřímené poloze. Uchovávejte v dobře uzavřené lahvi. Chraňte před přímým slunečním zářením. Nepoužitý materiál zlikvidujte.</w:t>
      </w:r>
    </w:p>
    <w:p w14:paraId="50CC7510" w14:textId="77777777" w:rsidR="00312C90" w:rsidRPr="001103C5" w:rsidRDefault="00312C90" w:rsidP="00312C90">
      <w:pPr>
        <w:rPr>
          <w:i/>
          <w:iCs/>
          <w:szCs w:val="22"/>
          <w:lang w:eastAsia="sv-SE"/>
        </w:rPr>
      </w:pPr>
    </w:p>
    <w:p w14:paraId="4EB3DA20" w14:textId="5AD650BC" w:rsidR="00312C90" w:rsidRPr="001103C5" w:rsidRDefault="00312C90" w:rsidP="00312C90">
      <w:pPr>
        <w:rPr>
          <w:i/>
          <w:iCs/>
          <w:szCs w:val="22"/>
          <w:lang w:eastAsia="sv-SE"/>
        </w:rPr>
      </w:pPr>
      <w:r w:rsidRPr="001103C5">
        <w:rPr>
          <w:szCs w:val="22"/>
          <w:lang w:eastAsia="sv-SE"/>
        </w:rPr>
        <w:t>Nepoužívejte tento veterinární léčivý přípravek po uplynutí doby použitelnosti uvedené na lahvi po E</w:t>
      </w:r>
      <w:r w:rsidR="00D747CE">
        <w:rPr>
          <w:szCs w:val="22"/>
          <w:lang w:eastAsia="sv-SE"/>
        </w:rPr>
        <w:t>xp</w:t>
      </w:r>
      <w:r w:rsidRPr="001103C5">
        <w:rPr>
          <w:szCs w:val="22"/>
          <w:lang w:eastAsia="sv-SE"/>
        </w:rPr>
        <w:t>. Doba použitelnosti končí posledním dnem v uvedeném měsíci.</w:t>
      </w:r>
    </w:p>
    <w:p w14:paraId="64C3EC5E" w14:textId="77777777" w:rsidR="00312C90" w:rsidRPr="001103C5" w:rsidRDefault="00312C90" w:rsidP="00312C90">
      <w:pPr>
        <w:rPr>
          <w:iCs/>
          <w:szCs w:val="22"/>
          <w:lang w:eastAsia="sv-SE"/>
        </w:rPr>
      </w:pPr>
    </w:p>
    <w:p w14:paraId="4B4FBDD2" w14:textId="77777777" w:rsidR="00312C90" w:rsidRPr="001103C5" w:rsidRDefault="00312C90" w:rsidP="00312C90">
      <w:pPr>
        <w:rPr>
          <w:iCs/>
          <w:szCs w:val="22"/>
          <w:lang w:eastAsia="sv-SE"/>
        </w:rPr>
      </w:pPr>
    </w:p>
    <w:p w14:paraId="4D31FBCD" w14:textId="77777777" w:rsidR="00312C90" w:rsidRPr="001103C5" w:rsidRDefault="00312C90" w:rsidP="00312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Cs w:val="22"/>
          <w:lang w:eastAsia="sv-SE"/>
        </w:rPr>
      </w:pPr>
      <w:r w:rsidRPr="001103C5">
        <w:rPr>
          <w:b/>
          <w:bCs/>
          <w:szCs w:val="22"/>
          <w:lang w:eastAsia="sv-SE"/>
        </w:rPr>
        <w:t>13.</w:t>
      </w:r>
      <w:r w:rsidRPr="001103C5">
        <w:rPr>
          <w:b/>
          <w:bCs/>
          <w:szCs w:val="22"/>
          <w:lang w:eastAsia="sv-SE"/>
        </w:rPr>
        <w:tab/>
        <w:t>ZVLÁŠTNÍ OPATŘENÍ PRO LIKVIDACI</w:t>
      </w:r>
    </w:p>
    <w:p w14:paraId="1195D180" w14:textId="77777777" w:rsidR="00312C90" w:rsidRPr="001103C5" w:rsidRDefault="00312C90" w:rsidP="00312C90">
      <w:pPr>
        <w:rPr>
          <w:i/>
          <w:iCs/>
          <w:szCs w:val="22"/>
          <w:lang w:eastAsia="sv-SE"/>
        </w:rPr>
      </w:pPr>
    </w:p>
    <w:p w14:paraId="3B92CFCD" w14:textId="77777777" w:rsidR="00312C90" w:rsidRPr="001103C5" w:rsidRDefault="00312C90" w:rsidP="00312C90">
      <w:pPr>
        <w:autoSpaceDE w:val="0"/>
        <w:autoSpaceDN w:val="0"/>
        <w:adjustRightInd w:val="0"/>
        <w:rPr>
          <w:b/>
          <w:color w:val="000000"/>
          <w:szCs w:val="22"/>
          <w:lang w:eastAsia="sv-SE"/>
        </w:rPr>
      </w:pPr>
      <w:r w:rsidRPr="001103C5">
        <w:rPr>
          <w:b/>
          <w:color w:val="000000"/>
          <w:szCs w:val="22"/>
          <w:lang w:eastAsia="sv-SE"/>
        </w:rPr>
        <w:t>Zvláštní opatření pro likvidaci</w:t>
      </w:r>
    </w:p>
    <w:p w14:paraId="0A3ABD13" w14:textId="77777777" w:rsidR="00312C90" w:rsidRPr="001103C5" w:rsidRDefault="00312C90" w:rsidP="00312C90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</w:p>
    <w:p w14:paraId="0A742DF7" w14:textId="0D7DB59E" w:rsidR="00312C90" w:rsidRPr="001103C5" w:rsidRDefault="00312C90" w:rsidP="00312C90">
      <w:pPr>
        <w:rPr>
          <w:szCs w:val="22"/>
        </w:rPr>
      </w:pPr>
      <w:r w:rsidRPr="001103C5">
        <w:rPr>
          <w:szCs w:val="22"/>
        </w:rPr>
        <w:t>Léčivé přípravky se nesmí likvidovat prostřednictvím odpadní vody</w:t>
      </w:r>
      <w:r w:rsidR="007F46BF">
        <w:rPr>
          <w:szCs w:val="22"/>
        </w:rPr>
        <w:t xml:space="preserve"> </w:t>
      </w:r>
      <w:r w:rsidR="007F46BF" w:rsidRPr="00B41D57">
        <w:t>či domovního odpadu</w:t>
      </w:r>
      <w:r w:rsidRPr="001103C5">
        <w:rPr>
          <w:szCs w:val="22"/>
        </w:rPr>
        <w:t>.</w:t>
      </w:r>
    </w:p>
    <w:p w14:paraId="699F1FDB" w14:textId="2F602FDE" w:rsidR="00312C90" w:rsidRPr="001103C5" w:rsidRDefault="00312C90" w:rsidP="00312C90">
      <w:pPr>
        <w:rPr>
          <w:szCs w:val="22"/>
        </w:rPr>
      </w:pPr>
      <w:r w:rsidRPr="001103C5">
        <w:rPr>
          <w:szCs w:val="22"/>
        </w:rPr>
        <w:lastRenderedPageBreak/>
        <w:t>Tento veterinární léčivý přípravek nesmí kontaminovat vodní toky, protože může</w:t>
      </w:r>
      <w:r w:rsidR="00DF422D">
        <w:rPr>
          <w:szCs w:val="22"/>
        </w:rPr>
        <w:t xml:space="preserve"> </w:t>
      </w:r>
      <w:r w:rsidRPr="001103C5">
        <w:rPr>
          <w:szCs w:val="22"/>
        </w:rPr>
        <w:t>být nebezpečný</w:t>
      </w:r>
      <w:r w:rsidR="00DF422D">
        <w:rPr>
          <w:szCs w:val="22"/>
        </w:rPr>
        <w:t xml:space="preserve"> </w:t>
      </w:r>
      <w:r w:rsidRPr="001103C5">
        <w:rPr>
          <w:szCs w:val="22"/>
        </w:rPr>
        <w:t>pro ryby a další vodní organismy.</w:t>
      </w:r>
    </w:p>
    <w:p w14:paraId="4F1AA05C" w14:textId="6264020C" w:rsidR="00312C90" w:rsidRPr="001103C5" w:rsidRDefault="00312C90" w:rsidP="00312C90">
      <w:pPr>
        <w:rPr>
          <w:szCs w:val="22"/>
        </w:rPr>
      </w:pPr>
      <w:r w:rsidRPr="001103C5">
        <w:rPr>
          <w:szCs w:val="22"/>
        </w:rPr>
        <w:t>Všechen nepoužitý veterinární léčivý přípravek nebo odpad, který pochází z tohoto přípravku, likvidujte odevzdáním v souladu s místními požadavky a platnými národními systémy sběru.</w:t>
      </w:r>
      <w:r w:rsidR="00DF422D">
        <w:rPr>
          <w:szCs w:val="22"/>
        </w:rPr>
        <w:t xml:space="preserve"> </w:t>
      </w:r>
      <w:r w:rsidRPr="001103C5">
        <w:rPr>
          <w:szCs w:val="22"/>
        </w:rPr>
        <w:t>Tato opatření napomáhají chránit životní prostředí.</w:t>
      </w:r>
    </w:p>
    <w:p w14:paraId="44619DFA" w14:textId="10867128" w:rsidR="00312C90" w:rsidRPr="001103C5" w:rsidRDefault="00312C90" w:rsidP="00312C90">
      <w:pPr>
        <w:rPr>
          <w:bCs/>
          <w:szCs w:val="22"/>
          <w:highlight w:val="lightGray"/>
        </w:rPr>
      </w:pPr>
      <w:r w:rsidRPr="001103C5">
        <w:rPr>
          <w:szCs w:val="22"/>
        </w:rPr>
        <w:t>O možnostech likvidace nepotřebných léčivých přípravků se poraďte s vaším veterinárním lékařem nebo</w:t>
      </w:r>
      <w:r w:rsidR="00DF422D">
        <w:rPr>
          <w:szCs w:val="22"/>
        </w:rPr>
        <w:t xml:space="preserve"> </w:t>
      </w:r>
      <w:r w:rsidRPr="001103C5">
        <w:rPr>
          <w:szCs w:val="22"/>
        </w:rPr>
        <w:t>lékárníkem.</w:t>
      </w:r>
    </w:p>
    <w:p w14:paraId="6FF65071" w14:textId="77777777" w:rsidR="00312C90" w:rsidRPr="001103C5" w:rsidRDefault="00312C90" w:rsidP="00312C90">
      <w:pPr>
        <w:rPr>
          <w:bCs/>
          <w:szCs w:val="22"/>
          <w:highlight w:val="lightGray"/>
        </w:rPr>
      </w:pPr>
    </w:p>
    <w:p w14:paraId="5778E9F9" w14:textId="77777777" w:rsidR="00312C90" w:rsidRPr="001103C5" w:rsidRDefault="00312C90" w:rsidP="00312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2"/>
          <w:lang w:eastAsia="sv-SE"/>
        </w:rPr>
      </w:pPr>
      <w:r w:rsidRPr="001103C5">
        <w:rPr>
          <w:b/>
          <w:bCs/>
          <w:szCs w:val="22"/>
          <w:lang w:eastAsia="sv-SE"/>
        </w:rPr>
        <w:t>14.</w:t>
      </w:r>
      <w:r w:rsidRPr="001103C5">
        <w:rPr>
          <w:b/>
          <w:bCs/>
          <w:szCs w:val="22"/>
          <w:lang w:eastAsia="sv-SE"/>
        </w:rPr>
        <w:tab/>
      </w:r>
      <w:r w:rsidRPr="001103C5">
        <w:rPr>
          <w:b/>
          <w:bCs/>
          <w:caps/>
          <w:szCs w:val="22"/>
          <w:lang w:eastAsia="sv-SE"/>
        </w:rPr>
        <w:t>Klasifikace veterinárních léčivých přípravků</w:t>
      </w:r>
    </w:p>
    <w:p w14:paraId="54B4D716" w14:textId="77777777" w:rsidR="00312C90" w:rsidRPr="001103C5" w:rsidRDefault="00312C90" w:rsidP="00312C90">
      <w:pPr>
        <w:rPr>
          <w:bCs/>
          <w:szCs w:val="22"/>
          <w:lang w:eastAsia="sv-SE"/>
        </w:rPr>
      </w:pPr>
    </w:p>
    <w:p w14:paraId="38AC5AD5" w14:textId="77777777" w:rsidR="00312C90" w:rsidRPr="001103C5" w:rsidRDefault="00312C90" w:rsidP="00312C90">
      <w:pPr>
        <w:rPr>
          <w:b/>
          <w:bCs/>
          <w:szCs w:val="22"/>
          <w:lang w:eastAsia="sv-SE"/>
        </w:rPr>
      </w:pPr>
      <w:r w:rsidRPr="001103C5">
        <w:rPr>
          <w:b/>
          <w:bCs/>
          <w:szCs w:val="22"/>
          <w:lang w:eastAsia="sv-SE"/>
        </w:rPr>
        <w:t>Klasifikace veterinárních léčivých přípravků</w:t>
      </w:r>
    </w:p>
    <w:p w14:paraId="4056E532" w14:textId="77777777" w:rsidR="00971B61" w:rsidRPr="00D0237A" w:rsidRDefault="00971B61" w:rsidP="00971B61">
      <w:pPr>
        <w:rPr>
          <w:lang w:eastAsia="sv-SE"/>
        </w:rPr>
      </w:pPr>
      <w:r w:rsidRPr="00D0237A">
        <w:rPr>
          <w:lang w:eastAsia="sv-SE"/>
        </w:rPr>
        <w:t>Veterinární léčivý přípravek je vydáván bez předpisu.</w:t>
      </w:r>
    </w:p>
    <w:p w14:paraId="024D3D2D" w14:textId="77777777" w:rsidR="00312C90" w:rsidRPr="001103C5" w:rsidRDefault="00312C90" w:rsidP="00312C90">
      <w:pPr>
        <w:rPr>
          <w:bCs/>
          <w:szCs w:val="22"/>
          <w:lang w:eastAsia="sv-SE"/>
        </w:rPr>
      </w:pPr>
    </w:p>
    <w:p w14:paraId="68309E1E" w14:textId="77777777" w:rsidR="00312C90" w:rsidRPr="001103C5" w:rsidRDefault="00312C90" w:rsidP="00312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  <w:lang w:eastAsia="sv-SE"/>
        </w:rPr>
      </w:pPr>
      <w:r w:rsidRPr="001103C5">
        <w:rPr>
          <w:b/>
          <w:bCs/>
          <w:szCs w:val="22"/>
          <w:lang w:eastAsia="sv-SE"/>
        </w:rPr>
        <w:t>15.</w:t>
      </w:r>
      <w:r w:rsidRPr="001103C5">
        <w:rPr>
          <w:b/>
          <w:bCs/>
          <w:szCs w:val="22"/>
          <w:lang w:eastAsia="sv-SE"/>
        </w:rPr>
        <w:tab/>
      </w:r>
      <w:r w:rsidRPr="001103C5">
        <w:rPr>
          <w:b/>
          <w:bCs/>
          <w:caps/>
          <w:szCs w:val="22"/>
          <w:lang w:eastAsia="sv-SE"/>
        </w:rPr>
        <w:t>Registrační čísla a velikosti balení</w:t>
      </w:r>
    </w:p>
    <w:p w14:paraId="2C2EDCA3" w14:textId="77777777" w:rsidR="00312C90" w:rsidRPr="001103C5" w:rsidRDefault="00312C90" w:rsidP="00312C90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</w:p>
    <w:p w14:paraId="72471DD9" w14:textId="77777777" w:rsidR="00971B61" w:rsidRPr="00D0237A" w:rsidRDefault="00971B61" w:rsidP="00971B61">
      <w:pPr>
        <w:autoSpaceDE w:val="0"/>
        <w:autoSpaceDN w:val="0"/>
        <w:adjustRightInd w:val="0"/>
        <w:rPr>
          <w:color w:val="000000"/>
          <w:lang w:eastAsia="sv-SE"/>
        </w:rPr>
      </w:pPr>
      <w:r w:rsidRPr="00D0237A">
        <w:rPr>
          <w:color w:val="000000"/>
          <w:lang w:eastAsia="sv-SE"/>
        </w:rPr>
        <w:t>96/014/17-C</w:t>
      </w:r>
    </w:p>
    <w:p w14:paraId="6C8E5AF0" w14:textId="77777777" w:rsidR="00312C90" w:rsidRPr="001103C5" w:rsidRDefault="00312C90" w:rsidP="00312C90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</w:p>
    <w:p w14:paraId="2C439AA1" w14:textId="77777777" w:rsidR="00312C90" w:rsidRPr="001103C5" w:rsidRDefault="00312C90" w:rsidP="00312C90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  <w:r w:rsidRPr="001103C5">
        <w:rPr>
          <w:b/>
          <w:color w:val="000000"/>
          <w:szCs w:val="22"/>
          <w:lang w:eastAsia="sv-SE"/>
        </w:rPr>
        <w:t>Velikosti balení</w:t>
      </w:r>
    </w:p>
    <w:p w14:paraId="388FECA1" w14:textId="1E4A3FC9" w:rsidR="00312C90" w:rsidRPr="001103C5" w:rsidRDefault="00971B61" w:rsidP="00312C90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  <w:r w:rsidRPr="00D0237A">
        <w:t>275 g a 1000 g</w:t>
      </w:r>
    </w:p>
    <w:p w14:paraId="3014C664" w14:textId="501DEFF1" w:rsidR="00312C90" w:rsidRPr="001103C5" w:rsidRDefault="00312C90" w:rsidP="00312C90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  <w:r w:rsidRPr="001103C5">
        <w:rPr>
          <w:color w:val="000000"/>
          <w:szCs w:val="22"/>
          <w:lang w:eastAsia="sv-SE"/>
        </w:rPr>
        <w:t>Na trhu nemusí být všechny velikosti balení.</w:t>
      </w:r>
    </w:p>
    <w:p w14:paraId="280BBA0E" w14:textId="77777777" w:rsidR="00312C90" w:rsidRPr="001103C5" w:rsidRDefault="00312C90" w:rsidP="00312C90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</w:p>
    <w:p w14:paraId="64ED68C0" w14:textId="77777777" w:rsidR="00312C90" w:rsidRPr="001103C5" w:rsidRDefault="00312C90" w:rsidP="00312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  <w:lang w:eastAsia="sv-SE"/>
        </w:rPr>
      </w:pPr>
      <w:r w:rsidRPr="001103C5">
        <w:rPr>
          <w:b/>
          <w:bCs/>
          <w:szCs w:val="22"/>
          <w:lang w:eastAsia="sv-SE"/>
        </w:rPr>
        <w:t>16.</w:t>
      </w:r>
      <w:r w:rsidRPr="001103C5">
        <w:rPr>
          <w:b/>
          <w:bCs/>
          <w:szCs w:val="22"/>
          <w:lang w:eastAsia="sv-SE"/>
        </w:rPr>
        <w:tab/>
      </w:r>
      <w:r w:rsidRPr="001103C5">
        <w:rPr>
          <w:b/>
          <w:bCs/>
          <w:caps/>
          <w:szCs w:val="22"/>
          <w:lang w:eastAsia="sv-SE"/>
        </w:rPr>
        <w:t>Datum poslední revize etikety</w:t>
      </w:r>
    </w:p>
    <w:p w14:paraId="02D87A66" w14:textId="77777777" w:rsidR="00312C90" w:rsidRPr="001103C5" w:rsidRDefault="00312C90" w:rsidP="00312C90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</w:p>
    <w:p w14:paraId="31EB2FFE" w14:textId="28D68BA9" w:rsidR="00312C90" w:rsidRPr="001103C5" w:rsidRDefault="00312C90" w:rsidP="00312C90">
      <w:pPr>
        <w:rPr>
          <w:szCs w:val="22"/>
          <w:lang w:eastAsia="sv-SE"/>
        </w:rPr>
      </w:pPr>
      <w:r w:rsidRPr="001103C5">
        <w:rPr>
          <w:b/>
          <w:szCs w:val="22"/>
          <w:lang w:eastAsia="sv-SE"/>
        </w:rPr>
        <w:t>Datum poslední revize etikety</w:t>
      </w:r>
    </w:p>
    <w:p w14:paraId="6E3443E3" w14:textId="68F21FEC" w:rsidR="00312C90" w:rsidRPr="001103C5" w:rsidRDefault="00DA4860" w:rsidP="00312C90">
      <w:pPr>
        <w:rPr>
          <w:szCs w:val="22"/>
        </w:rPr>
      </w:pPr>
      <w:r>
        <w:rPr>
          <w:szCs w:val="22"/>
        </w:rPr>
        <w:t>0</w:t>
      </w:r>
      <w:r w:rsidR="00C45BF0">
        <w:rPr>
          <w:szCs w:val="22"/>
        </w:rPr>
        <w:t>7</w:t>
      </w:r>
      <w:r>
        <w:rPr>
          <w:szCs w:val="22"/>
        </w:rPr>
        <w:t>/2025</w:t>
      </w:r>
    </w:p>
    <w:p w14:paraId="0E6F6B03" w14:textId="77777777" w:rsidR="00312C90" w:rsidRPr="001103C5" w:rsidRDefault="00312C90" w:rsidP="00312C90">
      <w:pPr>
        <w:rPr>
          <w:szCs w:val="22"/>
          <w:lang w:eastAsia="sv-SE"/>
        </w:rPr>
      </w:pPr>
    </w:p>
    <w:p w14:paraId="6C68FAC4" w14:textId="77777777" w:rsidR="00DA4860" w:rsidRDefault="00DA4860" w:rsidP="00DA4860">
      <w:pPr>
        <w:ind w:right="-318"/>
        <w:rPr>
          <w:i/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12691E60" w14:textId="77777777" w:rsidR="00DA4860" w:rsidRDefault="00DA4860" w:rsidP="00DA4860">
      <w:pPr>
        <w:ind w:right="-318"/>
        <w:rPr>
          <w:szCs w:val="22"/>
        </w:rPr>
      </w:pPr>
    </w:p>
    <w:p w14:paraId="65BF1560" w14:textId="77777777" w:rsidR="00DA4860" w:rsidRPr="00BE6BB9" w:rsidRDefault="00DA4860" w:rsidP="00DA4860">
      <w:pPr>
        <w:spacing w:line="240" w:lineRule="auto"/>
        <w:jc w:val="both"/>
      </w:pPr>
      <w:bookmarkStart w:id="6" w:name="_Hlk148432335"/>
      <w:r w:rsidRPr="00BE6BB9">
        <w:t>Podrobné informace o tomto veterinárním léčivém přípravku naleznete také v národní databázi (</w:t>
      </w:r>
      <w:hyperlink r:id="rId11" w:history="1">
        <w:r w:rsidRPr="00BE6BB9">
          <w:rPr>
            <w:rStyle w:val="Hypertextovodkaz"/>
          </w:rPr>
          <w:t>https://www.uskvbl.cz</w:t>
        </w:r>
      </w:hyperlink>
      <w:r w:rsidRPr="00BE6BB9">
        <w:t>).</w:t>
      </w:r>
    </w:p>
    <w:bookmarkEnd w:id="6"/>
    <w:p w14:paraId="156B7C28" w14:textId="77777777" w:rsidR="00312C90" w:rsidRPr="001103C5" w:rsidRDefault="00312C90" w:rsidP="00312C90">
      <w:pPr>
        <w:rPr>
          <w:szCs w:val="22"/>
          <w:lang w:eastAsia="sv-SE"/>
        </w:rPr>
      </w:pPr>
    </w:p>
    <w:p w14:paraId="5786C0B4" w14:textId="77777777" w:rsidR="00312C90" w:rsidRPr="001103C5" w:rsidRDefault="00312C90" w:rsidP="00312C9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  <w:lang w:eastAsia="sv-SE"/>
        </w:rPr>
      </w:pPr>
      <w:r w:rsidRPr="001103C5">
        <w:rPr>
          <w:b/>
          <w:bCs/>
          <w:szCs w:val="22"/>
          <w:lang w:eastAsia="sv-SE"/>
        </w:rPr>
        <w:t>17.</w:t>
      </w:r>
      <w:r w:rsidRPr="001103C5">
        <w:rPr>
          <w:b/>
          <w:bCs/>
          <w:szCs w:val="22"/>
          <w:lang w:eastAsia="sv-SE"/>
        </w:rPr>
        <w:tab/>
      </w:r>
      <w:r w:rsidRPr="001103C5">
        <w:rPr>
          <w:b/>
          <w:iCs/>
          <w:caps/>
          <w:szCs w:val="22"/>
          <w:lang w:eastAsia="sv-SE"/>
        </w:rPr>
        <w:t>Kontaktní údaje</w:t>
      </w:r>
    </w:p>
    <w:p w14:paraId="679B9FBE" w14:textId="77777777" w:rsidR="00312C90" w:rsidRPr="001103C5" w:rsidRDefault="00312C90" w:rsidP="00312C90">
      <w:pPr>
        <w:rPr>
          <w:b/>
          <w:szCs w:val="22"/>
          <w:lang w:eastAsia="sv-SE"/>
        </w:rPr>
      </w:pPr>
    </w:p>
    <w:p w14:paraId="7AA1C8EF" w14:textId="1F761B15" w:rsidR="00312C90" w:rsidRPr="001103C5" w:rsidRDefault="00312C90" w:rsidP="00312C90">
      <w:pPr>
        <w:rPr>
          <w:szCs w:val="22"/>
          <w:lang w:eastAsia="sv-SE"/>
        </w:rPr>
      </w:pPr>
      <w:r w:rsidRPr="001103C5">
        <w:rPr>
          <w:b/>
          <w:szCs w:val="22"/>
          <w:lang w:eastAsia="sv-SE"/>
        </w:rPr>
        <w:t>Kontaktní údaje</w:t>
      </w:r>
    </w:p>
    <w:p w14:paraId="2BA6859E" w14:textId="63DB2DE9" w:rsidR="00312C90" w:rsidRPr="001103C5" w:rsidRDefault="00312C90" w:rsidP="00312C90">
      <w:pPr>
        <w:rPr>
          <w:iCs/>
          <w:szCs w:val="22"/>
        </w:rPr>
      </w:pPr>
      <w:bookmarkStart w:id="7" w:name="_Hlk73552578"/>
      <w:r w:rsidRPr="001103C5">
        <w:rPr>
          <w:iCs/>
          <w:szCs w:val="22"/>
          <w:u w:val="single"/>
        </w:rPr>
        <w:t>Držitel rozhodnutí o registraci a výrobce odpovědný za uvolnění šarže a kontaktní údaje pro hlášení podezření na nežádoucí účinky</w:t>
      </w:r>
      <w:r w:rsidRPr="001103C5">
        <w:rPr>
          <w:szCs w:val="22"/>
        </w:rPr>
        <w:t>:</w:t>
      </w:r>
    </w:p>
    <w:bookmarkEnd w:id="7"/>
    <w:p w14:paraId="670FD55D" w14:textId="30D5B210" w:rsidR="00622DDF" w:rsidRDefault="00622DDF" w:rsidP="007F46BF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rPr>
          <w:szCs w:val="22"/>
        </w:rPr>
        <w:t>Andermatt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BioVet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GmbH</w:t>
      </w:r>
      <w:proofErr w:type="spellEnd"/>
      <w:r>
        <w:rPr>
          <w:szCs w:val="22"/>
        </w:rPr>
        <w:t>, Franz-</w:t>
      </w:r>
      <w:proofErr w:type="spellStart"/>
      <w:r>
        <w:rPr>
          <w:szCs w:val="22"/>
        </w:rPr>
        <w:t>Ehret</w:t>
      </w:r>
      <w:proofErr w:type="spellEnd"/>
      <w:r>
        <w:rPr>
          <w:szCs w:val="22"/>
        </w:rPr>
        <w:t xml:space="preserve">-Str. 18, 79541 </w:t>
      </w:r>
      <w:proofErr w:type="spellStart"/>
      <w:r>
        <w:rPr>
          <w:szCs w:val="22"/>
        </w:rPr>
        <w:t>Lörrach</w:t>
      </w:r>
      <w:proofErr w:type="spellEnd"/>
      <w:r>
        <w:rPr>
          <w:szCs w:val="22"/>
        </w:rPr>
        <w:t>, Německo</w:t>
      </w:r>
      <w:r w:rsidR="007F46BF">
        <w:rPr>
          <w:szCs w:val="22"/>
        </w:rPr>
        <w:t xml:space="preserve">, </w:t>
      </w:r>
      <w:r w:rsidRPr="00F108EE">
        <w:rPr>
          <w:iCs/>
          <w:szCs w:val="22"/>
        </w:rPr>
        <w:t>Tel:</w:t>
      </w:r>
      <w:r>
        <w:rPr>
          <w:iCs/>
          <w:szCs w:val="22"/>
        </w:rPr>
        <w:t xml:space="preserve"> +49 7621 585 73 10</w:t>
      </w:r>
    </w:p>
    <w:p w14:paraId="2B29F162" w14:textId="77777777" w:rsidR="00312C90" w:rsidRPr="001103C5" w:rsidRDefault="00312C90" w:rsidP="00312C90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</w:p>
    <w:p w14:paraId="031E1133" w14:textId="77777777" w:rsidR="00312C90" w:rsidRPr="001103C5" w:rsidRDefault="00312C90" w:rsidP="00312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  <w:lang w:eastAsia="sv-SE"/>
        </w:rPr>
      </w:pPr>
      <w:r w:rsidRPr="001103C5">
        <w:rPr>
          <w:b/>
          <w:bCs/>
          <w:szCs w:val="22"/>
          <w:lang w:eastAsia="sv-SE"/>
        </w:rPr>
        <w:t>18.</w:t>
      </w:r>
      <w:r w:rsidRPr="001103C5">
        <w:rPr>
          <w:b/>
          <w:bCs/>
          <w:szCs w:val="22"/>
          <w:lang w:eastAsia="sv-SE"/>
        </w:rPr>
        <w:tab/>
        <w:t>DALŠÍ INFORMACE</w:t>
      </w:r>
    </w:p>
    <w:p w14:paraId="338687C7" w14:textId="77777777" w:rsidR="00312C90" w:rsidRPr="001103C5" w:rsidRDefault="00312C90" w:rsidP="00312C90">
      <w:pPr>
        <w:rPr>
          <w:szCs w:val="22"/>
          <w:lang w:eastAsia="sv-SE"/>
        </w:rPr>
      </w:pPr>
    </w:p>
    <w:p w14:paraId="1903AC6C" w14:textId="77777777" w:rsidR="00312C90" w:rsidRPr="001103C5" w:rsidRDefault="00312C90" w:rsidP="00312C90">
      <w:pPr>
        <w:rPr>
          <w:szCs w:val="22"/>
        </w:rPr>
      </w:pPr>
    </w:p>
    <w:p w14:paraId="3CFA689A" w14:textId="77777777" w:rsidR="00312C90" w:rsidRPr="001103C5" w:rsidRDefault="00312C90" w:rsidP="00312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  <w:lang w:eastAsia="sv-SE"/>
        </w:rPr>
      </w:pPr>
      <w:r w:rsidRPr="001103C5">
        <w:rPr>
          <w:b/>
          <w:szCs w:val="22"/>
          <w:lang w:eastAsia="sv-SE"/>
        </w:rPr>
        <w:t>19.</w:t>
      </w:r>
      <w:r w:rsidRPr="001103C5">
        <w:rPr>
          <w:b/>
          <w:szCs w:val="22"/>
          <w:lang w:eastAsia="sv-SE"/>
        </w:rPr>
        <w:tab/>
      </w:r>
      <w:r w:rsidRPr="001103C5">
        <w:rPr>
          <w:b/>
          <w:caps/>
          <w:szCs w:val="22"/>
          <w:lang w:eastAsia="sv-SE"/>
        </w:rPr>
        <w:t xml:space="preserve">Označení “Pouze pro zvířata” </w:t>
      </w:r>
    </w:p>
    <w:p w14:paraId="6D8BACB7" w14:textId="77777777" w:rsidR="00312C90" w:rsidRPr="001103C5" w:rsidRDefault="00312C90" w:rsidP="00312C90">
      <w:pPr>
        <w:rPr>
          <w:szCs w:val="22"/>
          <w:lang w:eastAsia="sv-SE"/>
        </w:rPr>
      </w:pPr>
    </w:p>
    <w:p w14:paraId="226DE158" w14:textId="77777777" w:rsidR="00312C90" w:rsidRPr="001103C5" w:rsidRDefault="00312C90" w:rsidP="00312C90">
      <w:pPr>
        <w:rPr>
          <w:szCs w:val="22"/>
          <w:lang w:eastAsia="sv-SE"/>
        </w:rPr>
      </w:pPr>
      <w:r w:rsidRPr="001103C5">
        <w:rPr>
          <w:szCs w:val="22"/>
          <w:lang w:eastAsia="sv-SE"/>
        </w:rPr>
        <w:t xml:space="preserve">Pouze pro zvířata. </w:t>
      </w:r>
    </w:p>
    <w:p w14:paraId="5188C7DC" w14:textId="77777777" w:rsidR="00312C90" w:rsidRPr="001103C5" w:rsidRDefault="00312C90" w:rsidP="00312C90">
      <w:pPr>
        <w:rPr>
          <w:i/>
          <w:iCs/>
          <w:szCs w:val="22"/>
          <w:lang w:eastAsia="sv-SE"/>
        </w:rPr>
      </w:pPr>
    </w:p>
    <w:p w14:paraId="0768350B" w14:textId="77777777" w:rsidR="00312C90" w:rsidRPr="001103C5" w:rsidRDefault="00312C90" w:rsidP="00312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  <w:lang w:eastAsia="sv-SE"/>
        </w:rPr>
      </w:pPr>
      <w:r w:rsidRPr="001103C5">
        <w:rPr>
          <w:b/>
          <w:bCs/>
          <w:szCs w:val="22"/>
          <w:lang w:eastAsia="sv-SE"/>
        </w:rPr>
        <w:t>20.</w:t>
      </w:r>
      <w:r w:rsidRPr="001103C5">
        <w:rPr>
          <w:b/>
          <w:bCs/>
          <w:szCs w:val="22"/>
          <w:lang w:eastAsia="sv-SE"/>
        </w:rPr>
        <w:tab/>
      </w:r>
      <w:r w:rsidRPr="001103C5">
        <w:rPr>
          <w:b/>
          <w:bCs/>
          <w:caps/>
          <w:szCs w:val="22"/>
          <w:lang w:eastAsia="sv-SE"/>
        </w:rPr>
        <w:t>Datum exspirace</w:t>
      </w:r>
    </w:p>
    <w:p w14:paraId="43C78C9C" w14:textId="77777777" w:rsidR="00312C90" w:rsidRPr="001103C5" w:rsidRDefault="00312C90" w:rsidP="00312C90">
      <w:pPr>
        <w:rPr>
          <w:szCs w:val="22"/>
          <w:lang w:eastAsia="sv-SE"/>
        </w:rPr>
      </w:pPr>
    </w:p>
    <w:p w14:paraId="596A1D8E" w14:textId="30AAB40E" w:rsidR="00312C90" w:rsidRPr="001103C5" w:rsidRDefault="00312C90" w:rsidP="00312C90">
      <w:pPr>
        <w:rPr>
          <w:szCs w:val="22"/>
          <w:lang w:eastAsia="sv-SE"/>
        </w:rPr>
      </w:pPr>
      <w:r w:rsidRPr="001103C5">
        <w:rPr>
          <w:szCs w:val="22"/>
          <w:lang w:eastAsia="sv-SE"/>
        </w:rPr>
        <w:t>E</w:t>
      </w:r>
      <w:r w:rsidR="00D747CE">
        <w:rPr>
          <w:szCs w:val="22"/>
          <w:lang w:eastAsia="sv-SE"/>
        </w:rPr>
        <w:t>xp</w:t>
      </w:r>
      <w:r w:rsidRPr="001103C5">
        <w:rPr>
          <w:szCs w:val="22"/>
          <w:lang w:eastAsia="sv-SE"/>
        </w:rPr>
        <w:t xml:space="preserve"> {mm/</w:t>
      </w:r>
      <w:proofErr w:type="spellStart"/>
      <w:r w:rsidRPr="001103C5">
        <w:rPr>
          <w:szCs w:val="22"/>
          <w:lang w:eastAsia="sv-SE"/>
        </w:rPr>
        <w:t>rrrr</w:t>
      </w:r>
      <w:proofErr w:type="spellEnd"/>
      <w:r w:rsidRPr="001103C5">
        <w:rPr>
          <w:szCs w:val="22"/>
          <w:lang w:eastAsia="sv-SE"/>
        </w:rPr>
        <w:t>}</w:t>
      </w:r>
    </w:p>
    <w:p w14:paraId="6072F18A" w14:textId="77777777" w:rsidR="00622DDF" w:rsidRPr="00D0237A" w:rsidRDefault="00622DDF" w:rsidP="00622DDF">
      <w:pPr>
        <w:pStyle w:val="Szvegtrzs"/>
        <w:spacing w:line="244" w:lineRule="auto"/>
        <w:ind w:left="0" w:right="317"/>
        <w:rPr>
          <w:rFonts w:cs="Times New Roman"/>
          <w:lang w:val="cs-CZ"/>
        </w:rPr>
      </w:pPr>
      <w:r w:rsidRPr="00D0237A">
        <w:rPr>
          <w:rFonts w:cs="Times New Roman"/>
          <w:u w:val="single"/>
          <w:lang w:val="cs-CZ"/>
        </w:rPr>
        <w:t>Aplikace v kapkách:</w:t>
      </w:r>
      <w:r w:rsidRPr="00D0237A">
        <w:rPr>
          <w:rFonts w:cs="Times New Roman"/>
          <w:lang w:val="cs-CZ"/>
        </w:rPr>
        <w:t xml:space="preserve"> po smíchání s cukrem je určeno k okamžité spotřebě.</w:t>
      </w:r>
    </w:p>
    <w:p w14:paraId="34A917AC" w14:textId="77777777" w:rsidR="00622DDF" w:rsidRPr="00D0237A" w:rsidRDefault="00622DDF" w:rsidP="00622DDF">
      <w:pPr>
        <w:pStyle w:val="Szvegtrzs"/>
        <w:spacing w:line="244" w:lineRule="auto"/>
        <w:ind w:left="0" w:right="317"/>
        <w:rPr>
          <w:rFonts w:cs="Times New Roman"/>
          <w:u w:val="single"/>
          <w:lang w:val="cs-CZ"/>
        </w:rPr>
      </w:pPr>
      <w:r w:rsidRPr="00D0237A">
        <w:rPr>
          <w:rFonts w:cs="Times New Roman"/>
          <w:u w:val="single"/>
          <w:lang w:val="cs-CZ"/>
        </w:rPr>
        <w:t>Aplikace aerosolem:</w:t>
      </w:r>
      <w:r w:rsidRPr="00D0237A">
        <w:rPr>
          <w:rFonts w:cs="Times New Roman"/>
          <w:lang w:val="cs-CZ"/>
        </w:rPr>
        <w:t xml:space="preserve"> doba použitelnosti po naředění s pitnou vodou: 1 rok</w:t>
      </w:r>
      <w:r>
        <w:rPr>
          <w:rFonts w:cs="Times New Roman"/>
          <w:lang w:val="cs-CZ"/>
        </w:rPr>
        <w:t xml:space="preserve"> v rámci data exspirace</w:t>
      </w:r>
      <w:r w:rsidRPr="00D0237A">
        <w:rPr>
          <w:rFonts w:cs="Times New Roman"/>
          <w:lang w:val="cs-CZ"/>
        </w:rPr>
        <w:t>.</w:t>
      </w:r>
    </w:p>
    <w:p w14:paraId="56FCA51B" w14:textId="77777777" w:rsidR="00312C90" w:rsidRPr="001103C5" w:rsidRDefault="00312C90" w:rsidP="00312C90">
      <w:pPr>
        <w:rPr>
          <w:szCs w:val="22"/>
          <w:lang w:eastAsia="sv-SE"/>
        </w:rPr>
      </w:pPr>
    </w:p>
    <w:p w14:paraId="4F68D5CE" w14:textId="77777777" w:rsidR="00312C90" w:rsidRPr="001103C5" w:rsidRDefault="00312C90" w:rsidP="00312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  <w:lang w:eastAsia="sv-SE"/>
        </w:rPr>
      </w:pPr>
      <w:r w:rsidRPr="001103C5">
        <w:rPr>
          <w:b/>
          <w:bCs/>
          <w:szCs w:val="22"/>
          <w:lang w:eastAsia="sv-SE"/>
        </w:rPr>
        <w:t>21.</w:t>
      </w:r>
      <w:r w:rsidRPr="001103C5">
        <w:rPr>
          <w:b/>
          <w:bCs/>
          <w:szCs w:val="22"/>
          <w:lang w:eastAsia="sv-SE"/>
        </w:rPr>
        <w:tab/>
      </w:r>
      <w:r w:rsidRPr="001103C5">
        <w:rPr>
          <w:b/>
          <w:bCs/>
          <w:caps/>
          <w:szCs w:val="22"/>
          <w:lang w:eastAsia="sv-SE"/>
        </w:rPr>
        <w:t>Číslo šarže</w:t>
      </w:r>
      <w:r w:rsidRPr="001103C5">
        <w:rPr>
          <w:b/>
          <w:bCs/>
          <w:szCs w:val="22"/>
          <w:lang w:eastAsia="sv-SE"/>
        </w:rPr>
        <w:t xml:space="preserve"> </w:t>
      </w:r>
    </w:p>
    <w:p w14:paraId="4021444C" w14:textId="77777777" w:rsidR="00364E7E" w:rsidRDefault="00364E7E" w:rsidP="00364E7E">
      <w:pPr>
        <w:rPr>
          <w:szCs w:val="22"/>
          <w:lang w:eastAsia="sv-SE"/>
        </w:rPr>
      </w:pPr>
    </w:p>
    <w:p w14:paraId="72BBFD3F" w14:textId="2A775C6B" w:rsidR="005F346D" w:rsidRPr="00B41D57" w:rsidRDefault="00312C90" w:rsidP="00364E7E">
      <w:pPr>
        <w:rPr>
          <w:szCs w:val="22"/>
          <w:lang w:eastAsia="sv-SE"/>
        </w:rPr>
      </w:pPr>
      <w:r w:rsidRPr="001103C5">
        <w:rPr>
          <w:szCs w:val="22"/>
          <w:lang w:eastAsia="sv-SE"/>
        </w:rPr>
        <w:t>Lot {číslo}</w:t>
      </w:r>
    </w:p>
    <w:sectPr w:rsidR="005F346D" w:rsidRPr="00B41D57" w:rsidSect="003837F1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E5CDC" w14:textId="77777777" w:rsidR="000C69E0" w:rsidRDefault="000C69E0">
      <w:pPr>
        <w:spacing w:line="240" w:lineRule="auto"/>
      </w:pPr>
      <w:r>
        <w:separator/>
      </w:r>
    </w:p>
  </w:endnote>
  <w:endnote w:type="continuationSeparator" w:id="0">
    <w:p w14:paraId="77DFD946" w14:textId="77777777" w:rsidR="000C69E0" w:rsidRDefault="000C69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301C3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301C3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6BFEA" w14:textId="77777777" w:rsidR="000C69E0" w:rsidRDefault="000C69E0">
      <w:pPr>
        <w:spacing w:line="240" w:lineRule="auto"/>
      </w:pPr>
      <w:r>
        <w:separator/>
      </w:r>
    </w:p>
  </w:footnote>
  <w:footnote w:type="continuationSeparator" w:id="0">
    <w:p w14:paraId="6BF36B70" w14:textId="77777777" w:rsidR="000C69E0" w:rsidRDefault="000C69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B62B3" w14:textId="781B8FC1" w:rsidR="000E0728" w:rsidRDefault="000E0728" w:rsidP="000E0728"/>
  <w:p w14:paraId="0C97C7A4" w14:textId="77777777" w:rsidR="000E0728" w:rsidRDefault="000E07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BCE4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5EE3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3AE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B47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87F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1818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0C6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82CC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A64F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A0A998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B08F1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5483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61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BAE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F29B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BAC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B436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7226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CD7EDBA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940015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4AAB78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240265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E06694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690EE4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19E9C2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4850A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E7A8B1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1A23756"/>
    <w:multiLevelType w:val="hybridMultilevel"/>
    <w:tmpl w:val="4A0CFB2E"/>
    <w:lvl w:ilvl="0" w:tplc="DBF2729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3193C"/>
    <w:multiLevelType w:val="hybridMultilevel"/>
    <w:tmpl w:val="70584BD4"/>
    <w:lvl w:ilvl="0" w:tplc="7A908C7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EC87BF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572C46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08A559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4941D4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77A359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FEAAD9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D98498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05EFA9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5BCC0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C6C5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CC28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E2A6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DEA8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CED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34F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0AE1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A852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D6A29C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E6030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8A2C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A68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2A3A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A28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0B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67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86A9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B846DD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46EFD7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69C47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3CA80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5B8AC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1027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4B644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FCE12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7A84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831C276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233051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3414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E4E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403A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4AED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F867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DC2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4AF8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301C8"/>
    <w:multiLevelType w:val="hybridMultilevel"/>
    <w:tmpl w:val="16F4E2A0"/>
    <w:lvl w:ilvl="0" w:tplc="8B4C8252">
      <w:start w:val="1"/>
      <w:numFmt w:val="upperLetter"/>
      <w:lvlText w:val="%1)"/>
      <w:lvlJc w:val="left"/>
      <w:pPr>
        <w:ind w:left="47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98" w:hanging="360"/>
      </w:pPr>
    </w:lvl>
    <w:lvl w:ilvl="2" w:tplc="0405001B" w:tentative="1">
      <w:start w:val="1"/>
      <w:numFmt w:val="lowerRoman"/>
      <w:lvlText w:val="%3."/>
      <w:lvlJc w:val="right"/>
      <w:pPr>
        <w:ind w:left="1918" w:hanging="180"/>
      </w:pPr>
    </w:lvl>
    <w:lvl w:ilvl="3" w:tplc="0405000F" w:tentative="1">
      <w:start w:val="1"/>
      <w:numFmt w:val="decimal"/>
      <w:lvlText w:val="%4."/>
      <w:lvlJc w:val="left"/>
      <w:pPr>
        <w:ind w:left="2638" w:hanging="360"/>
      </w:pPr>
    </w:lvl>
    <w:lvl w:ilvl="4" w:tplc="04050019" w:tentative="1">
      <w:start w:val="1"/>
      <w:numFmt w:val="lowerLetter"/>
      <w:lvlText w:val="%5."/>
      <w:lvlJc w:val="left"/>
      <w:pPr>
        <w:ind w:left="3358" w:hanging="360"/>
      </w:pPr>
    </w:lvl>
    <w:lvl w:ilvl="5" w:tplc="0405001B" w:tentative="1">
      <w:start w:val="1"/>
      <w:numFmt w:val="lowerRoman"/>
      <w:lvlText w:val="%6."/>
      <w:lvlJc w:val="right"/>
      <w:pPr>
        <w:ind w:left="4078" w:hanging="180"/>
      </w:pPr>
    </w:lvl>
    <w:lvl w:ilvl="6" w:tplc="0405000F" w:tentative="1">
      <w:start w:val="1"/>
      <w:numFmt w:val="decimal"/>
      <w:lvlText w:val="%7."/>
      <w:lvlJc w:val="left"/>
      <w:pPr>
        <w:ind w:left="4798" w:hanging="360"/>
      </w:pPr>
    </w:lvl>
    <w:lvl w:ilvl="7" w:tplc="04050019" w:tentative="1">
      <w:start w:val="1"/>
      <w:numFmt w:val="lowerLetter"/>
      <w:lvlText w:val="%8."/>
      <w:lvlJc w:val="left"/>
      <w:pPr>
        <w:ind w:left="5518" w:hanging="360"/>
      </w:pPr>
    </w:lvl>
    <w:lvl w:ilvl="8" w:tplc="040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0" w15:restartNumberingAfterBreak="0">
    <w:nsid w:val="442C7F1F"/>
    <w:multiLevelType w:val="multilevel"/>
    <w:tmpl w:val="1C6E2432"/>
    <w:lvl w:ilvl="0">
      <w:start w:val="1"/>
      <w:numFmt w:val="bullet"/>
      <w:lvlText w:val="-"/>
      <w:lvlJc w:val="left"/>
      <w:pPr>
        <w:ind w:left="118" w:hanging="284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bullet"/>
      <w:lvlText w:val=""/>
      <w:lvlJc w:val="left"/>
      <w:pPr>
        <w:ind w:left="1035" w:hanging="28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952" w:hanging="28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69" w:hanging="28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785" w:hanging="28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02" w:hanging="28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19" w:hanging="28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536" w:hanging="28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452" w:hanging="284"/>
      </w:pPr>
      <w:rPr>
        <w:rFonts w:ascii="Symbol" w:hAnsi="Symbol" w:cs="Symbol" w:hint="default"/>
      </w:rPr>
    </w:lvl>
  </w:abstractNum>
  <w:abstractNum w:abstractNumId="21" w15:restartNumberingAfterBreak="0">
    <w:nsid w:val="467373A9"/>
    <w:multiLevelType w:val="hybridMultilevel"/>
    <w:tmpl w:val="E3BA04EE"/>
    <w:lvl w:ilvl="0" w:tplc="CCB26F8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4E67590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CDAD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9E4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8C10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745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145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B073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3EB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4DAE5508"/>
    <w:multiLevelType w:val="hybridMultilevel"/>
    <w:tmpl w:val="DA0EE772"/>
    <w:lvl w:ilvl="0" w:tplc="AAC848B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64CD3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FA70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CE56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506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183C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CCB2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E3E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6AC2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B473E"/>
    <w:multiLevelType w:val="hybridMultilevel"/>
    <w:tmpl w:val="BA782D10"/>
    <w:lvl w:ilvl="0" w:tplc="814A8DE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C032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08FC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3C36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24ED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E42F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62F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E7E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4C1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F1D26"/>
    <w:multiLevelType w:val="hybridMultilevel"/>
    <w:tmpl w:val="2E749F0C"/>
    <w:lvl w:ilvl="0" w:tplc="A836A01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7C60C0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8B42F3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68299D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2A4A37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1346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A16471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B26528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D5E6F6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1CE0DE9"/>
    <w:multiLevelType w:val="hybridMultilevel"/>
    <w:tmpl w:val="88C0AF4E"/>
    <w:lvl w:ilvl="0" w:tplc="8C762E5A">
      <w:start w:val="1"/>
      <w:numFmt w:val="upperLetter"/>
      <w:lvlText w:val="%1)"/>
      <w:lvlJc w:val="left"/>
      <w:pPr>
        <w:ind w:left="47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98" w:hanging="360"/>
      </w:pPr>
    </w:lvl>
    <w:lvl w:ilvl="2" w:tplc="0405001B" w:tentative="1">
      <w:start w:val="1"/>
      <w:numFmt w:val="lowerRoman"/>
      <w:lvlText w:val="%3."/>
      <w:lvlJc w:val="right"/>
      <w:pPr>
        <w:ind w:left="1918" w:hanging="180"/>
      </w:pPr>
    </w:lvl>
    <w:lvl w:ilvl="3" w:tplc="0405000F" w:tentative="1">
      <w:start w:val="1"/>
      <w:numFmt w:val="decimal"/>
      <w:lvlText w:val="%4."/>
      <w:lvlJc w:val="left"/>
      <w:pPr>
        <w:ind w:left="2638" w:hanging="360"/>
      </w:pPr>
    </w:lvl>
    <w:lvl w:ilvl="4" w:tplc="04050019" w:tentative="1">
      <w:start w:val="1"/>
      <w:numFmt w:val="lowerLetter"/>
      <w:lvlText w:val="%5."/>
      <w:lvlJc w:val="left"/>
      <w:pPr>
        <w:ind w:left="3358" w:hanging="360"/>
      </w:pPr>
    </w:lvl>
    <w:lvl w:ilvl="5" w:tplc="0405001B" w:tentative="1">
      <w:start w:val="1"/>
      <w:numFmt w:val="lowerRoman"/>
      <w:lvlText w:val="%6."/>
      <w:lvlJc w:val="right"/>
      <w:pPr>
        <w:ind w:left="4078" w:hanging="180"/>
      </w:pPr>
    </w:lvl>
    <w:lvl w:ilvl="6" w:tplc="0405000F" w:tentative="1">
      <w:start w:val="1"/>
      <w:numFmt w:val="decimal"/>
      <w:lvlText w:val="%7."/>
      <w:lvlJc w:val="left"/>
      <w:pPr>
        <w:ind w:left="4798" w:hanging="360"/>
      </w:pPr>
    </w:lvl>
    <w:lvl w:ilvl="7" w:tplc="04050019" w:tentative="1">
      <w:start w:val="1"/>
      <w:numFmt w:val="lowerLetter"/>
      <w:lvlText w:val="%8."/>
      <w:lvlJc w:val="left"/>
      <w:pPr>
        <w:ind w:left="5518" w:hanging="360"/>
      </w:pPr>
    </w:lvl>
    <w:lvl w:ilvl="8" w:tplc="040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7" w15:restartNumberingAfterBreak="0">
    <w:nsid w:val="52C80393"/>
    <w:multiLevelType w:val="hybridMultilevel"/>
    <w:tmpl w:val="7996087A"/>
    <w:lvl w:ilvl="0" w:tplc="02DAAC6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5CCAF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9CA3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0A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29F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6E7C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383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E8CD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040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9" w15:restartNumberingAfterBreak="0">
    <w:nsid w:val="5A3F65D8"/>
    <w:multiLevelType w:val="multilevel"/>
    <w:tmpl w:val="A02E932A"/>
    <w:numStyleLink w:val="BulletsAgency"/>
  </w:abstractNum>
  <w:abstractNum w:abstractNumId="30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1" w15:restartNumberingAfterBreak="0">
    <w:nsid w:val="5E0C3C1E"/>
    <w:multiLevelType w:val="hybridMultilevel"/>
    <w:tmpl w:val="BCC6941C"/>
    <w:lvl w:ilvl="0" w:tplc="C63472F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C3ECB8B4" w:tentative="1">
      <w:start w:val="1"/>
      <w:numFmt w:val="lowerLetter"/>
      <w:lvlText w:val="%2."/>
      <w:lvlJc w:val="left"/>
      <w:pPr>
        <w:ind w:left="1440" w:hanging="360"/>
      </w:pPr>
    </w:lvl>
    <w:lvl w:ilvl="2" w:tplc="512A4B32" w:tentative="1">
      <w:start w:val="1"/>
      <w:numFmt w:val="lowerRoman"/>
      <w:lvlText w:val="%3."/>
      <w:lvlJc w:val="right"/>
      <w:pPr>
        <w:ind w:left="2160" w:hanging="180"/>
      </w:pPr>
    </w:lvl>
    <w:lvl w:ilvl="3" w:tplc="5434A5F6" w:tentative="1">
      <w:start w:val="1"/>
      <w:numFmt w:val="decimal"/>
      <w:lvlText w:val="%4."/>
      <w:lvlJc w:val="left"/>
      <w:pPr>
        <w:ind w:left="2880" w:hanging="360"/>
      </w:pPr>
    </w:lvl>
    <w:lvl w:ilvl="4" w:tplc="6BBEF4DE" w:tentative="1">
      <w:start w:val="1"/>
      <w:numFmt w:val="lowerLetter"/>
      <w:lvlText w:val="%5."/>
      <w:lvlJc w:val="left"/>
      <w:pPr>
        <w:ind w:left="3600" w:hanging="360"/>
      </w:pPr>
    </w:lvl>
    <w:lvl w:ilvl="5" w:tplc="A4922122" w:tentative="1">
      <w:start w:val="1"/>
      <w:numFmt w:val="lowerRoman"/>
      <w:lvlText w:val="%6."/>
      <w:lvlJc w:val="right"/>
      <w:pPr>
        <w:ind w:left="4320" w:hanging="180"/>
      </w:pPr>
    </w:lvl>
    <w:lvl w:ilvl="6" w:tplc="729A02AC" w:tentative="1">
      <w:start w:val="1"/>
      <w:numFmt w:val="decimal"/>
      <w:lvlText w:val="%7."/>
      <w:lvlJc w:val="left"/>
      <w:pPr>
        <w:ind w:left="5040" w:hanging="360"/>
      </w:pPr>
    </w:lvl>
    <w:lvl w:ilvl="7" w:tplc="DD72E6BC" w:tentative="1">
      <w:start w:val="1"/>
      <w:numFmt w:val="lowerLetter"/>
      <w:lvlText w:val="%8."/>
      <w:lvlJc w:val="left"/>
      <w:pPr>
        <w:ind w:left="5760" w:hanging="360"/>
      </w:pPr>
    </w:lvl>
    <w:lvl w:ilvl="8" w:tplc="3FFE75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E67BF"/>
    <w:multiLevelType w:val="hybridMultilevel"/>
    <w:tmpl w:val="B1D854E2"/>
    <w:lvl w:ilvl="0" w:tplc="920E8A7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86C6C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A40A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BC15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4EA6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A04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48EA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04B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AEC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C5379"/>
    <w:multiLevelType w:val="hybridMultilevel"/>
    <w:tmpl w:val="409AAC4A"/>
    <w:lvl w:ilvl="0" w:tplc="FFFFFFFF">
      <w:start w:val="1"/>
      <w:numFmt w:val="bullet"/>
      <w:lvlText w:val="-"/>
      <w:lvlJc w:val="left"/>
      <w:pPr>
        <w:ind w:left="838" w:hanging="360"/>
      </w:pPr>
    </w:lvl>
    <w:lvl w:ilvl="1" w:tplc="040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4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5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6" w15:restartNumberingAfterBreak="0">
    <w:nsid w:val="6AFE5EF7"/>
    <w:multiLevelType w:val="multilevel"/>
    <w:tmpl w:val="F73C7A3A"/>
    <w:lvl w:ilvl="0">
      <w:start w:val="1"/>
      <w:numFmt w:val="decimal"/>
      <w:lvlText w:val="%1."/>
      <w:lvlJc w:val="left"/>
      <w:pPr>
        <w:ind w:left="685" w:hanging="567"/>
      </w:pPr>
      <w:rPr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118" w:hanging="567"/>
      </w:pPr>
      <w:rPr>
        <w:b w:val="0"/>
        <w:bCs/>
        <w:sz w:val="22"/>
        <w:szCs w:val="22"/>
      </w:rPr>
    </w:lvl>
    <w:lvl w:ilvl="2">
      <w:start w:val="1"/>
      <w:numFmt w:val="bullet"/>
      <w:lvlText w:val="-"/>
      <w:lvlJc w:val="left"/>
      <w:pPr>
        <w:ind w:left="685" w:hanging="284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bullet"/>
      <w:lvlText w:val=""/>
      <w:lvlJc w:val="left"/>
      <w:pPr>
        <w:ind w:left="1827" w:hanging="28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893" w:hanging="28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958" w:hanging="28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024" w:hanging="28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089" w:hanging="28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155" w:hanging="284"/>
      </w:pPr>
      <w:rPr>
        <w:rFonts w:ascii="Symbol" w:hAnsi="Symbol" w:cs="Symbol" w:hint="default"/>
      </w:rPr>
    </w:lvl>
  </w:abstractNum>
  <w:abstractNum w:abstractNumId="37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9" w15:restartNumberingAfterBreak="0">
    <w:nsid w:val="6D065536"/>
    <w:multiLevelType w:val="hybridMultilevel"/>
    <w:tmpl w:val="186C4838"/>
    <w:lvl w:ilvl="0" w:tplc="23E09BC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1" w15:restartNumberingAfterBreak="0">
    <w:nsid w:val="71FB76EB"/>
    <w:multiLevelType w:val="hybridMultilevel"/>
    <w:tmpl w:val="CC66055E"/>
    <w:lvl w:ilvl="0" w:tplc="2C78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D089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8030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B0B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A6C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8C9B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3288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8015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522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087B01"/>
    <w:multiLevelType w:val="hybridMultilevel"/>
    <w:tmpl w:val="D4C290BC"/>
    <w:lvl w:ilvl="0" w:tplc="8F842D5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F8DE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626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F4C2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EE6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588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044A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2254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EE93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E1091A"/>
    <w:multiLevelType w:val="hybridMultilevel"/>
    <w:tmpl w:val="9D5C3D80"/>
    <w:lvl w:ilvl="0" w:tplc="05D2A3BA">
      <w:start w:val="1"/>
      <w:numFmt w:val="decimal"/>
      <w:lvlText w:val="%1."/>
      <w:lvlJc w:val="left"/>
      <w:pPr>
        <w:ind w:left="720" w:hanging="360"/>
      </w:pPr>
    </w:lvl>
    <w:lvl w:ilvl="1" w:tplc="9912E098" w:tentative="1">
      <w:start w:val="1"/>
      <w:numFmt w:val="lowerLetter"/>
      <w:lvlText w:val="%2."/>
      <w:lvlJc w:val="left"/>
      <w:pPr>
        <w:ind w:left="1440" w:hanging="360"/>
      </w:pPr>
    </w:lvl>
    <w:lvl w:ilvl="2" w:tplc="D78E2158" w:tentative="1">
      <w:start w:val="1"/>
      <w:numFmt w:val="lowerRoman"/>
      <w:lvlText w:val="%3."/>
      <w:lvlJc w:val="right"/>
      <w:pPr>
        <w:ind w:left="2160" w:hanging="180"/>
      </w:pPr>
    </w:lvl>
    <w:lvl w:ilvl="3" w:tplc="B8B233BC" w:tentative="1">
      <w:start w:val="1"/>
      <w:numFmt w:val="decimal"/>
      <w:lvlText w:val="%4."/>
      <w:lvlJc w:val="left"/>
      <w:pPr>
        <w:ind w:left="2880" w:hanging="360"/>
      </w:pPr>
    </w:lvl>
    <w:lvl w:ilvl="4" w:tplc="0E728F00" w:tentative="1">
      <w:start w:val="1"/>
      <w:numFmt w:val="lowerLetter"/>
      <w:lvlText w:val="%5."/>
      <w:lvlJc w:val="left"/>
      <w:pPr>
        <w:ind w:left="3600" w:hanging="360"/>
      </w:pPr>
    </w:lvl>
    <w:lvl w:ilvl="5" w:tplc="82D80622" w:tentative="1">
      <w:start w:val="1"/>
      <w:numFmt w:val="lowerRoman"/>
      <w:lvlText w:val="%6."/>
      <w:lvlJc w:val="right"/>
      <w:pPr>
        <w:ind w:left="4320" w:hanging="180"/>
      </w:pPr>
    </w:lvl>
    <w:lvl w:ilvl="6" w:tplc="BE04476A" w:tentative="1">
      <w:start w:val="1"/>
      <w:numFmt w:val="decimal"/>
      <w:lvlText w:val="%7."/>
      <w:lvlJc w:val="left"/>
      <w:pPr>
        <w:ind w:left="5040" w:hanging="360"/>
      </w:pPr>
    </w:lvl>
    <w:lvl w:ilvl="7" w:tplc="436A8412" w:tentative="1">
      <w:start w:val="1"/>
      <w:numFmt w:val="lowerLetter"/>
      <w:lvlText w:val="%8."/>
      <w:lvlJc w:val="left"/>
      <w:pPr>
        <w:ind w:left="5760" w:hanging="360"/>
      </w:pPr>
    </w:lvl>
    <w:lvl w:ilvl="8" w:tplc="47CE32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8A5987"/>
    <w:multiLevelType w:val="hybridMultilevel"/>
    <w:tmpl w:val="D73EEE10"/>
    <w:lvl w:ilvl="0" w:tplc="E75674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13C7D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DC37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2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944A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EEF2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E4B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CAF2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846F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0"/>
  </w:num>
  <w:num w:numId="4">
    <w:abstractNumId w:val="38"/>
  </w:num>
  <w:num w:numId="5">
    <w:abstractNumId w:val="14"/>
  </w:num>
  <w:num w:numId="6">
    <w:abstractNumId w:val="28"/>
  </w:num>
  <w:num w:numId="7">
    <w:abstractNumId w:val="22"/>
  </w:num>
  <w:num w:numId="8">
    <w:abstractNumId w:val="10"/>
  </w:num>
  <w:num w:numId="9">
    <w:abstractNumId w:val="35"/>
  </w:num>
  <w:num w:numId="10">
    <w:abstractNumId w:val="37"/>
  </w:num>
  <w:num w:numId="11">
    <w:abstractNumId w:val="16"/>
  </w:num>
  <w:num w:numId="12">
    <w:abstractNumId w:val="15"/>
  </w:num>
  <w:num w:numId="13">
    <w:abstractNumId w:val="3"/>
  </w:num>
  <w:num w:numId="14">
    <w:abstractNumId w:val="34"/>
  </w:num>
  <w:num w:numId="15">
    <w:abstractNumId w:val="21"/>
  </w:num>
  <w:num w:numId="16">
    <w:abstractNumId w:val="41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9"/>
  </w:num>
  <w:num w:numId="22">
    <w:abstractNumId w:val="30"/>
  </w:num>
  <w:num w:numId="23">
    <w:abstractNumId w:val="42"/>
  </w:num>
  <w:num w:numId="24">
    <w:abstractNumId w:val="24"/>
  </w:num>
  <w:num w:numId="25">
    <w:abstractNumId w:val="12"/>
  </w:num>
  <w:num w:numId="26">
    <w:abstractNumId w:val="13"/>
  </w:num>
  <w:num w:numId="27">
    <w:abstractNumId w:val="6"/>
  </w:num>
  <w:num w:numId="28">
    <w:abstractNumId w:val="8"/>
  </w:num>
  <w:num w:numId="29">
    <w:abstractNumId w:val="25"/>
  </w:num>
  <w:num w:numId="30">
    <w:abstractNumId w:val="44"/>
  </w:num>
  <w:num w:numId="31">
    <w:abstractNumId w:val="45"/>
  </w:num>
  <w:num w:numId="32">
    <w:abstractNumId w:val="23"/>
  </w:num>
  <w:num w:numId="33">
    <w:abstractNumId w:val="32"/>
  </w:num>
  <w:num w:numId="34">
    <w:abstractNumId w:val="27"/>
  </w:num>
  <w:num w:numId="35">
    <w:abstractNumId w:val="2"/>
  </w:num>
  <w:num w:numId="36">
    <w:abstractNumId w:val="5"/>
  </w:num>
  <w:num w:numId="37">
    <w:abstractNumId w:val="29"/>
  </w:num>
  <w:num w:numId="38">
    <w:abstractNumId w:val="18"/>
  </w:num>
  <w:num w:numId="39">
    <w:abstractNumId w:val="43"/>
  </w:num>
  <w:num w:numId="40">
    <w:abstractNumId w:val="31"/>
  </w:num>
  <w:num w:numId="41">
    <w:abstractNumId w:val="20"/>
  </w:num>
  <w:num w:numId="42">
    <w:abstractNumId w:val="36"/>
  </w:num>
  <w:num w:numId="43">
    <w:abstractNumId w:val="19"/>
  </w:num>
  <w:num w:numId="44">
    <w:abstractNumId w:val="26"/>
  </w:num>
  <w:num w:numId="45">
    <w:abstractNumId w:val="33"/>
  </w:num>
  <w:num w:numId="46">
    <w:abstractNumId w:val="7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4B69"/>
    <w:rsid w:val="00021B82"/>
    <w:rsid w:val="000236F8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5A66"/>
    <w:rsid w:val="00096E78"/>
    <w:rsid w:val="00097C1E"/>
    <w:rsid w:val="000A1DF5"/>
    <w:rsid w:val="000A2A57"/>
    <w:rsid w:val="000B7873"/>
    <w:rsid w:val="000C02A1"/>
    <w:rsid w:val="000C1D4F"/>
    <w:rsid w:val="000C3ED7"/>
    <w:rsid w:val="000C55E6"/>
    <w:rsid w:val="000C687A"/>
    <w:rsid w:val="000C69E0"/>
    <w:rsid w:val="000C7BB5"/>
    <w:rsid w:val="000D67D0"/>
    <w:rsid w:val="000E0728"/>
    <w:rsid w:val="000E115E"/>
    <w:rsid w:val="000E195C"/>
    <w:rsid w:val="000E3602"/>
    <w:rsid w:val="000E705A"/>
    <w:rsid w:val="000F38DA"/>
    <w:rsid w:val="000F5822"/>
    <w:rsid w:val="000F796B"/>
    <w:rsid w:val="001002E9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773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54CEB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460D"/>
    <w:rsid w:val="002100FC"/>
    <w:rsid w:val="00213890"/>
    <w:rsid w:val="00214E52"/>
    <w:rsid w:val="002207C0"/>
    <w:rsid w:val="00221C0A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07F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1C3B"/>
    <w:rsid w:val="003020BB"/>
    <w:rsid w:val="00302266"/>
    <w:rsid w:val="0030237C"/>
    <w:rsid w:val="00304393"/>
    <w:rsid w:val="00305AB2"/>
    <w:rsid w:val="00307EB2"/>
    <w:rsid w:val="0031032B"/>
    <w:rsid w:val="00312C90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4E7E"/>
    <w:rsid w:val="00365C0D"/>
    <w:rsid w:val="00366F56"/>
    <w:rsid w:val="003675E5"/>
    <w:rsid w:val="00371BA0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484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90C3A"/>
    <w:rsid w:val="005A4CBE"/>
    <w:rsid w:val="005B04A8"/>
    <w:rsid w:val="005B1FD0"/>
    <w:rsid w:val="005B28AD"/>
    <w:rsid w:val="005B328D"/>
    <w:rsid w:val="005B33A3"/>
    <w:rsid w:val="005B3503"/>
    <w:rsid w:val="005B3EE7"/>
    <w:rsid w:val="005B4DCD"/>
    <w:rsid w:val="005B4FAD"/>
    <w:rsid w:val="005C276A"/>
    <w:rsid w:val="005C3D3D"/>
    <w:rsid w:val="005D380C"/>
    <w:rsid w:val="005D3F79"/>
    <w:rsid w:val="005D6E04"/>
    <w:rsid w:val="005D7A12"/>
    <w:rsid w:val="005E53EE"/>
    <w:rsid w:val="005E6640"/>
    <w:rsid w:val="005E66FC"/>
    <w:rsid w:val="005F0542"/>
    <w:rsid w:val="005F07F8"/>
    <w:rsid w:val="005F0F72"/>
    <w:rsid w:val="005F1C1F"/>
    <w:rsid w:val="005F2F33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2DDF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359D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6F3717"/>
    <w:rsid w:val="00704B1A"/>
    <w:rsid w:val="00705EAF"/>
    <w:rsid w:val="0070773E"/>
    <w:rsid w:val="007101CC"/>
    <w:rsid w:val="00715C55"/>
    <w:rsid w:val="00720A3B"/>
    <w:rsid w:val="00724E3B"/>
    <w:rsid w:val="00725EEA"/>
    <w:rsid w:val="007276B6"/>
    <w:rsid w:val="00730908"/>
    <w:rsid w:val="00730CE9"/>
    <w:rsid w:val="0073373D"/>
    <w:rsid w:val="00736B1E"/>
    <w:rsid w:val="007439DB"/>
    <w:rsid w:val="007464C0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6B98"/>
    <w:rsid w:val="00787482"/>
    <w:rsid w:val="007A286D"/>
    <w:rsid w:val="007A314D"/>
    <w:rsid w:val="007A38DF"/>
    <w:rsid w:val="007A40D5"/>
    <w:rsid w:val="007A6E04"/>
    <w:rsid w:val="007B00E5"/>
    <w:rsid w:val="007B20CF"/>
    <w:rsid w:val="007B2499"/>
    <w:rsid w:val="007B72E1"/>
    <w:rsid w:val="007B783A"/>
    <w:rsid w:val="007C1B95"/>
    <w:rsid w:val="007C3DF3"/>
    <w:rsid w:val="007C796D"/>
    <w:rsid w:val="007D52C5"/>
    <w:rsid w:val="007D73FB"/>
    <w:rsid w:val="007D7608"/>
    <w:rsid w:val="007E2F2D"/>
    <w:rsid w:val="007E43EF"/>
    <w:rsid w:val="007F1433"/>
    <w:rsid w:val="007F1491"/>
    <w:rsid w:val="007F16DD"/>
    <w:rsid w:val="007F2F03"/>
    <w:rsid w:val="007F42CE"/>
    <w:rsid w:val="007F46BF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47B2E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0D6"/>
    <w:rsid w:val="008A5665"/>
    <w:rsid w:val="008B24A8"/>
    <w:rsid w:val="008B25E4"/>
    <w:rsid w:val="008B3D78"/>
    <w:rsid w:val="008C261B"/>
    <w:rsid w:val="008C2B29"/>
    <w:rsid w:val="008C3B54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1B61"/>
    <w:rsid w:val="00975676"/>
    <w:rsid w:val="00976467"/>
    <w:rsid w:val="00976D32"/>
    <w:rsid w:val="009844F7"/>
    <w:rsid w:val="009938F7"/>
    <w:rsid w:val="00995A7D"/>
    <w:rsid w:val="009A05AA"/>
    <w:rsid w:val="009A09AD"/>
    <w:rsid w:val="009A2D5A"/>
    <w:rsid w:val="009A4D24"/>
    <w:rsid w:val="009A6509"/>
    <w:rsid w:val="009A6E2F"/>
    <w:rsid w:val="009B2969"/>
    <w:rsid w:val="009B2C7E"/>
    <w:rsid w:val="009B6DBD"/>
    <w:rsid w:val="009C108A"/>
    <w:rsid w:val="009C216F"/>
    <w:rsid w:val="009C2E47"/>
    <w:rsid w:val="009C6BFB"/>
    <w:rsid w:val="009D0C05"/>
    <w:rsid w:val="009E24B7"/>
    <w:rsid w:val="009E2C00"/>
    <w:rsid w:val="009E4719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4A2C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53D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268A9"/>
    <w:rsid w:val="00B304E7"/>
    <w:rsid w:val="00B318B6"/>
    <w:rsid w:val="00B3499B"/>
    <w:rsid w:val="00B36E65"/>
    <w:rsid w:val="00B41D57"/>
    <w:rsid w:val="00B41F47"/>
    <w:rsid w:val="00B44468"/>
    <w:rsid w:val="00B52804"/>
    <w:rsid w:val="00B60AC9"/>
    <w:rsid w:val="00B660D6"/>
    <w:rsid w:val="00B67323"/>
    <w:rsid w:val="00B715F2"/>
    <w:rsid w:val="00B72723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62BD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BF0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08C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B0326"/>
    <w:rsid w:val="00CB349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0C35"/>
    <w:rsid w:val="00D116BD"/>
    <w:rsid w:val="00D16FE0"/>
    <w:rsid w:val="00D2001A"/>
    <w:rsid w:val="00D20684"/>
    <w:rsid w:val="00D24A00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1A06"/>
    <w:rsid w:val="00D5338C"/>
    <w:rsid w:val="00D606B2"/>
    <w:rsid w:val="00D625A7"/>
    <w:rsid w:val="00D63575"/>
    <w:rsid w:val="00D64074"/>
    <w:rsid w:val="00D65777"/>
    <w:rsid w:val="00D728A0"/>
    <w:rsid w:val="00D74018"/>
    <w:rsid w:val="00D747CE"/>
    <w:rsid w:val="00D83661"/>
    <w:rsid w:val="00D9216A"/>
    <w:rsid w:val="00D94B04"/>
    <w:rsid w:val="00D95BBB"/>
    <w:rsid w:val="00D97E7D"/>
    <w:rsid w:val="00DA099D"/>
    <w:rsid w:val="00DA2A06"/>
    <w:rsid w:val="00DA4860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22D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267D6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5A39"/>
    <w:rsid w:val="00E96104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4D8D"/>
    <w:rsid w:val="00F17A0C"/>
    <w:rsid w:val="00F23927"/>
    <w:rsid w:val="00F26644"/>
    <w:rsid w:val="00F26A05"/>
    <w:rsid w:val="00F307CE"/>
    <w:rsid w:val="00F343C8"/>
    <w:rsid w:val="00F345A8"/>
    <w:rsid w:val="00F354C5"/>
    <w:rsid w:val="00F35C92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279"/>
    <w:rsid w:val="00F75960"/>
    <w:rsid w:val="00F801AF"/>
    <w:rsid w:val="00F82526"/>
    <w:rsid w:val="00F84672"/>
    <w:rsid w:val="00F84802"/>
    <w:rsid w:val="00F84AED"/>
    <w:rsid w:val="00F94330"/>
    <w:rsid w:val="00F95A8C"/>
    <w:rsid w:val="00F97E09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D7E50"/>
    <w:rsid w:val="00FE107E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C6649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36F8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zvegtrzs">
    <w:name w:val="Szövegtörzs"/>
    <w:basedOn w:val="Normln"/>
    <w:uiPriority w:val="1"/>
    <w:qFormat/>
    <w:rsid w:val="008C3B54"/>
    <w:pPr>
      <w:tabs>
        <w:tab w:val="clear" w:pos="567"/>
      </w:tabs>
      <w:suppressAutoHyphens/>
      <w:spacing w:line="240" w:lineRule="auto"/>
      <w:ind w:left="118"/>
    </w:pPr>
    <w:rPr>
      <w:rFonts w:cstheme="minorBidi"/>
      <w:szCs w:val="22"/>
      <w:lang w:val="en-US"/>
    </w:rPr>
  </w:style>
  <w:style w:type="paragraph" w:customStyle="1" w:styleId="Cmsor1">
    <w:name w:val="Címsor 1"/>
    <w:basedOn w:val="Normln"/>
    <w:uiPriority w:val="1"/>
    <w:qFormat/>
    <w:rsid w:val="00C262BD"/>
    <w:pPr>
      <w:tabs>
        <w:tab w:val="clear" w:pos="567"/>
      </w:tabs>
      <w:suppressAutoHyphens/>
      <w:spacing w:line="240" w:lineRule="auto"/>
      <w:ind w:left="685" w:hanging="567"/>
      <w:outlineLvl w:val="0"/>
    </w:pPr>
    <w:rPr>
      <w:rFonts w:cstheme="minorBidi"/>
      <w:b/>
      <w:bCs/>
      <w:szCs w:val="22"/>
      <w:lang w:val="en-US"/>
    </w:rPr>
  </w:style>
  <w:style w:type="paragraph" w:customStyle="1" w:styleId="TableParagraph">
    <w:name w:val="Table Paragraph"/>
    <w:basedOn w:val="Normln"/>
    <w:uiPriority w:val="1"/>
    <w:qFormat/>
    <w:rsid w:val="00C262BD"/>
    <w:pPr>
      <w:tabs>
        <w:tab w:val="clear" w:pos="567"/>
      </w:tabs>
      <w:suppressAutoHyphens/>
      <w:spacing w:line="240" w:lineRule="auto"/>
    </w:pPr>
    <w:rPr>
      <w:rFonts w:asciiTheme="minorHAnsi" w:eastAsiaTheme="minorHAnsi" w:hAnsiTheme="minorHAnsi" w:cstheme="minorBidi"/>
      <w:szCs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C262BD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746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CB726-7F85-46B6-B705-DEB2B27DB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1676</Words>
  <Characters>9890</Characters>
  <Application>Microsoft Office Word</Application>
  <DocSecurity>0</DocSecurity>
  <Lines>82</Lines>
  <Paragraphs>23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Richard Hanula</cp:lastModifiedBy>
  <cp:revision>18</cp:revision>
  <cp:lastPrinted>2025-05-26T10:46:00Z</cp:lastPrinted>
  <dcterms:created xsi:type="dcterms:W3CDTF">2025-03-24T12:12:00Z</dcterms:created>
  <dcterms:modified xsi:type="dcterms:W3CDTF">2025-08-29T10:02:00Z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