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8C161" w14:textId="77EDBB13" w:rsidR="00A272CE" w:rsidRPr="00E43997" w:rsidRDefault="008E4879" w:rsidP="009B75BC">
      <w:pPr>
        <w:jc w:val="center"/>
        <w:rPr>
          <w:b/>
        </w:rPr>
      </w:pPr>
      <w:proofErr w:type="spellStart"/>
      <w:r>
        <w:rPr>
          <w:b/>
        </w:rPr>
        <w:t>Healthy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Mouth</w:t>
      </w:r>
      <w:proofErr w:type="spellEnd"/>
      <w:r w:rsidR="00877381" w:rsidRPr="00E43997">
        <w:rPr>
          <w:b/>
        </w:rPr>
        <w:t xml:space="preserve"> </w:t>
      </w:r>
      <w:proofErr w:type="spellStart"/>
      <w:r w:rsidR="00877381" w:rsidRPr="00E43997">
        <w:rPr>
          <w:b/>
        </w:rPr>
        <w:t>Bites</w:t>
      </w:r>
      <w:proofErr w:type="spellEnd"/>
      <w:r w:rsidR="00877381" w:rsidRPr="00E43997">
        <w:rPr>
          <w:b/>
        </w:rPr>
        <w:t xml:space="preserve"> </w:t>
      </w:r>
    </w:p>
    <w:p w14:paraId="0B4F80AE" w14:textId="40EA4D75" w:rsidR="003A71D2" w:rsidRPr="00E43997" w:rsidRDefault="003A71D2" w:rsidP="00EF60B3">
      <w:pPr>
        <w:spacing w:after="0"/>
        <w:ind w:right="1"/>
        <w:jc w:val="both"/>
        <w:rPr>
          <w:b/>
          <w:bCs/>
        </w:rPr>
      </w:pPr>
      <w:r w:rsidRPr="00E43997">
        <w:rPr>
          <w:b/>
          <w:bCs/>
        </w:rPr>
        <w:t>Veterinární přípravek pro ko</w:t>
      </w:r>
      <w:r w:rsidR="00877381" w:rsidRPr="00E43997">
        <w:rPr>
          <w:b/>
          <w:bCs/>
        </w:rPr>
        <w:t>č</w:t>
      </w:r>
      <w:r w:rsidRPr="00E43997">
        <w:rPr>
          <w:b/>
          <w:bCs/>
        </w:rPr>
        <w:t>ky</w:t>
      </w:r>
    </w:p>
    <w:p w14:paraId="04084FE8" w14:textId="36EEDED2" w:rsidR="00EF60B3" w:rsidRPr="00E43997" w:rsidRDefault="008E4879" w:rsidP="007B45CB">
      <w:pPr>
        <w:spacing w:after="120"/>
        <w:ind w:right="1"/>
        <w:jc w:val="both"/>
      </w:pPr>
      <w:proofErr w:type="spellStart"/>
      <w:r>
        <w:rPr>
          <w:b/>
          <w:bCs/>
        </w:rPr>
        <w:t>Healthy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Bites</w:t>
      </w:r>
      <w:proofErr w:type="spellEnd"/>
      <w:r w:rsidR="00103DB0" w:rsidRPr="00E43997">
        <w:t xml:space="preserve"> </w:t>
      </w:r>
      <w:r w:rsidR="00EF60B3" w:rsidRPr="00E43997">
        <w:t xml:space="preserve">je navržen tak, aby dvojím systémem zajistil kompletní podporu zubů. Měkká vnitřní část obsahuje minerální látky, probiotika a CoQ10 ke kontrole plaku a na podporu zdraví dásní. Vnější vrstva obsahuje </w:t>
      </w:r>
      <w:proofErr w:type="spellStart"/>
      <w:r w:rsidR="00EF60B3" w:rsidRPr="00E43997">
        <w:t>spirulinu</w:t>
      </w:r>
      <w:proofErr w:type="spellEnd"/>
      <w:r w:rsidR="00EF60B3" w:rsidRPr="00E43997">
        <w:t xml:space="preserve"> a pemzu pro odstranění bakterií a svěží dech.</w:t>
      </w:r>
    </w:p>
    <w:p w14:paraId="45A8DD9D" w14:textId="77777777" w:rsidR="009B75BC" w:rsidRPr="00E43997" w:rsidRDefault="009B75BC" w:rsidP="007B45CB">
      <w:pPr>
        <w:spacing w:after="120"/>
        <w:rPr>
          <w:b/>
        </w:rPr>
      </w:pPr>
      <w:r w:rsidRPr="00E43997">
        <w:rPr>
          <w:b/>
        </w:rPr>
        <w:t>Složení:</w:t>
      </w:r>
    </w:p>
    <w:p w14:paraId="7A4AA5FA" w14:textId="6BD66ED7" w:rsidR="00AD5CED" w:rsidRPr="00E43997" w:rsidRDefault="009B75BC" w:rsidP="007B45CB">
      <w:pPr>
        <w:spacing w:after="120"/>
      </w:pPr>
      <w:r w:rsidRPr="00E43997">
        <w:t xml:space="preserve">anýzový olej,  pivovarské kvasnice, </w:t>
      </w:r>
      <w:r w:rsidR="007E630C" w:rsidRPr="00E43997">
        <w:t xml:space="preserve">uhličitan vápenatý, </w:t>
      </w:r>
      <w:r w:rsidRPr="00E43997">
        <w:t xml:space="preserve">síran vápenatý, řepkový olej, kyselina citrónová, vysušený extrakt fermentace </w:t>
      </w:r>
      <w:proofErr w:type="spellStart"/>
      <w:r w:rsidRPr="00E43997">
        <w:rPr>
          <w:i/>
        </w:rPr>
        <w:t>Aspergillus</w:t>
      </w:r>
      <w:proofErr w:type="spellEnd"/>
      <w:r w:rsidRPr="00E43997">
        <w:rPr>
          <w:i/>
        </w:rPr>
        <w:t xml:space="preserve"> </w:t>
      </w:r>
      <w:proofErr w:type="spellStart"/>
      <w:r w:rsidRPr="00E43997">
        <w:rPr>
          <w:i/>
        </w:rPr>
        <w:t>niger</w:t>
      </w:r>
      <w:proofErr w:type="spellEnd"/>
      <w:r w:rsidRPr="00E43997">
        <w:t xml:space="preserve">, vysušený extrakt fermentace </w:t>
      </w:r>
      <w:proofErr w:type="spellStart"/>
      <w:r w:rsidRPr="00E43997">
        <w:rPr>
          <w:i/>
        </w:rPr>
        <w:t>Aspergillus</w:t>
      </w:r>
      <w:proofErr w:type="spellEnd"/>
      <w:r w:rsidRPr="00E43997">
        <w:rPr>
          <w:i/>
        </w:rPr>
        <w:t xml:space="preserve"> </w:t>
      </w:r>
      <w:proofErr w:type="spellStart"/>
      <w:r w:rsidRPr="00E43997">
        <w:rPr>
          <w:i/>
        </w:rPr>
        <w:t>oryzae</w:t>
      </w:r>
      <w:proofErr w:type="spellEnd"/>
      <w:r w:rsidRPr="00E43997">
        <w:t xml:space="preserve">, extrakt ze semene pískavice řecké, glycerin, </w:t>
      </w:r>
      <w:r w:rsidR="007E630C" w:rsidRPr="00E43997">
        <w:t xml:space="preserve">příchuť kuřecích jater, </w:t>
      </w:r>
      <w:r w:rsidRPr="00E43997">
        <w:t>hydrolyzovaný rostlinný protein, mal</w:t>
      </w:r>
      <w:r w:rsidR="007E630C" w:rsidRPr="00E43997">
        <w:t>t</w:t>
      </w:r>
      <w:r w:rsidRPr="00E43997">
        <w:t xml:space="preserve">odextrin, směs tokoferolů, ovesná mouka, kyselina propionová, pemza, extrakt z rozmarýnu, oxid křemičitý, alginát sodný, kyselina </w:t>
      </w:r>
      <w:proofErr w:type="spellStart"/>
      <w:r w:rsidRPr="00E43997">
        <w:t>sorbová</w:t>
      </w:r>
      <w:proofErr w:type="spellEnd"/>
      <w:r w:rsidRPr="00E43997">
        <w:t xml:space="preserve">, sójový lecitin, rostlinný tuk, rostlinný olej, voda, syrovátka, </w:t>
      </w:r>
      <w:r w:rsidR="004A4C56" w:rsidRPr="00E43997">
        <w:t>rozpustné produkty fermentace kvasinkami</w:t>
      </w:r>
      <w:r w:rsidRPr="00E43997">
        <w:t>.</w:t>
      </w:r>
      <w:r w:rsidR="00AD5CED" w:rsidRPr="00E43997">
        <w:t xml:space="preserve"> </w:t>
      </w:r>
    </w:p>
    <w:p w14:paraId="1CCE4EC6" w14:textId="4B766A00" w:rsidR="005E4759" w:rsidRPr="00E43997" w:rsidRDefault="00E10A12" w:rsidP="007B45CB">
      <w:pPr>
        <w:spacing w:after="120"/>
        <w:rPr>
          <w:b/>
        </w:rPr>
      </w:pPr>
      <w:r w:rsidRPr="00E43997">
        <w:rPr>
          <w:b/>
        </w:rPr>
        <w:t xml:space="preserve">Účinné </w:t>
      </w:r>
      <w:r w:rsidR="005E4759" w:rsidRPr="00E43997">
        <w:rPr>
          <w:b/>
        </w:rPr>
        <w:t>látky</w:t>
      </w:r>
      <w:r w:rsidR="007E630C" w:rsidRPr="00E43997">
        <w:rPr>
          <w:b/>
        </w:rPr>
        <w:t xml:space="preserve"> (v jednom kousku)</w:t>
      </w:r>
      <w:r w:rsidR="005E4759" w:rsidRPr="00E43997">
        <w:rPr>
          <w:b/>
        </w:rPr>
        <w:t xml:space="preserve">: </w:t>
      </w:r>
    </w:p>
    <w:p w14:paraId="31B0CB96" w14:textId="26042693" w:rsidR="00E10A12" w:rsidRPr="00E43997" w:rsidRDefault="005E4759" w:rsidP="007B45CB">
      <w:pPr>
        <w:spacing w:after="0"/>
      </w:pPr>
      <w:proofErr w:type="spellStart"/>
      <w:r w:rsidRPr="00E43997">
        <w:t>Spirulina</w:t>
      </w:r>
      <w:proofErr w:type="spellEnd"/>
      <w:r w:rsidRPr="00E43997">
        <w:tab/>
      </w:r>
      <w:r w:rsidRPr="00E43997">
        <w:tab/>
      </w:r>
      <w:r w:rsidRPr="00E43997">
        <w:tab/>
      </w:r>
      <w:r w:rsidRPr="00E43997">
        <w:tab/>
      </w:r>
      <w:r w:rsidRPr="00E43997">
        <w:tab/>
        <w:t>30 mg</w:t>
      </w:r>
      <w:r w:rsidRPr="00E43997">
        <w:br/>
      </w:r>
      <w:r w:rsidR="00877381" w:rsidRPr="00E43997">
        <w:t>obsahující</w:t>
      </w:r>
      <w:r w:rsidR="007B45CB" w:rsidRPr="00E43997">
        <w:t xml:space="preserve"> </w:t>
      </w:r>
      <w:r w:rsidRPr="00E43997">
        <w:t>chlorofyl</w:t>
      </w:r>
      <w:r w:rsidRPr="00E43997">
        <w:tab/>
      </w:r>
      <w:r w:rsidRPr="00E43997">
        <w:tab/>
      </w:r>
      <w:r w:rsidR="007B45CB" w:rsidRPr="00E43997">
        <w:tab/>
      </w:r>
      <w:r w:rsidRPr="00E43997">
        <w:tab/>
        <w:t>0,6 mg</w:t>
      </w:r>
      <w:r w:rsidRPr="00E43997">
        <w:br/>
        <w:t>Petržel (</w:t>
      </w:r>
      <w:proofErr w:type="spellStart"/>
      <w:r w:rsidRPr="00E43997">
        <w:rPr>
          <w:i/>
        </w:rPr>
        <w:t>Petroselinum</w:t>
      </w:r>
      <w:proofErr w:type="spellEnd"/>
      <w:r w:rsidRPr="00E43997">
        <w:rPr>
          <w:i/>
        </w:rPr>
        <w:t xml:space="preserve"> </w:t>
      </w:r>
      <w:proofErr w:type="spellStart"/>
      <w:r w:rsidRPr="00E43997">
        <w:rPr>
          <w:i/>
        </w:rPr>
        <w:t>crispum</w:t>
      </w:r>
      <w:proofErr w:type="spellEnd"/>
      <w:r w:rsidRPr="00E43997">
        <w:t>) prášek z listů</w:t>
      </w:r>
      <w:r w:rsidRPr="00E43997">
        <w:tab/>
        <w:t>21 mg</w:t>
      </w:r>
      <w:r w:rsidRPr="00E43997">
        <w:br/>
        <w:t xml:space="preserve">Přírodní </w:t>
      </w:r>
      <w:r w:rsidR="00E10A12" w:rsidRPr="00E43997">
        <w:t>z</w:t>
      </w:r>
      <w:r w:rsidRPr="00E43997">
        <w:t>eolity</w:t>
      </w:r>
      <w:r w:rsidRPr="00E43997">
        <w:tab/>
      </w:r>
      <w:r w:rsidRPr="00E43997">
        <w:tab/>
      </w:r>
      <w:r w:rsidRPr="00E43997">
        <w:tab/>
      </w:r>
      <w:r w:rsidRPr="00E43997">
        <w:tab/>
      </w:r>
      <w:r w:rsidRPr="00E43997">
        <w:tab/>
        <w:t>15 mg</w:t>
      </w:r>
    </w:p>
    <w:p w14:paraId="17DBA94E" w14:textId="2FB9E8FB" w:rsidR="007B45CB" w:rsidRPr="00E43997" w:rsidRDefault="00E10A12" w:rsidP="007B45CB">
      <w:pPr>
        <w:spacing w:after="0"/>
      </w:pPr>
      <w:r w:rsidRPr="00E43997">
        <w:t xml:space="preserve">Směs </w:t>
      </w:r>
      <w:proofErr w:type="spellStart"/>
      <w:r w:rsidRPr="00E43997">
        <w:t>probiotik</w:t>
      </w:r>
      <w:proofErr w:type="spellEnd"/>
      <w:r w:rsidRPr="00E43997">
        <w:tab/>
      </w:r>
      <w:r w:rsidRPr="00E43997">
        <w:tab/>
      </w:r>
      <w:r w:rsidRPr="00E43997">
        <w:tab/>
      </w:r>
      <w:r w:rsidRPr="00E43997">
        <w:tab/>
      </w:r>
      <w:r w:rsidRPr="00E43997">
        <w:tab/>
        <w:t>10</w:t>
      </w:r>
      <w:r w:rsidR="007E630C" w:rsidRPr="00E43997">
        <w:t>,</w:t>
      </w:r>
      <w:r w:rsidRPr="00E43997">
        <w:t>5 mg</w:t>
      </w:r>
      <w:r w:rsidR="005E4759" w:rsidRPr="00E43997">
        <w:br/>
      </w:r>
      <w:r w:rsidRPr="00E43997">
        <w:t>S</w:t>
      </w:r>
      <w:r w:rsidR="005E4759" w:rsidRPr="00E43997">
        <w:t>kořicový prášek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7,5 mg</w:t>
      </w:r>
      <w:r w:rsidR="005E4759" w:rsidRPr="00E43997">
        <w:br/>
        <w:t xml:space="preserve">Extrakt ze žampionů (značka </w:t>
      </w:r>
      <w:proofErr w:type="spellStart"/>
      <w:r w:rsidR="005E4759" w:rsidRPr="00E43997">
        <w:t>Champex</w:t>
      </w:r>
      <w:proofErr w:type="spellEnd"/>
      <w:r w:rsidR="005E4759" w:rsidRPr="00E43997">
        <w:t>)</w:t>
      </w:r>
      <w:r w:rsidR="00E9486E">
        <w:tab/>
      </w:r>
      <w:r w:rsidR="00E9486E">
        <w:tab/>
      </w:r>
      <w:r w:rsidR="005E4759" w:rsidRPr="00E43997">
        <w:t>3 mg</w:t>
      </w:r>
      <w:r w:rsidR="005E4759" w:rsidRPr="00E43997">
        <w:br/>
        <w:t>Koenzym Q10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2 mg</w:t>
      </w:r>
      <w:r w:rsidR="005E4759" w:rsidRPr="00E43997">
        <w:br/>
        <w:t>Extrakt z juky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1,2 mg</w:t>
      </w:r>
      <w:r w:rsidR="005E4759" w:rsidRPr="00E43997">
        <w:br/>
        <w:t>Extra</w:t>
      </w:r>
      <w:r w:rsidRPr="00E43997">
        <w:t>k</w:t>
      </w:r>
      <w:r w:rsidR="005E4759" w:rsidRPr="00E43997">
        <w:t>t z </w:t>
      </w:r>
      <w:r w:rsidR="004E4269" w:rsidRPr="00E43997">
        <w:t>klikvy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7B45CB" w:rsidRPr="00E43997">
        <w:tab/>
      </w:r>
      <w:r w:rsidR="005E4759" w:rsidRPr="00E43997">
        <w:t>0,75 mg</w:t>
      </w:r>
      <w:r w:rsidR="005E4759" w:rsidRPr="00E43997">
        <w:br/>
      </w:r>
      <w:proofErr w:type="spellStart"/>
      <w:r w:rsidR="005E4759" w:rsidRPr="00E43997">
        <w:t>Taurin</w:t>
      </w:r>
      <w:proofErr w:type="spellEnd"/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0</w:t>
      </w:r>
      <w:r w:rsidR="007B45CB" w:rsidRPr="00E43997">
        <w:t>,</w:t>
      </w:r>
      <w:r w:rsidR="005E4759" w:rsidRPr="00E43997">
        <w:t>0375 mg</w:t>
      </w:r>
      <w:r w:rsidR="005E4759" w:rsidRPr="00E43997">
        <w:br/>
        <w:t>Zinek (</w:t>
      </w:r>
      <w:proofErr w:type="spellStart"/>
      <w:r w:rsidR="005E4759" w:rsidRPr="00E43997">
        <w:t>askorbát</w:t>
      </w:r>
      <w:proofErr w:type="spellEnd"/>
      <w:r w:rsidR="005E4759" w:rsidRPr="00E43997">
        <w:t xml:space="preserve"> zinku)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0,024 mg</w:t>
      </w:r>
      <w:r w:rsidR="005E4759" w:rsidRPr="00E43997">
        <w:br/>
      </w:r>
    </w:p>
    <w:p w14:paraId="0E19A299" w14:textId="3C22A333" w:rsidR="005E4759" w:rsidRPr="00E43997" w:rsidRDefault="005E4759" w:rsidP="005E4759">
      <w:r w:rsidRPr="00E43997">
        <w:t>Pouze pro použití u koček.</w:t>
      </w:r>
    </w:p>
    <w:p w14:paraId="1B8A182E" w14:textId="77777777" w:rsidR="005E4759" w:rsidRPr="00E43997" w:rsidRDefault="005E4759" w:rsidP="007B45CB">
      <w:pPr>
        <w:spacing w:after="120"/>
        <w:rPr>
          <w:b/>
        </w:rPr>
      </w:pPr>
      <w:r w:rsidRPr="00E43997">
        <w:rPr>
          <w:b/>
        </w:rPr>
        <w:t>Návod k použití:</w:t>
      </w:r>
    </w:p>
    <w:p w14:paraId="1BCE4EFE" w14:textId="77777777" w:rsidR="005E4759" w:rsidRPr="00E43997" w:rsidRDefault="005E4759" w:rsidP="007B45CB">
      <w:pPr>
        <w:spacing w:after="120"/>
      </w:pPr>
      <w:r w:rsidRPr="00E43997">
        <w:t>Podávejte 2 kousky denně</w:t>
      </w:r>
      <w:r w:rsidR="00E10A12" w:rsidRPr="00E43997">
        <w:t>, pro kočky o váze více než 5 kg 4 kousky denně</w:t>
      </w:r>
      <w:r w:rsidRPr="00E43997">
        <w:t>.</w:t>
      </w:r>
      <w:r w:rsidRPr="00E43997">
        <w:br/>
        <w:t>Pro nejlepší výsledky podávejte denně mezi krmením.</w:t>
      </w:r>
    </w:p>
    <w:p w14:paraId="54B9152D" w14:textId="77777777" w:rsidR="005E4759" w:rsidRPr="00E43997" w:rsidRDefault="005E4759" w:rsidP="007B45CB">
      <w:pPr>
        <w:spacing w:after="120"/>
        <w:rPr>
          <w:b/>
        </w:rPr>
      </w:pPr>
      <w:r w:rsidRPr="00E43997">
        <w:rPr>
          <w:b/>
        </w:rPr>
        <w:t>Upozornění:</w:t>
      </w:r>
    </w:p>
    <w:p w14:paraId="5B6E544F" w14:textId="161E2F90" w:rsidR="005E4759" w:rsidRPr="00E43997" w:rsidRDefault="00877381" w:rsidP="007B45CB">
      <w:pPr>
        <w:spacing w:after="120"/>
      </w:pPr>
      <w:r w:rsidRPr="00E43997">
        <w:t>Přípravek není vhodný pro březí kočky.</w:t>
      </w:r>
      <w:r w:rsidR="005E4759" w:rsidRPr="00E43997">
        <w:br/>
      </w:r>
      <w:r w:rsidRPr="00E43997">
        <w:t>Přípravek není náhradou veterinární péče a léčiv doporučených veterinárním lékařem.</w:t>
      </w:r>
    </w:p>
    <w:p w14:paraId="32A5494B" w14:textId="77777777" w:rsidR="005E4759" w:rsidRPr="00E43997" w:rsidRDefault="005E4759" w:rsidP="007B45CB">
      <w:pPr>
        <w:spacing w:after="120"/>
      </w:pPr>
      <w:r w:rsidRPr="00E43997">
        <w:t>Skladujte na chladném a suchém místě.</w:t>
      </w:r>
    </w:p>
    <w:p w14:paraId="3BC3DA76" w14:textId="3AFE5A2D" w:rsidR="005E4759" w:rsidRPr="00E43997" w:rsidRDefault="00E10A12" w:rsidP="007B45CB">
      <w:pPr>
        <w:spacing w:after="120"/>
      </w:pPr>
      <w:r w:rsidRPr="00E43997">
        <w:t>Pouze pro zvířata.</w:t>
      </w:r>
      <w:r w:rsidR="00F562D3">
        <w:t xml:space="preserve"> </w:t>
      </w:r>
      <w:r w:rsidR="005E4759" w:rsidRPr="00E43997">
        <w:t xml:space="preserve">Uchovávejte mimo </w:t>
      </w:r>
      <w:r w:rsidRPr="00E43997">
        <w:t xml:space="preserve">dohled a </w:t>
      </w:r>
      <w:r w:rsidR="005E4759" w:rsidRPr="00E43997">
        <w:t>dosah dětí. Některá zvířata to mohou považovat za</w:t>
      </w:r>
      <w:r w:rsidR="00B77BD1">
        <w:t> </w:t>
      </w:r>
      <w:r w:rsidR="005E4759" w:rsidRPr="00E43997">
        <w:t>pamlsek. V případě náhodného předávkování kontaktujte svého veterináře.</w:t>
      </w:r>
    </w:p>
    <w:p w14:paraId="63A0C292" w14:textId="0E728497" w:rsidR="005E4759" w:rsidRPr="00E43997" w:rsidRDefault="005E4759" w:rsidP="007B45CB">
      <w:pPr>
        <w:spacing w:after="120"/>
      </w:pPr>
      <w:r w:rsidRPr="00E43997">
        <w:t>Číslo šarže</w:t>
      </w:r>
      <w:r w:rsidR="00F11067" w:rsidRPr="00E43997">
        <w:t>, datum exspirace</w:t>
      </w:r>
      <w:r w:rsidRPr="00E43997">
        <w:t xml:space="preserve">: </w:t>
      </w:r>
      <w:r w:rsidR="00F11067" w:rsidRPr="00E43997">
        <w:t>viz</w:t>
      </w:r>
      <w:r w:rsidRPr="00E43997">
        <w:t xml:space="preserve"> obal</w:t>
      </w:r>
    </w:p>
    <w:p w14:paraId="295555D9" w14:textId="77777777" w:rsidR="005E4759" w:rsidRPr="00E43997" w:rsidRDefault="005E4759" w:rsidP="007B45CB">
      <w:pPr>
        <w:spacing w:after="120"/>
      </w:pPr>
      <w:r w:rsidRPr="00E43997">
        <w:lastRenderedPageBreak/>
        <w:t>Hmotnost: 120</w:t>
      </w:r>
      <w:r w:rsidR="00E10A12" w:rsidRPr="00E43997">
        <w:t xml:space="preserve"> </w:t>
      </w:r>
      <w:r w:rsidRPr="00E43997">
        <w:t>g</w:t>
      </w:r>
    </w:p>
    <w:p w14:paraId="13AA2E6E" w14:textId="77777777" w:rsidR="005E4759" w:rsidRPr="00E43997" w:rsidRDefault="003A71D2" w:rsidP="00F562D3">
      <w:pPr>
        <w:spacing w:after="0"/>
      </w:pPr>
      <w:r w:rsidRPr="00E43997">
        <w:t>Držitel rozhodnutí/</w:t>
      </w:r>
      <w:r w:rsidR="005E4759" w:rsidRPr="00E43997">
        <w:t>Distributor pro ČR a SR</w:t>
      </w:r>
    </w:p>
    <w:p w14:paraId="02C3E537" w14:textId="77777777" w:rsidR="005E4759" w:rsidRPr="00E43997" w:rsidRDefault="005E4759" w:rsidP="007B45CB">
      <w:pPr>
        <w:spacing w:after="120"/>
      </w:pPr>
      <w:r w:rsidRPr="00E43997">
        <w:t>AUXIVET s.r.o.</w:t>
      </w:r>
      <w:r w:rsidRPr="00E43997">
        <w:br/>
        <w:t>Vřesová 18</w:t>
      </w:r>
      <w:r w:rsidRPr="00E43997">
        <w:br/>
        <w:t>181 00 Prha 8</w:t>
      </w:r>
    </w:p>
    <w:p w14:paraId="303D2BC0" w14:textId="123BC98E" w:rsidR="005E4759" w:rsidRDefault="00132B2F" w:rsidP="007B45CB">
      <w:pPr>
        <w:spacing w:after="120"/>
      </w:pPr>
      <w:r w:rsidRPr="00D50A35">
        <w:rPr>
          <w:rFonts w:cstheme="minorHAnsi"/>
        </w:rPr>
        <w:t xml:space="preserve">tel.: </w:t>
      </w:r>
      <w:r w:rsidRPr="00D50A35">
        <w:rPr>
          <w:rStyle w:val="skypepnhprintcontainer1362043902"/>
          <w:rFonts w:cstheme="minorHAnsi"/>
        </w:rPr>
        <w:t>+420 604 212 737</w:t>
      </w:r>
      <w:r w:rsidR="005E4759" w:rsidRPr="00E43997">
        <w:br/>
      </w:r>
      <w:hyperlink r:id="rId6" w:history="1">
        <w:r w:rsidR="00B77BD1" w:rsidRPr="007D29B3">
          <w:rPr>
            <w:rStyle w:val="Hypertextovodkaz"/>
          </w:rPr>
          <w:t>www.vetriscience.cz</w:t>
        </w:r>
      </w:hyperlink>
    </w:p>
    <w:p w14:paraId="35C42425" w14:textId="5285A8C2" w:rsidR="003A71D2" w:rsidRPr="00E43997" w:rsidRDefault="003A71D2" w:rsidP="007B45CB">
      <w:pPr>
        <w:spacing w:after="120"/>
      </w:pPr>
      <w:bookmarkStart w:id="0" w:name="_GoBack"/>
      <w:bookmarkEnd w:id="0"/>
      <w:r w:rsidRPr="00E43997">
        <w:t>Číslo schválení:</w:t>
      </w:r>
      <w:r w:rsidR="00877381" w:rsidRPr="00E43997">
        <w:t xml:space="preserve"> 101-14/C</w:t>
      </w:r>
    </w:p>
    <w:p w14:paraId="40AB5D2F" w14:textId="77777777" w:rsidR="005E4759" w:rsidRPr="00E43997" w:rsidRDefault="005E4759" w:rsidP="007B45CB">
      <w:pPr>
        <w:spacing w:after="120"/>
      </w:pPr>
    </w:p>
    <w:sectPr w:rsidR="005E4759" w:rsidRPr="00E43997" w:rsidSect="00A272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4F15F" w14:textId="77777777" w:rsidR="006126B8" w:rsidRDefault="006126B8" w:rsidP="00E43997">
      <w:pPr>
        <w:spacing w:after="0" w:line="240" w:lineRule="auto"/>
      </w:pPr>
      <w:r>
        <w:separator/>
      </w:r>
    </w:p>
  </w:endnote>
  <w:endnote w:type="continuationSeparator" w:id="0">
    <w:p w14:paraId="1B9D9A1E" w14:textId="77777777" w:rsidR="006126B8" w:rsidRDefault="006126B8" w:rsidP="00E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5520F" w14:textId="77777777" w:rsidR="006126B8" w:rsidRDefault="006126B8" w:rsidP="00E43997">
      <w:pPr>
        <w:spacing w:after="0" w:line="240" w:lineRule="auto"/>
      </w:pPr>
      <w:r>
        <w:separator/>
      </w:r>
    </w:p>
  </w:footnote>
  <w:footnote w:type="continuationSeparator" w:id="0">
    <w:p w14:paraId="70264DCB" w14:textId="77777777" w:rsidR="006126B8" w:rsidRDefault="006126B8" w:rsidP="00E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B0B2" w14:textId="1010B402" w:rsidR="00E43997" w:rsidRPr="00E1769A" w:rsidRDefault="00E43997" w:rsidP="00E43997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EC8955FE00EA45E2A0113716F5A5D01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B77BD1">
      <w:rPr>
        <w:bCs/>
      </w:rPr>
      <w:t> </w:t>
    </w:r>
    <w:r w:rsidRPr="00E1769A">
      <w:rPr>
        <w:bCs/>
      </w:rPr>
      <w:t>zn.</w:t>
    </w:r>
    <w:r w:rsidR="00B77BD1">
      <w:rPr>
        <w:bCs/>
      </w:rPr>
      <w:t> </w:t>
    </w:r>
    <w:sdt>
      <w:sdtPr>
        <w:id w:val="-1643653816"/>
        <w:placeholder>
          <w:docPart w:val="4729C73E886A4344B10828E2618AF17B"/>
        </w:placeholder>
        <w:text/>
      </w:sdtPr>
      <w:sdtEndPr/>
      <w:sdtContent>
        <w:r w:rsidR="00C97F41" w:rsidRPr="00C97F41">
          <w:t>USKVBL/2480/2025/POD</w:t>
        </w:r>
        <w:r w:rsidR="00C97F41">
          <w:t>,</w:t>
        </w:r>
      </w:sdtContent>
    </w:sdt>
    <w:r w:rsidRPr="00E1769A">
      <w:rPr>
        <w:bCs/>
      </w:rPr>
      <w:t xml:space="preserve"> č.j.</w:t>
    </w:r>
    <w:r w:rsidR="00B77BD1">
      <w:rPr>
        <w:bCs/>
      </w:rPr>
      <w:t> </w:t>
    </w:r>
    <w:sdt>
      <w:sdtPr>
        <w:rPr>
          <w:bCs/>
        </w:rPr>
        <w:id w:val="-1885019968"/>
        <w:placeholder>
          <w:docPart w:val="4729C73E886A4344B10828E2618AF17B"/>
        </w:placeholder>
        <w:text/>
      </w:sdtPr>
      <w:sdtEndPr/>
      <w:sdtContent>
        <w:r w:rsidR="00C97F41" w:rsidRPr="00C97F41">
          <w:rPr>
            <w:bCs/>
          </w:rPr>
          <w:t>USKVBL/13067/2025/REG-Gro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07DC85C463D4D5CAC6A44A887D2BAD0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A5F82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E5B56ABDA99408FB7A7DBCFD89E72B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A5F8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66FCB353CB1342F290984C3CAE242EBB"/>
        </w:placeholder>
        <w:text/>
      </w:sdtPr>
      <w:sdtEndPr/>
      <w:sdtContent>
        <w:proofErr w:type="spellStart"/>
        <w:r w:rsidR="002A5F82" w:rsidRPr="002A5F82">
          <w:t>Healthy</w:t>
        </w:r>
        <w:proofErr w:type="spellEnd"/>
        <w:r w:rsidR="002A5F82" w:rsidRPr="002A5F82">
          <w:t xml:space="preserve"> </w:t>
        </w:r>
        <w:proofErr w:type="spellStart"/>
        <w:r w:rsidR="002A5F82" w:rsidRPr="002A5F82">
          <w:t>Mouth</w:t>
        </w:r>
        <w:proofErr w:type="spellEnd"/>
        <w:r w:rsidR="002A5F82" w:rsidRPr="002A5F82">
          <w:t xml:space="preserve"> </w:t>
        </w:r>
        <w:proofErr w:type="spellStart"/>
        <w:r w:rsidR="002A5F82" w:rsidRPr="002A5F82">
          <w:t>Bites</w:t>
        </w:r>
        <w:proofErr w:type="spellEnd"/>
      </w:sdtContent>
    </w:sdt>
  </w:p>
  <w:p w14:paraId="76F0DEAA" w14:textId="77777777" w:rsidR="00E43997" w:rsidRDefault="00E439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ED"/>
    <w:rsid w:val="0004634A"/>
    <w:rsid w:val="000C625F"/>
    <w:rsid w:val="000F5D5D"/>
    <w:rsid w:val="00103DB0"/>
    <w:rsid w:val="00132B2F"/>
    <w:rsid w:val="002A5F82"/>
    <w:rsid w:val="003337D6"/>
    <w:rsid w:val="003A71D2"/>
    <w:rsid w:val="0047495A"/>
    <w:rsid w:val="004A4C56"/>
    <w:rsid w:val="004E4269"/>
    <w:rsid w:val="005E4759"/>
    <w:rsid w:val="006126B8"/>
    <w:rsid w:val="007436B6"/>
    <w:rsid w:val="0074577D"/>
    <w:rsid w:val="007A4B04"/>
    <w:rsid w:val="007B45CB"/>
    <w:rsid w:val="007C664D"/>
    <w:rsid w:val="007E0F64"/>
    <w:rsid w:val="007E630C"/>
    <w:rsid w:val="00837ABA"/>
    <w:rsid w:val="00877381"/>
    <w:rsid w:val="008E4879"/>
    <w:rsid w:val="009B75BC"/>
    <w:rsid w:val="00A272CE"/>
    <w:rsid w:val="00AA2D17"/>
    <w:rsid w:val="00AD5CED"/>
    <w:rsid w:val="00B70D92"/>
    <w:rsid w:val="00B77BD1"/>
    <w:rsid w:val="00C97F41"/>
    <w:rsid w:val="00CB2744"/>
    <w:rsid w:val="00DC3250"/>
    <w:rsid w:val="00E10A12"/>
    <w:rsid w:val="00E43997"/>
    <w:rsid w:val="00E9486E"/>
    <w:rsid w:val="00EF60B3"/>
    <w:rsid w:val="00F11067"/>
    <w:rsid w:val="00F562D3"/>
    <w:rsid w:val="00F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2C84"/>
  <w15:docId w15:val="{21FE9F07-5E28-4276-BBA6-A9253E45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7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475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A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03D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3D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3D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3D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3DB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97"/>
  </w:style>
  <w:style w:type="paragraph" w:styleId="Zpat">
    <w:name w:val="footer"/>
    <w:basedOn w:val="Normln"/>
    <w:link w:val="ZpatChar"/>
    <w:uiPriority w:val="99"/>
    <w:unhideWhenUsed/>
    <w:rsid w:val="00E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97"/>
  </w:style>
  <w:style w:type="character" w:styleId="Zstupntext">
    <w:name w:val="Placeholder Text"/>
    <w:rsid w:val="00E43997"/>
    <w:rPr>
      <w:color w:val="808080"/>
    </w:rPr>
  </w:style>
  <w:style w:type="character" w:customStyle="1" w:styleId="Styl2">
    <w:name w:val="Styl2"/>
    <w:basedOn w:val="Standardnpsmoodstavce"/>
    <w:uiPriority w:val="1"/>
    <w:rsid w:val="00E43997"/>
    <w:rPr>
      <w:b/>
      <w:bCs w:val="0"/>
    </w:rPr>
  </w:style>
  <w:style w:type="character" w:customStyle="1" w:styleId="skypepnhprintcontainer1362043902">
    <w:name w:val="skype_pnh_print_container_1362043902"/>
    <w:basedOn w:val="Standardnpsmoodstavce"/>
    <w:rsid w:val="00132B2F"/>
  </w:style>
  <w:style w:type="character" w:styleId="Nevyeenzmnka">
    <w:name w:val="Unresolved Mention"/>
    <w:basedOn w:val="Standardnpsmoodstavce"/>
    <w:uiPriority w:val="99"/>
    <w:semiHidden/>
    <w:unhideWhenUsed/>
    <w:rsid w:val="00B7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8955FE00EA45E2A0113716F5A5D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BCDF5-B8A8-45A3-AA81-A314386EF04C}"/>
      </w:docPartPr>
      <w:docPartBody>
        <w:p w:rsidR="00A25780" w:rsidRDefault="008B26A1" w:rsidP="008B26A1">
          <w:pPr>
            <w:pStyle w:val="EC8955FE00EA45E2A0113716F5A5D0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729C73E886A4344B10828E2618AF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C808B-3C34-48D7-A90A-B399A7A0484C}"/>
      </w:docPartPr>
      <w:docPartBody>
        <w:p w:rsidR="00A25780" w:rsidRDefault="008B26A1" w:rsidP="008B26A1">
          <w:pPr>
            <w:pStyle w:val="4729C73E886A4344B10828E2618AF1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07DC85C463D4D5CAC6A44A887D2B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1F1F9-C728-464C-83B6-C5621252B5DE}"/>
      </w:docPartPr>
      <w:docPartBody>
        <w:p w:rsidR="00A25780" w:rsidRDefault="008B26A1" w:rsidP="008B26A1">
          <w:pPr>
            <w:pStyle w:val="807DC85C463D4D5CAC6A44A887D2BAD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E5B56ABDA99408FB7A7DBCFD89E7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87FD5-20DF-4ED4-9691-EDFB673A3BD5}"/>
      </w:docPartPr>
      <w:docPartBody>
        <w:p w:rsidR="00A25780" w:rsidRDefault="008B26A1" w:rsidP="008B26A1">
          <w:pPr>
            <w:pStyle w:val="FE5B56ABDA99408FB7A7DBCFD89E72B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6FCB353CB1342F290984C3CAE242E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36C28-831D-4B99-8161-AEC864714482}"/>
      </w:docPartPr>
      <w:docPartBody>
        <w:p w:rsidR="00A25780" w:rsidRDefault="008B26A1" w:rsidP="008B26A1">
          <w:pPr>
            <w:pStyle w:val="66FCB353CB1342F290984C3CAE242EB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A1"/>
    <w:rsid w:val="00192CB3"/>
    <w:rsid w:val="002D1FF8"/>
    <w:rsid w:val="002E70E7"/>
    <w:rsid w:val="00352736"/>
    <w:rsid w:val="0052295B"/>
    <w:rsid w:val="008912C2"/>
    <w:rsid w:val="008B26A1"/>
    <w:rsid w:val="008F797D"/>
    <w:rsid w:val="009610EA"/>
    <w:rsid w:val="00A25780"/>
    <w:rsid w:val="00D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B26A1"/>
    <w:rPr>
      <w:color w:val="808080"/>
    </w:rPr>
  </w:style>
  <w:style w:type="paragraph" w:customStyle="1" w:styleId="EC8955FE00EA45E2A0113716F5A5D01F">
    <w:name w:val="EC8955FE00EA45E2A0113716F5A5D01F"/>
    <w:rsid w:val="008B26A1"/>
  </w:style>
  <w:style w:type="paragraph" w:customStyle="1" w:styleId="4729C73E886A4344B10828E2618AF17B">
    <w:name w:val="4729C73E886A4344B10828E2618AF17B"/>
    <w:rsid w:val="008B26A1"/>
  </w:style>
  <w:style w:type="paragraph" w:customStyle="1" w:styleId="807DC85C463D4D5CAC6A44A887D2BAD0">
    <w:name w:val="807DC85C463D4D5CAC6A44A887D2BAD0"/>
    <w:rsid w:val="008B26A1"/>
  </w:style>
  <w:style w:type="paragraph" w:customStyle="1" w:styleId="FE5B56ABDA99408FB7A7DBCFD89E72B5">
    <w:name w:val="FE5B56ABDA99408FB7A7DBCFD89E72B5"/>
    <w:rsid w:val="008B26A1"/>
  </w:style>
  <w:style w:type="paragraph" w:customStyle="1" w:styleId="66FCB353CB1342F290984C3CAE242EBB">
    <w:name w:val="66FCB353CB1342F290984C3CAE242EBB"/>
    <w:rsid w:val="008B2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23</cp:revision>
  <dcterms:created xsi:type="dcterms:W3CDTF">2024-05-13T13:53:00Z</dcterms:created>
  <dcterms:modified xsi:type="dcterms:W3CDTF">2025-10-01T16:34:00Z</dcterms:modified>
</cp:coreProperties>
</file>