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8928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8928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8928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8928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8928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8928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8928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8928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8928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8928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8928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8928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8928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8928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8928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8928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8928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8928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8928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8928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8928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8928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89281F" w:rsidRDefault="003C25B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89281F">
        <w:rPr>
          <w:b/>
          <w:szCs w:val="22"/>
        </w:rPr>
        <w:t>PŘÍLOHA I</w:t>
      </w:r>
    </w:p>
    <w:p w14:paraId="50FE88E4" w14:textId="77777777" w:rsidR="00C114FF" w:rsidRPr="008928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89281F" w:rsidRDefault="003C25B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89281F">
        <w:rPr>
          <w:b/>
          <w:szCs w:val="22"/>
        </w:rPr>
        <w:t>SOUHRN ÚDAJŮ O PŘÍPRAVKU</w:t>
      </w:r>
    </w:p>
    <w:p w14:paraId="70A64732" w14:textId="77777777" w:rsidR="00C114FF" w:rsidRPr="0089281F" w:rsidRDefault="003C25BD" w:rsidP="00B13B6D">
      <w:pPr>
        <w:pStyle w:val="Style1"/>
      </w:pPr>
      <w:r w:rsidRPr="0089281F">
        <w:br w:type="page"/>
      </w:r>
      <w:r w:rsidRPr="0089281F">
        <w:lastRenderedPageBreak/>
        <w:t>1.</w:t>
      </w:r>
      <w:r w:rsidRPr="0089281F">
        <w:tab/>
        <w:t>NÁZEV VETERINÁRNÍHO LÉČIVÉHO PŘÍPRAVKU</w:t>
      </w:r>
    </w:p>
    <w:p w14:paraId="3606368F" w14:textId="77777777" w:rsidR="00C114FF" w:rsidRPr="008928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4EA3B5BB" w:rsidR="00C114FF" w:rsidRPr="0089281F" w:rsidRDefault="005B0B2C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89281F">
        <w:t>Elivec</w:t>
      </w:r>
      <w:proofErr w:type="spellEnd"/>
      <w:r w:rsidRPr="0089281F">
        <w:t xml:space="preserve"> 5 mg/ml roztok pro nalévání na hřbet</w:t>
      </w:r>
      <w:r w:rsidR="003C2690">
        <w:t xml:space="preserve"> – </w:t>
      </w:r>
      <w:proofErr w:type="spellStart"/>
      <w:r w:rsidRPr="0089281F">
        <w:t>pour</w:t>
      </w:r>
      <w:proofErr w:type="spellEnd"/>
      <w:r w:rsidRPr="0089281F">
        <w:t>-on pro skot</w:t>
      </w:r>
      <w:r w:rsidR="00F351A5" w:rsidRPr="0089281F">
        <w:t>, ovce a kozy</w:t>
      </w:r>
    </w:p>
    <w:p w14:paraId="7245778A" w14:textId="30B208A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02970E" w14:textId="77777777" w:rsidR="00100F69" w:rsidRPr="0089281F" w:rsidRDefault="00100F6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89281F" w:rsidRDefault="003C25BD" w:rsidP="00B13B6D">
      <w:pPr>
        <w:pStyle w:val="Style1"/>
      </w:pPr>
      <w:r w:rsidRPr="0089281F">
        <w:t>2.</w:t>
      </w:r>
      <w:r w:rsidRPr="0089281F">
        <w:tab/>
        <w:t>KVALITATIVNÍ A KVANTITATIVNÍ SLOŽENÍ</w:t>
      </w:r>
    </w:p>
    <w:p w14:paraId="3EAF4F83" w14:textId="77777777" w:rsidR="00C114FF" w:rsidRPr="008928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3B5D5B" w14:textId="2FE8C1DF" w:rsidR="00F351A5" w:rsidRPr="0089281F" w:rsidRDefault="00F351A5" w:rsidP="005B0B2C">
      <w:pPr>
        <w:widowControl w:val="0"/>
        <w:jc w:val="both"/>
        <w:rPr>
          <w:snapToGrid w:val="0"/>
          <w:szCs w:val="22"/>
        </w:rPr>
      </w:pPr>
      <w:r w:rsidRPr="0089281F">
        <w:rPr>
          <w:snapToGrid w:val="0"/>
          <w:szCs w:val="22"/>
        </w:rPr>
        <w:t>Každý ml obsahuje:</w:t>
      </w:r>
      <w:r w:rsidRPr="0089281F" w:rsidDel="00F351A5">
        <w:rPr>
          <w:snapToGrid w:val="0"/>
          <w:szCs w:val="22"/>
        </w:rPr>
        <w:t xml:space="preserve"> </w:t>
      </w:r>
    </w:p>
    <w:p w14:paraId="49A0A9B9" w14:textId="77777777" w:rsidR="005B0B2C" w:rsidRPr="0089281F" w:rsidRDefault="005B0B2C" w:rsidP="005B0B2C">
      <w:pPr>
        <w:widowControl w:val="0"/>
        <w:jc w:val="both"/>
        <w:rPr>
          <w:snapToGrid w:val="0"/>
          <w:szCs w:val="22"/>
        </w:rPr>
      </w:pPr>
    </w:p>
    <w:p w14:paraId="339BF01B" w14:textId="77777777" w:rsidR="005B0B2C" w:rsidRPr="0089281F" w:rsidRDefault="005B0B2C" w:rsidP="005B0B2C">
      <w:pPr>
        <w:tabs>
          <w:tab w:val="clear" w:pos="567"/>
        </w:tabs>
        <w:spacing w:line="240" w:lineRule="auto"/>
        <w:rPr>
          <w:b/>
          <w:szCs w:val="22"/>
        </w:rPr>
      </w:pPr>
      <w:r w:rsidRPr="0089281F">
        <w:rPr>
          <w:b/>
          <w:szCs w:val="22"/>
        </w:rPr>
        <w:t>Léčivá látka:</w:t>
      </w:r>
    </w:p>
    <w:p w14:paraId="005703BE" w14:textId="77777777" w:rsidR="005B0B2C" w:rsidRPr="0089281F" w:rsidRDefault="005B0B2C" w:rsidP="005B0B2C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89281F">
        <w:t>Eprinomectinum</w:t>
      </w:r>
      <w:proofErr w:type="spellEnd"/>
      <w:r w:rsidRPr="0089281F">
        <w:tab/>
        <w:t>5,00 mg</w:t>
      </w:r>
    </w:p>
    <w:p w14:paraId="253751E3" w14:textId="77777777" w:rsidR="005B0B2C" w:rsidRPr="0089281F" w:rsidRDefault="005B0B2C" w:rsidP="005B0B2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64D3E57" w14:textId="77777777" w:rsidR="005B0B2C" w:rsidRPr="0089281F" w:rsidRDefault="005B0B2C" w:rsidP="005B0B2C">
      <w:pPr>
        <w:tabs>
          <w:tab w:val="clear" w:pos="567"/>
        </w:tabs>
        <w:spacing w:line="240" w:lineRule="auto"/>
        <w:rPr>
          <w:b/>
          <w:szCs w:val="22"/>
        </w:rPr>
      </w:pPr>
      <w:r w:rsidRPr="0089281F">
        <w:rPr>
          <w:b/>
          <w:szCs w:val="22"/>
        </w:rPr>
        <w:t>Pomocné látky:</w:t>
      </w:r>
    </w:p>
    <w:p w14:paraId="5AE19B33" w14:textId="68667017" w:rsidR="005B0B2C" w:rsidRPr="0089281F" w:rsidRDefault="005B0B2C" w:rsidP="005B0B2C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0"/>
        <w:gridCol w:w="4521"/>
      </w:tblGrid>
      <w:tr w:rsidR="00F351A5" w:rsidRPr="0089281F" w14:paraId="12766000" w14:textId="77777777" w:rsidTr="00F351A5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222DC" w14:textId="75A52B4E" w:rsidR="00F351A5" w:rsidRPr="0089281F" w:rsidRDefault="00F351A5" w:rsidP="00F351A5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  <w:r w:rsidRPr="0089281F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043D0" w14:textId="6207CFB1" w:rsidR="00F351A5" w:rsidRPr="0089281F" w:rsidRDefault="00F351A5" w:rsidP="00F351A5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  <w:r w:rsidRPr="0089281F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F351A5" w:rsidRPr="0089281F" w14:paraId="45E18B58" w14:textId="77777777" w:rsidTr="00F351A5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DA6E1" w14:textId="1CCF995A" w:rsidR="00F351A5" w:rsidRPr="0089281F" w:rsidRDefault="00F351A5" w:rsidP="00F351A5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r w:rsidRPr="0089281F">
              <w:t>Butylhydroxytoluen</w:t>
            </w:r>
            <w:proofErr w:type="spellEnd"/>
            <w:r w:rsidRPr="0089281F">
              <w:t xml:space="preserve"> (E 321)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7FF7F" w14:textId="5A85A3E8" w:rsidR="00F351A5" w:rsidRPr="0089281F" w:rsidRDefault="00F351A5" w:rsidP="00F351A5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9281F">
              <w:t>0,10 mg</w:t>
            </w:r>
          </w:p>
        </w:tc>
      </w:tr>
      <w:tr w:rsidR="00F351A5" w:rsidRPr="0089281F" w14:paraId="4DDCC5DE" w14:textId="77777777" w:rsidTr="00F351A5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B917F" w14:textId="3278505F" w:rsidR="00F351A5" w:rsidRPr="0089281F" w:rsidRDefault="00F351A5" w:rsidP="00F351A5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9281F">
              <w:t>Tokoferol-alfa (E 307)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AFDE" w14:textId="54106D5F" w:rsidR="00F351A5" w:rsidRPr="0089281F" w:rsidRDefault="00F351A5" w:rsidP="00F351A5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9281F">
              <w:t>0,06 mg</w:t>
            </w:r>
          </w:p>
        </w:tc>
      </w:tr>
      <w:tr w:rsidR="00F351A5" w:rsidRPr="0089281F" w14:paraId="6D429231" w14:textId="77777777" w:rsidTr="00F351A5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FB6E8" w14:textId="665BF762" w:rsidR="00F351A5" w:rsidRPr="0089281F" w:rsidRDefault="00F351A5" w:rsidP="00F351A5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proofErr w:type="spellStart"/>
            <w:r w:rsidRPr="0089281F">
              <w:t>Propylenglykol-dioktanodidekanoát</w:t>
            </w:r>
            <w:proofErr w:type="spellEnd"/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B347" w14:textId="77777777" w:rsidR="00F351A5" w:rsidRPr="0089281F" w:rsidRDefault="00F351A5" w:rsidP="00F351A5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</w:p>
        </w:tc>
      </w:tr>
    </w:tbl>
    <w:p w14:paraId="1C0BDC0E" w14:textId="77777777" w:rsidR="005B0B2C" w:rsidRPr="0089281F" w:rsidRDefault="005B0B2C" w:rsidP="005B0B2C">
      <w:pPr>
        <w:tabs>
          <w:tab w:val="clear" w:pos="567"/>
        </w:tabs>
        <w:spacing w:line="240" w:lineRule="auto"/>
        <w:rPr>
          <w:szCs w:val="22"/>
        </w:rPr>
      </w:pPr>
    </w:p>
    <w:p w14:paraId="4488C030" w14:textId="0C929BCB" w:rsidR="00870A33" w:rsidRPr="0089281F" w:rsidRDefault="00C058AA" w:rsidP="005B0B2C">
      <w:pPr>
        <w:tabs>
          <w:tab w:val="clear" w:pos="567"/>
        </w:tabs>
        <w:spacing w:line="240" w:lineRule="auto"/>
        <w:rPr>
          <w:szCs w:val="22"/>
        </w:rPr>
      </w:pPr>
      <w:r w:rsidRPr="00C058AA">
        <w:t xml:space="preserve">Světle žlutý až žlutý čirý roztok </w:t>
      </w:r>
      <w:r w:rsidR="00722591">
        <w:t>pro nalévání na hřbet</w:t>
      </w:r>
      <w:r w:rsidRPr="00C058AA">
        <w:t>.</w:t>
      </w:r>
    </w:p>
    <w:p w14:paraId="2E6CA329" w14:textId="3369CA41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0F51A" w14:textId="77777777" w:rsidR="00100F69" w:rsidRPr="0089281F" w:rsidRDefault="00100F6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89281F" w:rsidRDefault="003C25BD" w:rsidP="00B13B6D">
      <w:pPr>
        <w:pStyle w:val="Style1"/>
      </w:pPr>
      <w:r w:rsidRPr="0089281F">
        <w:t>3.</w:t>
      </w:r>
      <w:r w:rsidRPr="0089281F">
        <w:tab/>
        <w:t>KLINICKÉ INFORMACE</w:t>
      </w:r>
    </w:p>
    <w:p w14:paraId="03304F78" w14:textId="77777777" w:rsidR="00C114FF" w:rsidRPr="008928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89281F" w:rsidRDefault="003C25BD" w:rsidP="00B13B6D">
      <w:pPr>
        <w:pStyle w:val="Style1"/>
      </w:pPr>
      <w:r w:rsidRPr="0089281F">
        <w:t>3.1</w:t>
      </w:r>
      <w:r w:rsidRPr="0089281F">
        <w:tab/>
        <w:t>Cílové druhy zvířat</w:t>
      </w:r>
    </w:p>
    <w:p w14:paraId="514FD730" w14:textId="77777777" w:rsidR="005B0B2C" w:rsidRPr="0089281F" w:rsidRDefault="005B0B2C" w:rsidP="00B13B6D">
      <w:pPr>
        <w:pStyle w:val="Style1"/>
      </w:pPr>
    </w:p>
    <w:p w14:paraId="1EC813D2" w14:textId="6F6F6C59" w:rsidR="005B0B2C" w:rsidRPr="0089281F" w:rsidRDefault="005B0B2C" w:rsidP="005B0B2C">
      <w:pPr>
        <w:tabs>
          <w:tab w:val="clear" w:pos="567"/>
        </w:tabs>
        <w:spacing w:line="240" w:lineRule="auto"/>
        <w:rPr>
          <w:szCs w:val="22"/>
        </w:rPr>
      </w:pPr>
      <w:r w:rsidRPr="0089281F">
        <w:t>Skot</w:t>
      </w:r>
      <w:r w:rsidR="00F351A5" w:rsidRPr="0089281F">
        <w:t>,</w:t>
      </w:r>
      <w:r w:rsidR="00F351A5" w:rsidRPr="0089281F">
        <w:rPr>
          <w:rFonts w:ascii="TimesNewRomanPSMT" w:hAnsi="TimesNewRomanPSMT" w:cs="TimesNewRomanPSMT"/>
          <w:szCs w:val="22"/>
          <w:lang w:eastAsia="en-GB"/>
        </w:rPr>
        <w:t xml:space="preserve"> </w:t>
      </w:r>
      <w:r w:rsidR="00F351A5" w:rsidRPr="0089281F">
        <w:t xml:space="preserve">ovce a kozy. </w:t>
      </w:r>
    </w:p>
    <w:p w14:paraId="20FFAC3D" w14:textId="77777777" w:rsidR="00C114FF" w:rsidRPr="008928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89281F" w:rsidRDefault="003C25BD" w:rsidP="00B13B6D">
      <w:pPr>
        <w:pStyle w:val="Style1"/>
      </w:pPr>
      <w:r w:rsidRPr="0089281F">
        <w:t>3.2</w:t>
      </w:r>
      <w:r w:rsidRPr="0089281F">
        <w:tab/>
        <w:t xml:space="preserve">Indikace pro použití pro každý cílový druh </w:t>
      </w:r>
      <w:r w:rsidR="0043586F" w:rsidRPr="0089281F">
        <w:t>zvířat</w:t>
      </w:r>
    </w:p>
    <w:p w14:paraId="327E3A6F" w14:textId="77777777" w:rsidR="00C114FF" w:rsidRPr="0089281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81195A" w14:textId="209C759D" w:rsidR="005B0B2C" w:rsidRPr="0089281F" w:rsidRDefault="005B0B2C" w:rsidP="005B0B2C">
      <w:pPr>
        <w:tabs>
          <w:tab w:val="clear" w:pos="567"/>
        </w:tabs>
        <w:spacing w:line="240" w:lineRule="auto"/>
      </w:pPr>
      <w:r w:rsidRPr="0089281F">
        <w:t>Léčba infestací následujícími parazity:</w:t>
      </w:r>
    </w:p>
    <w:p w14:paraId="0B75AE0D" w14:textId="77777777" w:rsidR="00F351A5" w:rsidRPr="0089281F" w:rsidRDefault="00F351A5" w:rsidP="005B0B2C">
      <w:pPr>
        <w:tabs>
          <w:tab w:val="clear" w:pos="567"/>
        </w:tabs>
        <w:spacing w:line="240" w:lineRule="auto"/>
        <w:rPr>
          <w:szCs w:val="22"/>
        </w:rPr>
      </w:pPr>
    </w:p>
    <w:p w14:paraId="1EB653B6" w14:textId="77777777" w:rsidR="005B0B2C" w:rsidRPr="0089281F" w:rsidRDefault="005B0B2C" w:rsidP="005B0B2C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9281F">
        <w:rPr>
          <w:u w:val="single"/>
        </w:rPr>
        <w:t>Skot: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1268"/>
        <w:gridCol w:w="890"/>
        <w:gridCol w:w="1417"/>
      </w:tblGrid>
      <w:tr w:rsidR="005B0B2C" w:rsidRPr="0089281F" w14:paraId="344D0297" w14:textId="77777777" w:rsidTr="0086592E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3B62191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89281F">
              <w:t>PARAZIT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14:paraId="0D329736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DOSPĚLCI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</w:tcPr>
          <w:p w14:paraId="68DFBCCB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L4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A5AB134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Inhibovaná L4</w:t>
            </w:r>
          </w:p>
        </w:tc>
      </w:tr>
      <w:tr w:rsidR="005B0B2C" w:rsidRPr="0089281F" w14:paraId="38A52F64" w14:textId="77777777" w:rsidTr="0086592E">
        <w:tc>
          <w:tcPr>
            <w:tcW w:w="44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9692783" w14:textId="2D58D570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89281F">
              <w:rPr>
                <w:b/>
                <w:szCs w:val="22"/>
              </w:rPr>
              <w:t xml:space="preserve">Gastrointestinální </w:t>
            </w:r>
            <w:r w:rsidR="00A92024">
              <w:rPr>
                <w:b/>
                <w:szCs w:val="22"/>
              </w:rPr>
              <w:t>hlístice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</w:tcPr>
          <w:p w14:paraId="221D7919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FBB89E0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</w:tr>
      <w:tr w:rsidR="005B0B2C" w:rsidRPr="0089281F" w14:paraId="6D428906" w14:textId="77777777" w:rsidTr="0086592E">
        <w:tc>
          <w:tcPr>
            <w:tcW w:w="3402" w:type="dxa"/>
            <w:shd w:val="clear" w:color="auto" w:fill="auto"/>
          </w:tcPr>
          <w:p w14:paraId="7636C137" w14:textId="39533191" w:rsidR="00F351A5" w:rsidRPr="0089281F" w:rsidRDefault="00F351A5" w:rsidP="0086592E">
            <w:pPr>
              <w:tabs>
                <w:tab w:val="clear" w:pos="567"/>
              </w:tabs>
              <w:spacing w:line="240" w:lineRule="auto"/>
              <w:rPr>
                <w:i/>
                <w:szCs w:val="22"/>
                <w:highlight w:val="yellow"/>
              </w:rPr>
            </w:pPr>
            <w:proofErr w:type="spellStart"/>
            <w:r w:rsidRPr="0089281F">
              <w:rPr>
                <w:i/>
                <w:szCs w:val="22"/>
              </w:rPr>
              <w:t>Ostertagia</w:t>
            </w:r>
            <w:proofErr w:type="spellEnd"/>
            <w:r w:rsidRPr="0089281F">
              <w:rPr>
                <w:i/>
                <w:szCs w:val="22"/>
              </w:rPr>
              <w:t xml:space="preserve"> </w:t>
            </w:r>
            <w:proofErr w:type="spellStart"/>
            <w:r w:rsidRPr="0089281F">
              <w:rPr>
                <w:iCs/>
                <w:szCs w:val="22"/>
              </w:rPr>
              <w:t>spp</w:t>
            </w:r>
            <w:proofErr w:type="spellEnd"/>
            <w:r w:rsidRPr="0089281F">
              <w:rPr>
                <w:iCs/>
                <w:szCs w:val="22"/>
              </w:rPr>
              <w:t>.</w:t>
            </w:r>
          </w:p>
          <w:p w14:paraId="3417E113" w14:textId="4EFDB5DD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spellStart"/>
            <w:r w:rsidRPr="0089281F">
              <w:rPr>
                <w:i/>
                <w:szCs w:val="22"/>
              </w:rPr>
              <w:t>Ostertagia</w:t>
            </w:r>
            <w:proofErr w:type="spellEnd"/>
            <w:r w:rsidRPr="0089281F">
              <w:rPr>
                <w:i/>
                <w:szCs w:val="22"/>
              </w:rPr>
              <w:t xml:space="preserve"> </w:t>
            </w:r>
            <w:proofErr w:type="spellStart"/>
            <w:r w:rsidRPr="0089281F">
              <w:rPr>
                <w:i/>
                <w:szCs w:val="22"/>
              </w:rPr>
              <w:t>ostertagi</w:t>
            </w:r>
            <w:proofErr w:type="spellEnd"/>
            <w:r w:rsidRPr="0089281F">
              <w:t xml:space="preserve"> </w:t>
            </w:r>
          </w:p>
          <w:p w14:paraId="13227643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spellStart"/>
            <w:r w:rsidRPr="0089281F">
              <w:rPr>
                <w:i/>
                <w:szCs w:val="22"/>
              </w:rPr>
              <w:t>Ostertagia</w:t>
            </w:r>
            <w:proofErr w:type="spellEnd"/>
            <w:r w:rsidRPr="0089281F">
              <w:rPr>
                <w:i/>
                <w:szCs w:val="22"/>
              </w:rPr>
              <w:t xml:space="preserve"> </w:t>
            </w:r>
            <w:proofErr w:type="spellStart"/>
            <w:r w:rsidRPr="0089281F">
              <w:rPr>
                <w:i/>
                <w:szCs w:val="22"/>
              </w:rPr>
              <w:t>lyrata</w:t>
            </w:r>
            <w:proofErr w:type="spellEnd"/>
            <w:r w:rsidRPr="0089281F">
              <w:t xml:space="preserve"> </w:t>
            </w:r>
          </w:p>
          <w:p w14:paraId="2C1FB272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rPr>
                <w:i/>
                <w:szCs w:val="22"/>
              </w:rPr>
            </w:pPr>
            <w:proofErr w:type="spellStart"/>
            <w:r w:rsidRPr="0089281F">
              <w:rPr>
                <w:i/>
                <w:szCs w:val="22"/>
              </w:rPr>
              <w:t>Haemonchus</w:t>
            </w:r>
            <w:proofErr w:type="spellEnd"/>
            <w:r w:rsidRPr="0089281F">
              <w:rPr>
                <w:i/>
                <w:szCs w:val="22"/>
              </w:rPr>
              <w:t xml:space="preserve"> </w:t>
            </w:r>
            <w:proofErr w:type="spellStart"/>
            <w:r w:rsidRPr="0089281F">
              <w:rPr>
                <w:i/>
                <w:szCs w:val="22"/>
              </w:rPr>
              <w:t>placei</w:t>
            </w:r>
            <w:proofErr w:type="spellEnd"/>
          </w:p>
          <w:p w14:paraId="19CC375C" w14:textId="76CA73B2" w:rsidR="00F351A5" w:rsidRPr="0089281F" w:rsidRDefault="00F351A5" w:rsidP="0086592E">
            <w:pPr>
              <w:tabs>
                <w:tab w:val="clear" w:pos="567"/>
              </w:tabs>
              <w:spacing w:line="240" w:lineRule="auto"/>
              <w:rPr>
                <w:i/>
                <w:szCs w:val="22"/>
              </w:rPr>
            </w:pPr>
            <w:proofErr w:type="spellStart"/>
            <w:r w:rsidRPr="0089281F">
              <w:rPr>
                <w:i/>
                <w:szCs w:val="22"/>
              </w:rPr>
              <w:t>Trichostrongylus</w:t>
            </w:r>
            <w:proofErr w:type="spellEnd"/>
            <w:r w:rsidRPr="0089281F">
              <w:rPr>
                <w:i/>
                <w:szCs w:val="22"/>
              </w:rPr>
              <w:t xml:space="preserve"> </w:t>
            </w:r>
            <w:proofErr w:type="spellStart"/>
            <w:r w:rsidRPr="0089281F">
              <w:rPr>
                <w:iCs/>
                <w:szCs w:val="22"/>
              </w:rPr>
              <w:t>spp</w:t>
            </w:r>
            <w:proofErr w:type="spellEnd"/>
            <w:r w:rsidRPr="0089281F">
              <w:rPr>
                <w:iCs/>
                <w:szCs w:val="22"/>
              </w:rPr>
              <w:t>.</w:t>
            </w:r>
          </w:p>
          <w:p w14:paraId="570D8B8A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rPr>
                <w:i/>
                <w:szCs w:val="22"/>
              </w:rPr>
            </w:pPr>
            <w:proofErr w:type="spellStart"/>
            <w:r w:rsidRPr="0089281F">
              <w:rPr>
                <w:i/>
                <w:szCs w:val="22"/>
              </w:rPr>
              <w:t>Trichostrongylus</w:t>
            </w:r>
            <w:proofErr w:type="spellEnd"/>
            <w:r w:rsidRPr="0089281F">
              <w:rPr>
                <w:i/>
                <w:szCs w:val="22"/>
              </w:rPr>
              <w:t xml:space="preserve"> </w:t>
            </w:r>
            <w:proofErr w:type="spellStart"/>
            <w:r w:rsidRPr="0089281F">
              <w:rPr>
                <w:i/>
                <w:szCs w:val="22"/>
              </w:rPr>
              <w:t>axei</w:t>
            </w:r>
            <w:proofErr w:type="spellEnd"/>
          </w:p>
          <w:p w14:paraId="3DAF1BF4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rPr>
                <w:i/>
                <w:szCs w:val="22"/>
              </w:rPr>
            </w:pPr>
            <w:proofErr w:type="spellStart"/>
            <w:r w:rsidRPr="0089281F">
              <w:rPr>
                <w:i/>
                <w:szCs w:val="22"/>
              </w:rPr>
              <w:t>Trichostrongylus</w:t>
            </w:r>
            <w:proofErr w:type="spellEnd"/>
            <w:r w:rsidRPr="0089281F">
              <w:rPr>
                <w:i/>
                <w:szCs w:val="22"/>
              </w:rPr>
              <w:t xml:space="preserve"> </w:t>
            </w:r>
            <w:proofErr w:type="spellStart"/>
            <w:r w:rsidRPr="0089281F">
              <w:rPr>
                <w:i/>
                <w:szCs w:val="22"/>
              </w:rPr>
              <w:t>colubriformis</w:t>
            </w:r>
            <w:proofErr w:type="spellEnd"/>
            <w:r w:rsidRPr="0089281F">
              <w:rPr>
                <w:i/>
                <w:szCs w:val="22"/>
              </w:rPr>
              <w:t xml:space="preserve"> </w:t>
            </w:r>
          </w:p>
          <w:p w14:paraId="01D02BEC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spellStart"/>
            <w:r w:rsidRPr="0089281F">
              <w:rPr>
                <w:i/>
                <w:szCs w:val="22"/>
              </w:rPr>
              <w:t>Cooperia</w:t>
            </w:r>
            <w:proofErr w:type="spellEnd"/>
            <w:r w:rsidRPr="0089281F">
              <w:rPr>
                <w:i/>
                <w:szCs w:val="22"/>
              </w:rPr>
              <w:t xml:space="preserve"> </w:t>
            </w:r>
            <w:proofErr w:type="spellStart"/>
            <w:r w:rsidRPr="0089281F">
              <w:rPr>
                <w:szCs w:val="22"/>
              </w:rPr>
              <w:t>spp</w:t>
            </w:r>
            <w:proofErr w:type="spellEnd"/>
            <w:r w:rsidRPr="0089281F">
              <w:rPr>
                <w:szCs w:val="22"/>
              </w:rPr>
              <w:t>.</w:t>
            </w:r>
          </w:p>
          <w:p w14:paraId="2A31ACC4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rPr>
                <w:i/>
                <w:szCs w:val="22"/>
              </w:rPr>
            </w:pPr>
            <w:proofErr w:type="spellStart"/>
            <w:r w:rsidRPr="0089281F">
              <w:rPr>
                <w:i/>
                <w:szCs w:val="22"/>
              </w:rPr>
              <w:t>Cooperia</w:t>
            </w:r>
            <w:proofErr w:type="spellEnd"/>
            <w:r w:rsidRPr="0089281F">
              <w:rPr>
                <w:i/>
                <w:szCs w:val="22"/>
              </w:rPr>
              <w:t xml:space="preserve"> </w:t>
            </w:r>
            <w:proofErr w:type="spellStart"/>
            <w:r w:rsidRPr="0089281F">
              <w:rPr>
                <w:i/>
                <w:szCs w:val="22"/>
              </w:rPr>
              <w:t>oncophora</w:t>
            </w:r>
            <w:proofErr w:type="spellEnd"/>
          </w:p>
          <w:p w14:paraId="4EBD9F3D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rPr>
                <w:i/>
                <w:szCs w:val="22"/>
              </w:rPr>
            </w:pPr>
            <w:proofErr w:type="spellStart"/>
            <w:r w:rsidRPr="0089281F">
              <w:rPr>
                <w:i/>
                <w:szCs w:val="22"/>
              </w:rPr>
              <w:t>Cooperia</w:t>
            </w:r>
            <w:proofErr w:type="spellEnd"/>
            <w:r w:rsidRPr="0089281F">
              <w:rPr>
                <w:i/>
                <w:szCs w:val="22"/>
              </w:rPr>
              <w:t xml:space="preserve"> </w:t>
            </w:r>
            <w:proofErr w:type="spellStart"/>
            <w:r w:rsidRPr="0089281F">
              <w:rPr>
                <w:i/>
                <w:szCs w:val="22"/>
              </w:rPr>
              <w:t>punctata</w:t>
            </w:r>
            <w:proofErr w:type="spellEnd"/>
          </w:p>
          <w:p w14:paraId="5B92D54E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rPr>
                <w:i/>
                <w:szCs w:val="22"/>
              </w:rPr>
            </w:pPr>
            <w:proofErr w:type="spellStart"/>
            <w:r w:rsidRPr="0089281F">
              <w:rPr>
                <w:i/>
                <w:szCs w:val="22"/>
              </w:rPr>
              <w:t>Cooperia</w:t>
            </w:r>
            <w:proofErr w:type="spellEnd"/>
            <w:r w:rsidRPr="0089281F">
              <w:rPr>
                <w:i/>
                <w:szCs w:val="22"/>
              </w:rPr>
              <w:t xml:space="preserve"> </w:t>
            </w:r>
            <w:proofErr w:type="spellStart"/>
            <w:r w:rsidRPr="0089281F">
              <w:rPr>
                <w:i/>
                <w:szCs w:val="22"/>
              </w:rPr>
              <w:t>pectinata</w:t>
            </w:r>
            <w:proofErr w:type="spellEnd"/>
          </w:p>
          <w:p w14:paraId="2B0DEBA0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rPr>
                <w:i/>
                <w:szCs w:val="22"/>
              </w:rPr>
            </w:pPr>
            <w:proofErr w:type="spellStart"/>
            <w:r w:rsidRPr="0089281F">
              <w:rPr>
                <w:i/>
                <w:szCs w:val="22"/>
              </w:rPr>
              <w:t>Cooperia</w:t>
            </w:r>
            <w:proofErr w:type="spellEnd"/>
            <w:r w:rsidRPr="0089281F">
              <w:rPr>
                <w:i/>
                <w:szCs w:val="22"/>
              </w:rPr>
              <w:t xml:space="preserve"> </w:t>
            </w:r>
            <w:proofErr w:type="spellStart"/>
            <w:r w:rsidRPr="0089281F">
              <w:rPr>
                <w:i/>
                <w:szCs w:val="22"/>
              </w:rPr>
              <w:t>surnabada</w:t>
            </w:r>
            <w:proofErr w:type="spellEnd"/>
          </w:p>
          <w:p w14:paraId="50152E3E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rPr>
                <w:i/>
                <w:szCs w:val="22"/>
              </w:rPr>
            </w:pPr>
            <w:proofErr w:type="spellStart"/>
            <w:r w:rsidRPr="0089281F">
              <w:rPr>
                <w:i/>
                <w:szCs w:val="22"/>
              </w:rPr>
              <w:t>Bunostomum</w:t>
            </w:r>
            <w:proofErr w:type="spellEnd"/>
            <w:r w:rsidRPr="0089281F">
              <w:rPr>
                <w:i/>
                <w:szCs w:val="22"/>
              </w:rPr>
              <w:t xml:space="preserve"> </w:t>
            </w:r>
            <w:proofErr w:type="spellStart"/>
            <w:r w:rsidRPr="0089281F">
              <w:rPr>
                <w:i/>
                <w:szCs w:val="22"/>
              </w:rPr>
              <w:t>phlebotomum</w:t>
            </w:r>
            <w:proofErr w:type="spellEnd"/>
          </w:p>
          <w:p w14:paraId="579BE78C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rPr>
                <w:i/>
                <w:szCs w:val="22"/>
              </w:rPr>
            </w:pPr>
            <w:proofErr w:type="spellStart"/>
            <w:r w:rsidRPr="0089281F">
              <w:rPr>
                <w:i/>
                <w:szCs w:val="22"/>
              </w:rPr>
              <w:t>Nematodirus</w:t>
            </w:r>
            <w:proofErr w:type="spellEnd"/>
            <w:r w:rsidRPr="0089281F">
              <w:rPr>
                <w:i/>
                <w:szCs w:val="22"/>
              </w:rPr>
              <w:t xml:space="preserve"> </w:t>
            </w:r>
            <w:proofErr w:type="spellStart"/>
            <w:r w:rsidRPr="0089281F">
              <w:rPr>
                <w:i/>
                <w:szCs w:val="22"/>
              </w:rPr>
              <w:t>helvetianus</w:t>
            </w:r>
            <w:proofErr w:type="spellEnd"/>
          </w:p>
          <w:p w14:paraId="02D010B5" w14:textId="040C0E54" w:rsidR="00F351A5" w:rsidRPr="0089281F" w:rsidRDefault="00F351A5" w:rsidP="0086592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spellStart"/>
            <w:r w:rsidRPr="0089281F">
              <w:rPr>
                <w:i/>
                <w:szCs w:val="22"/>
              </w:rPr>
              <w:t>Oesophagostomum</w:t>
            </w:r>
            <w:proofErr w:type="spellEnd"/>
            <w:r w:rsidRPr="0089281F">
              <w:rPr>
                <w:i/>
                <w:szCs w:val="22"/>
              </w:rPr>
              <w:t xml:space="preserve"> </w:t>
            </w:r>
            <w:proofErr w:type="spellStart"/>
            <w:r w:rsidRPr="0089281F">
              <w:rPr>
                <w:szCs w:val="22"/>
              </w:rPr>
              <w:t>spp</w:t>
            </w:r>
            <w:proofErr w:type="spellEnd"/>
            <w:r w:rsidRPr="0089281F">
              <w:t>.</w:t>
            </w:r>
          </w:p>
          <w:p w14:paraId="130EDCB3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rPr>
                <w:i/>
                <w:szCs w:val="22"/>
              </w:rPr>
            </w:pPr>
            <w:proofErr w:type="spellStart"/>
            <w:r w:rsidRPr="0089281F">
              <w:rPr>
                <w:i/>
                <w:szCs w:val="22"/>
              </w:rPr>
              <w:t>Oesophagostomum</w:t>
            </w:r>
            <w:proofErr w:type="spellEnd"/>
            <w:r w:rsidRPr="0089281F">
              <w:rPr>
                <w:i/>
                <w:szCs w:val="22"/>
              </w:rPr>
              <w:t xml:space="preserve"> </w:t>
            </w:r>
            <w:proofErr w:type="spellStart"/>
            <w:r w:rsidRPr="0089281F">
              <w:rPr>
                <w:i/>
                <w:szCs w:val="22"/>
              </w:rPr>
              <w:t>radiatum</w:t>
            </w:r>
            <w:proofErr w:type="spellEnd"/>
          </w:p>
          <w:p w14:paraId="69EF4B1A" w14:textId="127BEEA8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spellStart"/>
            <w:r w:rsidRPr="0089281F">
              <w:rPr>
                <w:i/>
                <w:szCs w:val="22"/>
              </w:rPr>
              <w:t>Trichuris</w:t>
            </w:r>
            <w:proofErr w:type="spellEnd"/>
            <w:r w:rsidRPr="0089281F">
              <w:rPr>
                <w:i/>
                <w:szCs w:val="22"/>
              </w:rPr>
              <w:t xml:space="preserve"> </w:t>
            </w:r>
            <w:proofErr w:type="spellStart"/>
            <w:r w:rsidR="00F351A5" w:rsidRPr="0089281F">
              <w:rPr>
                <w:szCs w:val="22"/>
              </w:rPr>
              <w:t>spp</w:t>
            </w:r>
            <w:proofErr w:type="spellEnd"/>
            <w:r w:rsidR="00F351A5" w:rsidRPr="0089281F">
              <w:t>.</w:t>
            </w:r>
          </w:p>
        </w:tc>
        <w:tc>
          <w:tcPr>
            <w:tcW w:w="1095" w:type="dxa"/>
            <w:shd w:val="clear" w:color="auto" w:fill="auto"/>
          </w:tcPr>
          <w:p w14:paraId="27E811D5" w14:textId="07A7EEA4" w:rsidR="00F351A5" w:rsidRPr="0089281F" w:rsidRDefault="00F351A5" w:rsidP="00F351A5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X</w:t>
            </w:r>
          </w:p>
          <w:p w14:paraId="1C211092" w14:textId="0851098D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X</w:t>
            </w:r>
          </w:p>
          <w:p w14:paraId="3B8568A3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X</w:t>
            </w:r>
          </w:p>
          <w:p w14:paraId="080C0684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X</w:t>
            </w:r>
          </w:p>
          <w:p w14:paraId="40B66B8D" w14:textId="5A5BA46F" w:rsidR="00F351A5" w:rsidRPr="0089281F" w:rsidRDefault="00F351A5" w:rsidP="00F351A5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X</w:t>
            </w:r>
          </w:p>
          <w:p w14:paraId="5062AC80" w14:textId="26FFDC62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X</w:t>
            </w:r>
          </w:p>
          <w:p w14:paraId="74808D54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X</w:t>
            </w:r>
          </w:p>
          <w:p w14:paraId="02BABFC3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X</w:t>
            </w:r>
          </w:p>
          <w:p w14:paraId="515B5336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X</w:t>
            </w:r>
          </w:p>
          <w:p w14:paraId="37942160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X</w:t>
            </w:r>
          </w:p>
          <w:p w14:paraId="48D139CA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X</w:t>
            </w:r>
          </w:p>
          <w:p w14:paraId="1DA2D307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X</w:t>
            </w:r>
          </w:p>
          <w:p w14:paraId="0A866274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X</w:t>
            </w:r>
          </w:p>
          <w:p w14:paraId="607BA460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X</w:t>
            </w:r>
          </w:p>
          <w:p w14:paraId="025DE579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X</w:t>
            </w:r>
          </w:p>
          <w:p w14:paraId="67390A54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X</w:t>
            </w:r>
          </w:p>
          <w:p w14:paraId="124E1B47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X</w:t>
            </w:r>
          </w:p>
          <w:p w14:paraId="59792658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14:paraId="5E876F06" w14:textId="75B4CA12" w:rsidR="00F351A5" w:rsidRPr="0089281F" w:rsidRDefault="00F351A5" w:rsidP="00F351A5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X</w:t>
            </w:r>
          </w:p>
          <w:p w14:paraId="17C0D69D" w14:textId="2732AF9A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X</w:t>
            </w:r>
          </w:p>
          <w:p w14:paraId="5BF5F3F0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  <w:p w14:paraId="059C3328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X</w:t>
            </w:r>
          </w:p>
          <w:p w14:paraId="5869299F" w14:textId="687E9392" w:rsidR="00F351A5" w:rsidRPr="0089281F" w:rsidRDefault="00F351A5" w:rsidP="00F351A5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X</w:t>
            </w:r>
          </w:p>
          <w:p w14:paraId="54632766" w14:textId="6511013B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X</w:t>
            </w:r>
          </w:p>
          <w:p w14:paraId="7AEB51C9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X</w:t>
            </w:r>
          </w:p>
          <w:p w14:paraId="30AD9524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X</w:t>
            </w:r>
          </w:p>
          <w:p w14:paraId="0E3F4924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X</w:t>
            </w:r>
          </w:p>
          <w:p w14:paraId="2CE5B35C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X</w:t>
            </w:r>
          </w:p>
          <w:p w14:paraId="031E9CA1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X</w:t>
            </w:r>
          </w:p>
          <w:p w14:paraId="486B758C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X</w:t>
            </w:r>
          </w:p>
          <w:p w14:paraId="5D896A61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X</w:t>
            </w:r>
          </w:p>
          <w:p w14:paraId="7BC2F901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X</w:t>
            </w:r>
          </w:p>
          <w:p w14:paraId="4810347E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  <w:p w14:paraId="49A48D43" w14:textId="77777777" w:rsidR="00F351A5" w:rsidRPr="0089281F" w:rsidRDefault="00F351A5" w:rsidP="00F351A5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X</w:t>
            </w:r>
          </w:p>
          <w:p w14:paraId="23674D74" w14:textId="77777777" w:rsidR="00F351A5" w:rsidRPr="0089281F" w:rsidRDefault="00F351A5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  <w:p w14:paraId="30BAAAEE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6B78688" w14:textId="77777777" w:rsidR="00F351A5" w:rsidRPr="0089281F" w:rsidRDefault="00F351A5" w:rsidP="0086592E">
            <w:pPr>
              <w:tabs>
                <w:tab w:val="clear" w:pos="567"/>
              </w:tabs>
              <w:spacing w:line="240" w:lineRule="auto"/>
              <w:jc w:val="center"/>
            </w:pPr>
          </w:p>
          <w:p w14:paraId="043C3F30" w14:textId="441FE596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X</w:t>
            </w:r>
          </w:p>
          <w:p w14:paraId="1650B5EF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  <w:p w14:paraId="31604CB8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  <w:p w14:paraId="566BFFD7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  <w:p w14:paraId="0842C283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  <w:p w14:paraId="0B9297E0" w14:textId="442092FD" w:rsidR="00F351A5" w:rsidRDefault="00F351A5" w:rsidP="00F351A5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  <w:p w14:paraId="0FC67EAA" w14:textId="1EB812A1" w:rsidR="00782AA4" w:rsidRPr="0089281F" w:rsidRDefault="00782AA4" w:rsidP="00F351A5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X</w:t>
            </w:r>
          </w:p>
          <w:p w14:paraId="44222717" w14:textId="77777777" w:rsidR="005B0B2C" w:rsidRPr="0089281F" w:rsidRDefault="005B0B2C" w:rsidP="00F351A5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</w:tr>
      <w:tr w:rsidR="005B0B2C" w:rsidRPr="0089281F" w14:paraId="0A6DF0E5" w14:textId="77777777" w:rsidTr="0086592E">
        <w:tc>
          <w:tcPr>
            <w:tcW w:w="3402" w:type="dxa"/>
            <w:shd w:val="clear" w:color="auto" w:fill="auto"/>
          </w:tcPr>
          <w:p w14:paraId="2C8FAC0F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</w:p>
          <w:p w14:paraId="1EC87F1D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proofErr w:type="spellStart"/>
            <w:r w:rsidRPr="0089281F">
              <w:rPr>
                <w:b/>
                <w:szCs w:val="22"/>
              </w:rPr>
              <w:lastRenderedPageBreak/>
              <w:t>Plicnivky</w:t>
            </w:r>
            <w:proofErr w:type="spellEnd"/>
          </w:p>
        </w:tc>
        <w:tc>
          <w:tcPr>
            <w:tcW w:w="1095" w:type="dxa"/>
            <w:shd w:val="clear" w:color="auto" w:fill="auto"/>
          </w:tcPr>
          <w:p w14:paraId="0CC12FD7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14:paraId="6A54F656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87B3A07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</w:tr>
      <w:tr w:rsidR="005B0B2C" w:rsidRPr="0089281F" w14:paraId="343CBD2A" w14:textId="77777777" w:rsidTr="0086592E">
        <w:tc>
          <w:tcPr>
            <w:tcW w:w="3402" w:type="dxa"/>
            <w:shd w:val="clear" w:color="auto" w:fill="auto"/>
          </w:tcPr>
          <w:p w14:paraId="36BF2635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rPr>
                <w:i/>
                <w:szCs w:val="22"/>
              </w:rPr>
            </w:pPr>
            <w:proofErr w:type="spellStart"/>
            <w:r w:rsidRPr="0089281F">
              <w:rPr>
                <w:i/>
                <w:szCs w:val="22"/>
              </w:rPr>
              <w:t>Dictyocaulus</w:t>
            </w:r>
            <w:proofErr w:type="spellEnd"/>
            <w:r w:rsidRPr="0089281F">
              <w:rPr>
                <w:i/>
                <w:szCs w:val="22"/>
              </w:rPr>
              <w:t xml:space="preserve"> </w:t>
            </w:r>
            <w:proofErr w:type="spellStart"/>
            <w:r w:rsidRPr="0089281F">
              <w:rPr>
                <w:i/>
                <w:szCs w:val="22"/>
              </w:rPr>
              <w:t>viviparus</w:t>
            </w:r>
            <w:proofErr w:type="spellEnd"/>
          </w:p>
        </w:tc>
        <w:tc>
          <w:tcPr>
            <w:tcW w:w="1095" w:type="dxa"/>
            <w:shd w:val="clear" w:color="auto" w:fill="auto"/>
          </w:tcPr>
          <w:p w14:paraId="5E298EC0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X</w:t>
            </w:r>
          </w:p>
        </w:tc>
        <w:tc>
          <w:tcPr>
            <w:tcW w:w="890" w:type="dxa"/>
            <w:shd w:val="clear" w:color="auto" w:fill="auto"/>
          </w:tcPr>
          <w:p w14:paraId="7B56513C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9281F">
              <w:t>X</w:t>
            </w:r>
          </w:p>
        </w:tc>
        <w:tc>
          <w:tcPr>
            <w:tcW w:w="1417" w:type="dxa"/>
            <w:shd w:val="clear" w:color="auto" w:fill="auto"/>
          </w:tcPr>
          <w:p w14:paraId="397763CF" w14:textId="77777777" w:rsidR="005B0B2C" w:rsidRPr="0089281F" w:rsidRDefault="005B0B2C" w:rsidP="0086592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</w:tr>
    </w:tbl>
    <w:p w14:paraId="1931BA3E" w14:textId="77777777" w:rsidR="005B0B2C" w:rsidRPr="0089281F" w:rsidRDefault="005B0B2C" w:rsidP="005B0B2C">
      <w:pPr>
        <w:tabs>
          <w:tab w:val="clear" w:pos="567"/>
        </w:tabs>
        <w:spacing w:line="240" w:lineRule="auto"/>
        <w:rPr>
          <w:szCs w:val="22"/>
        </w:rPr>
      </w:pPr>
    </w:p>
    <w:p w14:paraId="23C2A907" w14:textId="77777777" w:rsidR="005B0B2C" w:rsidRPr="0089281F" w:rsidRDefault="005B0B2C" w:rsidP="005B0B2C">
      <w:pPr>
        <w:tabs>
          <w:tab w:val="clear" w:pos="567"/>
        </w:tabs>
        <w:spacing w:line="240" w:lineRule="auto"/>
        <w:rPr>
          <w:szCs w:val="22"/>
        </w:rPr>
      </w:pPr>
    </w:p>
    <w:p w14:paraId="7DDB3679" w14:textId="596A7E99" w:rsidR="005B0B2C" w:rsidRPr="00715BB0" w:rsidRDefault="005B0B2C" w:rsidP="00715BB0">
      <w:pPr>
        <w:tabs>
          <w:tab w:val="clear" w:pos="567"/>
        </w:tabs>
        <w:spacing w:line="240" w:lineRule="auto"/>
        <w:ind w:left="284"/>
        <w:rPr>
          <w:b/>
          <w:szCs w:val="22"/>
        </w:rPr>
      </w:pPr>
      <w:r w:rsidRPr="00715BB0">
        <w:rPr>
          <w:b/>
        </w:rPr>
        <w:t xml:space="preserve">Střečci (parazitická stádia): </w:t>
      </w:r>
    </w:p>
    <w:p w14:paraId="5DC5C45B" w14:textId="77777777" w:rsidR="005B0B2C" w:rsidRPr="0089281F" w:rsidRDefault="005B0B2C" w:rsidP="00715BB0">
      <w:pPr>
        <w:tabs>
          <w:tab w:val="clear" w:pos="567"/>
        </w:tabs>
        <w:spacing w:line="240" w:lineRule="auto"/>
        <w:ind w:left="284"/>
        <w:rPr>
          <w:i/>
          <w:szCs w:val="22"/>
        </w:rPr>
      </w:pPr>
      <w:proofErr w:type="spellStart"/>
      <w:r w:rsidRPr="0089281F">
        <w:rPr>
          <w:i/>
          <w:szCs w:val="22"/>
        </w:rPr>
        <w:t>Hypoderma</w:t>
      </w:r>
      <w:proofErr w:type="spellEnd"/>
      <w:r w:rsidRPr="0089281F">
        <w:rPr>
          <w:i/>
          <w:szCs w:val="22"/>
        </w:rPr>
        <w:t xml:space="preserve"> </w:t>
      </w:r>
      <w:proofErr w:type="spellStart"/>
      <w:r w:rsidRPr="0089281F">
        <w:rPr>
          <w:i/>
          <w:szCs w:val="22"/>
        </w:rPr>
        <w:t>bovis</w:t>
      </w:r>
      <w:proofErr w:type="spellEnd"/>
      <w:r w:rsidRPr="0089281F">
        <w:rPr>
          <w:i/>
          <w:szCs w:val="22"/>
        </w:rPr>
        <w:t xml:space="preserve"> </w:t>
      </w:r>
    </w:p>
    <w:p w14:paraId="070AAF67" w14:textId="77777777" w:rsidR="005B0B2C" w:rsidRPr="0089281F" w:rsidRDefault="005B0B2C" w:rsidP="00715BB0">
      <w:pPr>
        <w:tabs>
          <w:tab w:val="clear" w:pos="567"/>
        </w:tabs>
        <w:spacing w:line="240" w:lineRule="auto"/>
        <w:ind w:left="284"/>
        <w:rPr>
          <w:i/>
          <w:szCs w:val="22"/>
        </w:rPr>
      </w:pPr>
      <w:proofErr w:type="spellStart"/>
      <w:r w:rsidRPr="0089281F">
        <w:rPr>
          <w:i/>
          <w:szCs w:val="22"/>
        </w:rPr>
        <w:t>Hypoderma</w:t>
      </w:r>
      <w:proofErr w:type="spellEnd"/>
      <w:r w:rsidRPr="0089281F">
        <w:rPr>
          <w:i/>
          <w:szCs w:val="22"/>
        </w:rPr>
        <w:t xml:space="preserve"> </w:t>
      </w:r>
      <w:proofErr w:type="spellStart"/>
      <w:r w:rsidRPr="0089281F">
        <w:rPr>
          <w:i/>
          <w:szCs w:val="22"/>
        </w:rPr>
        <w:t>lineatum</w:t>
      </w:r>
      <w:proofErr w:type="spellEnd"/>
    </w:p>
    <w:p w14:paraId="3FF7BBD0" w14:textId="77777777" w:rsidR="005B0B2C" w:rsidRPr="0089281F" w:rsidRDefault="005B0B2C" w:rsidP="00715BB0">
      <w:pPr>
        <w:tabs>
          <w:tab w:val="clear" w:pos="567"/>
        </w:tabs>
        <w:spacing w:line="240" w:lineRule="auto"/>
        <w:ind w:left="284"/>
        <w:rPr>
          <w:szCs w:val="22"/>
        </w:rPr>
      </w:pPr>
    </w:p>
    <w:p w14:paraId="1DECF9A6" w14:textId="1C5D5901" w:rsidR="005B0B2C" w:rsidRPr="0089281F" w:rsidRDefault="005B0B2C" w:rsidP="00715BB0">
      <w:pPr>
        <w:tabs>
          <w:tab w:val="clear" w:pos="567"/>
        </w:tabs>
        <w:spacing w:line="240" w:lineRule="auto"/>
        <w:ind w:left="284"/>
        <w:rPr>
          <w:b/>
          <w:bCs/>
          <w:szCs w:val="22"/>
        </w:rPr>
      </w:pPr>
      <w:r w:rsidRPr="0089281F">
        <w:rPr>
          <w:b/>
          <w:bCs/>
        </w:rPr>
        <w:t>Zákožky</w:t>
      </w:r>
    </w:p>
    <w:p w14:paraId="27321C0A" w14:textId="77777777" w:rsidR="005B0B2C" w:rsidRPr="0089281F" w:rsidRDefault="005B0B2C" w:rsidP="00715BB0">
      <w:pPr>
        <w:tabs>
          <w:tab w:val="clear" w:pos="567"/>
        </w:tabs>
        <w:spacing w:line="240" w:lineRule="auto"/>
        <w:ind w:left="284"/>
        <w:rPr>
          <w:i/>
          <w:szCs w:val="22"/>
        </w:rPr>
      </w:pPr>
      <w:proofErr w:type="spellStart"/>
      <w:r w:rsidRPr="0089281F">
        <w:rPr>
          <w:i/>
          <w:szCs w:val="22"/>
        </w:rPr>
        <w:t>Chorioptes</w:t>
      </w:r>
      <w:proofErr w:type="spellEnd"/>
      <w:r w:rsidRPr="0089281F">
        <w:rPr>
          <w:i/>
          <w:szCs w:val="22"/>
        </w:rPr>
        <w:t xml:space="preserve"> </w:t>
      </w:r>
      <w:proofErr w:type="spellStart"/>
      <w:r w:rsidRPr="0089281F">
        <w:rPr>
          <w:i/>
          <w:szCs w:val="22"/>
        </w:rPr>
        <w:t>bovis</w:t>
      </w:r>
      <w:proofErr w:type="spellEnd"/>
    </w:p>
    <w:p w14:paraId="486A7117" w14:textId="77777777" w:rsidR="005B0B2C" w:rsidRPr="0089281F" w:rsidRDefault="005B0B2C" w:rsidP="00715BB0">
      <w:pPr>
        <w:tabs>
          <w:tab w:val="clear" w:pos="567"/>
        </w:tabs>
        <w:spacing w:line="240" w:lineRule="auto"/>
        <w:ind w:left="284"/>
        <w:rPr>
          <w:szCs w:val="22"/>
        </w:rPr>
      </w:pPr>
      <w:proofErr w:type="spellStart"/>
      <w:r w:rsidRPr="0089281F">
        <w:rPr>
          <w:i/>
          <w:szCs w:val="22"/>
        </w:rPr>
        <w:t>Sarcoptes</w:t>
      </w:r>
      <w:proofErr w:type="spellEnd"/>
      <w:r w:rsidRPr="0089281F">
        <w:rPr>
          <w:i/>
          <w:szCs w:val="22"/>
        </w:rPr>
        <w:t xml:space="preserve"> </w:t>
      </w:r>
      <w:proofErr w:type="spellStart"/>
      <w:r w:rsidRPr="0089281F">
        <w:rPr>
          <w:i/>
          <w:szCs w:val="22"/>
        </w:rPr>
        <w:t>scabiei</w:t>
      </w:r>
      <w:proofErr w:type="spellEnd"/>
      <w:r w:rsidRPr="0089281F">
        <w:t xml:space="preserve"> var. </w:t>
      </w:r>
      <w:proofErr w:type="spellStart"/>
      <w:r w:rsidRPr="0089281F">
        <w:rPr>
          <w:i/>
          <w:szCs w:val="22"/>
        </w:rPr>
        <w:t>Bovis</w:t>
      </w:r>
      <w:proofErr w:type="spellEnd"/>
    </w:p>
    <w:p w14:paraId="368167CE" w14:textId="77777777" w:rsidR="005B0B2C" w:rsidRPr="0089281F" w:rsidRDefault="005B0B2C" w:rsidP="00715BB0">
      <w:pPr>
        <w:tabs>
          <w:tab w:val="clear" w:pos="567"/>
        </w:tabs>
        <w:spacing w:line="240" w:lineRule="auto"/>
        <w:ind w:left="284"/>
        <w:rPr>
          <w:szCs w:val="22"/>
        </w:rPr>
      </w:pPr>
    </w:p>
    <w:p w14:paraId="1D782B9F" w14:textId="6F699020" w:rsidR="005B0B2C" w:rsidRPr="0089281F" w:rsidRDefault="005B0B2C" w:rsidP="00715BB0">
      <w:pPr>
        <w:tabs>
          <w:tab w:val="clear" w:pos="567"/>
        </w:tabs>
        <w:spacing w:line="240" w:lineRule="auto"/>
        <w:ind w:left="284"/>
        <w:rPr>
          <w:b/>
          <w:bCs/>
          <w:szCs w:val="22"/>
        </w:rPr>
      </w:pPr>
      <w:r w:rsidRPr="0089281F">
        <w:rPr>
          <w:b/>
          <w:bCs/>
        </w:rPr>
        <w:t>Vši</w:t>
      </w:r>
    </w:p>
    <w:p w14:paraId="262E27D0" w14:textId="77777777" w:rsidR="005B0B2C" w:rsidRPr="0089281F" w:rsidRDefault="005B0B2C" w:rsidP="00715BB0">
      <w:pPr>
        <w:tabs>
          <w:tab w:val="clear" w:pos="567"/>
        </w:tabs>
        <w:spacing w:line="240" w:lineRule="auto"/>
        <w:ind w:left="284"/>
        <w:rPr>
          <w:i/>
          <w:szCs w:val="22"/>
        </w:rPr>
      </w:pPr>
      <w:proofErr w:type="spellStart"/>
      <w:r w:rsidRPr="0089281F">
        <w:rPr>
          <w:i/>
          <w:szCs w:val="22"/>
        </w:rPr>
        <w:t>Linognathus</w:t>
      </w:r>
      <w:proofErr w:type="spellEnd"/>
      <w:r w:rsidRPr="0089281F">
        <w:rPr>
          <w:i/>
          <w:szCs w:val="22"/>
        </w:rPr>
        <w:t xml:space="preserve"> </w:t>
      </w:r>
      <w:proofErr w:type="spellStart"/>
      <w:r w:rsidRPr="0089281F">
        <w:rPr>
          <w:i/>
          <w:szCs w:val="22"/>
        </w:rPr>
        <w:t>vituli</w:t>
      </w:r>
      <w:proofErr w:type="spellEnd"/>
    </w:p>
    <w:p w14:paraId="53BA211E" w14:textId="77777777" w:rsidR="005B0B2C" w:rsidRPr="0089281F" w:rsidRDefault="005B0B2C" w:rsidP="00715BB0">
      <w:pPr>
        <w:tabs>
          <w:tab w:val="clear" w:pos="567"/>
        </w:tabs>
        <w:spacing w:line="240" w:lineRule="auto"/>
        <w:ind w:left="284"/>
        <w:rPr>
          <w:i/>
          <w:szCs w:val="22"/>
        </w:rPr>
      </w:pPr>
      <w:proofErr w:type="spellStart"/>
      <w:r w:rsidRPr="0089281F">
        <w:rPr>
          <w:i/>
          <w:szCs w:val="22"/>
        </w:rPr>
        <w:t>Haematopinus</w:t>
      </w:r>
      <w:proofErr w:type="spellEnd"/>
      <w:r w:rsidRPr="0089281F">
        <w:rPr>
          <w:i/>
          <w:szCs w:val="22"/>
        </w:rPr>
        <w:t xml:space="preserve"> </w:t>
      </w:r>
      <w:proofErr w:type="spellStart"/>
      <w:r w:rsidRPr="0089281F">
        <w:rPr>
          <w:i/>
          <w:szCs w:val="22"/>
        </w:rPr>
        <w:t>eurysternus</w:t>
      </w:r>
      <w:proofErr w:type="spellEnd"/>
    </w:p>
    <w:p w14:paraId="26954B79" w14:textId="77777777" w:rsidR="005B0B2C" w:rsidRPr="0089281F" w:rsidRDefault="005B0B2C" w:rsidP="00715BB0">
      <w:pPr>
        <w:tabs>
          <w:tab w:val="clear" w:pos="567"/>
        </w:tabs>
        <w:spacing w:line="240" w:lineRule="auto"/>
        <w:ind w:left="284"/>
        <w:rPr>
          <w:i/>
          <w:szCs w:val="22"/>
        </w:rPr>
      </w:pPr>
      <w:proofErr w:type="spellStart"/>
      <w:r w:rsidRPr="0089281F">
        <w:rPr>
          <w:i/>
          <w:szCs w:val="22"/>
        </w:rPr>
        <w:t>Solenopotes</w:t>
      </w:r>
      <w:proofErr w:type="spellEnd"/>
      <w:r w:rsidRPr="0089281F">
        <w:rPr>
          <w:i/>
          <w:szCs w:val="22"/>
        </w:rPr>
        <w:t xml:space="preserve"> </w:t>
      </w:r>
      <w:proofErr w:type="spellStart"/>
      <w:r w:rsidRPr="0089281F">
        <w:rPr>
          <w:i/>
          <w:szCs w:val="22"/>
        </w:rPr>
        <w:t>capillatus</w:t>
      </w:r>
      <w:proofErr w:type="spellEnd"/>
    </w:p>
    <w:p w14:paraId="487D370D" w14:textId="77777777" w:rsidR="005B0B2C" w:rsidRPr="0089281F" w:rsidRDefault="005B0B2C" w:rsidP="00715BB0">
      <w:pPr>
        <w:tabs>
          <w:tab w:val="clear" w:pos="567"/>
        </w:tabs>
        <w:spacing w:line="240" w:lineRule="auto"/>
        <w:ind w:left="284"/>
        <w:rPr>
          <w:szCs w:val="22"/>
        </w:rPr>
      </w:pPr>
    </w:p>
    <w:p w14:paraId="06B5BC40" w14:textId="6DE9067B" w:rsidR="005B0B2C" w:rsidRPr="0089281F" w:rsidRDefault="005B0B2C" w:rsidP="00715BB0">
      <w:pPr>
        <w:tabs>
          <w:tab w:val="clear" w:pos="567"/>
        </w:tabs>
        <w:spacing w:line="240" w:lineRule="auto"/>
        <w:ind w:left="284"/>
        <w:rPr>
          <w:b/>
          <w:bCs/>
          <w:szCs w:val="22"/>
        </w:rPr>
      </w:pPr>
      <w:r w:rsidRPr="0089281F">
        <w:rPr>
          <w:b/>
          <w:bCs/>
        </w:rPr>
        <w:t>Všenky</w:t>
      </w:r>
    </w:p>
    <w:p w14:paraId="0503A484" w14:textId="77777777" w:rsidR="005B0B2C" w:rsidRPr="0089281F" w:rsidRDefault="005B0B2C" w:rsidP="00715BB0">
      <w:pPr>
        <w:tabs>
          <w:tab w:val="clear" w:pos="567"/>
        </w:tabs>
        <w:spacing w:line="240" w:lineRule="auto"/>
        <w:ind w:left="284"/>
        <w:rPr>
          <w:i/>
          <w:szCs w:val="22"/>
        </w:rPr>
      </w:pPr>
      <w:proofErr w:type="spellStart"/>
      <w:r w:rsidRPr="0089281F">
        <w:rPr>
          <w:i/>
          <w:szCs w:val="22"/>
        </w:rPr>
        <w:t>Bovicola</w:t>
      </w:r>
      <w:proofErr w:type="spellEnd"/>
      <w:r w:rsidRPr="0089281F">
        <w:rPr>
          <w:i/>
          <w:szCs w:val="22"/>
        </w:rPr>
        <w:t xml:space="preserve"> (</w:t>
      </w:r>
      <w:proofErr w:type="spellStart"/>
      <w:r w:rsidRPr="0089281F">
        <w:rPr>
          <w:i/>
          <w:szCs w:val="22"/>
        </w:rPr>
        <w:t>Damalinia</w:t>
      </w:r>
      <w:proofErr w:type="spellEnd"/>
      <w:r w:rsidRPr="0089281F">
        <w:rPr>
          <w:i/>
          <w:szCs w:val="22"/>
        </w:rPr>
        <w:t xml:space="preserve">) </w:t>
      </w:r>
      <w:proofErr w:type="spellStart"/>
      <w:r w:rsidRPr="0089281F">
        <w:rPr>
          <w:i/>
          <w:szCs w:val="22"/>
        </w:rPr>
        <w:t>bovis</w:t>
      </w:r>
      <w:proofErr w:type="spellEnd"/>
    </w:p>
    <w:p w14:paraId="77CB1771" w14:textId="77777777" w:rsidR="005B0B2C" w:rsidRPr="0089281F" w:rsidRDefault="005B0B2C" w:rsidP="00715BB0">
      <w:pPr>
        <w:tabs>
          <w:tab w:val="clear" w:pos="567"/>
        </w:tabs>
        <w:spacing w:line="240" w:lineRule="auto"/>
        <w:ind w:left="284"/>
        <w:rPr>
          <w:szCs w:val="22"/>
        </w:rPr>
      </w:pPr>
    </w:p>
    <w:p w14:paraId="454F52CB" w14:textId="6EADA9A8" w:rsidR="005B0B2C" w:rsidRPr="0089281F" w:rsidRDefault="005B0B2C" w:rsidP="00715BB0">
      <w:pPr>
        <w:tabs>
          <w:tab w:val="clear" w:pos="567"/>
        </w:tabs>
        <w:spacing w:line="240" w:lineRule="auto"/>
        <w:ind w:left="284"/>
        <w:rPr>
          <w:b/>
          <w:bCs/>
          <w:szCs w:val="22"/>
        </w:rPr>
      </w:pPr>
      <w:r w:rsidRPr="0089281F">
        <w:rPr>
          <w:b/>
          <w:bCs/>
        </w:rPr>
        <w:t>Bodalky malé</w:t>
      </w:r>
    </w:p>
    <w:p w14:paraId="0F28229F" w14:textId="77777777" w:rsidR="005B0B2C" w:rsidRPr="0089281F" w:rsidRDefault="005B0B2C" w:rsidP="00715BB0">
      <w:pPr>
        <w:tabs>
          <w:tab w:val="clear" w:pos="567"/>
        </w:tabs>
        <w:spacing w:line="240" w:lineRule="auto"/>
        <w:ind w:left="284"/>
        <w:rPr>
          <w:szCs w:val="22"/>
        </w:rPr>
      </w:pPr>
      <w:proofErr w:type="spellStart"/>
      <w:r w:rsidRPr="0089281F">
        <w:rPr>
          <w:i/>
          <w:szCs w:val="22"/>
        </w:rPr>
        <w:t>Haematobia</w:t>
      </w:r>
      <w:proofErr w:type="spellEnd"/>
      <w:r w:rsidRPr="0089281F">
        <w:rPr>
          <w:i/>
          <w:szCs w:val="22"/>
        </w:rPr>
        <w:t xml:space="preserve"> </w:t>
      </w:r>
      <w:proofErr w:type="spellStart"/>
      <w:r w:rsidRPr="0089281F">
        <w:rPr>
          <w:i/>
          <w:szCs w:val="22"/>
        </w:rPr>
        <w:t>irritans</w:t>
      </w:r>
      <w:proofErr w:type="spellEnd"/>
    </w:p>
    <w:p w14:paraId="11C4DE52" w14:textId="77777777" w:rsidR="005B0B2C" w:rsidRPr="0089281F" w:rsidRDefault="005B0B2C" w:rsidP="005B0B2C">
      <w:pPr>
        <w:tabs>
          <w:tab w:val="clear" w:pos="567"/>
        </w:tabs>
        <w:spacing w:line="240" w:lineRule="auto"/>
        <w:rPr>
          <w:szCs w:val="22"/>
        </w:rPr>
      </w:pPr>
    </w:p>
    <w:p w14:paraId="489197E0" w14:textId="17527E15" w:rsidR="005B0B2C" w:rsidRPr="0089281F" w:rsidRDefault="00F351A5" w:rsidP="005B0B2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89281F">
        <w:rPr>
          <w:color w:val="000000"/>
          <w:szCs w:val="22"/>
        </w:rPr>
        <w:t>Veterinární léčivý přípravek</w:t>
      </w:r>
      <w:r w:rsidR="005B0B2C" w:rsidRPr="0089281F">
        <w:rPr>
          <w:color w:val="000000"/>
          <w:szCs w:val="22"/>
        </w:rPr>
        <w:t xml:space="preserve"> chrání zvířata před </w:t>
      </w:r>
      <w:proofErr w:type="spellStart"/>
      <w:r w:rsidR="005B0B2C" w:rsidRPr="0089281F">
        <w:rPr>
          <w:color w:val="000000"/>
          <w:szCs w:val="22"/>
        </w:rPr>
        <w:t>reinfestacemi</w:t>
      </w:r>
      <w:proofErr w:type="spellEnd"/>
      <w:r w:rsidR="005B0B2C" w:rsidRPr="0089281F">
        <w:rPr>
          <w:color w:val="000000"/>
          <w:szCs w:val="22"/>
        </w:rPr>
        <w:t xml:space="preserve">: </w:t>
      </w:r>
    </w:p>
    <w:p w14:paraId="147C4D09" w14:textId="77777777" w:rsidR="005B0B2C" w:rsidRPr="0089281F" w:rsidRDefault="005B0B2C" w:rsidP="005B0B2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89281F">
        <w:rPr>
          <w:iCs/>
          <w:color w:val="000000"/>
          <w:szCs w:val="22"/>
        </w:rPr>
        <w:t>–</w:t>
      </w:r>
      <w:r w:rsidRPr="0089281F">
        <w:rPr>
          <w:i/>
          <w:iCs/>
          <w:color w:val="000000"/>
          <w:szCs w:val="22"/>
        </w:rPr>
        <w:t xml:space="preserve"> </w:t>
      </w:r>
      <w:proofErr w:type="spellStart"/>
      <w:r w:rsidRPr="0089281F">
        <w:rPr>
          <w:i/>
          <w:iCs/>
          <w:color w:val="000000"/>
          <w:szCs w:val="22"/>
        </w:rPr>
        <w:t>Nematodirus</w:t>
      </w:r>
      <w:proofErr w:type="spellEnd"/>
      <w:r w:rsidRPr="0089281F">
        <w:rPr>
          <w:i/>
          <w:iCs/>
          <w:color w:val="000000"/>
          <w:szCs w:val="22"/>
        </w:rPr>
        <w:t xml:space="preserve"> </w:t>
      </w:r>
      <w:proofErr w:type="spellStart"/>
      <w:r w:rsidRPr="0089281F">
        <w:rPr>
          <w:i/>
          <w:iCs/>
          <w:color w:val="000000"/>
          <w:szCs w:val="22"/>
        </w:rPr>
        <w:t>helvetianus</w:t>
      </w:r>
      <w:proofErr w:type="spellEnd"/>
      <w:r w:rsidRPr="0089281F">
        <w:rPr>
          <w:i/>
          <w:iCs/>
          <w:color w:val="000000"/>
          <w:szCs w:val="22"/>
        </w:rPr>
        <w:t xml:space="preserve"> </w:t>
      </w:r>
      <w:r w:rsidRPr="0089281F">
        <w:rPr>
          <w:color w:val="000000"/>
          <w:szCs w:val="22"/>
        </w:rPr>
        <w:t xml:space="preserve">14 dní. </w:t>
      </w:r>
    </w:p>
    <w:p w14:paraId="7FA411E1" w14:textId="52BB9C68" w:rsidR="005B0B2C" w:rsidRPr="0089281F" w:rsidRDefault="005B0B2C" w:rsidP="005B0B2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89281F">
        <w:rPr>
          <w:color w:val="000000"/>
          <w:szCs w:val="22"/>
        </w:rPr>
        <w:t xml:space="preserve">– </w:t>
      </w:r>
      <w:proofErr w:type="spellStart"/>
      <w:r w:rsidRPr="0089281F">
        <w:rPr>
          <w:i/>
          <w:iCs/>
          <w:color w:val="000000"/>
          <w:szCs w:val="22"/>
        </w:rPr>
        <w:t>Trichostrongylus</w:t>
      </w:r>
      <w:proofErr w:type="spellEnd"/>
      <w:r w:rsidRPr="0089281F">
        <w:rPr>
          <w:i/>
          <w:iCs/>
          <w:color w:val="000000"/>
          <w:szCs w:val="22"/>
        </w:rPr>
        <w:t xml:space="preserve"> </w:t>
      </w:r>
      <w:proofErr w:type="spellStart"/>
      <w:r w:rsidRPr="0089281F">
        <w:rPr>
          <w:i/>
          <w:iCs/>
          <w:color w:val="000000"/>
          <w:szCs w:val="22"/>
        </w:rPr>
        <w:t>axei</w:t>
      </w:r>
      <w:proofErr w:type="spellEnd"/>
      <w:r w:rsidR="00F351A5" w:rsidRPr="0089281F">
        <w:rPr>
          <w:i/>
          <w:iCs/>
          <w:color w:val="000000"/>
          <w:szCs w:val="22"/>
        </w:rPr>
        <w:t>,</w:t>
      </w:r>
      <w:r w:rsidRPr="0089281F">
        <w:rPr>
          <w:i/>
          <w:iCs/>
          <w:color w:val="000000"/>
          <w:szCs w:val="22"/>
        </w:rPr>
        <w:t xml:space="preserve"> </w:t>
      </w:r>
      <w:proofErr w:type="spellStart"/>
      <w:r w:rsidR="00F351A5" w:rsidRPr="0089281F">
        <w:rPr>
          <w:i/>
          <w:iCs/>
          <w:color w:val="000000"/>
          <w:szCs w:val="22"/>
          <w:lang w:eastAsia="es-ES_tradnl"/>
        </w:rPr>
        <w:t>Trichostrongylus</w:t>
      </w:r>
      <w:proofErr w:type="spellEnd"/>
      <w:r w:rsidR="00F351A5" w:rsidRPr="0089281F">
        <w:rPr>
          <w:i/>
          <w:iCs/>
          <w:color w:val="000000"/>
          <w:szCs w:val="22"/>
          <w:lang w:eastAsia="es-ES_tradnl"/>
        </w:rPr>
        <w:t xml:space="preserve"> </w:t>
      </w:r>
      <w:proofErr w:type="spellStart"/>
      <w:r w:rsidR="00F351A5" w:rsidRPr="0089281F">
        <w:rPr>
          <w:i/>
          <w:iCs/>
          <w:color w:val="000000"/>
          <w:szCs w:val="22"/>
          <w:lang w:eastAsia="es-ES_tradnl"/>
        </w:rPr>
        <w:t>colubriformis</w:t>
      </w:r>
      <w:proofErr w:type="spellEnd"/>
      <w:r w:rsidR="00F351A5" w:rsidRPr="0089281F">
        <w:rPr>
          <w:i/>
          <w:iCs/>
          <w:color w:val="000000"/>
          <w:szCs w:val="22"/>
          <w:lang w:eastAsia="es-ES_tradnl"/>
        </w:rPr>
        <w:t xml:space="preserve"> </w:t>
      </w:r>
      <w:r w:rsidR="00F351A5" w:rsidRPr="0089281F">
        <w:rPr>
          <w:color w:val="000000"/>
          <w:szCs w:val="22"/>
        </w:rPr>
        <w:t>a </w:t>
      </w:r>
      <w:proofErr w:type="spellStart"/>
      <w:r w:rsidR="00F351A5" w:rsidRPr="0089281F">
        <w:rPr>
          <w:i/>
          <w:iCs/>
          <w:color w:val="000000"/>
          <w:szCs w:val="22"/>
          <w:lang w:eastAsia="es-ES_tradnl"/>
        </w:rPr>
        <w:t>Haemonchus</w:t>
      </w:r>
      <w:proofErr w:type="spellEnd"/>
      <w:r w:rsidR="00F351A5" w:rsidRPr="0089281F">
        <w:rPr>
          <w:i/>
          <w:iCs/>
          <w:color w:val="000000"/>
          <w:szCs w:val="22"/>
          <w:lang w:eastAsia="es-ES_tradnl"/>
        </w:rPr>
        <w:t xml:space="preserve"> </w:t>
      </w:r>
      <w:proofErr w:type="spellStart"/>
      <w:r w:rsidR="00F351A5" w:rsidRPr="0089281F">
        <w:rPr>
          <w:i/>
          <w:iCs/>
          <w:color w:val="000000"/>
          <w:szCs w:val="22"/>
          <w:lang w:eastAsia="es-ES_tradnl"/>
        </w:rPr>
        <w:t>placei</w:t>
      </w:r>
      <w:proofErr w:type="spellEnd"/>
      <w:r w:rsidR="00F351A5" w:rsidRPr="0089281F">
        <w:rPr>
          <w:i/>
          <w:iCs/>
          <w:color w:val="000000"/>
          <w:szCs w:val="22"/>
          <w:lang w:eastAsia="es-ES_tradnl"/>
        </w:rPr>
        <w:t xml:space="preserve"> </w:t>
      </w:r>
      <w:r w:rsidRPr="0089281F">
        <w:rPr>
          <w:color w:val="000000"/>
          <w:szCs w:val="22"/>
        </w:rPr>
        <w:t>21 dní.</w:t>
      </w:r>
    </w:p>
    <w:p w14:paraId="544EED1B" w14:textId="026C2524" w:rsidR="005B0B2C" w:rsidRPr="0089281F" w:rsidRDefault="005B0B2C" w:rsidP="005B0B2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89281F">
        <w:rPr>
          <w:iCs/>
          <w:color w:val="000000"/>
          <w:szCs w:val="22"/>
        </w:rPr>
        <w:t>–</w:t>
      </w:r>
      <w:r w:rsidRPr="0089281F">
        <w:rPr>
          <w:i/>
          <w:iCs/>
          <w:color w:val="000000"/>
          <w:szCs w:val="22"/>
        </w:rPr>
        <w:t xml:space="preserve"> </w:t>
      </w:r>
      <w:proofErr w:type="spellStart"/>
      <w:r w:rsidRPr="0089281F">
        <w:rPr>
          <w:i/>
          <w:iCs/>
          <w:color w:val="000000"/>
          <w:szCs w:val="22"/>
        </w:rPr>
        <w:t>Dictyocaulus</w:t>
      </w:r>
      <w:proofErr w:type="spellEnd"/>
      <w:r w:rsidRPr="0089281F">
        <w:rPr>
          <w:i/>
          <w:iCs/>
          <w:color w:val="000000"/>
          <w:szCs w:val="22"/>
        </w:rPr>
        <w:t xml:space="preserve"> </w:t>
      </w:r>
      <w:proofErr w:type="spellStart"/>
      <w:r w:rsidRPr="0089281F">
        <w:rPr>
          <w:i/>
          <w:iCs/>
          <w:color w:val="000000"/>
          <w:szCs w:val="22"/>
        </w:rPr>
        <w:t>viviparus</w:t>
      </w:r>
      <w:proofErr w:type="spellEnd"/>
      <w:r w:rsidRPr="0089281F">
        <w:rPr>
          <w:i/>
          <w:iCs/>
          <w:color w:val="000000"/>
          <w:szCs w:val="22"/>
        </w:rPr>
        <w:t>,</w:t>
      </w:r>
      <w:r w:rsidRPr="0089281F">
        <w:t xml:space="preserve"> </w:t>
      </w:r>
      <w:proofErr w:type="spellStart"/>
      <w:r w:rsidRPr="0089281F">
        <w:rPr>
          <w:i/>
          <w:iCs/>
          <w:color w:val="000000"/>
          <w:szCs w:val="22"/>
        </w:rPr>
        <w:t>Cooperia</w:t>
      </w:r>
      <w:proofErr w:type="spellEnd"/>
      <w:r w:rsidRPr="0089281F">
        <w:rPr>
          <w:i/>
          <w:iCs/>
          <w:color w:val="000000"/>
          <w:szCs w:val="22"/>
        </w:rPr>
        <w:t xml:space="preserve"> </w:t>
      </w:r>
      <w:proofErr w:type="spellStart"/>
      <w:r w:rsidRPr="0089281F">
        <w:rPr>
          <w:i/>
          <w:iCs/>
          <w:color w:val="000000"/>
          <w:szCs w:val="22"/>
        </w:rPr>
        <w:t>oncophora</w:t>
      </w:r>
      <w:proofErr w:type="spellEnd"/>
      <w:r w:rsidRPr="0089281F">
        <w:rPr>
          <w:i/>
          <w:iCs/>
          <w:color w:val="000000"/>
          <w:szCs w:val="22"/>
        </w:rPr>
        <w:t xml:space="preserve">, </w:t>
      </w:r>
      <w:proofErr w:type="spellStart"/>
      <w:r w:rsidRPr="0089281F">
        <w:rPr>
          <w:i/>
          <w:iCs/>
          <w:color w:val="000000"/>
          <w:szCs w:val="22"/>
        </w:rPr>
        <w:t>Cooperia</w:t>
      </w:r>
      <w:proofErr w:type="spellEnd"/>
      <w:r w:rsidRPr="0089281F">
        <w:rPr>
          <w:i/>
          <w:iCs/>
          <w:color w:val="000000"/>
          <w:szCs w:val="22"/>
        </w:rPr>
        <w:t xml:space="preserve"> </w:t>
      </w:r>
      <w:proofErr w:type="spellStart"/>
      <w:r w:rsidRPr="0089281F">
        <w:rPr>
          <w:i/>
          <w:iCs/>
          <w:color w:val="000000"/>
          <w:szCs w:val="22"/>
        </w:rPr>
        <w:t>punctata</w:t>
      </w:r>
      <w:proofErr w:type="spellEnd"/>
      <w:r w:rsidRPr="0089281F">
        <w:rPr>
          <w:i/>
          <w:iCs/>
          <w:color w:val="000000"/>
          <w:szCs w:val="22"/>
        </w:rPr>
        <w:t xml:space="preserve">, </w:t>
      </w:r>
      <w:proofErr w:type="spellStart"/>
      <w:r w:rsidRPr="0089281F">
        <w:rPr>
          <w:i/>
          <w:iCs/>
          <w:color w:val="000000"/>
          <w:szCs w:val="22"/>
        </w:rPr>
        <w:t>Cooperia</w:t>
      </w:r>
      <w:proofErr w:type="spellEnd"/>
      <w:r w:rsidRPr="0089281F">
        <w:rPr>
          <w:i/>
          <w:iCs/>
          <w:color w:val="000000"/>
          <w:szCs w:val="22"/>
        </w:rPr>
        <w:t xml:space="preserve"> </w:t>
      </w:r>
      <w:proofErr w:type="spellStart"/>
      <w:r w:rsidRPr="0089281F">
        <w:rPr>
          <w:i/>
          <w:iCs/>
          <w:color w:val="000000"/>
          <w:szCs w:val="22"/>
        </w:rPr>
        <w:t>surnabada</w:t>
      </w:r>
      <w:proofErr w:type="spellEnd"/>
      <w:r w:rsidRPr="0089281F">
        <w:rPr>
          <w:i/>
          <w:iCs/>
          <w:color w:val="000000"/>
          <w:szCs w:val="22"/>
        </w:rPr>
        <w:t xml:space="preserve">, </w:t>
      </w:r>
      <w:proofErr w:type="spellStart"/>
      <w:r w:rsidRPr="0089281F">
        <w:rPr>
          <w:i/>
          <w:iCs/>
          <w:color w:val="000000"/>
          <w:szCs w:val="22"/>
        </w:rPr>
        <w:t>Oesophagostomum</w:t>
      </w:r>
      <w:proofErr w:type="spellEnd"/>
      <w:r w:rsidRPr="0089281F">
        <w:rPr>
          <w:i/>
          <w:iCs/>
          <w:color w:val="000000"/>
          <w:szCs w:val="22"/>
        </w:rPr>
        <w:t xml:space="preserve"> </w:t>
      </w:r>
      <w:proofErr w:type="spellStart"/>
      <w:r w:rsidRPr="0089281F">
        <w:rPr>
          <w:i/>
          <w:iCs/>
          <w:color w:val="000000"/>
          <w:szCs w:val="22"/>
        </w:rPr>
        <w:t>radiatum</w:t>
      </w:r>
      <w:proofErr w:type="spellEnd"/>
      <w:r w:rsidRPr="0089281F">
        <w:rPr>
          <w:i/>
          <w:iCs/>
          <w:color w:val="000000"/>
          <w:szCs w:val="22"/>
        </w:rPr>
        <w:t xml:space="preserve"> </w:t>
      </w:r>
      <w:r w:rsidRPr="0089281F">
        <w:rPr>
          <w:color w:val="000000"/>
          <w:szCs w:val="22"/>
        </w:rPr>
        <w:t>a </w:t>
      </w:r>
      <w:proofErr w:type="spellStart"/>
      <w:r w:rsidRPr="0089281F">
        <w:rPr>
          <w:i/>
          <w:iCs/>
          <w:color w:val="000000"/>
          <w:szCs w:val="22"/>
        </w:rPr>
        <w:t>Ostertagia</w:t>
      </w:r>
      <w:proofErr w:type="spellEnd"/>
      <w:r w:rsidRPr="0089281F">
        <w:rPr>
          <w:i/>
          <w:iCs/>
          <w:color w:val="000000"/>
          <w:szCs w:val="22"/>
        </w:rPr>
        <w:t xml:space="preserve"> </w:t>
      </w:r>
      <w:proofErr w:type="spellStart"/>
      <w:r w:rsidRPr="0089281F">
        <w:rPr>
          <w:i/>
          <w:iCs/>
          <w:color w:val="000000"/>
          <w:szCs w:val="22"/>
        </w:rPr>
        <w:t>ostertagi</w:t>
      </w:r>
      <w:proofErr w:type="spellEnd"/>
      <w:r w:rsidRPr="0089281F">
        <w:rPr>
          <w:i/>
          <w:iCs/>
          <w:color w:val="000000"/>
          <w:szCs w:val="22"/>
        </w:rPr>
        <w:t xml:space="preserve"> </w:t>
      </w:r>
      <w:r w:rsidRPr="0089281F">
        <w:rPr>
          <w:color w:val="000000"/>
          <w:szCs w:val="22"/>
        </w:rPr>
        <w:t>28 dní</w:t>
      </w:r>
      <w:r w:rsidRPr="0089281F">
        <w:rPr>
          <w:i/>
          <w:iCs/>
          <w:color w:val="000000"/>
          <w:szCs w:val="22"/>
        </w:rPr>
        <w:t xml:space="preserve">. </w:t>
      </w:r>
    </w:p>
    <w:p w14:paraId="72EB1520" w14:textId="77777777" w:rsidR="005B0B2C" w:rsidRPr="0089281F" w:rsidRDefault="005B0B2C" w:rsidP="005B0B2C">
      <w:pPr>
        <w:tabs>
          <w:tab w:val="clear" w:pos="567"/>
        </w:tabs>
        <w:spacing w:line="240" w:lineRule="auto"/>
        <w:rPr>
          <w:szCs w:val="22"/>
        </w:rPr>
      </w:pPr>
    </w:p>
    <w:p w14:paraId="3F96512E" w14:textId="77777777" w:rsidR="005B0B2C" w:rsidRPr="0089281F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9281F">
        <w:t xml:space="preserve">Doba trvání perzistentní účinnosti může být proměnlivá pro </w:t>
      </w:r>
      <w:proofErr w:type="spellStart"/>
      <w:r w:rsidRPr="0089281F">
        <w:rPr>
          <w:i/>
          <w:szCs w:val="22"/>
        </w:rPr>
        <w:t>Cooperia</w:t>
      </w:r>
      <w:proofErr w:type="spellEnd"/>
      <w:r w:rsidRPr="0089281F">
        <w:rPr>
          <w:i/>
          <w:szCs w:val="22"/>
        </w:rPr>
        <w:t xml:space="preserve"> </w:t>
      </w:r>
      <w:proofErr w:type="spellStart"/>
      <w:r w:rsidRPr="0089281F">
        <w:rPr>
          <w:szCs w:val="22"/>
        </w:rPr>
        <w:t>spp</w:t>
      </w:r>
      <w:proofErr w:type="spellEnd"/>
      <w:r w:rsidRPr="0089281F">
        <w:t>. a </w:t>
      </w:r>
      <w:r w:rsidRPr="0089281F">
        <w:rPr>
          <w:i/>
          <w:szCs w:val="22"/>
        </w:rPr>
        <w:t>H. </w:t>
      </w:r>
      <w:proofErr w:type="spellStart"/>
      <w:r w:rsidRPr="0089281F">
        <w:rPr>
          <w:i/>
          <w:szCs w:val="22"/>
        </w:rPr>
        <w:t>placei</w:t>
      </w:r>
      <w:proofErr w:type="spellEnd"/>
      <w:r w:rsidRPr="0089281F">
        <w:t xml:space="preserve"> 14 dní po ošetření zejména u mladých a hubených zvířat v době ošetření.</w:t>
      </w:r>
    </w:p>
    <w:p w14:paraId="45A9E78C" w14:textId="77777777" w:rsidR="00E86CEE" w:rsidRPr="0089281F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8776FC6" w14:textId="558F57DD" w:rsidR="0089281F" w:rsidRPr="0089281F" w:rsidRDefault="0089281F" w:rsidP="0089281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9281F">
        <w:rPr>
          <w:szCs w:val="22"/>
          <w:u w:val="single"/>
        </w:rPr>
        <w:t>Ovce:</w:t>
      </w:r>
    </w:p>
    <w:p w14:paraId="3907BF12" w14:textId="77777777" w:rsidR="0089281F" w:rsidRPr="0089281F" w:rsidRDefault="0089281F" w:rsidP="0089281F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89281F">
        <w:rPr>
          <w:b/>
          <w:bCs/>
          <w:szCs w:val="22"/>
        </w:rPr>
        <w:t>Gastrointestinální hlístice (dospělci)</w:t>
      </w:r>
    </w:p>
    <w:p w14:paraId="7939DB98" w14:textId="77777777" w:rsidR="0089281F" w:rsidRPr="0089281F" w:rsidRDefault="0089281F" w:rsidP="0089281F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 w:rsidRPr="0089281F">
        <w:rPr>
          <w:i/>
          <w:iCs/>
          <w:szCs w:val="22"/>
        </w:rPr>
        <w:t>Teladorsagia</w:t>
      </w:r>
      <w:proofErr w:type="spellEnd"/>
      <w:r w:rsidRPr="0089281F">
        <w:rPr>
          <w:i/>
          <w:iCs/>
          <w:szCs w:val="22"/>
        </w:rPr>
        <w:t xml:space="preserve"> </w:t>
      </w:r>
      <w:proofErr w:type="spellStart"/>
      <w:r w:rsidRPr="0089281F">
        <w:rPr>
          <w:i/>
          <w:iCs/>
          <w:szCs w:val="22"/>
        </w:rPr>
        <w:t>circumcincta</w:t>
      </w:r>
      <w:proofErr w:type="spellEnd"/>
      <w:r w:rsidRPr="0089281F">
        <w:rPr>
          <w:i/>
          <w:iCs/>
          <w:szCs w:val="22"/>
        </w:rPr>
        <w:t xml:space="preserve"> (</w:t>
      </w:r>
      <w:proofErr w:type="spellStart"/>
      <w:r w:rsidRPr="0089281F">
        <w:rPr>
          <w:i/>
          <w:iCs/>
          <w:szCs w:val="22"/>
        </w:rPr>
        <w:t>pinnata</w:t>
      </w:r>
      <w:proofErr w:type="spellEnd"/>
      <w:r w:rsidRPr="0089281F">
        <w:rPr>
          <w:i/>
          <w:iCs/>
          <w:szCs w:val="22"/>
        </w:rPr>
        <w:t>/</w:t>
      </w:r>
      <w:proofErr w:type="spellStart"/>
      <w:r w:rsidRPr="0089281F">
        <w:rPr>
          <w:i/>
          <w:iCs/>
          <w:szCs w:val="22"/>
        </w:rPr>
        <w:t>trifurcata</w:t>
      </w:r>
      <w:proofErr w:type="spellEnd"/>
      <w:r w:rsidRPr="0089281F">
        <w:rPr>
          <w:i/>
          <w:iCs/>
          <w:szCs w:val="22"/>
        </w:rPr>
        <w:t>)</w:t>
      </w:r>
    </w:p>
    <w:p w14:paraId="3BAA500E" w14:textId="77777777" w:rsidR="0089281F" w:rsidRPr="0089281F" w:rsidRDefault="0089281F" w:rsidP="0089281F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 w:rsidRPr="0089281F">
        <w:rPr>
          <w:i/>
          <w:iCs/>
          <w:szCs w:val="22"/>
        </w:rPr>
        <w:t>Haemonchus</w:t>
      </w:r>
      <w:proofErr w:type="spellEnd"/>
      <w:r w:rsidRPr="0089281F">
        <w:rPr>
          <w:i/>
          <w:iCs/>
          <w:szCs w:val="22"/>
        </w:rPr>
        <w:t xml:space="preserve"> </w:t>
      </w:r>
      <w:proofErr w:type="spellStart"/>
      <w:r w:rsidRPr="0089281F">
        <w:rPr>
          <w:i/>
          <w:iCs/>
          <w:szCs w:val="22"/>
        </w:rPr>
        <w:t>contortus</w:t>
      </w:r>
      <w:proofErr w:type="spellEnd"/>
    </w:p>
    <w:p w14:paraId="0FCDEA0D" w14:textId="77777777" w:rsidR="0089281F" w:rsidRPr="0089281F" w:rsidRDefault="0089281F" w:rsidP="0089281F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 w:rsidRPr="0089281F">
        <w:rPr>
          <w:i/>
          <w:iCs/>
          <w:szCs w:val="22"/>
        </w:rPr>
        <w:t>Trichostrongylus</w:t>
      </w:r>
      <w:proofErr w:type="spellEnd"/>
      <w:r w:rsidRPr="0089281F">
        <w:rPr>
          <w:i/>
          <w:iCs/>
          <w:szCs w:val="22"/>
        </w:rPr>
        <w:t xml:space="preserve"> </w:t>
      </w:r>
      <w:proofErr w:type="spellStart"/>
      <w:r w:rsidRPr="0089281F">
        <w:rPr>
          <w:i/>
          <w:iCs/>
          <w:szCs w:val="22"/>
        </w:rPr>
        <w:t>axei</w:t>
      </w:r>
      <w:proofErr w:type="spellEnd"/>
    </w:p>
    <w:p w14:paraId="6998BAB4" w14:textId="77777777" w:rsidR="0089281F" w:rsidRPr="0089281F" w:rsidRDefault="0089281F" w:rsidP="0089281F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 w:rsidRPr="0089281F">
        <w:rPr>
          <w:i/>
          <w:iCs/>
          <w:szCs w:val="22"/>
        </w:rPr>
        <w:t>Trichostrongylus</w:t>
      </w:r>
      <w:proofErr w:type="spellEnd"/>
      <w:r w:rsidRPr="0089281F">
        <w:rPr>
          <w:i/>
          <w:iCs/>
          <w:szCs w:val="22"/>
        </w:rPr>
        <w:t xml:space="preserve"> </w:t>
      </w:r>
      <w:proofErr w:type="spellStart"/>
      <w:r w:rsidRPr="0089281F">
        <w:rPr>
          <w:i/>
          <w:iCs/>
          <w:szCs w:val="22"/>
        </w:rPr>
        <w:t>colubriformis</w:t>
      </w:r>
      <w:proofErr w:type="spellEnd"/>
    </w:p>
    <w:p w14:paraId="233F7E42" w14:textId="77777777" w:rsidR="0089281F" w:rsidRPr="0089281F" w:rsidRDefault="0089281F" w:rsidP="0089281F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 w:rsidRPr="0089281F">
        <w:rPr>
          <w:i/>
          <w:iCs/>
          <w:szCs w:val="22"/>
        </w:rPr>
        <w:t>Nematodirus</w:t>
      </w:r>
      <w:proofErr w:type="spellEnd"/>
      <w:r w:rsidRPr="0089281F">
        <w:rPr>
          <w:i/>
          <w:iCs/>
          <w:szCs w:val="22"/>
        </w:rPr>
        <w:t xml:space="preserve"> </w:t>
      </w:r>
      <w:proofErr w:type="spellStart"/>
      <w:r w:rsidRPr="0089281F">
        <w:rPr>
          <w:i/>
          <w:iCs/>
          <w:szCs w:val="22"/>
        </w:rPr>
        <w:t>battus</w:t>
      </w:r>
      <w:proofErr w:type="spellEnd"/>
    </w:p>
    <w:p w14:paraId="55DB6EE9" w14:textId="77777777" w:rsidR="0089281F" w:rsidRPr="0089281F" w:rsidRDefault="0089281F" w:rsidP="0089281F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 w:rsidRPr="0089281F">
        <w:rPr>
          <w:i/>
          <w:iCs/>
          <w:szCs w:val="22"/>
        </w:rPr>
        <w:t>Cooperia</w:t>
      </w:r>
      <w:proofErr w:type="spellEnd"/>
      <w:r w:rsidRPr="0089281F">
        <w:rPr>
          <w:i/>
          <w:iCs/>
          <w:szCs w:val="22"/>
        </w:rPr>
        <w:t xml:space="preserve"> </w:t>
      </w:r>
      <w:proofErr w:type="spellStart"/>
      <w:r w:rsidRPr="0089281F">
        <w:rPr>
          <w:i/>
          <w:iCs/>
          <w:szCs w:val="22"/>
        </w:rPr>
        <w:t>curticei</w:t>
      </w:r>
      <w:proofErr w:type="spellEnd"/>
    </w:p>
    <w:p w14:paraId="5E3ABEAE" w14:textId="77777777" w:rsidR="0089281F" w:rsidRPr="0089281F" w:rsidRDefault="0089281F" w:rsidP="0089281F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 w:rsidRPr="0089281F">
        <w:rPr>
          <w:i/>
          <w:iCs/>
          <w:szCs w:val="22"/>
        </w:rPr>
        <w:t>Chabertia</w:t>
      </w:r>
      <w:proofErr w:type="spellEnd"/>
      <w:r w:rsidRPr="0089281F">
        <w:rPr>
          <w:i/>
          <w:iCs/>
          <w:szCs w:val="22"/>
        </w:rPr>
        <w:t xml:space="preserve"> </w:t>
      </w:r>
      <w:proofErr w:type="spellStart"/>
      <w:r w:rsidRPr="0089281F">
        <w:rPr>
          <w:i/>
          <w:iCs/>
          <w:szCs w:val="22"/>
        </w:rPr>
        <w:t>ovina</w:t>
      </w:r>
      <w:proofErr w:type="spellEnd"/>
    </w:p>
    <w:p w14:paraId="0EB1F17B" w14:textId="77777777" w:rsidR="0089281F" w:rsidRPr="0089281F" w:rsidRDefault="0089281F" w:rsidP="0089281F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 w:rsidRPr="0089281F">
        <w:rPr>
          <w:i/>
          <w:iCs/>
          <w:szCs w:val="22"/>
        </w:rPr>
        <w:t>Oesophagostomum</w:t>
      </w:r>
      <w:proofErr w:type="spellEnd"/>
      <w:r w:rsidRPr="0089281F">
        <w:rPr>
          <w:i/>
          <w:iCs/>
          <w:szCs w:val="22"/>
        </w:rPr>
        <w:t xml:space="preserve"> </w:t>
      </w:r>
      <w:proofErr w:type="spellStart"/>
      <w:r w:rsidRPr="0089281F">
        <w:rPr>
          <w:i/>
          <w:iCs/>
          <w:szCs w:val="22"/>
        </w:rPr>
        <w:t>venulosum</w:t>
      </w:r>
      <w:proofErr w:type="spellEnd"/>
    </w:p>
    <w:p w14:paraId="5B03F6F2" w14:textId="77777777" w:rsidR="0089281F" w:rsidRPr="0089281F" w:rsidRDefault="0089281F" w:rsidP="0089281F">
      <w:pPr>
        <w:tabs>
          <w:tab w:val="clear" w:pos="567"/>
        </w:tabs>
        <w:spacing w:line="240" w:lineRule="auto"/>
        <w:rPr>
          <w:i/>
          <w:iCs/>
          <w:szCs w:val="22"/>
        </w:rPr>
      </w:pPr>
    </w:p>
    <w:p w14:paraId="5B89AE1C" w14:textId="77777777" w:rsidR="0089281F" w:rsidRPr="0089281F" w:rsidRDefault="0089281F" w:rsidP="0089281F">
      <w:pPr>
        <w:tabs>
          <w:tab w:val="clear" w:pos="567"/>
        </w:tabs>
        <w:spacing w:line="240" w:lineRule="auto"/>
        <w:rPr>
          <w:b/>
          <w:bCs/>
          <w:szCs w:val="22"/>
        </w:rPr>
      </w:pPr>
      <w:proofErr w:type="spellStart"/>
      <w:r w:rsidRPr="0089281F">
        <w:rPr>
          <w:b/>
          <w:bCs/>
          <w:szCs w:val="22"/>
        </w:rPr>
        <w:t>Plicnivky</w:t>
      </w:r>
      <w:proofErr w:type="spellEnd"/>
      <w:r w:rsidRPr="0089281F">
        <w:rPr>
          <w:b/>
          <w:bCs/>
          <w:szCs w:val="22"/>
        </w:rPr>
        <w:t xml:space="preserve"> (dospělci)</w:t>
      </w:r>
    </w:p>
    <w:p w14:paraId="4BE94B60" w14:textId="77777777" w:rsidR="0089281F" w:rsidRPr="0089281F" w:rsidRDefault="0089281F" w:rsidP="0089281F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 w:rsidRPr="0089281F">
        <w:rPr>
          <w:i/>
          <w:iCs/>
          <w:szCs w:val="22"/>
        </w:rPr>
        <w:t>Dictyocaulus</w:t>
      </w:r>
      <w:proofErr w:type="spellEnd"/>
      <w:r w:rsidRPr="0089281F">
        <w:rPr>
          <w:i/>
          <w:iCs/>
          <w:szCs w:val="22"/>
        </w:rPr>
        <w:t xml:space="preserve"> </w:t>
      </w:r>
      <w:proofErr w:type="spellStart"/>
      <w:r w:rsidRPr="0089281F">
        <w:rPr>
          <w:i/>
          <w:iCs/>
          <w:szCs w:val="22"/>
        </w:rPr>
        <w:t>filaria</w:t>
      </w:r>
      <w:proofErr w:type="spellEnd"/>
    </w:p>
    <w:p w14:paraId="664343D7" w14:textId="77777777" w:rsidR="0089281F" w:rsidRPr="0089281F" w:rsidRDefault="0089281F" w:rsidP="0089281F">
      <w:pPr>
        <w:tabs>
          <w:tab w:val="clear" w:pos="567"/>
        </w:tabs>
        <w:spacing w:line="240" w:lineRule="auto"/>
        <w:rPr>
          <w:i/>
          <w:iCs/>
          <w:szCs w:val="22"/>
        </w:rPr>
      </w:pPr>
    </w:p>
    <w:p w14:paraId="4FFD8E98" w14:textId="77777777" w:rsidR="0089281F" w:rsidRPr="0089281F" w:rsidRDefault="0089281F" w:rsidP="0089281F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89281F">
        <w:rPr>
          <w:b/>
          <w:bCs/>
          <w:szCs w:val="22"/>
        </w:rPr>
        <w:t>Nosní střečci (L1, L2, L3)</w:t>
      </w:r>
    </w:p>
    <w:p w14:paraId="268ECC67" w14:textId="4D544C90" w:rsidR="0089281F" w:rsidRPr="0089281F" w:rsidRDefault="0089281F" w:rsidP="0089281F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 w:rsidRPr="0089281F">
        <w:rPr>
          <w:i/>
          <w:iCs/>
          <w:szCs w:val="22"/>
        </w:rPr>
        <w:t>Oestrus</w:t>
      </w:r>
      <w:proofErr w:type="spellEnd"/>
      <w:r w:rsidRPr="0089281F">
        <w:rPr>
          <w:i/>
          <w:iCs/>
          <w:szCs w:val="22"/>
        </w:rPr>
        <w:t xml:space="preserve"> </w:t>
      </w:r>
      <w:proofErr w:type="spellStart"/>
      <w:r w:rsidRPr="0089281F">
        <w:rPr>
          <w:i/>
          <w:iCs/>
          <w:szCs w:val="22"/>
        </w:rPr>
        <w:t>ovis</w:t>
      </w:r>
      <w:proofErr w:type="spellEnd"/>
    </w:p>
    <w:p w14:paraId="7DD1A0B6" w14:textId="69737688" w:rsidR="0089281F" w:rsidRPr="0089281F" w:rsidRDefault="0089281F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89281F">
        <w:rPr>
          <w:i/>
          <w:iCs/>
          <w:szCs w:val="22"/>
        </w:rPr>
        <w:br w:type="page"/>
      </w:r>
    </w:p>
    <w:p w14:paraId="0D973EA3" w14:textId="1CA47D4B" w:rsidR="0089281F" w:rsidRPr="00715BB0" w:rsidRDefault="00870A33" w:rsidP="0089281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9281F">
        <w:rPr>
          <w:szCs w:val="22"/>
          <w:u w:val="single"/>
        </w:rPr>
        <w:lastRenderedPageBreak/>
        <w:t xml:space="preserve">Kozy: </w:t>
      </w:r>
    </w:p>
    <w:p w14:paraId="667EB354" w14:textId="77777777" w:rsidR="0089281F" w:rsidRPr="0089281F" w:rsidRDefault="0089281F" w:rsidP="0089281F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89281F">
        <w:rPr>
          <w:b/>
          <w:bCs/>
          <w:szCs w:val="22"/>
        </w:rPr>
        <w:t>Gastrointestinální hlístice (dospělci)</w:t>
      </w:r>
    </w:p>
    <w:p w14:paraId="25B290AF" w14:textId="77777777" w:rsidR="0089281F" w:rsidRPr="0089281F" w:rsidRDefault="0089281F" w:rsidP="0089281F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 w:rsidRPr="0089281F">
        <w:rPr>
          <w:i/>
          <w:iCs/>
          <w:szCs w:val="22"/>
        </w:rPr>
        <w:t>Teladorsagia</w:t>
      </w:r>
      <w:proofErr w:type="spellEnd"/>
      <w:r w:rsidRPr="0089281F">
        <w:rPr>
          <w:i/>
          <w:iCs/>
          <w:szCs w:val="22"/>
        </w:rPr>
        <w:t xml:space="preserve"> </w:t>
      </w:r>
      <w:proofErr w:type="spellStart"/>
      <w:r w:rsidRPr="0089281F">
        <w:rPr>
          <w:i/>
          <w:iCs/>
          <w:szCs w:val="22"/>
        </w:rPr>
        <w:t>circumcincta</w:t>
      </w:r>
      <w:proofErr w:type="spellEnd"/>
      <w:r w:rsidRPr="0089281F">
        <w:rPr>
          <w:i/>
          <w:iCs/>
          <w:szCs w:val="22"/>
        </w:rPr>
        <w:t xml:space="preserve"> (</w:t>
      </w:r>
      <w:proofErr w:type="spellStart"/>
      <w:r w:rsidRPr="0089281F">
        <w:rPr>
          <w:i/>
          <w:iCs/>
          <w:szCs w:val="22"/>
        </w:rPr>
        <w:t>pinnata</w:t>
      </w:r>
      <w:proofErr w:type="spellEnd"/>
      <w:r w:rsidRPr="0089281F">
        <w:rPr>
          <w:i/>
          <w:iCs/>
          <w:szCs w:val="22"/>
        </w:rPr>
        <w:t>/</w:t>
      </w:r>
      <w:proofErr w:type="spellStart"/>
      <w:r w:rsidRPr="0089281F">
        <w:rPr>
          <w:i/>
          <w:iCs/>
          <w:szCs w:val="22"/>
        </w:rPr>
        <w:t>trifurcata</w:t>
      </w:r>
      <w:proofErr w:type="spellEnd"/>
      <w:r w:rsidRPr="0089281F">
        <w:rPr>
          <w:i/>
          <w:iCs/>
          <w:szCs w:val="22"/>
        </w:rPr>
        <w:t>)</w:t>
      </w:r>
    </w:p>
    <w:p w14:paraId="4E654405" w14:textId="77777777" w:rsidR="0089281F" w:rsidRPr="0089281F" w:rsidRDefault="0089281F" w:rsidP="0089281F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 w:rsidRPr="0089281F">
        <w:rPr>
          <w:i/>
          <w:iCs/>
          <w:szCs w:val="22"/>
        </w:rPr>
        <w:t>Haemonchus</w:t>
      </w:r>
      <w:proofErr w:type="spellEnd"/>
      <w:r w:rsidRPr="0089281F">
        <w:rPr>
          <w:i/>
          <w:iCs/>
          <w:szCs w:val="22"/>
        </w:rPr>
        <w:t xml:space="preserve"> </w:t>
      </w:r>
      <w:proofErr w:type="spellStart"/>
      <w:r w:rsidRPr="0089281F">
        <w:rPr>
          <w:i/>
          <w:iCs/>
          <w:szCs w:val="22"/>
        </w:rPr>
        <w:t>contortus</w:t>
      </w:r>
      <w:proofErr w:type="spellEnd"/>
    </w:p>
    <w:p w14:paraId="1DEF415F" w14:textId="77777777" w:rsidR="0089281F" w:rsidRPr="0089281F" w:rsidRDefault="0089281F" w:rsidP="0089281F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 w:rsidRPr="0089281F">
        <w:rPr>
          <w:i/>
          <w:iCs/>
          <w:szCs w:val="22"/>
        </w:rPr>
        <w:t>Trichostrongylus</w:t>
      </w:r>
      <w:proofErr w:type="spellEnd"/>
      <w:r w:rsidRPr="0089281F">
        <w:rPr>
          <w:i/>
          <w:iCs/>
          <w:szCs w:val="22"/>
        </w:rPr>
        <w:t xml:space="preserve"> </w:t>
      </w:r>
      <w:proofErr w:type="spellStart"/>
      <w:r w:rsidRPr="0089281F">
        <w:rPr>
          <w:i/>
          <w:iCs/>
          <w:szCs w:val="22"/>
        </w:rPr>
        <w:t>axei</w:t>
      </w:r>
      <w:proofErr w:type="spellEnd"/>
    </w:p>
    <w:p w14:paraId="7EAB8CE9" w14:textId="77777777" w:rsidR="0089281F" w:rsidRPr="0089281F" w:rsidRDefault="0089281F" w:rsidP="0089281F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 w:rsidRPr="0089281F">
        <w:rPr>
          <w:i/>
          <w:iCs/>
          <w:szCs w:val="22"/>
        </w:rPr>
        <w:t>Trichostrongylus</w:t>
      </w:r>
      <w:proofErr w:type="spellEnd"/>
      <w:r w:rsidRPr="0089281F">
        <w:rPr>
          <w:i/>
          <w:iCs/>
          <w:szCs w:val="22"/>
        </w:rPr>
        <w:t xml:space="preserve"> </w:t>
      </w:r>
      <w:proofErr w:type="spellStart"/>
      <w:r w:rsidRPr="0089281F">
        <w:rPr>
          <w:i/>
          <w:iCs/>
          <w:szCs w:val="22"/>
        </w:rPr>
        <w:t>colubriformis</w:t>
      </w:r>
      <w:proofErr w:type="spellEnd"/>
    </w:p>
    <w:p w14:paraId="1649B7B7" w14:textId="77777777" w:rsidR="0089281F" w:rsidRPr="0089281F" w:rsidRDefault="0089281F" w:rsidP="0089281F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 w:rsidRPr="0089281F">
        <w:rPr>
          <w:i/>
          <w:iCs/>
          <w:szCs w:val="22"/>
        </w:rPr>
        <w:t>Nematodirus</w:t>
      </w:r>
      <w:proofErr w:type="spellEnd"/>
      <w:r w:rsidRPr="0089281F">
        <w:rPr>
          <w:i/>
          <w:iCs/>
          <w:szCs w:val="22"/>
        </w:rPr>
        <w:t xml:space="preserve"> </w:t>
      </w:r>
      <w:proofErr w:type="spellStart"/>
      <w:r w:rsidRPr="0089281F">
        <w:rPr>
          <w:i/>
          <w:iCs/>
          <w:szCs w:val="22"/>
        </w:rPr>
        <w:t>battus</w:t>
      </w:r>
      <w:proofErr w:type="spellEnd"/>
    </w:p>
    <w:p w14:paraId="25199EB4" w14:textId="77777777" w:rsidR="0089281F" w:rsidRPr="0089281F" w:rsidRDefault="0089281F" w:rsidP="0089281F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 w:rsidRPr="0089281F">
        <w:rPr>
          <w:i/>
          <w:iCs/>
          <w:szCs w:val="22"/>
        </w:rPr>
        <w:t>Cooperia</w:t>
      </w:r>
      <w:proofErr w:type="spellEnd"/>
      <w:r w:rsidRPr="0089281F">
        <w:rPr>
          <w:i/>
          <w:iCs/>
          <w:szCs w:val="22"/>
        </w:rPr>
        <w:t xml:space="preserve"> </w:t>
      </w:r>
      <w:proofErr w:type="spellStart"/>
      <w:r w:rsidRPr="0089281F">
        <w:rPr>
          <w:i/>
          <w:iCs/>
          <w:szCs w:val="22"/>
        </w:rPr>
        <w:t>curticei</w:t>
      </w:r>
      <w:proofErr w:type="spellEnd"/>
    </w:p>
    <w:p w14:paraId="62EA3435" w14:textId="77777777" w:rsidR="0089281F" w:rsidRPr="0089281F" w:rsidRDefault="0089281F" w:rsidP="0089281F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 w:rsidRPr="0089281F">
        <w:rPr>
          <w:i/>
          <w:iCs/>
          <w:szCs w:val="22"/>
        </w:rPr>
        <w:t>Oesophagostomum</w:t>
      </w:r>
      <w:proofErr w:type="spellEnd"/>
      <w:r w:rsidRPr="0089281F">
        <w:rPr>
          <w:i/>
          <w:iCs/>
          <w:szCs w:val="22"/>
        </w:rPr>
        <w:t xml:space="preserve"> </w:t>
      </w:r>
      <w:proofErr w:type="spellStart"/>
      <w:r w:rsidRPr="0089281F">
        <w:rPr>
          <w:i/>
          <w:iCs/>
          <w:szCs w:val="22"/>
        </w:rPr>
        <w:t>venulosum</w:t>
      </w:r>
      <w:proofErr w:type="spellEnd"/>
    </w:p>
    <w:p w14:paraId="033C1228" w14:textId="77777777" w:rsidR="0089281F" w:rsidRPr="0089281F" w:rsidRDefault="0089281F" w:rsidP="0089281F">
      <w:pPr>
        <w:tabs>
          <w:tab w:val="clear" w:pos="567"/>
        </w:tabs>
        <w:spacing w:line="240" w:lineRule="auto"/>
        <w:rPr>
          <w:i/>
          <w:iCs/>
          <w:szCs w:val="22"/>
        </w:rPr>
      </w:pPr>
    </w:p>
    <w:p w14:paraId="4DE1C6C5" w14:textId="77777777" w:rsidR="0089281F" w:rsidRPr="0089281F" w:rsidRDefault="0089281F" w:rsidP="0089281F">
      <w:pPr>
        <w:tabs>
          <w:tab w:val="clear" w:pos="567"/>
        </w:tabs>
        <w:spacing w:line="240" w:lineRule="auto"/>
        <w:rPr>
          <w:b/>
          <w:bCs/>
          <w:szCs w:val="22"/>
        </w:rPr>
      </w:pPr>
      <w:proofErr w:type="spellStart"/>
      <w:r w:rsidRPr="0089281F">
        <w:rPr>
          <w:b/>
          <w:bCs/>
          <w:szCs w:val="22"/>
        </w:rPr>
        <w:t>Plicnivky</w:t>
      </w:r>
      <w:proofErr w:type="spellEnd"/>
      <w:r w:rsidRPr="0089281F">
        <w:rPr>
          <w:b/>
          <w:bCs/>
          <w:szCs w:val="22"/>
        </w:rPr>
        <w:t xml:space="preserve"> (dospělci)</w:t>
      </w:r>
    </w:p>
    <w:p w14:paraId="69935485" w14:textId="77777777" w:rsidR="0089281F" w:rsidRPr="0089281F" w:rsidRDefault="0089281F" w:rsidP="0089281F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 w:rsidRPr="0089281F">
        <w:rPr>
          <w:i/>
          <w:iCs/>
          <w:szCs w:val="22"/>
        </w:rPr>
        <w:t>Dictyocaulus</w:t>
      </w:r>
      <w:proofErr w:type="spellEnd"/>
      <w:r w:rsidRPr="0089281F">
        <w:rPr>
          <w:i/>
          <w:iCs/>
          <w:szCs w:val="22"/>
        </w:rPr>
        <w:t xml:space="preserve"> </w:t>
      </w:r>
      <w:proofErr w:type="spellStart"/>
      <w:r w:rsidRPr="0089281F">
        <w:rPr>
          <w:i/>
          <w:iCs/>
          <w:szCs w:val="22"/>
        </w:rPr>
        <w:t>filaria</w:t>
      </w:r>
      <w:proofErr w:type="spellEnd"/>
    </w:p>
    <w:p w14:paraId="02AB9981" w14:textId="77777777" w:rsidR="0089281F" w:rsidRPr="0089281F" w:rsidRDefault="0089281F" w:rsidP="0089281F">
      <w:pPr>
        <w:tabs>
          <w:tab w:val="clear" w:pos="567"/>
        </w:tabs>
        <w:spacing w:line="240" w:lineRule="auto"/>
        <w:rPr>
          <w:i/>
          <w:iCs/>
          <w:szCs w:val="22"/>
        </w:rPr>
      </w:pPr>
    </w:p>
    <w:p w14:paraId="541E742B" w14:textId="77777777" w:rsidR="0089281F" w:rsidRPr="0089281F" w:rsidRDefault="0089281F" w:rsidP="0089281F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89281F">
        <w:rPr>
          <w:b/>
          <w:bCs/>
          <w:szCs w:val="22"/>
        </w:rPr>
        <w:t>Nosní střečci (L1, L2, L3)</w:t>
      </w:r>
    </w:p>
    <w:p w14:paraId="2F5B6725" w14:textId="77777777" w:rsidR="0089281F" w:rsidRPr="0089281F" w:rsidRDefault="0089281F" w:rsidP="0089281F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 w:rsidRPr="0089281F">
        <w:rPr>
          <w:i/>
          <w:iCs/>
          <w:szCs w:val="22"/>
        </w:rPr>
        <w:t>Oestrus</w:t>
      </w:r>
      <w:proofErr w:type="spellEnd"/>
      <w:r w:rsidRPr="0089281F">
        <w:rPr>
          <w:i/>
          <w:iCs/>
          <w:szCs w:val="22"/>
        </w:rPr>
        <w:t xml:space="preserve"> </w:t>
      </w:r>
      <w:proofErr w:type="spellStart"/>
      <w:r w:rsidRPr="0089281F">
        <w:rPr>
          <w:i/>
          <w:iCs/>
          <w:szCs w:val="22"/>
        </w:rPr>
        <w:t>ovis</w:t>
      </w:r>
      <w:proofErr w:type="spellEnd"/>
    </w:p>
    <w:p w14:paraId="6C10DA52" w14:textId="77777777" w:rsidR="0089281F" w:rsidRPr="0089281F" w:rsidRDefault="0089281F" w:rsidP="0089281F">
      <w:pPr>
        <w:tabs>
          <w:tab w:val="clear" w:pos="567"/>
        </w:tabs>
        <w:spacing w:line="240" w:lineRule="auto"/>
        <w:rPr>
          <w:i/>
          <w:iCs/>
          <w:szCs w:val="22"/>
        </w:rPr>
      </w:pPr>
    </w:p>
    <w:p w14:paraId="6090C1E4" w14:textId="77777777" w:rsidR="0089281F" w:rsidRPr="00715BB0" w:rsidRDefault="0089281F" w:rsidP="0089281F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r w:rsidRPr="00715BB0">
        <w:rPr>
          <w:b/>
          <w:bCs/>
          <w:iCs/>
          <w:szCs w:val="22"/>
        </w:rPr>
        <w:t>Střečci (L1, L2, L3)</w:t>
      </w:r>
    </w:p>
    <w:p w14:paraId="2C6B44A9" w14:textId="09D98403" w:rsidR="0089281F" w:rsidRPr="0089281F" w:rsidRDefault="0089281F" w:rsidP="0089281F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 w:rsidRPr="0089281F">
        <w:rPr>
          <w:i/>
          <w:iCs/>
          <w:szCs w:val="22"/>
        </w:rPr>
        <w:t>Przhevalskiana</w:t>
      </w:r>
      <w:proofErr w:type="spellEnd"/>
      <w:r w:rsidRPr="0089281F">
        <w:rPr>
          <w:i/>
          <w:iCs/>
          <w:szCs w:val="22"/>
        </w:rPr>
        <w:t xml:space="preserve"> </w:t>
      </w:r>
      <w:proofErr w:type="spellStart"/>
      <w:r w:rsidR="00A92024">
        <w:rPr>
          <w:i/>
          <w:iCs/>
          <w:szCs w:val="22"/>
        </w:rPr>
        <w:t>s</w:t>
      </w:r>
      <w:r w:rsidRPr="0089281F">
        <w:rPr>
          <w:i/>
          <w:iCs/>
          <w:szCs w:val="22"/>
        </w:rPr>
        <w:t>ilenus</w:t>
      </w:r>
      <w:proofErr w:type="spellEnd"/>
    </w:p>
    <w:p w14:paraId="5833C0F3" w14:textId="77777777" w:rsidR="0089281F" w:rsidRPr="0089281F" w:rsidRDefault="0089281F" w:rsidP="0089281F">
      <w:pPr>
        <w:tabs>
          <w:tab w:val="clear" w:pos="567"/>
        </w:tabs>
        <w:spacing w:line="240" w:lineRule="auto"/>
        <w:rPr>
          <w:i/>
          <w:iCs/>
          <w:szCs w:val="22"/>
        </w:rPr>
      </w:pPr>
    </w:p>
    <w:p w14:paraId="2A35D266" w14:textId="77777777" w:rsidR="0089281F" w:rsidRPr="0089281F" w:rsidRDefault="0089281F" w:rsidP="0089281F">
      <w:pPr>
        <w:tabs>
          <w:tab w:val="clear" w:pos="567"/>
        </w:tabs>
        <w:spacing w:line="240" w:lineRule="auto"/>
        <w:rPr>
          <w:szCs w:val="22"/>
        </w:rPr>
      </w:pPr>
      <w:r w:rsidRPr="0089281F">
        <w:rPr>
          <w:szCs w:val="22"/>
        </w:rPr>
        <w:t>Pro dosažení optimálních výsledků by měl být veterinární léčivý přípravek používán jako součást</w:t>
      </w:r>
    </w:p>
    <w:p w14:paraId="591AAF4B" w14:textId="310E1DA2" w:rsidR="0089281F" w:rsidRPr="0089281F" w:rsidRDefault="0089281F" w:rsidP="0089281F">
      <w:pPr>
        <w:tabs>
          <w:tab w:val="clear" w:pos="567"/>
        </w:tabs>
        <w:spacing w:line="240" w:lineRule="auto"/>
        <w:rPr>
          <w:szCs w:val="22"/>
        </w:rPr>
      </w:pPr>
      <w:r w:rsidRPr="0089281F">
        <w:rPr>
          <w:szCs w:val="22"/>
        </w:rPr>
        <w:t>programu p</w:t>
      </w:r>
      <w:r w:rsidR="00A92024">
        <w:rPr>
          <w:szCs w:val="22"/>
        </w:rPr>
        <w:t>ro tlumení</w:t>
      </w:r>
      <w:r w:rsidRPr="0089281F">
        <w:rPr>
          <w:szCs w:val="22"/>
        </w:rPr>
        <w:t xml:space="preserve"> vnitřních i vnějších parazitů </w:t>
      </w:r>
      <w:r w:rsidR="00D336E2" w:rsidRPr="00D336E2">
        <w:rPr>
          <w:szCs w:val="22"/>
        </w:rPr>
        <w:t>skotu,</w:t>
      </w:r>
      <w:r w:rsidR="00A92024">
        <w:rPr>
          <w:szCs w:val="22"/>
        </w:rPr>
        <w:t xml:space="preserve"> </w:t>
      </w:r>
      <w:r w:rsidRPr="0089281F">
        <w:rPr>
          <w:szCs w:val="22"/>
        </w:rPr>
        <w:t xml:space="preserve">ovcí a koz se </w:t>
      </w:r>
      <w:r w:rsidR="00B6376A">
        <w:rPr>
          <w:szCs w:val="22"/>
        </w:rPr>
        <w:t>založeného na</w:t>
      </w:r>
      <w:r w:rsidRPr="0089281F">
        <w:rPr>
          <w:szCs w:val="22"/>
        </w:rPr>
        <w:t xml:space="preserve"> epidemiologii těchto parazitů.</w:t>
      </w:r>
    </w:p>
    <w:p w14:paraId="5622DA52" w14:textId="77777777" w:rsidR="0089281F" w:rsidRPr="0089281F" w:rsidRDefault="0089281F" w:rsidP="0089281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89281F" w:rsidRDefault="003C25BD" w:rsidP="00B13B6D">
      <w:pPr>
        <w:pStyle w:val="Style1"/>
      </w:pPr>
      <w:r w:rsidRPr="0089281F">
        <w:t>3.3</w:t>
      </w:r>
      <w:r w:rsidRPr="0089281F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E55B21" w14:textId="7C3C35D4" w:rsidR="005B0B2C" w:rsidRDefault="005B0B2C" w:rsidP="005B0B2C">
      <w:pPr>
        <w:tabs>
          <w:tab w:val="clear" w:pos="567"/>
        </w:tabs>
        <w:spacing w:line="240" w:lineRule="auto"/>
        <w:jc w:val="both"/>
      </w:pPr>
      <w:r>
        <w:t xml:space="preserve">Nepoužívat pro jiné druhy zvířat. </w:t>
      </w:r>
      <w:proofErr w:type="spellStart"/>
      <w:r w:rsidR="00DF4AD9">
        <w:t>Avermektiny</w:t>
      </w:r>
      <w:proofErr w:type="spellEnd"/>
      <w:r w:rsidR="00DF4AD9">
        <w:t xml:space="preserve"> nemusí být dobře tolerovány u necílových druhů zvířat (včetně psů, koček a koní). Případy mortality jsou hlášeny u psů, zejména kolií, bobtailů a příbuzných plemen a kříženců a také u želv.</w:t>
      </w:r>
    </w:p>
    <w:p w14:paraId="00E5C1F5" w14:textId="77777777" w:rsidR="005B0B2C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Nepodávat perorálně ani injekčně.</w:t>
      </w:r>
    </w:p>
    <w:p w14:paraId="094E73A1" w14:textId="77777777" w:rsidR="005B0B2C" w:rsidRPr="00474C50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Nepoužívat v případech přecitlivělosti na léčivou látku nebo na některou z pomocných látek.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3C25BD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6F5FE25" w14:textId="05109B59" w:rsidR="00D336E2" w:rsidRDefault="00D336E2" w:rsidP="005B0B2C">
      <w:pPr>
        <w:tabs>
          <w:tab w:val="clear" w:pos="567"/>
        </w:tabs>
        <w:spacing w:line="240" w:lineRule="auto"/>
        <w:jc w:val="both"/>
      </w:pPr>
      <w:r w:rsidRPr="00D336E2">
        <w:t>Pro účinné použití by neměl být veterinární léčivý přípravek aplikován na oblasti hřbetu potřísněné blátem nebo trusem.</w:t>
      </w:r>
    </w:p>
    <w:p w14:paraId="3904AF89" w14:textId="77777777" w:rsidR="00D336E2" w:rsidRDefault="00D336E2" w:rsidP="005B0B2C">
      <w:pPr>
        <w:tabs>
          <w:tab w:val="clear" w:pos="567"/>
        </w:tabs>
        <w:spacing w:line="240" w:lineRule="auto"/>
        <w:jc w:val="both"/>
      </w:pPr>
    </w:p>
    <w:p w14:paraId="68263131" w14:textId="36168C0E" w:rsidR="00D336E2" w:rsidRPr="00D336E2" w:rsidRDefault="00D336E2" w:rsidP="00D336E2">
      <w:pPr>
        <w:tabs>
          <w:tab w:val="clear" w:pos="567"/>
        </w:tabs>
        <w:spacing w:line="240" w:lineRule="auto"/>
        <w:jc w:val="both"/>
      </w:pPr>
      <w:r w:rsidRPr="00D336E2">
        <w:t>U skotu bylo prokázáno, že déšť před, během nebo po aplikaci veterinárního léčivého přípravku nemá žádný vliv na jeho</w:t>
      </w:r>
      <w:r>
        <w:t xml:space="preserve"> </w:t>
      </w:r>
      <w:r w:rsidRPr="00D336E2">
        <w:t>účinnost. Také bylo prokázáno, že délka srsti nemá žádný vliv na účinnost veterinárního léčivého přípravku. Působení deště</w:t>
      </w:r>
      <w:r>
        <w:t xml:space="preserve"> </w:t>
      </w:r>
      <w:r w:rsidRPr="00D336E2">
        <w:t>a délky srsti na účinnost veterinárního léčivého přípravku nebyly hodnoceny u ovcí a koz.</w:t>
      </w:r>
    </w:p>
    <w:p w14:paraId="7469221A" w14:textId="77777777" w:rsidR="00D336E2" w:rsidRDefault="00D336E2" w:rsidP="005B0B2C">
      <w:pPr>
        <w:tabs>
          <w:tab w:val="clear" w:pos="567"/>
        </w:tabs>
        <w:spacing w:line="240" w:lineRule="auto"/>
        <w:jc w:val="both"/>
      </w:pPr>
    </w:p>
    <w:p w14:paraId="4AE6B49C" w14:textId="0DE88F9B" w:rsidR="00D336E2" w:rsidRPr="00D336E2" w:rsidRDefault="00D336E2" w:rsidP="00D336E2">
      <w:pPr>
        <w:tabs>
          <w:tab w:val="clear" w:pos="567"/>
        </w:tabs>
        <w:spacing w:line="240" w:lineRule="auto"/>
        <w:jc w:val="both"/>
      </w:pPr>
      <w:r w:rsidRPr="00D336E2">
        <w:t xml:space="preserve">Aby se zabránilo nechtěnému přenosu </w:t>
      </w:r>
      <w:proofErr w:type="spellStart"/>
      <w:r w:rsidRPr="00D336E2">
        <w:t>eprinomektinu</w:t>
      </w:r>
      <w:proofErr w:type="spellEnd"/>
      <w:r w:rsidRPr="00D336E2">
        <w:t xml:space="preserve">, musí být ošetřená zvířata nejprve oddělena od neošetřených. Nedodržení tohoto doporučení může vést k překročení reziduálních limitů u neošetřených zvířat a rozvoji rezistence parazitů na </w:t>
      </w:r>
      <w:proofErr w:type="spellStart"/>
      <w:r w:rsidRPr="00D336E2">
        <w:t>eprinomektin</w:t>
      </w:r>
      <w:proofErr w:type="spellEnd"/>
      <w:r w:rsidRPr="00D336E2">
        <w:t>.</w:t>
      </w:r>
    </w:p>
    <w:p w14:paraId="33861231" w14:textId="77777777" w:rsidR="00D336E2" w:rsidRDefault="00D336E2" w:rsidP="00D336E2">
      <w:pPr>
        <w:tabs>
          <w:tab w:val="clear" w:pos="567"/>
        </w:tabs>
        <w:spacing w:line="240" w:lineRule="auto"/>
        <w:jc w:val="both"/>
      </w:pPr>
    </w:p>
    <w:p w14:paraId="3C00BB5A" w14:textId="4A8B524E" w:rsidR="00D336E2" w:rsidRDefault="00D336E2" w:rsidP="00D336E2">
      <w:pPr>
        <w:tabs>
          <w:tab w:val="clear" w:pos="567"/>
        </w:tabs>
        <w:spacing w:line="240" w:lineRule="auto"/>
        <w:jc w:val="both"/>
      </w:pPr>
      <w:r w:rsidRPr="00D336E2">
        <w:t>Nad</w:t>
      </w:r>
      <w:r w:rsidR="00B6376A">
        <w:t>bytečné</w:t>
      </w:r>
      <w:r w:rsidRPr="00D336E2">
        <w:t xml:space="preserve"> použití </w:t>
      </w:r>
      <w:proofErr w:type="spellStart"/>
      <w:r w:rsidRPr="00D336E2">
        <w:t>antiparazitik</w:t>
      </w:r>
      <w:proofErr w:type="spellEnd"/>
      <w:r w:rsidRPr="00D336E2">
        <w:t xml:space="preserve"> nebo použití v rozporu s</w:t>
      </w:r>
      <w:r w:rsidR="00B6376A">
        <w:t xml:space="preserve"> pokyny uvedenými v </w:t>
      </w:r>
      <w:r w:rsidRPr="00D336E2">
        <w:t>SPC může zvýšit selekční</w:t>
      </w:r>
      <w:r w:rsidR="00B6376A">
        <w:t>m</w:t>
      </w:r>
      <w:r w:rsidRPr="00D336E2">
        <w:t xml:space="preserve"> tlak</w:t>
      </w:r>
      <w:r w:rsidR="00B6376A">
        <w:t>em rezistenci</w:t>
      </w:r>
      <w:r w:rsidRPr="00D336E2">
        <w:t xml:space="preserve"> a vést ke</w:t>
      </w:r>
      <w:r>
        <w:t xml:space="preserve"> </w:t>
      </w:r>
      <w:r w:rsidRPr="00D336E2">
        <w:t xml:space="preserve">snížení účinnosti. Rozhodnutí o použití </w:t>
      </w:r>
      <w:r w:rsidR="0067473A" w:rsidRPr="0067473A">
        <w:t>veterinárního léčivého přípravku</w:t>
      </w:r>
      <w:r w:rsidRPr="00D336E2">
        <w:t xml:space="preserve"> musí být pro každé stádo</w:t>
      </w:r>
      <w:r>
        <w:t xml:space="preserve"> </w:t>
      </w:r>
      <w:r w:rsidRPr="00D336E2">
        <w:t xml:space="preserve">založeno na potvrzení druhu parazita a </w:t>
      </w:r>
      <w:r w:rsidR="00B6376A">
        <w:t xml:space="preserve">parazitární </w:t>
      </w:r>
      <w:r w:rsidRPr="00D336E2">
        <w:t>zátěž</w:t>
      </w:r>
      <w:r w:rsidR="00B6376A">
        <w:t>i</w:t>
      </w:r>
      <w:r w:rsidRPr="00D336E2">
        <w:t xml:space="preserve"> nebo</w:t>
      </w:r>
      <w:r w:rsidR="00B6376A">
        <w:t xml:space="preserve"> na</w:t>
      </w:r>
      <w:r w:rsidRPr="00D336E2">
        <w:t xml:space="preserve"> rizika </w:t>
      </w:r>
      <w:r w:rsidR="00B6376A">
        <w:t>infestace</w:t>
      </w:r>
      <w:r w:rsidRPr="00D336E2">
        <w:t xml:space="preserve"> na základě epidemiologických</w:t>
      </w:r>
      <w:r>
        <w:t xml:space="preserve"> </w:t>
      </w:r>
      <w:r w:rsidR="00B6376A">
        <w:t>informací</w:t>
      </w:r>
      <w:r w:rsidRPr="00D336E2">
        <w:t>.</w:t>
      </w:r>
    </w:p>
    <w:p w14:paraId="5F2F81FB" w14:textId="77777777" w:rsidR="0067473A" w:rsidRDefault="0067473A" w:rsidP="00D336E2">
      <w:pPr>
        <w:tabs>
          <w:tab w:val="clear" w:pos="567"/>
        </w:tabs>
        <w:spacing w:line="240" w:lineRule="auto"/>
        <w:jc w:val="both"/>
      </w:pPr>
    </w:p>
    <w:p w14:paraId="640A4603" w14:textId="29B48505" w:rsidR="0067473A" w:rsidRDefault="0067473A" w:rsidP="0067473A">
      <w:pPr>
        <w:tabs>
          <w:tab w:val="clear" w:pos="567"/>
        </w:tabs>
        <w:spacing w:line="240" w:lineRule="auto"/>
        <w:jc w:val="both"/>
      </w:pPr>
      <w:r w:rsidRPr="0067473A">
        <w:t>Opakované podá</w:t>
      </w:r>
      <w:r w:rsidR="00893F16">
        <w:t>vá</w:t>
      </w:r>
      <w:r w:rsidRPr="0067473A">
        <w:t>ní po delší dobu, zejména při používání látek ze stejné skupiny, zvyšuje riziko vzniku rezistence. V rámci stáda je ke snižování takového rizika nezbytné udržování vnímavých jedinců parazitů. Je třeba se vyhnout ošetř</w:t>
      </w:r>
      <w:r w:rsidR="00893F16">
        <w:t>ová</w:t>
      </w:r>
      <w:r w:rsidRPr="0067473A">
        <w:t>ní založenému na systematickém intervalovém podávání a ošetř</w:t>
      </w:r>
      <w:r w:rsidR="00893F16">
        <w:t>ová</w:t>
      </w:r>
      <w:r w:rsidRPr="0067473A">
        <w:t>ní celého stáda. Pokud je to možné, měla by být místo toho ošetřena pouze vybraná jednotlivá zvířata nebo podskupina zvířat (cílená selektivní léčba), v kombinaci s vhodnými opatřeními pro řízení chovu a pastvy. Pokyny pro každé konkrétní stádo je třeba si vyžádat u veterinárního lékaře.</w:t>
      </w:r>
      <w:r>
        <w:t xml:space="preserve"> </w:t>
      </w:r>
    </w:p>
    <w:p w14:paraId="3C759E12" w14:textId="4329B93D" w:rsidR="0067473A" w:rsidRPr="0067473A" w:rsidRDefault="0067473A" w:rsidP="0067473A">
      <w:pPr>
        <w:tabs>
          <w:tab w:val="clear" w:pos="567"/>
        </w:tabs>
        <w:spacing w:line="240" w:lineRule="auto"/>
        <w:jc w:val="both"/>
      </w:pPr>
      <w:r>
        <w:lastRenderedPageBreak/>
        <w:t>Pokud existuje riziko reinfekce, je třeba si vyžádat radu veterinárního lékaře ohledně potřeby a četnosti opakovaného podání.</w:t>
      </w:r>
    </w:p>
    <w:p w14:paraId="394A36A6" w14:textId="77777777" w:rsidR="0067473A" w:rsidRPr="0067473A" w:rsidRDefault="0067473A" w:rsidP="0067473A">
      <w:pPr>
        <w:tabs>
          <w:tab w:val="clear" w:pos="567"/>
        </w:tabs>
        <w:spacing w:line="240" w:lineRule="auto"/>
        <w:jc w:val="both"/>
      </w:pPr>
    </w:p>
    <w:p w14:paraId="0B47BEF2" w14:textId="524818E8" w:rsidR="0067473A" w:rsidRPr="0067473A" w:rsidRDefault="0067473A" w:rsidP="0067473A">
      <w:pPr>
        <w:tabs>
          <w:tab w:val="clear" w:pos="567"/>
        </w:tabs>
        <w:spacing w:line="240" w:lineRule="auto"/>
        <w:jc w:val="both"/>
      </w:pPr>
      <w:r w:rsidRPr="0067473A">
        <w:t>Za použití vhodných testů (např. testu redukce počtu vajíček-FECRT) mají být vyšetřeny klinické případy, u kterých existuje podezření na rezistenci k anthelmintikům. Tam, kde výsledky testu potvrzují rezistenci k určitému anthelmintiku, mělo by být použito anthelmintikum náležející do jiné skupiny a mající jiný způsob účinku.</w:t>
      </w:r>
    </w:p>
    <w:p w14:paraId="04EAEF0B" w14:textId="77777777" w:rsidR="00D336E2" w:rsidRDefault="00D336E2" w:rsidP="005B0B2C">
      <w:pPr>
        <w:tabs>
          <w:tab w:val="clear" w:pos="567"/>
        </w:tabs>
        <w:spacing w:line="240" w:lineRule="auto"/>
        <w:jc w:val="both"/>
      </w:pPr>
    </w:p>
    <w:p w14:paraId="1DEEE062" w14:textId="4C924513" w:rsidR="0067473A" w:rsidRDefault="0067473A" w:rsidP="0067473A">
      <w:pPr>
        <w:tabs>
          <w:tab w:val="clear" w:pos="567"/>
        </w:tabs>
        <w:spacing w:line="240" w:lineRule="auto"/>
        <w:jc w:val="both"/>
      </w:pPr>
      <w:r w:rsidRPr="0067473A">
        <w:t xml:space="preserve">V rámci EU nebyly zaznamenány údaje o rezistenci na </w:t>
      </w:r>
      <w:proofErr w:type="spellStart"/>
      <w:r w:rsidRPr="0067473A">
        <w:t>eprinomektin</w:t>
      </w:r>
      <w:proofErr w:type="spellEnd"/>
      <w:r w:rsidRPr="0067473A">
        <w:t xml:space="preserve"> (</w:t>
      </w:r>
      <w:proofErr w:type="spellStart"/>
      <w:r w:rsidRPr="0067473A">
        <w:t>makrocyklický</w:t>
      </w:r>
      <w:proofErr w:type="spellEnd"/>
      <w:r w:rsidRPr="0067473A">
        <w:t xml:space="preserve"> lakton) u skotu,</w:t>
      </w:r>
      <w:r>
        <w:t xml:space="preserve"> </w:t>
      </w:r>
      <w:r w:rsidRPr="0067473A">
        <w:t xml:space="preserve">ale byla hlášena rezistence na </w:t>
      </w:r>
      <w:proofErr w:type="spellStart"/>
      <w:r w:rsidRPr="0067473A">
        <w:t>eprinomektin</w:t>
      </w:r>
      <w:proofErr w:type="spellEnd"/>
      <w:r w:rsidRPr="0067473A">
        <w:t xml:space="preserve"> u koz a ovcí. Nicméně v rámci EU byla zaznamenána</w:t>
      </w:r>
      <w:r>
        <w:t xml:space="preserve"> </w:t>
      </w:r>
      <w:r w:rsidRPr="0067473A">
        <w:t xml:space="preserve">rezistence na jiné </w:t>
      </w:r>
      <w:proofErr w:type="spellStart"/>
      <w:r w:rsidRPr="0067473A">
        <w:t>makrocyklické</w:t>
      </w:r>
      <w:proofErr w:type="spellEnd"/>
      <w:r w:rsidRPr="0067473A">
        <w:t xml:space="preserve"> laktony u populací </w:t>
      </w:r>
      <w:proofErr w:type="spellStart"/>
      <w:r w:rsidRPr="0067473A">
        <w:t>nematod</w:t>
      </w:r>
      <w:proofErr w:type="spellEnd"/>
      <w:r w:rsidRPr="0067473A">
        <w:t xml:space="preserve"> u skotu, ovcí a koz, což může být</w:t>
      </w:r>
      <w:r>
        <w:t xml:space="preserve"> </w:t>
      </w:r>
      <w:r w:rsidRPr="0067473A">
        <w:t xml:space="preserve">spojeno s vedlejší rezistencí na </w:t>
      </w:r>
      <w:proofErr w:type="spellStart"/>
      <w:r w:rsidRPr="0067473A">
        <w:t>eprinomektin</w:t>
      </w:r>
      <w:proofErr w:type="spellEnd"/>
      <w:r w:rsidRPr="0067473A">
        <w:t>.</w:t>
      </w:r>
    </w:p>
    <w:p w14:paraId="0EADEAE5" w14:textId="77777777" w:rsidR="0067473A" w:rsidRDefault="0067473A" w:rsidP="0067473A">
      <w:pPr>
        <w:tabs>
          <w:tab w:val="clear" w:pos="567"/>
        </w:tabs>
        <w:spacing w:line="240" w:lineRule="auto"/>
        <w:jc w:val="both"/>
      </w:pPr>
    </w:p>
    <w:p w14:paraId="0C64A73C" w14:textId="77777777" w:rsidR="0067473A" w:rsidRDefault="0067473A" w:rsidP="0067473A">
      <w:pPr>
        <w:tabs>
          <w:tab w:val="clear" w:pos="567"/>
        </w:tabs>
        <w:spacing w:line="240" w:lineRule="auto"/>
        <w:jc w:val="both"/>
      </w:pPr>
      <w:r>
        <w:t>Použití tohoto veterinárního léčivého přípravku by proto mělo vycházet z místních (regionálních, faremních) epidemiologických informací o citlivosti hlístic a doporučení, jak omezit další selekci rezistence vůči anthelmintikům.</w:t>
      </w:r>
    </w:p>
    <w:p w14:paraId="0C706544" w14:textId="77777777" w:rsidR="0067473A" w:rsidRDefault="0067473A" w:rsidP="0067473A">
      <w:pPr>
        <w:tabs>
          <w:tab w:val="clear" w:pos="567"/>
        </w:tabs>
        <w:spacing w:line="240" w:lineRule="auto"/>
        <w:jc w:val="both"/>
      </w:pPr>
    </w:p>
    <w:p w14:paraId="6A296603" w14:textId="4EE9AB95" w:rsidR="0067473A" w:rsidRPr="0067473A" w:rsidRDefault="0067473A" w:rsidP="0067473A">
      <w:pPr>
        <w:tabs>
          <w:tab w:val="clear" w:pos="567"/>
        </w:tabs>
        <w:spacing w:line="240" w:lineRule="auto"/>
        <w:jc w:val="both"/>
      </w:pPr>
      <w:r>
        <w:t>Potvrzená rezistence by měla být hlášena držiteli rozhodnutí o registraci nebo příslušným orgánům.</w:t>
      </w:r>
    </w:p>
    <w:p w14:paraId="76E8D769" w14:textId="77777777" w:rsidR="0067473A" w:rsidRPr="0067473A" w:rsidRDefault="0067473A" w:rsidP="0067473A">
      <w:pPr>
        <w:tabs>
          <w:tab w:val="clear" w:pos="567"/>
        </w:tabs>
        <w:spacing w:line="240" w:lineRule="auto"/>
        <w:jc w:val="both"/>
      </w:pPr>
    </w:p>
    <w:p w14:paraId="616AB4D9" w14:textId="77777777" w:rsidR="00893F16" w:rsidRDefault="0067473A" w:rsidP="005B0B2C">
      <w:pPr>
        <w:tabs>
          <w:tab w:val="clear" w:pos="567"/>
        </w:tabs>
        <w:spacing w:line="240" w:lineRule="auto"/>
        <w:jc w:val="both"/>
      </w:pPr>
      <w:r w:rsidRPr="00612E70">
        <w:t>Ačkoli počty roztočů a vší po ošetření rychle klesají, vzhledem k způsobu příjmu potravy některých roztočů může celková eradikace v některých případech trvat i několik týdnů.</w:t>
      </w:r>
    </w:p>
    <w:p w14:paraId="178E6420" w14:textId="77777777" w:rsidR="005B0B2C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3C25BD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5A38B0" w14:textId="12CE4B53" w:rsidR="00C114FF" w:rsidRPr="005B0B2C" w:rsidRDefault="003C25BD" w:rsidP="00145C3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7D322908" w14:textId="77777777" w:rsidR="005B0B2C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Pouze k zevnímu použití.</w:t>
      </w:r>
    </w:p>
    <w:p w14:paraId="747E926B" w14:textId="73BED4A2" w:rsidR="005B0B2C" w:rsidRDefault="0067473A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9281F">
        <w:rPr>
          <w:color w:val="000000"/>
          <w:szCs w:val="22"/>
        </w:rPr>
        <w:t>Veterinární léčivý přípravek</w:t>
      </w:r>
      <w:r w:rsidR="005B0B2C">
        <w:t xml:space="preserve"> je třeba aplikovat pouze na zdravou kůži.</w:t>
      </w:r>
    </w:p>
    <w:p w14:paraId="36C40DC1" w14:textId="12783622" w:rsidR="005B0B2C" w:rsidRPr="0067473A" w:rsidRDefault="0067473A" w:rsidP="0067473A">
      <w:pPr>
        <w:tabs>
          <w:tab w:val="clear" w:pos="567"/>
        </w:tabs>
        <w:spacing w:line="240" w:lineRule="auto"/>
        <w:jc w:val="both"/>
      </w:pPr>
      <w:r w:rsidRPr="0067473A">
        <w:t xml:space="preserve">Aby nedošlo k sekundárním reakcím v důsledku odumření larev druhu </w:t>
      </w:r>
      <w:proofErr w:type="spellStart"/>
      <w:r w:rsidRPr="0067473A">
        <w:rPr>
          <w:i/>
          <w:iCs/>
        </w:rPr>
        <w:t>Hypoderma</w:t>
      </w:r>
      <w:proofErr w:type="spellEnd"/>
      <w:r w:rsidRPr="0067473A">
        <w:rPr>
          <w:i/>
          <w:iCs/>
        </w:rPr>
        <w:t xml:space="preserve"> </w:t>
      </w:r>
      <w:r w:rsidRPr="0067473A">
        <w:t>v jícnu nebo</w:t>
      </w:r>
      <w:r>
        <w:t xml:space="preserve"> </w:t>
      </w:r>
      <w:r w:rsidRPr="0067473A">
        <w:t>páteřním kanálu, je doporučeno podávat přípravek na konci letové aktivity střečků a před tím, než</w:t>
      </w:r>
      <w:r>
        <w:t xml:space="preserve"> </w:t>
      </w:r>
      <w:r w:rsidRPr="0067473A">
        <w:t xml:space="preserve">larvy dosáhnou své cílové místo. </w:t>
      </w:r>
      <w:r w:rsidR="005B0B2C">
        <w:t>O vhodném období ošetření se poraďte s veterinárním lékařem.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E787A4" w14:textId="487A319E" w:rsidR="00C114FF" w:rsidRPr="005B0B2C" w:rsidRDefault="003C25BD" w:rsidP="00145C3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746EAF50" w14:textId="77777777" w:rsidR="003C38B1" w:rsidRPr="003C38B1" w:rsidRDefault="003C38B1" w:rsidP="003C38B1">
      <w:pPr>
        <w:tabs>
          <w:tab w:val="clear" w:pos="567"/>
        </w:tabs>
        <w:spacing w:line="240" w:lineRule="auto"/>
        <w:jc w:val="both"/>
      </w:pPr>
      <w:r w:rsidRPr="003C38B1">
        <w:t>Lidé se známou přecitlivělostí na léčivou látku nebo některou z pomocných látek by se měli vyhnout</w:t>
      </w:r>
    </w:p>
    <w:p w14:paraId="53BAA5DB" w14:textId="77777777" w:rsidR="003C38B1" w:rsidRPr="003C38B1" w:rsidRDefault="003C38B1" w:rsidP="003C38B1">
      <w:pPr>
        <w:tabs>
          <w:tab w:val="clear" w:pos="567"/>
        </w:tabs>
        <w:spacing w:line="240" w:lineRule="auto"/>
        <w:jc w:val="both"/>
      </w:pPr>
      <w:r w:rsidRPr="003C38B1">
        <w:t>kontaktu s veterinárním léčivým přípravkem.</w:t>
      </w:r>
    </w:p>
    <w:p w14:paraId="4E063F6C" w14:textId="35AD4847" w:rsidR="00CC1922" w:rsidRDefault="00CC1922" w:rsidP="003C38B1">
      <w:pPr>
        <w:tabs>
          <w:tab w:val="clear" w:pos="567"/>
        </w:tabs>
        <w:spacing w:line="240" w:lineRule="auto"/>
        <w:jc w:val="both"/>
      </w:pPr>
      <w:proofErr w:type="spellStart"/>
      <w:r>
        <w:t>Eprinomektin</w:t>
      </w:r>
      <w:proofErr w:type="spellEnd"/>
      <w:r>
        <w:t xml:space="preserve"> může přecházet do mateřského mléka. Kojící uživatelky by proto měly s veterinárním léčivým přípravkem zacházet velmi opatrně.</w:t>
      </w:r>
    </w:p>
    <w:p w14:paraId="54B5E5EF" w14:textId="0B1A5E38" w:rsidR="005B0B2C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Tento </w:t>
      </w:r>
      <w:r w:rsidR="00275142" w:rsidRPr="00275142">
        <w:t>veterinární léčivý přípravek</w:t>
      </w:r>
      <w:r w:rsidRPr="00DA301E">
        <w:t xml:space="preserve"> může vyvolat podráždění pokožky a očí</w:t>
      </w:r>
      <w:r>
        <w:t>.</w:t>
      </w:r>
    </w:p>
    <w:p w14:paraId="6142E627" w14:textId="77777777" w:rsidR="005B0B2C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Zabraňte kontaktu přípravku s kůží a očima v průběhu ošetření a při manipulaci s čerstvě ošetřenými zvířaty.</w:t>
      </w:r>
    </w:p>
    <w:p w14:paraId="51AA6EE1" w14:textId="6A3CC470" w:rsidR="00363BFA" w:rsidRDefault="00363BFA" w:rsidP="00363BF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63BFA">
        <w:rPr>
          <w:szCs w:val="22"/>
        </w:rPr>
        <w:t>Při nakládání s veterinárním léčivým přípravkem by se měly používat osobní ochranné prostředky skládající se z </w:t>
      </w:r>
      <w:r>
        <w:t>gumov</w:t>
      </w:r>
      <w:r w:rsidR="00F25B3F">
        <w:t>ých</w:t>
      </w:r>
      <w:r>
        <w:t xml:space="preserve"> rukavic, </w:t>
      </w:r>
      <w:r w:rsidR="00381577">
        <w:t xml:space="preserve">ochranné obuvi </w:t>
      </w:r>
      <w:r>
        <w:t>a voděodoln</w:t>
      </w:r>
      <w:r w:rsidR="00381577">
        <w:t>ého</w:t>
      </w:r>
      <w:r>
        <w:t xml:space="preserve"> pláš</w:t>
      </w:r>
      <w:r w:rsidR="00381577">
        <w:t>tě</w:t>
      </w:r>
      <w:r>
        <w:t xml:space="preserve">. </w:t>
      </w:r>
      <w:r>
        <w:t xml:space="preserve">Kontaminovaný oděv co nejdříve vysvlékněte a před opětovným použitím vyperte. </w:t>
      </w:r>
    </w:p>
    <w:p w14:paraId="4AF2324F" w14:textId="77777777" w:rsidR="005B0B2C" w:rsidRDefault="005B0B2C" w:rsidP="005B0B2C">
      <w:pPr>
        <w:tabs>
          <w:tab w:val="clear" w:pos="567"/>
        </w:tabs>
        <w:spacing w:line="240" w:lineRule="auto"/>
        <w:jc w:val="both"/>
      </w:pPr>
      <w:r>
        <w:t xml:space="preserve">V případě náhodného kontaktu s kůží ihned omyjte zasaženou oblast vodou a mýdlem. </w:t>
      </w:r>
    </w:p>
    <w:p w14:paraId="4880D225" w14:textId="6766189A" w:rsidR="005B0B2C" w:rsidRPr="00363BFA" w:rsidRDefault="005B0B2C" w:rsidP="00363BFA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 případě náhodného kontaktu s očima je ihned vypláchněte vodou.</w:t>
      </w:r>
      <w:r w:rsidR="00363BFA">
        <w:t xml:space="preserve"> </w:t>
      </w:r>
      <w:r w:rsidR="00363BFA" w:rsidRPr="00363BFA">
        <w:rPr>
          <w:lang w:val="es-ES"/>
        </w:rPr>
        <w:t>Pokud podráždění</w:t>
      </w:r>
      <w:r w:rsidR="00363BFA">
        <w:rPr>
          <w:lang w:val="es-ES"/>
        </w:rPr>
        <w:t xml:space="preserve"> </w:t>
      </w:r>
      <w:r w:rsidR="00363BFA" w:rsidRPr="00363BFA">
        <w:rPr>
          <w:lang w:val="es-ES"/>
        </w:rPr>
        <w:t>přetrvává, vyhledejte lékařskou pomoc.</w:t>
      </w:r>
    </w:p>
    <w:p w14:paraId="647FB178" w14:textId="2EC1EC7F" w:rsidR="005B0B2C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Tento </w:t>
      </w:r>
      <w:r w:rsidR="00363BFA" w:rsidRPr="00363BFA">
        <w:t>veterinární léčivý přípravek</w:t>
      </w:r>
      <w:r>
        <w:t xml:space="preserve"> může při náhodném požití ovlivnit centrální nervový systém. Zabraňte náhodnému požití </w:t>
      </w:r>
      <w:r w:rsidR="00363BFA" w:rsidRPr="00363BFA">
        <w:t>veterinárního léčivého přípravku</w:t>
      </w:r>
      <w:r>
        <w:t xml:space="preserve"> včetně kontaktu rukou s ústy. V</w:t>
      </w:r>
      <w:r w:rsidR="00381577">
        <w:t> </w:t>
      </w:r>
      <w:r>
        <w:t>případě požití vypláchněte ústa vodou a vyhledejte lékařskou pomoc.</w:t>
      </w:r>
    </w:p>
    <w:p w14:paraId="11C83997" w14:textId="23C5B2DC" w:rsidR="005B0B2C" w:rsidRPr="00C61D5B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Při </w:t>
      </w:r>
      <w:r w:rsidR="00381577">
        <w:t>nakládání</w:t>
      </w:r>
      <w:r>
        <w:t xml:space="preserve"> s </w:t>
      </w:r>
      <w:r w:rsidR="00363BFA" w:rsidRPr="00363BFA">
        <w:t>veterinárním léčivým přípravkem</w:t>
      </w:r>
      <w:r>
        <w:t xml:space="preserve"> nekuřte, nejezte ani nepijte.</w:t>
      </w:r>
    </w:p>
    <w:p w14:paraId="49560609" w14:textId="77777777" w:rsidR="005B0B2C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 použití si umyjte ruce. 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132C2A" w14:textId="29AF631E" w:rsidR="005B0B2C" w:rsidRPr="005B0B2C" w:rsidRDefault="003C25BD" w:rsidP="005B3C41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517C6AAE" w14:textId="77777777" w:rsidR="005B0B2C" w:rsidRPr="008F1ACB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t>Eprinomektin</w:t>
      </w:r>
      <w:proofErr w:type="spellEnd"/>
      <w:r>
        <w:t xml:space="preserve"> je vysoce toxický pro vodní organismy, je perzistentní v půdě a může se akumulovat v sedimentech.</w:t>
      </w:r>
    </w:p>
    <w:p w14:paraId="2D157A24" w14:textId="726B705E" w:rsidR="005B0B2C" w:rsidRDefault="005B0B2C" w:rsidP="005B0B2C">
      <w:pPr>
        <w:tabs>
          <w:tab w:val="clear" w:pos="567"/>
        </w:tabs>
        <w:spacing w:line="240" w:lineRule="auto"/>
        <w:jc w:val="both"/>
      </w:pPr>
      <w:r>
        <w:t xml:space="preserve">Výkaly obsahující </w:t>
      </w:r>
      <w:proofErr w:type="spellStart"/>
      <w:r>
        <w:t>eprinomektin</w:t>
      </w:r>
      <w:proofErr w:type="spellEnd"/>
      <w:r>
        <w:t xml:space="preserve">, vyloučené ošetřenými zvířaty na pastvu, mohou přechodně snížit množství organismů živících se trusem. Po ošetření skotu </w:t>
      </w:r>
      <w:r w:rsidR="00C54689" w:rsidRPr="00C54689">
        <w:t>veterinárním léčivým přípravkem</w:t>
      </w:r>
      <w:r>
        <w:t xml:space="preserve"> se mohou </w:t>
      </w:r>
      <w:r>
        <w:lastRenderedPageBreak/>
        <w:t>po dobu delší než 4 týdny vylučovat potenciálně toxické hladiny pro mouchy, a po tuto dobu může být počet much snížen.</w:t>
      </w:r>
    </w:p>
    <w:p w14:paraId="2BFB8441" w14:textId="77777777" w:rsidR="005B0B2C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V případě opakovaného ošetření </w:t>
      </w:r>
      <w:proofErr w:type="spellStart"/>
      <w:r>
        <w:t>eprinomektinem</w:t>
      </w:r>
      <w:proofErr w:type="spellEnd"/>
      <w:r>
        <w:t xml:space="preserve"> (jakožto i přípravky ze stejné skupiny anthelmintik) se doporučuje neošetřovat zvířata pokaždé na stejné pastvině, aby se mohla populace fauny trusu obnovit.</w:t>
      </w:r>
    </w:p>
    <w:p w14:paraId="37E118AD" w14:textId="3245D0C0" w:rsidR="005B0B2C" w:rsidRPr="00B41D57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t>Eprinomektin</w:t>
      </w:r>
      <w:proofErr w:type="spellEnd"/>
      <w:r>
        <w:t xml:space="preserve"> je sám o sobě vysoce toxický pro vodní organismy. </w:t>
      </w:r>
      <w:r w:rsidR="00C54689" w:rsidRPr="00C54689">
        <w:t xml:space="preserve">Veterinární léčivý </w:t>
      </w:r>
      <w:proofErr w:type="gramStart"/>
      <w:r w:rsidR="00C54689" w:rsidRPr="00C54689">
        <w:t xml:space="preserve">přípravek </w:t>
      </w:r>
      <w:r>
        <w:t xml:space="preserve"> je</w:t>
      </w:r>
      <w:proofErr w:type="gramEnd"/>
      <w:r>
        <w:t xml:space="preserve"> nutné používat pouze dle pokynů </w:t>
      </w:r>
      <w:r w:rsidR="00861F7B">
        <w:t>v příbalové informaci.</w:t>
      </w:r>
      <w:r>
        <w:t xml:space="preserve"> Na základě profilu vylučování </w:t>
      </w:r>
      <w:proofErr w:type="spellStart"/>
      <w:r>
        <w:t>eprinomektinu</w:t>
      </w:r>
      <w:proofErr w:type="spellEnd"/>
      <w:r>
        <w:t xml:space="preserve"> při podávání ve formě </w:t>
      </w:r>
      <w:proofErr w:type="spellStart"/>
      <w:r>
        <w:t>pour</w:t>
      </w:r>
      <w:proofErr w:type="spellEnd"/>
      <w:r>
        <w:t>-on by ošetřená zvířata neměla mít prvních 7 dní po léčbě přístup k vodním tokům.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3C25BD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CA9307B" w14:textId="7DEFDA45" w:rsidR="0046769F" w:rsidRPr="0046769F" w:rsidRDefault="0046769F" w:rsidP="0046769F">
      <w:pPr>
        <w:tabs>
          <w:tab w:val="clear" w:pos="567"/>
        </w:tabs>
        <w:spacing w:line="240" w:lineRule="auto"/>
        <w:jc w:val="both"/>
        <w:rPr>
          <w:u w:val="single"/>
        </w:rPr>
      </w:pPr>
      <w:r w:rsidRPr="0046769F">
        <w:rPr>
          <w:u w:val="single"/>
        </w:rPr>
        <w:t>Skot,</w:t>
      </w:r>
      <w:r w:rsidRPr="0046769F">
        <w:rPr>
          <w:rFonts w:ascii="TimesNewRomanPSMT" w:hAnsi="TimesNewRomanPSMT" w:cs="TimesNewRomanPSMT"/>
          <w:szCs w:val="22"/>
          <w:u w:val="single"/>
          <w:lang w:eastAsia="en-GB"/>
        </w:rPr>
        <w:t xml:space="preserve"> </w:t>
      </w:r>
      <w:r w:rsidRPr="0046769F">
        <w:rPr>
          <w:u w:val="single"/>
        </w:rPr>
        <w:t>ovce a kozy:</w:t>
      </w:r>
    </w:p>
    <w:p w14:paraId="01B5EA6E" w14:textId="77777777" w:rsidR="0046769F" w:rsidRPr="0046769F" w:rsidRDefault="0046769F" w:rsidP="0046769F">
      <w:pPr>
        <w:tabs>
          <w:tab w:val="clear" w:pos="567"/>
        </w:tabs>
        <w:spacing w:line="240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6769F" w:rsidRPr="0046769F" w14:paraId="4B29D93E" w14:textId="77777777" w:rsidTr="0046769F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22F6" w14:textId="77777777" w:rsidR="0046769F" w:rsidRPr="0046769F" w:rsidRDefault="0046769F" w:rsidP="0046769F">
            <w:pPr>
              <w:tabs>
                <w:tab w:val="clear" w:pos="567"/>
              </w:tabs>
              <w:spacing w:line="240" w:lineRule="auto"/>
              <w:jc w:val="both"/>
            </w:pPr>
            <w:r w:rsidRPr="0046769F">
              <w:t>Velmi vzácné</w:t>
            </w:r>
          </w:p>
          <w:p w14:paraId="79361FD0" w14:textId="77777777" w:rsidR="0046769F" w:rsidRPr="0046769F" w:rsidRDefault="0046769F" w:rsidP="0046769F">
            <w:pPr>
              <w:tabs>
                <w:tab w:val="clear" w:pos="567"/>
              </w:tabs>
              <w:spacing w:line="240" w:lineRule="auto"/>
              <w:jc w:val="both"/>
            </w:pPr>
            <w:r w:rsidRPr="0046769F">
              <w:t>(&lt;1 zvíře / 10 000 ošetřených zvířat, včetně ojedinělých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D60F" w14:textId="77777777" w:rsidR="0046769F" w:rsidRPr="0046769F" w:rsidRDefault="0046769F" w:rsidP="0046769F">
            <w:pPr>
              <w:tabs>
                <w:tab w:val="clear" w:pos="567"/>
              </w:tabs>
              <w:spacing w:line="240" w:lineRule="auto"/>
              <w:jc w:val="both"/>
              <w:rPr>
                <w:iCs/>
              </w:rPr>
            </w:pPr>
            <w:r w:rsidRPr="0046769F">
              <w:rPr>
                <w:iCs/>
              </w:rPr>
              <w:t>Olizování, pruritus, alopecie</w:t>
            </w:r>
          </w:p>
          <w:p w14:paraId="2C6F76B5" w14:textId="6B54AB14" w:rsidR="0046769F" w:rsidRPr="0046769F" w:rsidRDefault="0046769F" w:rsidP="0046769F">
            <w:pPr>
              <w:tabs>
                <w:tab w:val="clear" w:pos="567"/>
              </w:tabs>
              <w:spacing w:line="240" w:lineRule="auto"/>
              <w:jc w:val="both"/>
              <w:rPr>
                <w:iCs/>
              </w:rPr>
            </w:pPr>
            <w:r w:rsidRPr="0046769F">
              <w:rPr>
                <w:iCs/>
              </w:rPr>
              <w:t>Třes</w:t>
            </w:r>
          </w:p>
        </w:tc>
      </w:tr>
    </w:tbl>
    <w:p w14:paraId="1F7FF10C" w14:textId="77777777" w:rsidR="0046769F" w:rsidRPr="0046769F" w:rsidRDefault="0046769F" w:rsidP="0046769F">
      <w:pPr>
        <w:tabs>
          <w:tab w:val="clear" w:pos="567"/>
        </w:tabs>
        <w:spacing w:line="240" w:lineRule="auto"/>
        <w:jc w:val="both"/>
      </w:pPr>
    </w:p>
    <w:p w14:paraId="60BCEFF8" w14:textId="33536510" w:rsidR="005B0B2C" w:rsidRDefault="0046769F" w:rsidP="00AD0710">
      <w:pPr>
        <w:tabs>
          <w:tab w:val="clear" w:pos="567"/>
        </w:tabs>
        <w:spacing w:line="240" w:lineRule="auto"/>
        <w:rPr>
          <w:szCs w:val="22"/>
        </w:rPr>
      </w:pPr>
      <w:bookmarkStart w:id="0" w:name="_Hlk66891708"/>
      <w:r w:rsidRPr="0046769F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</w:t>
      </w:r>
      <w:bookmarkStart w:id="1" w:name="_Hlk184130880"/>
      <w:r w:rsidRPr="0046769F">
        <w:t>Podrobné kontaktní údaje naleznete</w:t>
      </w:r>
      <w:bookmarkEnd w:id="1"/>
      <w:r w:rsidRPr="0046769F">
        <w:t xml:space="preserve"> v příbalové informaci</w:t>
      </w:r>
      <w:bookmarkEnd w:id="0"/>
      <w:r>
        <w:t>.</w:t>
      </w:r>
    </w:p>
    <w:p w14:paraId="2D0B044E" w14:textId="77777777" w:rsidR="005B0B2C" w:rsidRPr="00B41D57" w:rsidRDefault="005B0B2C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3C25BD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8E412A0" w14:textId="0F71E47E" w:rsidR="0046769F" w:rsidRPr="0046769F" w:rsidRDefault="0046769F" w:rsidP="0046769F">
      <w:pPr>
        <w:tabs>
          <w:tab w:val="clear" w:pos="567"/>
        </w:tabs>
        <w:spacing w:line="240" w:lineRule="auto"/>
        <w:jc w:val="both"/>
        <w:rPr>
          <w:u w:val="single"/>
        </w:rPr>
      </w:pPr>
      <w:r w:rsidRPr="0046769F">
        <w:rPr>
          <w:u w:val="single"/>
        </w:rPr>
        <w:t>Březost</w:t>
      </w:r>
      <w:r>
        <w:rPr>
          <w:u w:val="single"/>
        </w:rPr>
        <w:t xml:space="preserve"> </w:t>
      </w:r>
      <w:r w:rsidRPr="0046769F">
        <w:rPr>
          <w:u w:val="single"/>
        </w:rPr>
        <w:t>a laktace:</w:t>
      </w:r>
    </w:p>
    <w:p w14:paraId="70AB6B00" w14:textId="77777777" w:rsidR="0046769F" w:rsidRDefault="0046769F" w:rsidP="0046769F">
      <w:pPr>
        <w:tabs>
          <w:tab w:val="clear" w:pos="567"/>
        </w:tabs>
        <w:spacing w:line="240" w:lineRule="auto"/>
        <w:jc w:val="both"/>
      </w:pPr>
      <w:r>
        <w:t xml:space="preserve">Laboratorní studie na potkanech a králících neprokázaly žádné teratogenní nebo </w:t>
      </w:r>
      <w:proofErr w:type="spellStart"/>
      <w:r>
        <w:t>fetotoxické</w:t>
      </w:r>
      <w:proofErr w:type="spellEnd"/>
      <w:r>
        <w:t xml:space="preserve"> účinky v důsledku použití </w:t>
      </w:r>
      <w:proofErr w:type="spellStart"/>
      <w:r>
        <w:t>eprinomektinu</w:t>
      </w:r>
      <w:proofErr w:type="spellEnd"/>
      <w:r>
        <w:t xml:space="preserve"> v terapeutických dávkách.</w:t>
      </w:r>
    </w:p>
    <w:p w14:paraId="7B34C7E5" w14:textId="77777777" w:rsidR="0046769F" w:rsidRDefault="0046769F" w:rsidP="0046769F">
      <w:pPr>
        <w:tabs>
          <w:tab w:val="clear" w:pos="567"/>
        </w:tabs>
        <w:spacing w:line="240" w:lineRule="auto"/>
        <w:jc w:val="both"/>
      </w:pPr>
    </w:p>
    <w:p w14:paraId="32E5A7C9" w14:textId="77777777" w:rsidR="0046769F" w:rsidRPr="0046769F" w:rsidRDefault="0046769F" w:rsidP="0046769F">
      <w:pPr>
        <w:tabs>
          <w:tab w:val="clear" w:pos="567"/>
        </w:tabs>
        <w:spacing w:line="240" w:lineRule="auto"/>
        <w:jc w:val="both"/>
        <w:rPr>
          <w:u w:val="single"/>
        </w:rPr>
      </w:pPr>
      <w:r w:rsidRPr="0046769F">
        <w:rPr>
          <w:u w:val="single"/>
        </w:rPr>
        <w:t>Skot:</w:t>
      </w:r>
    </w:p>
    <w:p w14:paraId="2F628CC8" w14:textId="77777777" w:rsidR="0046769F" w:rsidRDefault="0046769F" w:rsidP="0046769F">
      <w:pPr>
        <w:tabs>
          <w:tab w:val="clear" w:pos="567"/>
        </w:tabs>
        <w:spacing w:line="240" w:lineRule="auto"/>
        <w:jc w:val="both"/>
      </w:pPr>
      <w:r>
        <w:t xml:space="preserve">Laboratorní studie u skotu neprokázaly žádné teratogenní ani </w:t>
      </w:r>
      <w:proofErr w:type="spellStart"/>
      <w:r>
        <w:t>fetotoxické</w:t>
      </w:r>
      <w:proofErr w:type="spellEnd"/>
      <w:r>
        <w:t xml:space="preserve"> účinky při použití doporučené terapeutické dávky.</w:t>
      </w:r>
    </w:p>
    <w:p w14:paraId="72BFA86C" w14:textId="77777777" w:rsidR="0046769F" w:rsidRDefault="0046769F" w:rsidP="0046769F">
      <w:pPr>
        <w:tabs>
          <w:tab w:val="clear" w:pos="567"/>
        </w:tabs>
        <w:spacing w:line="240" w:lineRule="auto"/>
        <w:jc w:val="both"/>
      </w:pPr>
      <w:r>
        <w:t>Veterinární léčivý přípravek lze používat u mléčného skotu během březosti a laktace.</w:t>
      </w:r>
    </w:p>
    <w:p w14:paraId="3DAD3A49" w14:textId="77777777" w:rsidR="0046769F" w:rsidRDefault="0046769F" w:rsidP="0046769F">
      <w:pPr>
        <w:tabs>
          <w:tab w:val="clear" w:pos="567"/>
        </w:tabs>
        <w:spacing w:line="240" w:lineRule="auto"/>
        <w:jc w:val="both"/>
      </w:pPr>
    </w:p>
    <w:p w14:paraId="39A1D085" w14:textId="77777777" w:rsidR="0046769F" w:rsidRPr="0046769F" w:rsidRDefault="0046769F" w:rsidP="0046769F">
      <w:pPr>
        <w:tabs>
          <w:tab w:val="clear" w:pos="567"/>
        </w:tabs>
        <w:spacing w:line="240" w:lineRule="auto"/>
        <w:jc w:val="both"/>
        <w:rPr>
          <w:u w:val="single"/>
        </w:rPr>
      </w:pPr>
      <w:r w:rsidRPr="0046769F">
        <w:rPr>
          <w:u w:val="single"/>
        </w:rPr>
        <w:t>Ovce a kozy:</w:t>
      </w:r>
    </w:p>
    <w:p w14:paraId="0FC95B88" w14:textId="77777777" w:rsidR="0046769F" w:rsidRDefault="0046769F" w:rsidP="0046769F">
      <w:pPr>
        <w:tabs>
          <w:tab w:val="clear" w:pos="567"/>
        </w:tabs>
        <w:spacing w:line="240" w:lineRule="auto"/>
        <w:jc w:val="both"/>
      </w:pPr>
      <w:r>
        <w:t>Bezpečnost veterinárního léčivého přípravku nebyla u ovcí a koz během březosti a laktace stanovena.</w:t>
      </w:r>
    </w:p>
    <w:p w14:paraId="20CCAE1C" w14:textId="4580A881" w:rsidR="003F42D9" w:rsidRDefault="0046769F" w:rsidP="0046769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6769F">
        <w:t>Použít pouze po zvážení terapeutického prospěchu a rizika příslušným veterinárním lékařem</w:t>
      </w:r>
      <w:r>
        <w:t>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3C25BD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09B7279" w14:textId="0E20F009" w:rsidR="005B0B2C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" w:name="_Hlk198813870"/>
      <w:r>
        <w:t xml:space="preserve">Protože se </w:t>
      </w:r>
      <w:proofErr w:type="spellStart"/>
      <w:r>
        <w:t>eprinomektin</w:t>
      </w:r>
      <w:proofErr w:type="spellEnd"/>
      <w:r>
        <w:t xml:space="preserve"> silně váže na bílkoviny plazmy, je třeba vzít tuto </w:t>
      </w:r>
      <w:r w:rsidR="00257FC6">
        <w:t xml:space="preserve">skutečnost </w:t>
      </w:r>
      <w:r>
        <w:t>v úvahu při použití ve spojení s jinými molekulami se stejn</w:t>
      </w:r>
      <w:r w:rsidR="00257FC6">
        <w:t>ými vlastnostmi</w:t>
      </w:r>
      <w:r>
        <w:t>.</w:t>
      </w:r>
    </w:p>
    <w:bookmarkEnd w:id="2"/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3C25BD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6E8288" w14:textId="66F4ACD4" w:rsidR="005B0B2C" w:rsidRPr="0046769F" w:rsidRDefault="005B0B2C" w:rsidP="005B0B2C">
      <w:pPr>
        <w:rPr>
          <w:szCs w:val="22"/>
        </w:rPr>
      </w:pPr>
      <w:r w:rsidRPr="0046769F">
        <w:rPr>
          <w:szCs w:val="22"/>
        </w:rPr>
        <w:t xml:space="preserve">Podání naléváním na hřbet – </w:t>
      </w:r>
      <w:proofErr w:type="spellStart"/>
      <w:r w:rsidRPr="0046769F">
        <w:rPr>
          <w:szCs w:val="22"/>
        </w:rPr>
        <w:t>pour</w:t>
      </w:r>
      <w:proofErr w:type="spellEnd"/>
      <w:r w:rsidRPr="0046769F">
        <w:rPr>
          <w:szCs w:val="22"/>
        </w:rPr>
        <w:t>-on.</w:t>
      </w:r>
      <w:r w:rsidR="0046769F" w:rsidRPr="0046769F">
        <w:rPr>
          <w:rFonts w:ascii="TimesNewRomanPSMT" w:hAnsi="TimesNewRomanPSMT" w:cs="TimesNewRomanPSMT"/>
          <w:szCs w:val="22"/>
          <w:lang w:eastAsia="en-GB"/>
        </w:rPr>
        <w:t xml:space="preserve"> </w:t>
      </w:r>
      <w:r w:rsidR="0046769F" w:rsidRPr="0046769F">
        <w:rPr>
          <w:szCs w:val="22"/>
        </w:rPr>
        <w:t>Pouze k jednorázovému podání.</w:t>
      </w:r>
    </w:p>
    <w:p w14:paraId="6E9247D6" w14:textId="77777777" w:rsidR="005B0B2C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3728AF" w14:textId="6E3ACD27" w:rsidR="0046769F" w:rsidRDefault="0046769F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46769F">
        <w:rPr>
          <w:szCs w:val="22"/>
        </w:rPr>
        <w:t>Poddávkování</w:t>
      </w:r>
      <w:proofErr w:type="spellEnd"/>
      <w:r w:rsidRPr="0046769F">
        <w:rPr>
          <w:szCs w:val="22"/>
        </w:rPr>
        <w:t xml:space="preserve"> by mohlo vést k</w:t>
      </w:r>
      <w:r w:rsidR="00257FC6">
        <w:rPr>
          <w:szCs w:val="22"/>
        </w:rPr>
        <w:t> </w:t>
      </w:r>
      <w:bookmarkStart w:id="3" w:name="_Hlk198813933"/>
      <w:r w:rsidRPr="0046769F">
        <w:rPr>
          <w:szCs w:val="22"/>
        </w:rPr>
        <w:t>neúčinné</w:t>
      </w:r>
      <w:r w:rsidR="00257FC6">
        <w:rPr>
          <w:szCs w:val="22"/>
        </w:rPr>
        <w:t>mu použití</w:t>
      </w:r>
      <w:bookmarkEnd w:id="3"/>
      <w:r w:rsidRPr="0046769F">
        <w:rPr>
          <w:szCs w:val="22"/>
        </w:rPr>
        <w:t xml:space="preserve"> a mohlo by napomoci rozvoji rezistence.</w:t>
      </w:r>
    </w:p>
    <w:p w14:paraId="65FCCA93" w14:textId="77777777" w:rsidR="0046769F" w:rsidRDefault="0046769F" w:rsidP="0046769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6769F">
        <w:rPr>
          <w:szCs w:val="22"/>
        </w:rPr>
        <w:t>Pro zajištění správného dávkování je třeba co nejpřesněji stanovit živou hmotnost</w:t>
      </w:r>
      <w:r>
        <w:rPr>
          <w:szCs w:val="22"/>
        </w:rPr>
        <w:t xml:space="preserve">. </w:t>
      </w:r>
      <w:r w:rsidRPr="0046769F">
        <w:rPr>
          <w:szCs w:val="22"/>
        </w:rPr>
        <w:t xml:space="preserve">Pokud mají být zvířata léčena hromadně, měly by být vytvořeny přiměřeně homogenní skupiny a všem zvířatům ve skupině by měla být podána dávka odpovídající nejtěžšímu z nich. Přesnost dávkovacího zařízení by měla být důkladně zkontrolována. </w:t>
      </w:r>
      <w:r>
        <w:t>Všechna zvířata patřící do stejné skupiny je třeba léčit zároveň.</w:t>
      </w:r>
    </w:p>
    <w:p w14:paraId="221E3746" w14:textId="77777777" w:rsidR="0046769F" w:rsidRDefault="0046769F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776463" w14:textId="77777777" w:rsidR="0046769F" w:rsidRDefault="0046769F" w:rsidP="0046769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Aplikujte roztok k nalévání podél hřbetu v úzkém pruhu od kohoutku po kořen ocasu.</w:t>
      </w:r>
    </w:p>
    <w:p w14:paraId="0BBCDDB7" w14:textId="77777777" w:rsidR="0046769F" w:rsidRPr="0046769F" w:rsidRDefault="0046769F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2CCCAC6" w14:textId="77777777" w:rsidR="0046769F" w:rsidRPr="0046769F" w:rsidRDefault="0046769F" w:rsidP="0046769F">
      <w:pPr>
        <w:tabs>
          <w:tab w:val="clear" w:pos="567"/>
        </w:tabs>
        <w:spacing w:line="240" w:lineRule="auto"/>
        <w:jc w:val="both"/>
        <w:rPr>
          <w:u w:val="single"/>
        </w:rPr>
      </w:pPr>
      <w:r w:rsidRPr="0046769F">
        <w:rPr>
          <w:u w:val="single"/>
        </w:rPr>
        <w:t>Skot:</w:t>
      </w:r>
    </w:p>
    <w:p w14:paraId="33F56499" w14:textId="77777777" w:rsidR="0046769F" w:rsidRPr="0046769F" w:rsidRDefault="0046769F" w:rsidP="0046769F">
      <w:pPr>
        <w:tabs>
          <w:tab w:val="clear" w:pos="567"/>
        </w:tabs>
        <w:spacing w:line="240" w:lineRule="auto"/>
        <w:jc w:val="both"/>
      </w:pPr>
      <w:r w:rsidRPr="0046769F">
        <w:t xml:space="preserve">Aplikujte na povrch kůže v dávce 0,5 mg </w:t>
      </w:r>
      <w:proofErr w:type="spellStart"/>
      <w:r w:rsidRPr="0046769F">
        <w:t>eprinomektinu</w:t>
      </w:r>
      <w:proofErr w:type="spellEnd"/>
      <w:r w:rsidRPr="0046769F">
        <w:t xml:space="preserve"> na 1 kg ž. hm., což odpovídá</w:t>
      </w:r>
    </w:p>
    <w:p w14:paraId="7ADE04B0" w14:textId="13CC8632" w:rsidR="0046769F" w:rsidRDefault="0046769F" w:rsidP="0046769F">
      <w:pPr>
        <w:tabs>
          <w:tab w:val="clear" w:pos="567"/>
        </w:tabs>
        <w:spacing w:line="240" w:lineRule="auto"/>
        <w:jc w:val="both"/>
      </w:pPr>
      <w:r w:rsidRPr="0046769F">
        <w:lastRenderedPageBreak/>
        <w:t>doporučené dávce 1 ml přípravku na 10 kg ž. hm.</w:t>
      </w:r>
    </w:p>
    <w:p w14:paraId="6C1469A9" w14:textId="7E6E22B1" w:rsidR="0046769F" w:rsidRPr="0046769F" w:rsidRDefault="0046769F" w:rsidP="0046769F">
      <w:pPr>
        <w:tabs>
          <w:tab w:val="clear" w:pos="567"/>
        </w:tabs>
        <w:spacing w:line="240" w:lineRule="auto"/>
        <w:jc w:val="both"/>
        <w:rPr>
          <w:u w:val="single"/>
        </w:rPr>
      </w:pPr>
      <w:r w:rsidRPr="0046769F">
        <w:rPr>
          <w:u w:val="single"/>
        </w:rPr>
        <w:t>Ovce a kozy:</w:t>
      </w:r>
    </w:p>
    <w:p w14:paraId="715C65CD" w14:textId="3C115331" w:rsidR="0046769F" w:rsidRPr="0046769F" w:rsidRDefault="0046769F" w:rsidP="0046769F">
      <w:pPr>
        <w:tabs>
          <w:tab w:val="clear" w:pos="567"/>
        </w:tabs>
        <w:spacing w:line="240" w:lineRule="auto"/>
        <w:jc w:val="both"/>
      </w:pPr>
      <w:r w:rsidRPr="0046769F">
        <w:t xml:space="preserve">Aplikujte na povrch kůže v dávce 1,0 mg </w:t>
      </w:r>
      <w:proofErr w:type="spellStart"/>
      <w:r w:rsidRPr="0046769F">
        <w:t>eprinomektinu</w:t>
      </w:r>
      <w:proofErr w:type="spellEnd"/>
      <w:r w:rsidRPr="0046769F">
        <w:t xml:space="preserve"> na 1 kg ž. hm., což odpovídá</w:t>
      </w:r>
      <w:r>
        <w:t xml:space="preserve"> </w:t>
      </w:r>
      <w:r w:rsidRPr="0046769F">
        <w:t>doporučené dávce 2 ml přípravku na 10 kg ž. hm.</w:t>
      </w:r>
    </w:p>
    <w:p w14:paraId="71B47498" w14:textId="25FA9600" w:rsidR="005B0B2C" w:rsidRDefault="0046769F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6769F">
        <w:t>Při podávání přípravku podél linie hřbetu rozdělte vlnu/srst a umístěte hrot aplikátoru nebo ústí láhve</w:t>
      </w:r>
      <w:r>
        <w:t xml:space="preserve"> </w:t>
      </w:r>
      <w:r w:rsidRPr="0046769F">
        <w:t>proti kůži.</w:t>
      </w:r>
    </w:p>
    <w:p w14:paraId="1219C9D7" w14:textId="77777777" w:rsidR="005B0B2C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260F767" w14:textId="77777777" w:rsidR="005B0B2C" w:rsidRPr="0046769F" w:rsidRDefault="005B0B2C" w:rsidP="005B0B2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46769F">
        <w:rPr>
          <w:u w:val="single"/>
        </w:rPr>
        <w:t>Způsob podání:</w:t>
      </w:r>
    </w:p>
    <w:p w14:paraId="5CFFEA08" w14:textId="77777777" w:rsidR="005B0B2C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0C216EA" w14:textId="77777777" w:rsidR="005B0B2C" w:rsidRPr="002D6FB3" w:rsidRDefault="005B0B2C" w:rsidP="005B0B2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>Pro 1litrové balení:</w:t>
      </w:r>
    </w:p>
    <w:p w14:paraId="10F5EFF8" w14:textId="77777777" w:rsidR="005B0B2C" w:rsidRPr="002D6FB3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Láhev je opatřena zabudovaným dávkovacím systémem a má dva otvory. Jeden otvor je připojen k tělu nádoby a druhý k dávkovací komoře (dávkovací systém).</w:t>
      </w:r>
    </w:p>
    <w:p w14:paraId="4603B238" w14:textId="77777777" w:rsidR="005B0B2C" w:rsidRPr="002D6FB3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Odšroubujte víčko a odstraňte těsnění z dávkovací komory (integrovaný dávkovací systém s dělením po 10 ml do 50 ml).</w:t>
      </w:r>
    </w:p>
    <w:p w14:paraId="16D8DFDE" w14:textId="77777777" w:rsidR="005B0B2C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Zmáčkněte láhev, aby se dávkovací komora naplnila požadovaným objemem výrobku.</w:t>
      </w:r>
    </w:p>
    <w:p w14:paraId="1911131B" w14:textId="77777777" w:rsidR="005B0B2C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16A2EA" w14:textId="77777777" w:rsidR="005B0B2C" w:rsidRPr="002D6FB3" w:rsidRDefault="005B0B2C" w:rsidP="005B0B2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>Pro 2,5- a 5litrové balení:</w:t>
      </w:r>
    </w:p>
    <w:p w14:paraId="6274B602" w14:textId="77777777" w:rsidR="005B0B2C" w:rsidRPr="008D5BA8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Používá se s vhodným dávkovacím systémem, jako je dávkovací pistole a spojovací odvětrané víčko.</w:t>
      </w:r>
    </w:p>
    <w:p w14:paraId="3277641D" w14:textId="77777777" w:rsidR="005B0B2C" w:rsidRPr="008D5BA8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Odšroubujte jednoduché víčko z polypropylenu (PP). Odstraňte z láhve ochranné těsnění. Přišroubujte spojovací odvětrané víčko na láhev a zajistěte, aby bylo utěsněné. Připojte druhou stranu k dávkovací pistoli.</w:t>
      </w:r>
    </w:p>
    <w:p w14:paraId="294869E7" w14:textId="77777777" w:rsidR="005B0B2C" w:rsidRPr="008D5BA8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Při nastavování dávky a při všech postupech v rámci použití a údržby postupujte podle pokynů výrobce.</w:t>
      </w:r>
    </w:p>
    <w:p w14:paraId="5A1393B0" w14:textId="77777777" w:rsidR="005B0B2C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 použití je třeba spojovací odvětrané víčko odstranit a nahradit jednoduchým PP víčkem. </w:t>
      </w:r>
      <w:bookmarkStart w:id="4" w:name="_Hlk484444047"/>
      <w:r>
        <w:t>Odvětraná víčka je třeba odložit do krabice pro pozdější použití.</w:t>
      </w:r>
    </w:p>
    <w:bookmarkEnd w:id="4"/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3C25BD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9717D1" w14:textId="5E3B9567" w:rsidR="003F42D9" w:rsidRPr="003F42D9" w:rsidRDefault="003F42D9" w:rsidP="003F42D9">
      <w:pPr>
        <w:tabs>
          <w:tab w:val="clear" w:pos="567"/>
        </w:tabs>
        <w:spacing w:line="240" w:lineRule="auto"/>
        <w:jc w:val="both"/>
      </w:pPr>
      <w:r w:rsidRPr="003F42D9">
        <w:t xml:space="preserve">U 8 týdnů starých telat, která obdržela až 5násobek léčebné dávky (2,5 mg </w:t>
      </w:r>
      <w:proofErr w:type="spellStart"/>
      <w:r w:rsidRPr="003F42D9">
        <w:t>eprinomektinu</w:t>
      </w:r>
      <w:proofErr w:type="spellEnd"/>
      <w:r w:rsidRPr="003F42D9">
        <w:t>/kg ž.hm.) třikrát po sobě při 7denním intervalu, nebyly zjištěny žádné známky toxicity.</w:t>
      </w:r>
    </w:p>
    <w:p w14:paraId="40E9D047" w14:textId="178797B4" w:rsidR="003F42D9" w:rsidRPr="003F42D9" w:rsidRDefault="003F42D9" w:rsidP="003F42D9">
      <w:pPr>
        <w:tabs>
          <w:tab w:val="clear" w:pos="567"/>
        </w:tabs>
        <w:spacing w:line="240" w:lineRule="auto"/>
        <w:jc w:val="both"/>
      </w:pPr>
      <w:r w:rsidRPr="003F42D9">
        <w:t>U jednoho telete, které obdrželo 10x vyšší dávku (5mg/kg ž. hm.) v rámci studie snášenlivosti, byla</w:t>
      </w:r>
      <w:r>
        <w:t xml:space="preserve"> </w:t>
      </w:r>
      <w:r w:rsidRPr="003F42D9">
        <w:t>pozorována přechodná mydriáza. Žádné další nežádoucí reakce na léčbu nebyly zjištěny.</w:t>
      </w:r>
    </w:p>
    <w:p w14:paraId="35824FF9" w14:textId="6A13B254" w:rsidR="003F42D9" w:rsidRPr="003F42D9" w:rsidRDefault="003F42D9" w:rsidP="003F42D9">
      <w:pPr>
        <w:tabs>
          <w:tab w:val="clear" w:pos="567"/>
        </w:tabs>
        <w:spacing w:line="240" w:lineRule="auto"/>
        <w:jc w:val="both"/>
      </w:pPr>
      <w:r w:rsidRPr="003F42D9">
        <w:t>Nebyly pozorovány žádné známky toxicity při ošetření 17týdenních ovcí až 5násobnou terapeutickou</w:t>
      </w:r>
      <w:r>
        <w:t xml:space="preserve"> </w:t>
      </w:r>
      <w:r w:rsidRPr="003F42D9">
        <w:t xml:space="preserve">dávkou (5 mg </w:t>
      </w:r>
      <w:proofErr w:type="spellStart"/>
      <w:r w:rsidRPr="003F42D9">
        <w:t>eprinomektinu</w:t>
      </w:r>
      <w:proofErr w:type="spellEnd"/>
      <w:r w:rsidRPr="003F42D9">
        <w:t>/kg živé hmotnosti) 3krát ve 14denních intervalech.</w:t>
      </w:r>
    </w:p>
    <w:p w14:paraId="44362B10" w14:textId="50F6219A" w:rsidR="003F42D9" w:rsidRDefault="003F42D9" w:rsidP="003F42D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12E70">
        <w:t xml:space="preserve">Není známo žádné </w:t>
      </w:r>
      <w:proofErr w:type="spellStart"/>
      <w:r w:rsidRPr="00612E70">
        <w:t>antidotum</w:t>
      </w:r>
      <w:proofErr w:type="spellEnd"/>
      <w:r w:rsidRPr="00612E70">
        <w:t>.</w:t>
      </w:r>
    </w:p>
    <w:p w14:paraId="3EB6EB18" w14:textId="77777777" w:rsidR="005B0B2C" w:rsidRPr="00B41D57" w:rsidRDefault="005B0B2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3C25BD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3E58438E" w14:textId="77777777" w:rsidR="009A6509" w:rsidRPr="00B41D57" w:rsidRDefault="009A6509" w:rsidP="009A6509">
      <w:pPr>
        <w:rPr>
          <w:szCs w:val="22"/>
        </w:rPr>
      </w:pPr>
    </w:p>
    <w:p w14:paraId="5B24853D" w14:textId="6B54F800" w:rsidR="009A6509" w:rsidRPr="00B41D57" w:rsidRDefault="003C25BD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3C25BD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2F622A" w14:textId="77777777" w:rsidR="003F42D9" w:rsidRPr="003F42D9" w:rsidRDefault="003F42D9" w:rsidP="003F42D9">
      <w:pPr>
        <w:tabs>
          <w:tab w:val="clear" w:pos="567"/>
        </w:tabs>
        <w:spacing w:line="240" w:lineRule="auto"/>
        <w:jc w:val="both"/>
        <w:rPr>
          <w:u w:val="single"/>
        </w:rPr>
      </w:pPr>
      <w:r w:rsidRPr="003F42D9">
        <w:rPr>
          <w:u w:val="single"/>
        </w:rPr>
        <w:t>Skot:</w:t>
      </w:r>
    </w:p>
    <w:p w14:paraId="75D5AE89" w14:textId="583A6CA4" w:rsidR="003F42D9" w:rsidRPr="00612E70" w:rsidRDefault="003F42D9" w:rsidP="003F42D9">
      <w:pPr>
        <w:tabs>
          <w:tab w:val="clear" w:pos="567"/>
        </w:tabs>
        <w:spacing w:line="240" w:lineRule="auto"/>
        <w:jc w:val="both"/>
      </w:pPr>
      <w:r w:rsidRPr="00612E70">
        <w:t>Maso: 15 dní</w:t>
      </w:r>
      <w:r w:rsidR="00C2269B">
        <w:t>.</w:t>
      </w:r>
    </w:p>
    <w:p w14:paraId="2195B056" w14:textId="77777777" w:rsidR="003F42D9" w:rsidRDefault="003F42D9" w:rsidP="003F42D9">
      <w:pPr>
        <w:tabs>
          <w:tab w:val="clear" w:pos="567"/>
        </w:tabs>
        <w:spacing w:line="240" w:lineRule="auto"/>
        <w:jc w:val="both"/>
      </w:pPr>
      <w:r w:rsidRPr="00612E70">
        <w:t>Mléko: Bez ochranných lhůt.</w:t>
      </w:r>
    </w:p>
    <w:p w14:paraId="2CE6DBAE" w14:textId="77777777" w:rsidR="003F42D9" w:rsidRPr="003F42D9" w:rsidRDefault="003F42D9" w:rsidP="003F42D9">
      <w:pPr>
        <w:tabs>
          <w:tab w:val="clear" w:pos="567"/>
        </w:tabs>
        <w:spacing w:line="240" w:lineRule="auto"/>
        <w:jc w:val="both"/>
      </w:pPr>
    </w:p>
    <w:p w14:paraId="069AA2BF" w14:textId="77777777" w:rsidR="003F42D9" w:rsidRPr="003F42D9" w:rsidRDefault="003F42D9" w:rsidP="003F42D9">
      <w:pPr>
        <w:tabs>
          <w:tab w:val="clear" w:pos="567"/>
        </w:tabs>
        <w:spacing w:line="240" w:lineRule="auto"/>
        <w:jc w:val="both"/>
        <w:rPr>
          <w:u w:val="single"/>
          <w:lang w:val="pl-PL"/>
        </w:rPr>
      </w:pPr>
      <w:r w:rsidRPr="003F42D9">
        <w:rPr>
          <w:u w:val="single"/>
          <w:lang w:val="pl-PL"/>
        </w:rPr>
        <w:t>Ovce:</w:t>
      </w:r>
    </w:p>
    <w:p w14:paraId="75622225" w14:textId="345AD0DF" w:rsidR="003F42D9" w:rsidRPr="00715BB0" w:rsidRDefault="003F42D9" w:rsidP="003F42D9">
      <w:pPr>
        <w:tabs>
          <w:tab w:val="clear" w:pos="567"/>
        </w:tabs>
        <w:spacing w:line="240" w:lineRule="auto"/>
        <w:jc w:val="both"/>
        <w:rPr>
          <w:lang w:val="pl-PL"/>
        </w:rPr>
      </w:pPr>
      <w:r w:rsidRPr="00715BB0">
        <w:rPr>
          <w:lang w:val="pl-PL"/>
        </w:rPr>
        <w:t>Maso: 2 dny</w:t>
      </w:r>
      <w:r w:rsidR="00C2269B">
        <w:rPr>
          <w:lang w:val="pl-PL"/>
        </w:rPr>
        <w:t>.</w:t>
      </w:r>
    </w:p>
    <w:p w14:paraId="50C4DE73" w14:textId="77777777" w:rsidR="003F42D9" w:rsidRDefault="003F42D9" w:rsidP="003F42D9">
      <w:pPr>
        <w:tabs>
          <w:tab w:val="clear" w:pos="567"/>
        </w:tabs>
        <w:spacing w:line="240" w:lineRule="auto"/>
        <w:jc w:val="both"/>
        <w:rPr>
          <w:lang w:val="pl-PL"/>
        </w:rPr>
      </w:pPr>
      <w:r w:rsidRPr="00715BB0">
        <w:rPr>
          <w:lang w:val="pl-PL"/>
        </w:rPr>
        <w:t>Mléko: Bez ochranných lhůt.</w:t>
      </w:r>
    </w:p>
    <w:p w14:paraId="0E74EC01" w14:textId="77777777" w:rsidR="003F42D9" w:rsidRPr="00715BB0" w:rsidRDefault="003F42D9" w:rsidP="003F42D9">
      <w:pPr>
        <w:tabs>
          <w:tab w:val="clear" w:pos="567"/>
        </w:tabs>
        <w:spacing w:line="240" w:lineRule="auto"/>
        <w:jc w:val="both"/>
        <w:rPr>
          <w:lang w:val="pl-PL"/>
        </w:rPr>
      </w:pPr>
    </w:p>
    <w:p w14:paraId="2B96C91B" w14:textId="77777777" w:rsidR="003F42D9" w:rsidRPr="003F42D9" w:rsidRDefault="003F42D9" w:rsidP="003F42D9">
      <w:pPr>
        <w:tabs>
          <w:tab w:val="clear" w:pos="567"/>
        </w:tabs>
        <w:spacing w:line="240" w:lineRule="auto"/>
        <w:jc w:val="both"/>
        <w:rPr>
          <w:u w:val="single"/>
          <w:lang w:val="pl-PL"/>
        </w:rPr>
      </w:pPr>
      <w:r w:rsidRPr="003F42D9">
        <w:rPr>
          <w:u w:val="single"/>
          <w:lang w:val="pl-PL"/>
        </w:rPr>
        <w:t>Kozy:</w:t>
      </w:r>
    </w:p>
    <w:p w14:paraId="52ADD6CA" w14:textId="04F16059" w:rsidR="003F42D9" w:rsidRPr="00715BB0" w:rsidRDefault="003F42D9" w:rsidP="003F42D9">
      <w:pPr>
        <w:tabs>
          <w:tab w:val="clear" w:pos="567"/>
        </w:tabs>
        <w:spacing w:line="240" w:lineRule="auto"/>
        <w:jc w:val="both"/>
        <w:rPr>
          <w:lang w:val="pl-PL"/>
        </w:rPr>
      </w:pPr>
      <w:r w:rsidRPr="00715BB0">
        <w:rPr>
          <w:lang w:val="pl-PL"/>
        </w:rPr>
        <w:t>Maso: 1 den</w:t>
      </w:r>
      <w:r w:rsidR="00C2269B">
        <w:rPr>
          <w:lang w:val="pl-PL"/>
        </w:rPr>
        <w:t>.</w:t>
      </w:r>
    </w:p>
    <w:p w14:paraId="6871D47B" w14:textId="36055008" w:rsidR="003F42D9" w:rsidRDefault="003F42D9" w:rsidP="003F42D9">
      <w:pPr>
        <w:tabs>
          <w:tab w:val="clear" w:pos="567"/>
        </w:tabs>
        <w:spacing w:line="240" w:lineRule="auto"/>
        <w:jc w:val="both"/>
        <w:rPr>
          <w:lang w:val="pl-PL"/>
        </w:rPr>
      </w:pPr>
      <w:r w:rsidRPr="00715BB0">
        <w:rPr>
          <w:lang w:val="pl-PL"/>
        </w:rPr>
        <w:t>Mléko: Bez ochranných lhůt.</w:t>
      </w:r>
    </w:p>
    <w:p w14:paraId="3C9B7FF3" w14:textId="77777777" w:rsidR="003F42D9" w:rsidRPr="00D33318" w:rsidRDefault="003F42D9" w:rsidP="003F42D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2756A87" w14:textId="77777777" w:rsidR="00870A33" w:rsidRDefault="00870A33" w:rsidP="005B0B2C">
      <w:pPr>
        <w:tabs>
          <w:tab w:val="clear" w:pos="567"/>
        </w:tabs>
        <w:spacing w:line="240" w:lineRule="auto"/>
        <w:jc w:val="both"/>
      </w:pPr>
    </w:p>
    <w:p w14:paraId="35E3295E" w14:textId="77777777" w:rsidR="00870A33" w:rsidRPr="00B41D57" w:rsidRDefault="00870A33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518F729E" w:rsidR="00C114FF" w:rsidRPr="00B41D57" w:rsidRDefault="003C25BD" w:rsidP="00B13B6D">
      <w:pPr>
        <w:pStyle w:val="Style1"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394C8E0" w14:textId="2B0E6F45" w:rsidR="005B0B2C" w:rsidRPr="005B0B2C" w:rsidRDefault="003C25BD" w:rsidP="00715BB0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813183">
        <w:t xml:space="preserve"> </w:t>
      </w:r>
      <w:r w:rsidR="005B0B2C" w:rsidRPr="00715BB0">
        <w:rPr>
          <w:b w:val="0"/>
        </w:rPr>
        <w:t>QP54AA04</w:t>
      </w:r>
    </w:p>
    <w:p w14:paraId="3BB12AEF" w14:textId="77777777" w:rsidR="005B0B2C" w:rsidRPr="00B41D57" w:rsidRDefault="005B0B2C" w:rsidP="005B0B2C">
      <w:pPr>
        <w:pStyle w:val="Style1"/>
      </w:pPr>
    </w:p>
    <w:p w14:paraId="0DC4C65B" w14:textId="3000EF32" w:rsidR="00C114FF" w:rsidRDefault="003C25BD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2A8DA350" w14:textId="77777777" w:rsidR="003F42D9" w:rsidRPr="00B41D57" w:rsidRDefault="003F42D9" w:rsidP="00B13B6D">
      <w:pPr>
        <w:pStyle w:val="Style1"/>
      </w:pPr>
    </w:p>
    <w:p w14:paraId="3A0309B2" w14:textId="2A2C96A7" w:rsidR="005B0B2C" w:rsidRPr="00D33318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t>Eprinomektin</w:t>
      </w:r>
      <w:proofErr w:type="spellEnd"/>
      <w:r>
        <w:t xml:space="preserve"> je molekula s </w:t>
      </w:r>
      <w:proofErr w:type="spellStart"/>
      <w:r>
        <w:t>endektocidální</w:t>
      </w:r>
      <w:proofErr w:type="spellEnd"/>
      <w:r>
        <w:t xml:space="preserve"> aktivitou náležící do </w:t>
      </w:r>
      <w:r w:rsidR="00257FC6">
        <w:t xml:space="preserve">skupiny </w:t>
      </w:r>
      <w:proofErr w:type="spellStart"/>
      <w:r>
        <w:t>makrocyklických</w:t>
      </w:r>
      <w:proofErr w:type="spellEnd"/>
      <w:r>
        <w:t xml:space="preserve"> laktonů. Sloučeniny této </w:t>
      </w:r>
      <w:r w:rsidR="00257FC6">
        <w:t xml:space="preserve">skupiny </w:t>
      </w:r>
      <w:r>
        <w:t>se vážou s vysokou afinitou na glutamátem řízené chloridové kanály nacházející se v mezižeberním nervu nebo ve svalových buňkách. Tyto sloučeniny se selektivně vážou k těmto kanálům, což vede k nárůstu permeability buněčné membrány pro chloridové ionty s </w:t>
      </w:r>
      <w:proofErr w:type="spellStart"/>
      <w:r>
        <w:t>hyperpolarizací</w:t>
      </w:r>
      <w:proofErr w:type="spellEnd"/>
      <w:r>
        <w:t xml:space="preserve"> nervu nebo svalové buňky, což má za následek paralýzu a úhyn parazita.</w:t>
      </w:r>
    </w:p>
    <w:p w14:paraId="50FA42E3" w14:textId="09248FED" w:rsidR="00C114FF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Sloučeniny této </w:t>
      </w:r>
      <w:r w:rsidR="00257FC6">
        <w:t xml:space="preserve">skupiny </w:t>
      </w:r>
      <w:r>
        <w:t>mohou také interagovat s chloridovými kanály řízenými jinými ligandy, jako jsou kanály řízené neurotransmiterem GABA (kyselina gama-</w:t>
      </w:r>
      <w:proofErr w:type="spellStart"/>
      <w:r>
        <w:t>aminobutyrová</w:t>
      </w:r>
      <w:proofErr w:type="spellEnd"/>
      <w:r>
        <w:t>).</w:t>
      </w:r>
    </w:p>
    <w:p w14:paraId="267780B0" w14:textId="77777777" w:rsidR="005B0B2C" w:rsidRPr="00B41D57" w:rsidRDefault="005B0B2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2EE52755" w:rsidR="00C114FF" w:rsidRDefault="003C25BD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0D08E1CE" w14:textId="77777777" w:rsidR="003F42D9" w:rsidRPr="00B41D57" w:rsidRDefault="003F42D9" w:rsidP="00B13B6D">
      <w:pPr>
        <w:pStyle w:val="Style1"/>
      </w:pPr>
    </w:p>
    <w:p w14:paraId="4B62AD90" w14:textId="5F3AA36B" w:rsidR="005B0B2C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Biologická dostupnost topicky aplikovaného </w:t>
      </w:r>
      <w:proofErr w:type="spellStart"/>
      <w:r>
        <w:t>eprinomektinu</w:t>
      </w:r>
      <w:proofErr w:type="spellEnd"/>
      <w:r>
        <w:t xml:space="preserve"> u skotu je asi 30</w:t>
      </w:r>
      <w:r w:rsidR="00257FC6">
        <w:t xml:space="preserve"> </w:t>
      </w:r>
      <w:r>
        <w:t xml:space="preserve">%, přičemž k většině absorpce dochází přibližně 10 dnů po ošetření. </w:t>
      </w:r>
      <w:proofErr w:type="spellStart"/>
      <w:r>
        <w:t>Eprinomektin</w:t>
      </w:r>
      <w:proofErr w:type="spellEnd"/>
      <w:r>
        <w:t xml:space="preserve"> se silně váže na bílkoviny plazmy (99 %). </w:t>
      </w:r>
      <w:proofErr w:type="spellStart"/>
      <w:r>
        <w:t>Eprinomektin</w:t>
      </w:r>
      <w:proofErr w:type="spellEnd"/>
      <w:r>
        <w:t xml:space="preserve"> není po topické aplikaci u skotu rozsáhle metabolizován.</w:t>
      </w:r>
    </w:p>
    <w:p w14:paraId="041767DA" w14:textId="5AB23E6E" w:rsidR="00C114FF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Hlavní cestou vylučování je </w:t>
      </w:r>
      <w:r w:rsidR="00257FC6">
        <w:t>trus</w:t>
      </w:r>
      <w:r>
        <w:t>.</w:t>
      </w:r>
    </w:p>
    <w:p w14:paraId="3334B284" w14:textId="77777777" w:rsidR="005B0B2C" w:rsidRPr="00B41D57" w:rsidRDefault="005B0B2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F7B5D1" w14:textId="74666258" w:rsidR="00C114FF" w:rsidRDefault="003C25BD" w:rsidP="005B3C41">
      <w:pPr>
        <w:keepNext/>
        <w:tabs>
          <w:tab w:val="clear" w:pos="567"/>
          <w:tab w:val="left" w:pos="0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Environmentální vlastnosti</w:t>
      </w:r>
    </w:p>
    <w:p w14:paraId="16D7CBE6" w14:textId="77777777" w:rsidR="00100F69" w:rsidRPr="00B41D57" w:rsidRDefault="00100F69" w:rsidP="005B3C41">
      <w:pPr>
        <w:keepNext/>
        <w:tabs>
          <w:tab w:val="clear" w:pos="567"/>
          <w:tab w:val="left" w:pos="0"/>
        </w:tabs>
        <w:spacing w:line="240" w:lineRule="auto"/>
        <w:rPr>
          <w:b/>
          <w:szCs w:val="22"/>
        </w:rPr>
      </w:pPr>
    </w:p>
    <w:p w14:paraId="4628F9B4" w14:textId="0311D8CF" w:rsidR="003F42D9" w:rsidRPr="003F42D9" w:rsidRDefault="003F42D9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Viz </w:t>
      </w:r>
      <w:r w:rsidR="0019359B">
        <w:t>bod</w:t>
      </w:r>
      <w:r>
        <w:t xml:space="preserve"> 3.5 </w:t>
      </w:r>
      <w:r w:rsidRPr="0086592E">
        <w:rPr>
          <w:szCs w:val="22"/>
        </w:rPr>
        <w:t>Zvláštní opatření pro ochranu životního prostředí</w:t>
      </w:r>
      <w:r w:rsidRPr="003F42D9">
        <w:t>.</w:t>
      </w:r>
    </w:p>
    <w:p w14:paraId="0A06DF6E" w14:textId="3212EE35" w:rsidR="00C114FF" w:rsidRPr="003F42D9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Stejně jako ostatní </w:t>
      </w:r>
      <w:proofErr w:type="spellStart"/>
      <w:r>
        <w:t>makrocyklické</w:t>
      </w:r>
      <w:proofErr w:type="spellEnd"/>
      <w:r>
        <w:t xml:space="preserve"> laktony má i </w:t>
      </w:r>
      <w:proofErr w:type="spellStart"/>
      <w:r>
        <w:t>eprinomektin</w:t>
      </w:r>
      <w:proofErr w:type="spellEnd"/>
      <w:r>
        <w:t xml:space="preserve"> potenciál nepříznivě ovlivnit jiné než cílové organismy. </w:t>
      </w:r>
    </w:p>
    <w:p w14:paraId="44B643E5" w14:textId="7A47F04F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DB0F4B" w14:textId="77777777" w:rsidR="00100F69" w:rsidRPr="00B41D57" w:rsidRDefault="00100F6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3C25BD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3C25BD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8F0D5C" w14:textId="0ACCD02B" w:rsidR="00C114FF" w:rsidRDefault="005B0B2C" w:rsidP="00A9226B">
      <w:pPr>
        <w:tabs>
          <w:tab w:val="clear" w:pos="567"/>
        </w:tabs>
        <w:spacing w:line="240" w:lineRule="auto"/>
      </w:pPr>
      <w:r>
        <w:t>Studie kompatibility nejsou k dispozici, a proto tento veterinární léčivý přípravek nesmí být mísen s žádnými dalšími veterinárními léčivými přípravky.</w:t>
      </w:r>
    </w:p>
    <w:p w14:paraId="79135C74" w14:textId="77777777" w:rsidR="005B0B2C" w:rsidRPr="00B41D57" w:rsidRDefault="005B0B2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3C25BD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75095D" w14:textId="77777777" w:rsidR="005B0B2C" w:rsidRPr="00E928E1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Doba použitelnosti veterinárního léčivého přípravku v neporušeném obalu: 2 roky.</w:t>
      </w:r>
    </w:p>
    <w:p w14:paraId="4BF52999" w14:textId="77777777" w:rsidR="005B0B2C" w:rsidRPr="00474C50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Doba použitelnosti po prvním otevření vnitřního obalu: 18 měsíců a před datem exspirace.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3C25BD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4289B31" w14:textId="77777777" w:rsidR="005B0B2C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1 l: Uchovávejte lahev v krabici, aby byla chráněna před světlem.</w:t>
      </w:r>
    </w:p>
    <w:p w14:paraId="44D67DDE" w14:textId="77777777" w:rsidR="005B0B2C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2,5 l a 5 l: Tento veterinární léčivý přípravek nevyžaduje žádné zvláštní podmínky uchovávání.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3C25BD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17503F61" w14:textId="77777777" w:rsidR="005B0B2C" w:rsidRDefault="005B0B2C" w:rsidP="005B0B2C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– </w:t>
      </w:r>
      <w:proofErr w:type="spellStart"/>
      <w:r>
        <w:t>Squeeze</w:t>
      </w:r>
      <w:proofErr w:type="spellEnd"/>
      <w:r>
        <w:t xml:space="preserve"> </w:t>
      </w:r>
      <w:proofErr w:type="spellStart"/>
      <w:r>
        <w:t>pour</w:t>
      </w:r>
      <w:proofErr w:type="spellEnd"/>
      <w:r>
        <w:t>-on systém:</w:t>
      </w:r>
    </w:p>
    <w:p w14:paraId="7C9C1898" w14:textId="77777777" w:rsidR="005B0B2C" w:rsidRDefault="005B0B2C" w:rsidP="005B0B2C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proofErr w:type="gramStart"/>
      <w:r>
        <w:t>1l</w:t>
      </w:r>
      <w:proofErr w:type="gramEnd"/>
      <w:r>
        <w:t xml:space="preserve"> lahev z přírodního </w:t>
      </w:r>
      <w:proofErr w:type="spellStart"/>
      <w:r>
        <w:t>vysokohustotního</w:t>
      </w:r>
      <w:proofErr w:type="spellEnd"/>
      <w:r>
        <w:t xml:space="preserve"> polyetylenu (HDPE) s integrovanou měřicí komorou se stupnicí po 10 ml do 50 ml, snímatelná hliníková/PE těsnění a šroubovací víčko z HDPE v papírové krabici.</w:t>
      </w:r>
    </w:p>
    <w:p w14:paraId="0B686D71" w14:textId="77777777" w:rsidR="005B0B2C" w:rsidRPr="0002597E" w:rsidRDefault="005B0B2C" w:rsidP="005B0B2C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– Systém k nošení na zádech: </w:t>
      </w:r>
    </w:p>
    <w:p w14:paraId="403B4305" w14:textId="1B493D80" w:rsidR="005B0B2C" w:rsidRPr="00474C50" w:rsidRDefault="005B0B2C" w:rsidP="005B0B2C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r>
        <w:t>2,5l a </w:t>
      </w:r>
      <w:proofErr w:type="gramStart"/>
      <w:r>
        <w:t>5l</w:t>
      </w:r>
      <w:proofErr w:type="gramEnd"/>
      <w:r>
        <w:t xml:space="preserve"> bílé HDPE lahve s odnímatelným těsněním ze zinkového kopolymeru (kyselina etylen-metakrylová) s polypropylenovým (PP) šroubovacím víčkem a PP spojovacím odvětraným víčkem v papírové krabici.</w:t>
      </w:r>
    </w:p>
    <w:p w14:paraId="3C86EEC8" w14:textId="77777777" w:rsidR="005B0B2C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8351F0" w14:textId="77777777" w:rsidR="005B0B2C" w:rsidRPr="0016650C" w:rsidRDefault="005B0B2C" w:rsidP="005B0B2C">
      <w:pPr>
        <w:pStyle w:val="Zkladntext"/>
      </w:pPr>
      <w:r>
        <w:t>Krabice s lahví o objemu 1 l</w:t>
      </w:r>
    </w:p>
    <w:p w14:paraId="0BEB3184" w14:textId="77777777" w:rsidR="005B0B2C" w:rsidRPr="0016650C" w:rsidRDefault="005B0B2C" w:rsidP="005B0B2C">
      <w:pPr>
        <w:pStyle w:val="Zkladntext"/>
      </w:pPr>
      <w:r>
        <w:lastRenderedPageBreak/>
        <w:t>Krabice s lahví o objemu 2,5 l</w:t>
      </w:r>
    </w:p>
    <w:p w14:paraId="58D759D0" w14:textId="77777777" w:rsidR="005B0B2C" w:rsidRPr="0016650C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Krabice s lahví o objemu 5 l </w:t>
      </w:r>
    </w:p>
    <w:p w14:paraId="589D57A1" w14:textId="77777777" w:rsidR="005B0B2C" w:rsidRPr="00474C50" w:rsidRDefault="005B0B2C" w:rsidP="005B0B2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3C25BD" w:rsidP="005B3C41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5B3C4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E4B6078" w14:textId="552940D2" w:rsidR="003F42D9" w:rsidRPr="003F42D9" w:rsidRDefault="003F42D9" w:rsidP="003F42D9">
      <w:pPr>
        <w:tabs>
          <w:tab w:val="clear" w:pos="567"/>
        </w:tabs>
        <w:spacing w:line="240" w:lineRule="auto"/>
        <w:jc w:val="both"/>
      </w:pPr>
      <w:r w:rsidRPr="003F42D9">
        <w:t>Léčivé přípravky se nesmí likvidovat prostřednictvím odpadní vody či domovního odpadu.</w:t>
      </w:r>
    </w:p>
    <w:p w14:paraId="4CC0A88B" w14:textId="77777777" w:rsidR="003F42D9" w:rsidRPr="003F42D9" w:rsidRDefault="003F42D9" w:rsidP="003F42D9">
      <w:pPr>
        <w:tabs>
          <w:tab w:val="clear" w:pos="567"/>
        </w:tabs>
        <w:spacing w:line="240" w:lineRule="auto"/>
        <w:jc w:val="both"/>
      </w:pPr>
    </w:p>
    <w:p w14:paraId="36ED661F" w14:textId="331B85F8" w:rsidR="003F42D9" w:rsidRPr="00474C50" w:rsidRDefault="003F42D9" w:rsidP="003F42D9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3F42D9">
        <w:t xml:space="preserve">Tento veterinární léčivý přípravek nesmí kontaminovat vodní toky, protože </w:t>
      </w:r>
      <w:proofErr w:type="spellStart"/>
      <w:r>
        <w:t>eprinomektin</w:t>
      </w:r>
      <w:proofErr w:type="spellEnd"/>
      <w:r w:rsidRPr="003F42D9">
        <w:t xml:space="preserve"> může být nebezpečný pro ryby a další vodní organismy</w:t>
      </w:r>
      <w:r>
        <w:t>. Nekontaminujte povrchové vody nebo stoky přípravkem nebo prázdným obalem.</w:t>
      </w:r>
    </w:p>
    <w:p w14:paraId="5097CED5" w14:textId="77777777" w:rsidR="003F42D9" w:rsidRPr="003F42D9" w:rsidRDefault="003F42D9" w:rsidP="003F42D9">
      <w:pPr>
        <w:tabs>
          <w:tab w:val="clear" w:pos="567"/>
        </w:tabs>
        <w:spacing w:line="240" w:lineRule="auto"/>
        <w:jc w:val="both"/>
      </w:pPr>
    </w:p>
    <w:p w14:paraId="6AE69BE4" w14:textId="77777777" w:rsidR="003F42D9" w:rsidRPr="003F42D9" w:rsidRDefault="003F42D9" w:rsidP="003F42D9">
      <w:pPr>
        <w:tabs>
          <w:tab w:val="clear" w:pos="567"/>
        </w:tabs>
        <w:spacing w:line="240" w:lineRule="auto"/>
        <w:jc w:val="both"/>
      </w:pPr>
      <w:r w:rsidRPr="003F42D9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720FB6DE" w14:textId="77777777" w:rsidR="00100F69" w:rsidRPr="00474C50" w:rsidRDefault="00100F69" w:rsidP="005B0B2C">
      <w:pPr>
        <w:tabs>
          <w:tab w:val="clear" w:pos="567"/>
        </w:tabs>
        <w:spacing w:line="240" w:lineRule="auto"/>
        <w:jc w:val="both"/>
        <w:rPr>
          <w:i/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3C25BD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DB94C4" w14:textId="77777777" w:rsidR="005B0B2C" w:rsidRPr="009943C3" w:rsidRDefault="005B0B2C" w:rsidP="005B0B2C">
      <w:pPr>
        <w:tabs>
          <w:tab w:val="clear" w:pos="567"/>
        </w:tabs>
        <w:spacing w:line="240" w:lineRule="auto"/>
        <w:rPr>
          <w:szCs w:val="22"/>
        </w:rPr>
      </w:pPr>
      <w:r>
        <w:t xml:space="preserve">LIVISTO </w:t>
      </w:r>
      <w:proofErr w:type="spellStart"/>
      <w:r>
        <w:t>Int’l</w:t>
      </w:r>
      <w:proofErr w:type="spellEnd"/>
      <w:r>
        <w:t>, S.L.</w:t>
      </w:r>
    </w:p>
    <w:p w14:paraId="48F66BE5" w14:textId="77777777" w:rsidR="00100F69" w:rsidRPr="009943C3" w:rsidRDefault="00100F69" w:rsidP="005B0B2C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3C25BD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EB2437" w14:textId="77777777" w:rsidR="005B0B2C" w:rsidRPr="00474C50" w:rsidRDefault="005B0B2C" w:rsidP="005B0B2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96/028/</w:t>
      </w:r>
      <w:proofErr w:type="gramStart"/>
      <w:r>
        <w:rPr>
          <w:szCs w:val="22"/>
        </w:rPr>
        <w:t>18-C</w:t>
      </w:r>
      <w:proofErr w:type="gramEnd"/>
    </w:p>
    <w:p w14:paraId="427D05E5" w14:textId="3095F99F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9622E8" w14:textId="77777777" w:rsidR="00100F69" w:rsidRPr="00B41D57" w:rsidRDefault="00100F6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3C25BD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98A2F6" w14:textId="15649EA0" w:rsidR="00D65777" w:rsidRPr="00B41D57" w:rsidRDefault="003C25BD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5B0B2C">
        <w:t xml:space="preserve"> </w:t>
      </w:r>
      <w:r w:rsidR="005B0B2C">
        <w:rPr>
          <w:szCs w:val="22"/>
        </w:rPr>
        <w:t xml:space="preserve">24/05/2018 </w:t>
      </w:r>
    </w:p>
    <w:p w14:paraId="70B0A25D" w14:textId="0EC5BF1A" w:rsidR="00D6577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41115A" w14:textId="77777777" w:rsidR="00100F69" w:rsidRPr="00B41D57" w:rsidRDefault="00100F6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3C25BD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79D47973" w:rsidR="00C114FF" w:rsidRPr="00B41D57" w:rsidRDefault="0019359B" w:rsidP="00A9226B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715BB0">
        <w:t>8</w:t>
      </w:r>
      <w:bookmarkStart w:id="5" w:name="_GoBack"/>
      <w:bookmarkEnd w:id="5"/>
      <w:r>
        <w:t>/2025</w:t>
      </w:r>
    </w:p>
    <w:p w14:paraId="2DB0E157" w14:textId="0243796C" w:rsidR="00B113B9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95E1E6" w14:textId="77777777" w:rsidR="00100F69" w:rsidRPr="00B41D57" w:rsidRDefault="00100F6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3C25BD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577AA8D9" w:rsidR="0078538F" w:rsidRPr="00B41D57" w:rsidRDefault="003C25BD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086EADFE" w:rsidR="0078538F" w:rsidRDefault="003C25BD" w:rsidP="005C4E23">
      <w:pPr>
        <w:ind w:right="-1"/>
        <w:rPr>
          <w:i/>
          <w:szCs w:val="22"/>
        </w:rPr>
      </w:pPr>
      <w:bookmarkStart w:id="6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  <w:bookmarkEnd w:id="6"/>
    </w:p>
    <w:p w14:paraId="19158DEB" w14:textId="6AF21D07" w:rsidR="0019359B" w:rsidRDefault="0019359B" w:rsidP="005C4E23">
      <w:pPr>
        <w:ind w:right="-1"/>
        <w:rPr>
          <w:szCs w:val="22"/>
        </w:rPr>
      </w:pPr>
    </w:p>
    <w:p w14:paraId="65507945" w14:textId="5B494347" w:rsidR="0019359B" w:rsidRPr="0019359B" w:rsidRDefault="0019359B" w:rsidP="005C4E23">
      <w:pPr>
        <w:ind w:right="-1"/>
        <w:rPr>
          <w:szCs w:val="22"/>
        </w:rPr>
      </w:pPr>
      <w:bookmarkStart w:id="7" w:name="_Hlk198813976"/>
      <w:r w:rsidRPr="00715BB0">
        <w:t>Podrobné informace o tomto veterinárním léčivém přípravku naleznete také v národní databázi (</w:t>
      </w:r>
      <w:hyperlink r:id="rId9" w:history="1">
        <w:r w:rsidRPr="00715BB0">
          <w:rPr>
            <w:rStyle w:val="Hypertextovodkaz"/>
          </w:rPr>
          <w:t>https://www.uskvbl.cz</w:t>
        </w:r>
      </w:hyperlink>
      <w:r w:rsidRPr="00715BB0">
        <w:t>).</w:t>
      </w:r>
      <w:bookmarkEnd w:id="7"/>
    </w:p>
    <w:sectPr w:rsidR="0019359B" w:rsidRPr="0019359B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908DA" w14:textId="77777777" w:rsidR="00E75C78" w:rsidRDefault="00E75C78">
      <w:pPr>
        <w:spacing w:line="240" w:lineRule="auto"/>
      </w:pPr>
      <w:r>
        <w:separator/>
      </w:r>
    </w:p>
  </w:endnote>
  <w:endnote w:type="continuationSeparator" w:id="0">
    <w:p w14:paraId="0ABB4688" w14:textId="77777777" w:rsidR="00E75C78" w:rsidRDefault="00E75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3C25B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3C25B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68A22" w14:textId="77777777" w:rsidR="00E75C78" w:rsidRDefault="00E75C78">
      <w:pPr>
        <w:spacing w:line="240" w:lineRule="auto"/>
      </w:pPr>
      <w:r>
        <w:separator/>
      </w:r>
    </w:p>
  </w:footnote>
  <w:footnote w:type="continuationSeparator" w:id="0">
    <w:p w14:paraId="419CAA84" w14:textId="77777777" w:rsidR="00E75C78" w:rsidRDefault="00E75C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11200" w14:textId="77777777" w:rsidR="00343338" w:rsidRDefault="003433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CE0A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FA2F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9AA4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63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A2A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D20F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1A40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A8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04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3E9C318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10268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C81C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EED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7AFC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D63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A48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489F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687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CF6E2EF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0BCC21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A24233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636C81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BB6458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594FAF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2A81DB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74E338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DB288C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63B4456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8C4A1D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106C4B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5AA7E1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83A46D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A7E830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DF8E23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08C0EC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1BC178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637A9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9AF0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3A40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3CF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8404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D0D0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3C2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7257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ECBF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CB04D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7508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E255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986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FE5B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9445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4A6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0A83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044E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C007C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CCCF3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DC7F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60CC5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0052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A5466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B670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ADE20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18C58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4978D1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8B3AC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1419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D6AA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EC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92AF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1054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427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EE7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2DA4FD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79A0D3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A22BC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DA2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A8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9E71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0CA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16F1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C6E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4B0DF6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2F006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1A5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481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8E21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826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25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C2B8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69D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FEAA71B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DC96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C47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8A4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F284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D63A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569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EF5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7CD6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AA343F5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A10E41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84C48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3283E0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D2C717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6F2DCB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88CA74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162128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714D45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FEBC1A5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A2496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A01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B8E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4C31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5C11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A19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5479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3CFA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F7A0C7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50BA493C" w:tentative="1">
      <w:start w:val="1"/>
      <w:numFmt w:val="lowerLetter"/>
      <w:lvlText w:val="%2."/>
      <w:lvlJc w:val="left"/>
      <w:pPr>
        <w:ind w:left="1440" w:hanging="360"/>
      </w:pPr>
    </w:lvl>
    <w:lvl w:ilvl="2" w:tplc="DDBC2C2A" w:tentative="1">
      <w:start w:val="1"/>
      <w:numFmt w:val="lowerRoman"/>
      <w:lvlText w:val="%3."/>
      <w:lvlJc w:val="right"/>
      <w:pPr>
        <w:ind w:left="2160" w:hanging="180"/>
      </w:pPr>
    </w:lvl>
    <w:lvl w:ilvl="3" w:tplc="9BE8B84C" w:tentative="1">
      <w:start w:val="1"/>
      <w:numFmt w:val="decimal"/>
      <w:lvlText w:val="%4."/>
      <w:lvlJc w:val="left"/>
      <w:pPr>
        <w:ind w:left="2880" w:hanging="360"/>
      </w:pPr>
    </w:lvl>
    <w:lvl w:ilvl="4" w:tplc="BC9650D2" w:tentative="1">
      <w:start w:val="1"/>
      <w:numFmt w:val="lowerLetter"/>
      <w:lvlText w:val="%5."/>
      <w:lvlJc w:val="left"/>
      <w:pPr>
        <w:ind w:left="3600" w:hanging="360"/>
      </w:pPr>
    </w:lvl>
    <w:lvl w:ilvl="5" w:tplc="0D54BFA8" w:tentative="1">
      <w:start w:val="1"/>
      <w:numFmt w:val="lowerRoman"/>
      <w:lvlText w:val="%6."/>
      <w:lvlJc w:val="right"/>
      <w:pPr>
        <w:ind w:left="4320" w:hanging="180"/>
      </w:pPr>
    </w:lvl>
    <w:lvl w:ilvl="6" w:tplc="07628B9C" w:tentative="1">
      <w:start w:val="1"/>
      <w:numFmt w:val="decimal"/>
      <w:lvlText w:val="%7."/>
      <w:lvlJc w:val="left"/>
      <w:pPr>
        <w:ind w:left="5040" w:hanging="360"/>
      </w:pPr>
    </w:lvl>
    <w:lvl w:ilvl="7" w:tplc="7542C25A" w:tentative="1">
      <w:start w:val="1"/>
      <w:numFmt w:val="lowerLetter"/>
      <w:lvlText w:val="%8."/>
      <w:lvlJc w:val="left"/>
      <w:pPr>
        <w:ind w:left="5760" w:hanging="360"/>
      </w:pPr>
    </w:lvl>
    <w:lvl w:ilvl="8" w:tplc="824C3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CB74ADB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DA819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A29B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C05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6BF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E46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82D8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680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0030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F03CF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08F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CC56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C8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074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D0BF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DCB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C3F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6285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A972FF8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D1487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A05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FC9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68A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CC47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9A7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D63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064F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FEDA7486">
      <w:start w:val="1"/>
      <w:numFmt w:val="decimal"/>
      <w:lvlText w:val="%1."/>
      <w:lvlJc w:val="left"/>
      <w:pPr>
        <w:ind w:left="720" w:hanging="360"/>
      </w:pPr>
    </w:lvl>
    <w:lvl w:ilvl="1" w:tplc="B088E148" w:tentative="1">
      <w:start w:val="1"/>
      <w:numFmt w:val="lowerLetter"/>
      <w:lvlText w:val="%2."/>
      <w:lvlJc w:val="left"/>
      <w:pPr>
        <w:ind w:left="1440" w:hanging="360"/>
      </w:pPr>
    </w:lvl>
    <w:lvl w:ilvl="2" w:tplc="394804B6" w:tentative="1">
      <w:start w:val="1"/>
      <w:numFmt w:val="lowerRoman"/>
      <w:lvlText w:val="%3."/>
      <w:lvlJc w:val="right"/>
      <w:pPr>
        <w:ind w:left="2160" w:hanging="180"/>
      </w:pPr>
    </w:lvl>
    <w:lvl w:ilvl="3" w:tplc="0EEA9A7A" w:tentative="1">
      <w:start w:val="1"/>
      <w:numFmt w:val="decimal"/>
      <w:lvlText w:val="%4."/>
      <w:lvlJc w:val="left"/>
      <w:pPr>
        <w:ind w:left="2880" w:hanging="360"/>
      </w:pPr>
    </w:lvl>
    <w:lvl w:ilvl="4" w:tplc="A3F43EF8" w:tentative="1">
      <w:start w:val="1"/>
      <w:numFmt w:val="lowerLetter"/>
      <w:lvlText w:val="%5."/>
      <w:lvlJc w:val="left"/>
      <w:pPr>
        <w:ind w:left="3600" w:hanging="360"/>
      </w:pPr>
    </w:lvl>
    <w:lvl w:ilvl="5" w:tplc="02A81E1C" w:tentative="1">
      <w:start w:val="1"/>
      <w:numFmt w:val="lowerRoman"/>
      <w:lvlText w:val="%6."/>
      <w:lvlJc w:val="right"/>
      <w:pPr>
        <w:ind w:left="4320" w:hanging="180"/>
      </w:pPr>
    </w:lvl>
    <w:lvl w:ilvl="6" w:tplc="6484777E" w:tentative="1">
      <w:start w:val="1"/>
      <w:numFmt w:val="decimal"/>
      <w:lvlText w:val="%7."/>
      <w:lvlJc w:val="left"/>
      <w:pPr>
        <w:ind w:left="5040" w:hanging="360"/>
      </w:pPr>
    </w:lvl>
    <w:lvl w:ilvl="7" w:tplc="ABA08F3A" w:tentative="1">
      <w:start w:val="1"/>
      <w:numFmt w:val="lowerLetter"/>
      <w:lvlText w:val="%8."/>
      <w:lvlJc w:val="left"/>
      <w:pPr>
        <w:ind w:left="5760" w:hanging="360"/>
      </w:pPr>
    </w:lvl>
    <w:lvl w:ilvl="8" w:tplc="21702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56B4922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59C1F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26D4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E68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687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FE2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B49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B264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E4ED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607E"/>
    <w:rsid w:val="00027100"/>
    <w:rsid w:val="00030AD8"/>
    <w:rsid w:val="000349AA"/>
    <w:rsid w:val="00036C50"/>
    <w:rsid w:val="00045526"/>
    <w:rsid w:val="00052D2B"/>
    <w:rsid w:val="00054F55"/>
    <w:rsid w:val="00055BD2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2A37"/>
    <w:rsid w:val="000938A6"/>
    <w:rsid w:val="000950AD"/>
    <w:rsid w:val="00096E78"/>
    <w:rsid w:val="00097C1E"/>
    <w:rsid w:val="000A1DF5"/>
    <w:rsid w:val="000B23C5"/>
    <w:rsid w:val="000B7873"/>
    <w:rsid w:val="000C02A1"/>
    <w:rsid w:val="000C1D4F"/>
    <w:rsid w:val="000C22E7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0F69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59B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1784D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57FC6"/>
    <w:rsid w:val="00265656"/>
    <w:rsid w:val="00265E77"/>
    <w:rsid w:val="00266155"/>
    <w:rsid w:val="0027270B"/>
    <w:rsid w:val="00272952"/>
    <w:rsid w:val="00272B36"/>
    <w:rsid w:val="00274D17"/>
    <w:rsid w:val="00275142"/>
    <w:rsid w:val="00282E7B"/>
    <w:rsid w:val="002838C8"/>
    <w:rsid w:val="00290805"/>
    <w:rsid w:val="00290C2A"/>
    <w:rsid w:val="002931DD"/>
    <w:rsid w:val="00295140"/>
    <w:rsid w:val="002A0E7C"/>
    <w:rsid w:val="002A0EED"/>
    <w:rsid w:val="002A1F75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1EAF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3338"/>
    <w:rsid w:val="003535E0"/>
    <w:rsid w:val="003543AC"/>
    <w:rsid w:val="00355AB8"/>
    <w:rsid w:val="00355D02"/>
    <w:rsid w:val="00361607"/>
    <w:rsid w:val="00363BFA"/>
    <w:rsid w:val="00365C0D"/>
    <w:rsid w:val="00366F56"/>
    <w:rsid w:val="00367F82"/>
    <w:rsid w:val="0037032C"/>
    <w:rsid w:val="00371919"/>
    <w:rsid w:val="003737C8"/>
    <w:rsid w:val="0037589D"/>
    <w:rsid w:val="00376BB1"/>
    <w:rsid w:val="00377E23"/>
    <w:rsid w:val="00380765"/>
    <w:rsid w:val="00381577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38BB"/>
    <w:rsid w:val="003B38D4"/>
    <w:rsid w:val="003B48EB"/>
    <w:rsid w:val="003B516B"/>
    <w:rsid w:val="003B5CD1"/>
    <w:rsid w:val="003C25BD"/>
    <w:rsid w:val="003C2690"/>
    <w:rsid w:val="003C33FF"/>
    <w:rsid w:val="003C38B1"/>
    <w:rsid w:val="003C3E0E"/>
    <w:rsid w:val="003C64A5"/>
    <w:rsid w:val="003D03CC"/>
    <w:rsid w:val="003D378C"/>
    <w:rsid w:val="003D3893"/>
    <w:rsid w:val="003D38E1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42D9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769F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014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656B1"/>
    <w:rsid w:val="0057436C"/>
    <w:rsid w:val="00575DE3"/>
    <w:rsid w:val="00580B08"/>
    <w:rsid w:val="00582578"/>
    <w:rsid w:val="0058621D"/>
    <w:rsid w:val="00586904"/>
    <w:rsid w:val="0059544B"/>
    <w:rsid w:val="005A4CBE"/>
    <w:rsid w:val="005B04A8"/>
    <w:rsid w:val="005B0B2C"/>
    <w:rsid w:val="005B1FD0"/>
    <w:rsid w:val="005B28AD"/>
    <w:rsid w:val="005B328D"/>
    <w:rsid w:val="005B3503"/>
    <w:rsid w:val="005B3C41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2E7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473A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1C19"/>
    <w:rsid w:val="006E2F95"/>
    <w:rsid w:val="006F148B"/>
    <w:rsid w:val="00705EAF"/>
    <w:rsid w:val="0070773E"/>
    <w:rsid w:val="007101CC"/>
    <w:rsid w:val="00715BB0"/>
    <w:rsid w:val="00715C55"/>
    <w:rsid w:val="00722591"/>
    <w:rsid w:val="00724E3B"/>
    <w:rsid w:val="00725EEA"/>
    <w:rsid w:val="007276B6"/>
    <w:rsid w:val="007305A7"/>
    <w:rsid w:val="00730908"/>
    <w:rsid w:val="00730CE9"/>
    <w:rsid w:val="0073373D"/>
    <w:rsid w:val="00736B1E"/>
    <w:rsid w:val="007439DB"/>
    <w:rsid w:val="007464DA"/>
    <w:rsid w:val="007518B0"/>
    <w:rsid w:val="007568D8"/>
    <w:rsid w:val="007616B4"/>
    <w:rsid w:val="00765316"/>
    <w:rsid w:val="007708C8"/>
    <w:rsid w:val="0077719D"/>
    <w:rsid w:val="00780DF0"/>
    <w:rsid w:val="007810B7"/>
    <w:rsid w:val="00782AA4"/>
    <w:rsid w:val="00782F0F"/>
    <w:rsid w:val="0078538F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008"/>
    <w:rsid w:val="007F2F03"/>
    <w:rsid w:val="007F42CE"/>
    <w:rsid w:val="00800FE0"/>
    <w:rsid w:val="0080514E"/>
    <w:rsid w:val="008066AD"/>
    <w:rsid w:val="00812CD8"/>
    <w:rsid w:val="00813183"/>
    <w:rsid w:val="008145D9"/>
    <w:rsid w:val="00814AF1"/>
    <w:rsid w:val="0081517F"/>
    <w:rsid w:val="00815370"/>
    <w:rsid w:val="0081688F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7B"/>
    <w:rsid w:val="00861F86"/>
    <w:rsid w:val="00863A6D"/>
    <w:rsid w:val="00867C0D"/>
    <w:rsid w:val="00870A33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281F"/>
    <w:rsid w:val="00893F16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788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5A89"/>
    <w:rsid w:val="009B6DBD"/>
    <w:rsid w:val="009B768E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38ED"/>
    <w:rsid w:val="009F568A"/>
    <w:rsid w:val="00A00C78"/>
    <w:rsid w:val="00A0479E"/>
    <w:rsid w:val="00A05441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09FF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33D6"/>
    <w:rsid w:val="00A84622"/>
    <w:rsid w:val="00A84BF0"/>
    <w:rsid w:val="00A92024"/>
    <w:rsid w:val="00A9226B"/>
    <w:rsid w:val="00A9575C"/>
    <w:rsid w:val="00A95B56"/>
    <w:rsid w:val="00A95E81"/>
    <w:rsid w:val="00A969AF"/>
    <w:rsid w:val="00AA308A"/>
    <w:rsid w:val="00AB1A2E"/>
    <w:rsid w:val="00AB328A"/>
    <w:rsid w:val="00AB3A98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376A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1729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C4847"/>
    <w:rsid w:val="00BD2364"/>
    <w:rsid w:val="00BD28E3"/>
    <w:rsid w:val="00BD5DD3"/>
    <w:rsid w:val="00BE117E"/>
    <w:rsid w:val="00BE3261"/>
    <w:rsid w:val="00BF00EF"/>
    <w:rsid w:val="00BF58FC"/>
    <w:rsid w:val="00C01F77"/>
    <w:rsid w:val="00C01FFC"/>
    <w:rsid w:val="00C05321"/>
    <w:rsid w:val="00C058AA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1FD3"/>
    <w:rsid w:val="00C2269B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4689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922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6895"/>
    <w:rsid w:val="00D028A9"/>
    <w:rsid w:val="00D0359D"/>
    <w:rsid w:val="00D04DED"/>
    <w:rsid w:val="00D1089A"/>
    <w:rsid w:val="00D116BD"/>
    <w:rsid w:val="00D118C9"/>
    <w:rsid w:val="00D16FE0"/>
    <w:rsid w:val="00D2001A"/>
    <w:rsid w:val="00D20684"/>
    <w:rsid w:val="00D26B62"/>
    <w:rsid w:val="00D32624"/>
    <w:rsid w:val="00D336E2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AD9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3076B"/>
    <w:rsid w:val="00E312E4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5C78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15DE"/>
    <w:rsid w:val="00F12214"/>
    <w:rsid w:val="00F12565"/>
    <w:rsid w:val="00F129C7"/>
    <w:rsid w:val="00F144BE"/>
    <w:rsid w:val="00F14ACA"/>
    <w:rsid w:val="00F170D9"/>
    <w:rsid w:val="00F17A0C"/>
    <w:rsid w:val="00F23927"/>
    <w:rsid w:val="00F25B3F"/>
    <w:rsid w:val="00F26644"/>
    <w:rsid w:val="00F26A05"/>
    <w:rsid w:val="00F307CE"/>
    <w:rsid w:val="00F343C8"/>
    <w:rsid w:val="00F345A8"/>
    <w:rsid w:val="00F351A5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063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C2CEE-3F86-418A-8234-C8EDCC9C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2539</Words>
  <Characters>14981</Characters>
  <Application>Microsoft Office Word</Application>
  <DocSecurity>0</DocSecurity>
  <Lines>124</Lines>
  <Paragraphs>34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veterinary-product-information-qrd-templates_cs</vt:lpstr>
      <vt:lpstr>veterinary-product-information-qrd-templates_cs</vt:lpstr>
      <vt:lpstr>Vqrdtemplatetracked_cs</vt:lpstr>
    </vt:vector>
  </TitlesOfParts>
  <Company>CDT</Company>
  <LinksUpToDate>false</LinksUpToDate>
  <CharactersWithSpaces>17486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48</cp:revision>
  <cp:lastPrinted>2025-08-20T07:34:00Z</cp:lastPrinted>
  <dcterms:created xsi:type="dcterms:W3CDTF">2024-12-17T12:35:00Z</dcterms:created>
  <dcterms:modified xsi:type="dcterms:W3CDTF">2025-08-20T07:34:00Z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