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53E08" w:rsidRDefault="0047044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3E08">
        <w:rPr>
          <w:b/>
          <w:szCs w:val="22"/>
        </w:rPr>
        <w:t>PŘÍLOHA I</w:t>
      </w:r>
    </w:p>
    <w:p w14:paraId="50FE88E4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Default="0047044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3E08">
        <w:rPr>
          <w:b/>
          <w:szCs w:val="22"/>
        </w:rPr>
        <w:t>SOUHRN ÚDAJŮ O PŘÍPRAVKU</w:t>
      </w:r>
    </w:p>
    <w:p w14:paraId="25279E6B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0DF82E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AD4FE7E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AF89AB2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19951AC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A280030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8F6FC2A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09BDBE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3BA4D7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3EBA3D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FB8C865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4D3053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CF9B304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EA141B5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4DB417A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265050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E82F01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1C9691D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CFD3D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3A1CF59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CE7E35A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4460BA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37E6048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205E8EF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24E3ACF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3FF76AE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F531CA0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D322F06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EC9907D" w14:textId="77777777" w:rsidR="009B09E3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EC226B" w14:textId="77777777" w:rsidR="009B09E3" w:rsidRPr="00053E08" w:rsidRDefault="009B09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0AC33CF" w14:textId="77777777" w:rsidR="00470444" w:rsidRPr="00053E08" w:rsidRDefault="00470444" w:rsidP="00B13B6D">
      <w:pPr>
        <w:pStyle w:val="Style1"/>
      </w:pPr>
      <w:r w:rsidRPr="00053E08">
        <w:br w:type="page"/>
      </w:r>
    </w:p>
    <w:p w14:paraId="3078C446" w14:textId="0B0C3F4E" w:rsidR="00470444" w:rsidRDefault="00470444" w:rsidP="0047044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53E08">
        <w:rPr>
          <w:b/>
          <w:szCs w:val="22"/>
        </w:rPr>
        <w:lastRenderedPageBreak/>
        <w:t>SOUHRN ÚDAJŮ O PŘÍPRAVKU</w:t>
      </w:r>
    </w:p>
    <w:p w14:paraId="6FE55A25" w14:textId="02CA939B" w:rsidR="007C01D9" w:rsidRDefault="007C01D9" w:rsidP="0047044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08D4DD1" w14:textId="77777777" w:rsidR="003B090B" w:rsidRPr="00053E08" w:rsidRDefault="003B090B" w:rsidP="0047044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0A64732" w14:textId="094C5602" w:rsidR="00C114FF" w:rsidRPr="00053E08" w:rsidRDefault="00470444" w:rsidP="00B13B6D">
      <w:pPr>
        <w:pStyle w:val="Style1"/>
      </w:pPr>
      <w:r w:rsidRPr="00053E08">
        <w:t>1.</w:t>
      </w:r>
      <w:r w:rsidRPr="00053E08">
        <w:tab/>
        <w:t>NÁZEV VETERINÁRNÍHO LÉČIVÉHO PŘÍPRAVKU</w:t>
      </w:r>
    </w:p>
    <w:p w14:paraId="3606368F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89F9D" w14:textId="3ACD1257" w:rsidR="00862E19" w:rsidRDefault="007D0C47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053E08">
        <w:rPr>
          <w:szCs w:val="22"/>
          <w:lang w:eastAsia="cs-CZ"/>
        </w:rPr>
        <w:t>Aristos</w:t>
      </w:r>
      <w:proofErr w:type="spellEnd"/>
      <w:r w:rsidRPr="00053E08">
        <w:rPr>
          <w:szCs w:val="22"/>
          <w:lang w:eastAsia="cs-CZ"/>
        </w:rPr>
        <w:t xml:space="preserve"> </w:t>
      </w:r>
      <w:r w:rsidR="00862E19" w:rsidRPr="00053E08">
        <w:rPr>
          <w:szCs w:val="22"/>
          <w:lang w:eastAsia="cs-CZ"/>
        </w:rPr>
        <w:t xml:space="preserve">P 20 mg tableta pro psy </w:t>
      </w:r>
    </w:p>
    <w:p w14:paraId="01B98A57" w14:textId="77777777" w:rsidR="007C01D9" w:rsidRPr="00053E08" w:rsidRDefault="007C01D9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7245778A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53E08" w:rsidRDefault="00470444" w:rsidP="00B13B6D">
      <w:pPr>
        <w:pStyle w:val="Style1"/>
      </w:pPr>
      <w:r w:rsidRPr="00053E08">
        <w:t>2.</w:t>
      </w:r>
      <w:r w:rsidRPr="00053E08">
        <w:tab/>
        <w:t>KVALITATIVNÍ A KVANTITATIVNÍ SLOŽENÍ</w:t>
      </w:r>
    </w:p>
    <w:p w14:paraId="3EAF4F83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3E363" w14:textId="2EEBAFDE" w:rsidR="009F274E" w:rsidRDefault="005916DB" w:rsidP="009F274E">
      <w:pPr>
        <w:tabs>
          <w:tab w:val="clear" w:pos="567"/>
        </w:tabs>
        <w:spacing w:line="240" w:lineRule="auto"/>
        <w:rPr>
          <w:bCs/>
          <w:szCs w:val="22"/>
        </w:rPr>
      </w:pPr>
      <w:r w:rsidRPr="00BA1BA6">
        <w:rPr>
          <w:rFonts w:eastAsia="Calibri"/>
          <w:szCs w:val="22"/>
        </w:rPr>
        <w:t>Každ</w:t>
      </w:r>
      <w:r>
        <w:rPr>
          <w:rFonts w:eastAsia="Calibri"/>
          <w:szCs w:val="22"/>
        </w:rPr>
        <w:t>á</w:t>
      </w:r>
      <w:r w:rsidRPr="00053E08" w:rsidDel="00F0516A">
        <w:rPr>
          <w:bCs/>
          <w:szCs w:val="22"/>
        </w:rPr>
        <w:t xml:space="preserve"> </w:t>
      </w:r>
      <w:r w:rsidR="009F274E" w:rsidRPr="00053E08">
        <w:rPr>
          <w:bCs/>
          <w:szCs w:val="22"/>
        </w:rPr>
        <w:t xml:space="preserve">tableta obsahuje: </w:t>
      </w:r>
    </w:p>
    <w:p w14:paraId="6E2BAEF8" w14:textId="067B4B71" w:rsidR="00F0516A" w:rsidRDefault="00F0516A" w:rsidP="009F274E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309D743" w14:textId="2FA713A1" w:rsidR="00F0516A" w:rsidRPr="00F0516A" w:rsidRDefault="00F0516A" w:rsidP="009F274E">
      <w:pPr>
        <w:tabs>
          <w:tab w:val="clear" w:pos="567"/>
        </w:tabs>
        <w:spacing w:line="240" w:lineRule="auto"/>
        <w:rPr>
          <w:b/>
          <w:szCs w:val="22"/>
        </w:rPr>
      </w:pPr>
      <w:r w:rsidRPr="00053E08">
        <w:rPr>
          <w:b/>
          <w:szCs w:val="22"/>
        </w:rPr>
        <w:t>Léčivé látky:</w:t>
      </w:r>
    </w:p>
    <w:p w14:paraId="13F7CA78" w14:textId="31403463" w:rsidR="009F274E" w:rsidRPr="00053E08" w:rsidRDefault="009F274E" w:rsidP="009F274E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053E08">
        <w:rPr>
          <w:bCs/>
          <w:szCs w:val="22"/>
        </w:rPr>
        <w:t>Marbofloxacinum</w:t>
      </w:r>
      <w:proofErr w:type="spellEnd"/>
      <w:r w:rsidRPr="00053E08">
        <w:rPr>
          <w:bCs/>
          <w:szCs w:val="22"/>
        </w:rPr>
        <w:tab/>
        <w:t xml:space="preserve"> </w:t>
      </w:r>
      <w:r w:rsidR="00862E19" w:rsidRPr="00053E08">
        <w:rPr>
          <w:bCs/>
          <w:szCs w:val="22"/>
        </w:rPr>
        <w:t>20</w:t>
      </w:r>
      <w:r w:rsidRPr="00053E08">
        <w:rPr>
          <w:bCs/>
          <w:szCs w:val="22"/>
        </w:rPr>
        <w:t xml:space="preserve"> mg</w:t>
      </w:r>
    </w:p>
    <w:p w14:paraId="241F212E" w14:textId="77777777" w:rsidR="009F274E" w:rsidRPr="00053E08" w:rsidRDefault="009F274E" w:rsidP="009F274E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09E45CBB" w:rsidR="00C114FF" w:rsidRPr="00053E08" w:rsidRDefault="00470444" w:rsidP="00A9226B">
      <w:pPr>
        <w:tabs>
          <w:tab w:val="clear" w:pos="567"/>
        </w:tabs>
        <w:spacing w:line="240" w:lineRule="auto"/>
        <w:rPr>
          <w:szCs w:val="22"/>
        </w:rPr>
      </w:pPr>
      <w:r w:rsidRPr="00053E08">
        <w:rPr>
          <w:b/>
          <w:szCs w:val="22"/>
        </w:rPr>
        <w:t>Pomocné látky:</w:t>
      </w:r>
    </w:p>
    <w:p w14:paraId="13C45036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711A06" w:rsidRPr="00053E08" w14:paraId="7FF9114F" w14:textId="77777777" w:rsidTr="00081144">
        <w:tc>
          <w:tcPr>
            <w:tcW w:w="4531" w:type="dxa"/>
            <w:vAlign w:val="center"/>
          </w:tcPr>
          <w:p w14:paraId="48C9C78C" w14:textId="77777777" w:rsidR="00711A06" w:rsidRPr="00053E08" w:rsidRDefault="00711A06" w:rsidP="0008114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53E0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11A06" w:rsidRPr="00053E08" w14:paraId="2D932C90" w14:textId="77777777" w:rsidTr="00081144">
        <w:tc>
          <w:tcPr>
            <w:tcW w:w="4531" w:type="dxa"/>
            <w:vAlign w:val="center"/>
          </w:tcPr>
          <w:p w14:paraId="111A0088" w14:textId="40E015A3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053E08">
              <w:rPr>
                <w:szCs w:val="22"/>
                <w:lang w:eastAsia="cs-CZ"/>
              </w:rPr>
              <w:t>Monohydrát</w:t>
            </w:r>
            <w:proofErr w:type="spellEnd"/>
            <w:r w:rsidRPr="00053E08">
              <w:rPr>
                <w:szCs w:val="22"/>
                <w:lang w:eastAsia="cs-CZ"/>
              </w:rPr>
              <w:t xml:space="preserve"> </w:t>
            </w:r>
            <w:proofErr w:type="spellStart"/>
            <w:r w:rsidRPr="00053E08">
              <w:rPr>
                <w:szCs w:val="22"/>
                <w:lang w:eastAsia="cs-CZ"/>
              </w:rPr>
              <w:t>laktosy</w:t>
            </w:r>
            <w:proofErr w:type="spellEnd"/>
          </w:p>
        </w:tc>
      </w:tr>
      <w:tr w:rsidR="00711A06" w:rsidRPr="00053E08" w14:paraId="524381C5" w14:textId="77777777" w:rsidTr="00081144">
        <w:tc>
          <w:tcPr>
            <w:tcW w:w="4531" w:type="dxa"/>
            <w:vAlign w:val="center"/>
          </w:tcPr>
          <w:p w14:paraId="02214AE9" w14:textId="39B83057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053E08">
              <w:rPr>
                <w:szCs w:val="22"/>
                <w:lang w:eastAsia="cs-CZ"/>
              </w:rPr>
              <w:t>Povidon K90</w:t>
            </w:r>
          </w:p>
        </w:tc>
      </w:tr>
      <w:tr w:rsidR="00711A06" w:rsidRPr="00053E08" w14:paraId="6E9938CF" w14:textId="77777777" w:rsidTr="00081144">
        <w:tc>
          <w:tcPr>
            <w:tcW w:w="4531" w:type="dxa"/>
            <w:vAlign w:val="center"/>
          </w:tcPr>
          <w:p w14:paraId="02D63418" w14:textId="330031BC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053E08">
              <w:rPr>
                <w:szCs w:val="22"/>
                <w:lang w:eastAsia="cs-CZ"/>
              </w:rPr>
              <w:t>Krospovidon</w:t>
            </w:r>
            <w:proofErr w:type="spellEnd"/>
            <w:r w:rsidRPr="00053E08">
              <w:rPr>
                <w:szCs w:val="22"/>
                <w:lang w:eastAsia="cs-CZ"/>
              </w:rPr>
              <w:t>, typ A</w:t>
            </w:r>
          </w:p>
        </w:tc>
      </w:tr>
      <w:tr w:rsidR="00711A06" w:rsidRPr="00053E08" w14:paraId="3D9FF690" w14:textId="77777777" w:rsidTr="00081144">
        <w:tc>
          <w:tcPr>
            <w:tcW w:w="4531" w:type="dxa"/>
            <w:vAlign w:val="center"/>
          </w:tcPr>
          <w:p w14:paraId="072550F8" w14:textId="26947FC9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b/>
                <w:bCs/>
                <w:iCs/>
                <w:szCs w:val="22"/>
              </w:rPr>
            </w:pPr>
            <w:r w:rsidRPr="00053E08">
              <w:rPr>
                <w:szCs w:val="22"/>
                <w:lang w:eastAsia="cs-CZ"/>
              </w:rPr>
              <w:t>Prášek z prasečích jater</w:t>
            </w:r>
          </w:p>
        </w:tc>
      </w:tr>
      <w:tr w:rsidR="00711A06" w:rsidRPr="00053E08" w14:paraId="15BA8164" w14:textId="77777777" w:rsidTr="00081144">
        <w:tc>
          <w:tcPr>
            <w:tcW w:w="4531" w:type="dxa"/>
            <w:vAlign w:val="center"/>
          </w:tcPr>
          <w:p w14:paraId="3CC2BC31" w14:textId="4F2943D9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>
              <w:rPr>
                <w:szCs w:val="22"/>
                <w:lang w:eastAsia="cs-CZ"/>
              </w:rPr>
              <w:t xml:space="preserve"> </w:t>
            </w:r>
            <w:r w:rsidRPr="00053E08">
              <w:rPr>
                <w:szCs w:val="22"/>
                <w:lang w:eastAsia="cs-CZ"/>
              </w:rPr>
              <w:t>Kvasnicový prášek</w:t>
            </w:r>
          </w:p>
        </w:tc>
      </w:tr>
      <w:tr w:rsidR="00711A06" w:rsidRPr="00053E08" w14:paraId="0F1FF52D" w14:textId="77777777" w:rsidTr="00081144">
        <w:tc>
          <w:tcPr>
            <w:tcW w:w="4531" w:type="dxa"/>
            <w:vAlign w:val="center"/>
          </w:tcPr>
          <w:p w14:paraId="2F0287C9" w14:textId="731E13AD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 xml:space="preserve"> Koloidní bezvodý oxid křemičitý</w:t>
            </w:r>
          </w:p>
        </w:tc>
      </w:tr>
      <w:tr w:rsidR="00711A06" w:rsidRPr="00053E08" w14:paraId="180BEE0A" w14:textId="77777777" w:rsidTr="00081144">
        <w:tc>
          <w:tcPr>
            <w:tcW w:w="4531" w:type="dxa"/>
            <w:vAlign w:val="center"/>
          </w:tcPr>
          <w:p w14:paraId="580D79F1" w14:textId="6CC64AF9" w:rsidR="00711A06" w:rsidRPr="00053E08" w:rsidRDefault="00711A06" w:rsidP="00081144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Hydrogenovaný ricinový olej</w:t>
            </w:r>
          </w:p>
        </w:tc>
      </w:tr>
      <w:tr w:rsidR="00711A06" w:rsidRPr="00053E08" w14:paraId="516014FC" w14:textId="77777777" w:rsidTr="00081144">
        <w:tc>
          <w:tcPr>
            <w:tcW w:w="4531" w:type="dxa"/>
            <w:vAlign w:val="center"/>
          </w:tcPr>
          <w:p w14:paraId="1CB7C728" w14:textId="450879A2" w:rsidR="00711A06" w:rsidRPr="00053E08" w:rsidRDefault="00711A06" w:rsidP="00081144">
            <w:pPr>
              <w:tabs>
                <w:tab w:val="clear" w:pos="567"/>
              </w:tabs>
              <w:spacing w:line="240" w:lineRule="auto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Magnesium-</w:t>
            </w:r>
            <w:proofErr w:type="spellStart"/>
            <w:r w:rsidRPr="00053E08">
              <w:rPr>
                <w:szCs w:val="22"/>
                <w:lang w:eastAsia="cs-CZ"/>
              </w:rPr>
              <w:t>stearát</w:t>
            </w:r>
            <w:proofErr w:type="spellEnd"/>
          </w:p>
        </w:tc>
      </w:tr>
    </w:tbl>
    <w:p w14:paraId="38F51D2A" w14:textId="77777777" w:rsidR="00872C48" w:rsidRPr="00053E0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C1AED7" w14:textId="77777777" w:rsidR="00862E19" w:rsidRPr="00053E08" w:rsidRDefault="00862E19" w:rsidP="00862E19">
      <w:pPr>
        <w:tabs>
          <w:tab w:val="clear" w:pos="567"/>
        </w:tabs>
        <w:spacing w:line="240" w:lineRule="auto"/>
        <w:jc w:val="both"/>
        <w:rPr>
          <w:i/>
          <w:color w:val="008000"/>
          <w:szCs w:val="22"/>
          <w:lang w:eastAsia="cs-CZ"/>
        </w:rPr>
      </w:pPr>
      <w:r w:rsidRPr="00053E08">
        <w:rPr>
          <w:szCs w:val="22"/>
          <w:lang w:eastAsia="cs-CZ"/>
        </w:rPr>
        <w:t>Plochá čtverhranná béžová tableta s křížovou dělící rýhou. Tabletu lze dělit na čtyři stejné čtvrtiny.</w:t>
      </w:r>
    </w:p>
    <w:p w14:paraId="623C8608" w14:textId="1320821F" w:rsidR="009F274E" w:rsidRDefault="009F274E" w:rsidP="009F274E">
      <w:pPr>
        <w:tabs>
          <w:tab w:val="clear" w:pos="567"/>
        </w:tabs>
        <w:spacing w:line="240" w:lineRule="auto"/>
        <w:rPr>
          <w:szCs w:val="22"/>
        </w:rPr>
      </w:pPr>
    </w:p>
    <w:p w14:paraId="612CA5EB" w14:textId="77777777" w:rsidR="007C01D9" w:rsidRPr="00053E08" w:rsidRDefault="007C01D9" w:rsidP="009F274E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53E08" w:rsidRDefault="00470444" w:rsidP="00B13B6D">
      <w:pPr>
        <w:pStyle w:val="Style1"/>
      </w:pPr>
      <w:r w:rsidRPr="00053E08">
        <w:t>3.</w:t>
      </w:r>
      <w:r w:rsidRPr="00053E08">
        <w:tab/>
        <w:t>KLINICKÉ INFORMACE</w:t>
      </w:r>
    </w:p>
    <w:p w14:paraId="03304F78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53E08" w:rsidRDefault="00470444" w:rsidP="00B13B6D">
      <w:pPr>
        <w:pStyle w:val="Style1"/>
      </w:pPr>
      <w:r w:rsidRPr="00053E08">
        <w:t>3.1</w:t>
      </w:r>
      <w:r w:rsidRPr="00053E08">
        <w:tab/>
        <w:t>Cílové druhy zvířat</w:t>
      </w:r>
    </w:p>
    <w:p w14:paraId="20FFAC3D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4DAFD" w14:textId="0B0D81A2" w:rsidR="009F274E" w:rsidRPr="00053E08" w:rsidRDefault="00862E19" w:rsidP="009F27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Psi.</w:t>
      </w:r>
    </w:p>
    <w:p w14:paraId="68D928F0" w14:textId="77777777" w:rsidR="009F274E" w:rsidRPr="00053E08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53E08" w:rsidRDefault="00470444" w:rsidP="00BB29BF">
      <w:pPr>
        <w:pStyle w:val="Style1"/>
        <w:jc w:val="both"/>
      </w:pPr>
      <w:r w:rsidRPr="00053E08">
        <w:t>3.2</w:t>
      </w:r>
      <w:r w:rsidRPr="00053E08">
        <w:tab/>
        <w:t xml:space="preserve">Indikace pro použití pro každý cílový druh </w:t>
      </w:r>
      <w:r w:rsidR="0043586F" w:rsidRPr="00053E08">
        <w:t>zvířat</w:t>
      </w:r>
    </w:p>
    <w:p w14:paraId="327E3A6F" w14:textId="77777777" w:rsidR="00C114FF" w:rsidRPr="00053E08" w:rsidRDefault="00C114FF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3BE56C" w14:textId="378908A4" w:rsidR="00862E19" w:rsidRPr="00053E08" w:rsidRDefault="00862E19" w:rsidP="00BB29B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Infekce </w:t>
      </w:r>
      <w:r w:rsidR="006D4FFF">
        <w:rPr>
          <w:szCs w:val="22"/>
          <w:lang w:eastAsia="cs-CZ"/>
        </w:rPr>
        <w:t>vyvolané</w:t>
      </w:r>
      <w:r w:rsidR="006D4FFF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>bakteriemi citlivými k marbofloxacinu:</w:t>
      </w:r>
    </w:p>
    <w:p w14:paraId="27DD21B9" w14:textId="77777777" w:rsidR="00862E19" w:rsidRPr="00053E08" w:rsidRDefault="00862E19" w:rsidP="00BB29B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- infekční onemocnění kůže a měkkých tkání (pyodermie, folikulitida, furunkulóza, celulitida)</w:t>
      </w:r>
    </w:p>
    <w:p w14:paraId="6963869A" w14:textId="1F1D4862" w:rsidR="00862E19" w:rsidRPr="00053E08" w:rsidRDefault="00862E19" w:rsidP="00BB29BF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- infekční</w:t>
      </w:r>
      <w:r w:rsidRPr="00053E08" w:rsidDel="00CA612F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onemocnění močových cest </w:t>
      </w:r>
      <w:r w:rsidR="00081144">
        <w:rPr>
          <w:szCs w:val="22"/>
          <w:lang w:eastAsia="cs-CZ"/>
        </w:rPr>
        <w:t>vyvolané</w:t>
      </w:r>
      <w:r w:rsidR="00081144" w:rsidRPr="00053E08">
        <w:rPr>
          <w:szCs w:val="22"/>
          <w:lang w:eastAsia="cs-CZ"/>
        </w:rPr>
        <w:t xml:space="preserve"> </w:t>
      </w:r>
      <w:r w:rsidRPr="00053E08">
        <w:rPr>
          <w:i/>
          <w:szCs w:val="22"/>
          <w:lang w:eastAsia="cs-CZ"/>
        </w:rPr>
        <w:t>Escherichia coli</w:t>
      </w:r>
      <w:r w:rsidRPr="00053E08">
        <w:rPr>
          <w:szCs w:val="22"/>
          <w:lang w:eastAsia="cs-CZ"/>
        </w:rPr>
        <w:t xml:space="preserve"> a </w:t>
      </w:r>
      <w:r w:rsidRPr="00053E08">
        <w:rPr>
          <w:i/>
          <w:szCs w:val="22"/>
          <w:lang w:eastAsia="cs-CZ"/>
        </w:rPr>
        <w:t xml:space="preserve">Proteus </w:t>
      </w:r>
      <w:proofErr w:type="spellStart"/>
      <w:r w:rsidRPr="00053E08">
        <w:rPr>
          <w:i/>
          <w:szCs w:val="22"/>
          <w:lang w:eastAsia="cs-CZ"/>
        </w:rPr>
        <w:t>mirabilis</w:t>
      </w:r>
      <w:proofErr w:type="spellEnd"/>
      <w:r w:rsidRPr="00053E08">
        <w:rPr>
          <w:szCs w:val="22"/>
          <w:lang w:eastAsia="cs-CZ"/>
        </w:rPr>
        <w:t xml:space="preserve">, včetně infekcí spojených s prostatitidou nebo </w:t>
      </w:r>
      <w:proofErr w:type="spellStart"/>
      <w:r w:rsidRPr="00053E08">
        <w:rPr>
          <w:szCs w:val="22"/>
          <w:lang w:eastAsia="cs-CZ"/>
        </w:rPr>
        <w:t>epididymitidou</w:t>
      </w:r>
      <w:proofErr w:type="spellEnd"/>
    </w:p>
    <w:p w14:paraId="2A2FBE54" w14:textId="77777777" w:rsidR="00862E19" w:rsidRPr="00053E08" w:rsidRDefault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- infekční</w:t>
      </w:r>
      <w:r w:rsidRPr="00053E08" w:rsidDel="00CA612F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onemocnění dýchacích cest. </w:t>
      </w:r>
    </w:p>
    <w:p w14:paraId="4A926BE0" w14:textId="77777777" w:rsidR="009F274E" w:rsidRPr="00053E08" w:rsidRDefault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2224B702" w14:textId="77777777" w:rsidR="00C114FF" w:rsidRPr="00053E08" w:rsidRDefault="00470444" w:rsidP="00BB29BF">
      <w:pPr>
        <w:pStyle w:val="Style1"/>
        <w:jc w:val="both"/>
      </w:pPr>
      <w:r w:rsidRPr="00053E08">
        <w:t>3.3</w:t>
      </w:r>
      <w:r w:rsidRPr="00053E08">
        <w:tab/>
        <w:t>Kontraindikace</w:t>
      </w:r>
    </w:p>
    <w:p w14:paraId="758D96B3" w14:textId="77777777" w:rsidR="00C114FF" w:rsidRPr="00053E08" w:rsidRDefault="00C114FF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B66DE2" w14:textId="416E920C" w:rsidR="009F274E" w:rsidRPr="00053E08" w:rsidRDefault="009F274E" w:rsidP="00BB29B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Nepoužívat v případech přecitlivělosti na léčivou látku nebo na některou z pomocných látek.</w:t>
      </w:r>
    </w:p>
    <w:p w14:paraId="32A24CBF" w14:textId="076165A9" w:rsidR="009F274E" w:rsidRPr="00053E08" w:rsidRDefault="009F274E" w:rsidP="00BB29B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Nepo</w:t>
      </w:r>
      <w:r w:rsidR="00081144">
        <w:rPr>
          <w:szCs w:val="22"/>
          <w:lang w:eastAsia="cs-CZ"/>
        </w:rPr>
        <w:t>užívat u rostoucích</w:t>
      </w:r>
      <w:r w:rsidRPr="00053E08">
        <w:rPr>
          <w:szCs w:val="22"/>
          <w:lang w:eastAsia="cs-CZ"/>
        </w:rPr>
        <w:t xml:space="preserve"> psů </w:t>
      </w:r>
      <w:r w:rsidR="00F9152B" w:rsidRPr="00053E08">
        <w:rPr>
          <w:szCs w:val="22"/>
          <w:lang w:eastAsia="cs-CZ"/>
        </w:rPr>
        <w:t>mladší</w:t>
      </w:r>
      <w:r w:rsidR="00F9152B">
        <w:rPr>
          <w:szCs w:val="22"/>
          <w:lang w:eastAsia="cs-CZ"/>
        </w:rPr>
        <w:t>ch než</w:t>
      </w:r>
      <w:r w:rsidR="00F9152B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>8 až 18 měsíců dle velikosti plemene a</w:t>
      </w:r>
      <w:r w:rsidR="00F9152B">
        <w:rPr>
          <w:szCs w:val="22"/>
          <w:lang w:eastAsia="cs-CZ"/>
        </w:rPr>
        <w:t xml:space="preserve"> u</w:t>
      </w:r>
      <w:r w:rsidRPr="00053E08">
        <w:rPr>
          <w:szCs w:val="22"/>
          <w:lang w:eastAsia="cs-CZ"/>
        </w:rPr>
        <w:t xml:space="preserve"> psů samčího pohlaví, </w:t>
      </w:r>
      <w:r w:rsidR="00BB29BF" w:rsidRPr="00053E08">
        <w:rPr>
          <w:szCs w:val="22"/>
          <w:lang w:eastAsia="cs-CZ"/>
        </w:rPr>
        <w:t>u</w:t>
      </w:r>
      <w:r w:rsidR="00BB29BF">
        <w:rPr>
          <w:szCs w:val="22"/>
          <w:lang w:eastAsia="cs-CZ"/>
        </w:rPr>
        <w:t> </w:t>
      </w:r>
      <w:r w:rsidR="00F9152B">
        <w:rPr>
          <w:szCs w:val="22"/>
          <w:lang w:eastAsia="cs-CZ"/>
        </w:rPr>
        <w:t>nichž</w:t>
      </w:r>
      <w:r w:rsidR="00F9152B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>není ještě plně vyvinuta pohlavní aktivita.</w:t>
      </w:r>
    </w:p>
    <w:p w14:paraId="666FDD38" w14:textId="285049D4" w:rsidR="009F274E" w:rsidRPr="00053E08" w:rsidRDefault="009F274E" w:rsidP="00BB29B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Nepoužív</w:t>
      </w:r>
      <w:r w:rsidR="00081144">
        <w:rPr>
          <w:szCs w:val="22"/>
          <w:lang w:eastAsia="cs-CZ"/>
        </w:rPr>
        <w:t>at</w:t>
      </w:r>
      <w:r w:rsidR="00581CC1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u psů s dysfunkcí CNS.  </w:t>
      </w:r>
    </w:p>
    <w:p w14:paraId="6C868CF3" w14:textId="24893595" w:rsidR="009F274E" w:rsidRPr="00053E08" w:rsidRDefault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Nepoužívat u infekcí vyvolaných </w:t>
      </w:r>
      <w:r w:rsidR="00F9152B" w:rsidRPr="00F9152B">
        <w:rPr>
          <w:szCs w:val="22"/>
          <w:lang w:eastAsia="cs-CZ"/>
        </w:rPr>
        <w:t>anaerobními bakteriemi</w:t>
      </w:r>
      <w:r w:rsidRPr="00053E08">
        <w:rPr>
          <w:szCs w:val="22"/>
          <w:lang w:eastAsia="cs-CZ"/>
        </w:rPr>
        <w:t>, kvasinkami či plísněmi.</w:t>
      </w:r>
    </w:p>
    <w:p w14:paraId="40DB7062" w14:textId="77777777" w:rsidR="009F274E" w:rsidRPr="00053E08" w:rsidRDefault="009F274E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053E08" w:rsidRDefault="00470444" w:rsidP="003B090B">
      <w:pPr>
        <w:pStyle w:val="Style1"/>
        <w:keepNext/>
        <w:jc w:val="both"/>
      </w:pPr>
      <w:r w:rsidRPr="00053E08">
        <w:lastRenderedPageBreak/>
        <w:t>3.4</w:t>
      </w:r>
      <w:r w:rsidRPr="00053E08">
        <w:tab/>
        <w:t>Zvláštní upozornění</w:t>
      </w:r>
    </w:p>
    <w:p w14:paraId="0622A062" w14:textId="77777777" w:rsidR="00C114FF" w:rsidRPr="00053E08" w:rsidRDefault="00C114FF" w:rsidP="003B090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A1748C7" w14:textId="34246D0E" w:rsidR="009F274E" w:rsidRPr="00053E08" w:rsidRDefault="009F274E" w:rsidP="00BB29BF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U fluorochinolonů bylo prokázáno, že </w:t>
      </w:r>
      <w:r w:rsidR="00F9152B">
        <w:rPr>
          <w:szCs w:val="22"/>
          <w:lang w:eastAsia="cs-CZ"/>
        </w:rPr>
        <w:t xml:space="preserve">mohou způsobovat </w:t>
      </w:r>
      <w:r w:rsidRPr="00053E08">
        <w:rPr>
          <w:szCs w:val="22"/>
          <w:lang w:eastAsia="cs-CZ"/>
        </w:rPr>
        <w:t xml:space="preserve">eroze kloubní chrupavky u juvenilních psů, a proto je třeba věnovat pozornost přesnému dávkování, zejména u mladých zvířat. </w:t>
      </w:r>
    </w:p>
    <w:p w14:paraId="5CE54E65" w14:textId="77777777" w:rsidR="009F274E" w:rsidRPr="00053E08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53E08" w:rsidRDefault="00470444" w:rsidP="00B13B6D">
      <w:pPr>
        <w:pStyle w:val="Style1"/>
      </w:pPr>
      <w:r w:rsidRPr="00053E08">
        <w:t>3.5</w:t>
      </w:r>
      <w:r w:rsidRPr="00053E08">
        <w:tab/>
        <w:t>Zvláštní opatření pro použití</w:t>
      </w:r>
    </w:p>
    <w:p w14:paraId="0B94D7B2" w14:textId="77777777" w:rsidR="00C114FF" w:rsidRPr="00053E0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6B78AEC7" w:rsidR="00C114FF" w:rsidRDefault="00470444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3E08">
        <w:rPr>
          <w:szCs w:val="22"/>
          <w:u w:val="single"/>
        </w:rPr>
        <w:t>Zvláštní opatření pro bezpečné použití u cílových druhů zvířat:</w:t>
      </w:r>
    </w:p>
    <w:p w14:paraId="0FD5EB94" w14:textId="77777777" w:rsidR="003B090B" w:rsidRPr="00053E08" w:rsidRDefault="003B090B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71B8DF6" w14:textId="5A0EC5EE" w:rsidR="00862E19" w:rsidRPr="00053E08" w:rsidRDefault="00862E19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Při použití </w:t>
      </w:r>
      <w:r w:rsidR="007D0C47" w:rsidRPr="00053E08">
        <w:rPr>
          <w:szCs w:val="22"/>
          <w:lang w:eastAsia="cs-CZ"/>
        </w:rPr>
        <w:t xml:space="preserve">veterinárního léčivého </w:t>
      </w:r>
      <w:r w:rsidRPr="00053E08">
        <w:rPr>
          <w:szCs w:val="22"/>
          <w:lang w:eastAsia="cs-CZ"/>
        </w:rPr>
        <w:t>přípravku je nutno vzít v úvahu oficiální a místní pravidla antibiotické politiky.</w:t>
      </w:r>
    </w:p>
    <w:p w14:paraId="0721F4B5" w14:textId="74787EA9" w:rsidR="00862E19" w:rsidRPr="00053E08" w:rsidRDefault="00F9152B" w:rsidP="00FF5B5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387B19">
        <w:rPr>
          <w:szCs w:val="22"/>
          <w:lang w:eastAsia="cs-CZ"/>
        </w:rPr>
        <w:t xml:space="preserve">Fluorochinolony by měly být vyhrazeny pro léčbu klinických stavů, které měly slabou odezvu nebo se očekává slabá odezva na jiné </w:t>
      </w:r>
      <w:r>
        <w:rPr>
          <w:szCs w:val="22"/>
          <w:lang w:eastAsia="cs-CZ"/>
        </w:rPr>
        <w:t>skupiny</w:t>
      </w:r>
      <w:r w:rsidRPr="00387B19">
        <w:rPr>
          <w:szCs w:val="22"/>
          <w:lang w:eastAsia="cs-CZ"/>
        </w:rPr>
        <w:t xml:space="preserve"> antimikrobních látek</w:t>
      </w:r>
      <w:r w:rsidR="00862E19" w:rsidRPr="00053E08">
        <w:rPr>
          <w:szCs w:val="22"/>
          <w:lang w:eastAsia="cs-CZ"/>
        </w:rPr>
        <w:t xml:space="preserve">. </w:t>
      </w:r>
    </w:p>
    <w:p w14:paraId="3CB56B2B" w14:textId="0FEC2C63" w:rsidR="00862E19" w:rsidRPr="00053E08" w:rsidRDefault="00862E19" w:rsidP="00FF5B5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Použití fluorochinolonů by mělo být vždy, kdy je to možné, založeno na výsledku </w:t>
      </w:r>
      <w:r w:rsidR="00F9152B">
        <w:rPr>
          <w:szCs w:val="22"/>
          <w:lang w:eastAsia="cs-CZ"/>
        </w:rPr>
        <w:t>stanovení</w:t>
      </w:r>
      <w:r w:rsidR="00F9152B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citlivosti. </w:t>
      </w:r>
    </w:p>
    <w:p w14:paraId="16DD18EE" w14:textId="57B5EFF3" w:rsidR="00862E19" w:rsidRPr="00053E08" w:rsidRDefault="00862E19" w:rsidP="00FF5B5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Použití </w:t>
      </w:r>
      <w:r w:rsidR="007D0C47" w:rsidRPr="00053E08">
        <w:rPr>
          <w:szCs w:val="22"/>
          <w:lang w:eastAsia="cs-CZ"/>
        </w:rPr>
        <w:t xml:space="preserve">veterinárního léčivého </w:t>
      </w:r>
      <w:r w:rsidRPr="00053E08">
        <w:rPr>
          <w:szCs w:val="22"/>
          <w:lang w:eastAsia="cs-CZ"/>
        </w:rPr>
        <w:t xml:space="preserve">přípravku, které je odlišné od pokynů uvedených v tomto souhrnu údajů o přípravku (SPC), může zvýšit prevalenci bakterií rezistentních k </w:t>
      </w:r>
      <w:proofErr w:type="spellStart"/>
      <w:r w:rsidRPr="00053E08">
        <w:rPr>
          <w:szCs w:val="22"/>
          <w:lang w:eastAsia="cs-CZ"/>
        </w:rPr>
        <w:t>fluorochinolonům</w:t>
      </w:r>
      <w:proofErr w:type="spellEnd"/>
      <w:r w:rsidRPr="00053E08">
        <w:rPr>
          <w:szCs w:val="22"/>
          <w:lang w:eastAsia="cs-CZ"/>
        </w:rPr>
        <w:t xml:space="preserve"> a snížit účinnost terapie ostatními </w:t>
      </w:r>
      <w:proofErr w:type="spellStart"/>
      <w:r w:rsidRPr="00053E08">
        <w:rPr>
          <w:szCs w:val="22"/>
          <w:lang w:eastAsia="cs-CZ"/>
        </w:rPr>
        <w:t>chinolony</w:t>
      </w:r>
      <w:proofErr w:type="spellEnd"/>
      <w:r w:rsidRPr="00053E08">
        <w:rPr>
          <w:szCs w:val="22"/>
          <w:lang w:eastAsia="cs-CZ"/>
        </w:rPr>
        <w:t xml:space="preserve"> z důvodu možné zkřížené rezistence. </w:t>
      </w:r>
    </w:p>
    <w:p w14:paraId="3B1220CD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51B496B0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eastAsia="cs-CZ"/>
        </w:rPr>
      </w:pPr>
      <w:r w:rsidRPr="00053E08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7165128E" w14:textId="77777777" w:rsidR="009F274E" w:rsidRPr="00053E08" w:rsidRDefault="009F274E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1CBB33CE" w:rsidR="00C114FF" w:rsidRDefault="00470444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3E08">
        <w:rPr>
          <w:szCs w:val="22"/>
          <w:u w:val="single"/>
        </w:rPr>
        <w:t>Zvláštní opatření pro osobu, která podává veterinární léčivý přípravek zvířatům:</w:t>
      </w:r>
    </w:p>
    <w:p w14:paraId="54BF31AA" w14:textId="77777777" w:rsidR="003B090B" w:rsidRPr="00053E08" w:rsidRDefault="003B090B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9464C40" w14:textId="77777777" w:rsidR="009F274E" w:rsidRPr="00053E08" w:rsidRDefault="009F274E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Lidé se známou přecitlivělostí na fluorochinolony by se měli vyhnout kontaktu s veterinárním léčivým přípravkem. </w:t>
      </w:r>
    </w:p>
    <w:p w14:paraId="18E83DCC" w14:textId="77777777" w:rsidR="009F274E" w:rsidRPr="00053E08" w:rsidRDefault="009F274E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V případě náhodného požití vyhledejte ihned lékařskou pomoc a ukažte příbalovou informaci nebo etiketu praktickému lékaři.</w:t>
      </w:r>
    </w:p>
    <w:p w14:paraId="2097690B" w14:textId="4B487DC3" w:rsidR="009F274E" w:rsidRPr="00053E08" w:rsidRDefault="009F274E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Po použití </w:t>
      </w:r>
      <w:r w:rsidR="00190982" w:rsidRPr="00053E08">
        <w:rPr>
          <w:szCs w:val="22"/>
          <w:lang w:eastAsia="cs-CZ"/>
        </w:rPr>
        <w:t xml:space="preserve">veterinárního léčivého </w:t>
      </w:r>
      <w:r w:rsidRPr="00053E08">
        <w:rPr>
          <w:szCs w:val="22"/>
          <w:lang w:eastAsia="cs-CZ"/>
        </w:rPr>
        <w:t>přípravku si umyjte ruce.</w:t>
      </w:r>
    </w:p>
    <w:p w14:paraId="5C1CB467" w14:textId="77777777" w:rsidR="009F274E" w:rsidRPr="00053E08" w:rsidRDefault="009F274E" w:rsidP="00FF5B5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45E119B4" w:rsidR="00295140" w:rsidRDefault="00470444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53E08">
        <w:rPr>
          <w:szCs w:val="22"/>
          <w:u w:val="single"/>
        </w:rPr>
        <w:t>Zvláštní opatření pro ochranu životního prostředí:</w:t>
      </w:r>
    </w:p>
    <w:p w14:paraId="67A3EB26" w14:textId="77777777" w:rsidR="003B090B" w:rsidRPr="00053E08" w:rsidRDefault="003B090B" w:rsidP="00FF5B5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299AF40" w14:textId="6A898BE4" w:rsidR="00C114FF" w:rsidRPr="00053E08" w:rsidRDefault="00470444" w:rsidP="00FF5B5B">
      <w:pPr>
        <w:tabs>
          <w:tab w:val="clear" w:pos="567"/>
        </w:tabs>
        <w:spacing w:line="240" w:lineRule="auto"/>
        <w:rPr>
          <w:szCs w:val="22"/>
        </w:rPr>
      </w:pPr>
      <w:r w:rsidRPr="00053E08">
        <w:rPr>
          <w:szCs w:val="22"/>
        </w:rPr>
        <w:t>Neuplatňuje se.</w:t>
      </w:r>
    </w:p>
    <w:p w14:paraId="0CE51CD2" w14:textId="77777777" w:rsidR="00295140" w:rsidRPr="00053E08" w:rsidRDefault="00295140" w:rsidP="00FF5B5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53E08" w:rsidRDefault="00470444" w:rsidP="00FF5B5B">
      <w:pPr>
        <w:pStyle w:val="Style1"/>
      </w:pPr>
      <w:r w:rsidRPr="00053E08">
        <w:t>3.6</w:t>
      </w:r>
      <w:r w:rsidRPr="00053E08">
        <w:tab/>
        <w:t>Nežádoucí účinky</w:t>
      </w:r>
    </w:p>
    <w:p w14:paraId="10F3D673" w14:textId="77777777" w:rsidR="00295140" w:rsidRPr="00053E08" w:rsidRDefault="00295140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493C62B" w14:textId="35C2B5BF" w:rsidR="001D3095" w:rsidRPr="001D3095" w:rsidRDefault="00A0756C" w:rsidP="001D3095">
      <w:pPr>
        <w:jc w:val="both"/>
        <w:rPr>
          <w:szCs w:val="22"/>
        </w:rPr>
      </w:pPr>
      <w:r w:rsidRPr="00053E08">
        <w:rPr>
          <w:szCs w:val="22"/>
        </w:rPr>
        <w:t>Psi:</w:t>
      </w:r>
      <w:bookmarkStart w:id="0" w:name="_Hlk6689170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D3095" w:rsidRPr="001D3095" w14:paraId="29E573A2" w14:textId="77777777" w:rsidTr="00081144">
        <w:tc>
          <w:tcPr>
            <w:tcW w:w="1957" w:type="pct"/>
          </w:tcPr>
          <w:p w14:paraId="7426484B" w14:textId="77777777" w:rsidR="001D3095" w:rsidRPr="001D3095" w:rsidRDefault="001D3095" w:rsidP="001D3095">
            <w:pPr>
              <w:jc w:val="both"/>
              <w:rPr>
                <w:szCs w:val="22"/>
              </w:rPr>
            </w:pPr>
            <w:r w:rsidRPr="001D3095">
              <w:rPr>
                <w:szCs w:val="22"/>
              </w:rPr>
              <w:t>Velmi vzácné</w:t>
            </w:r>
          </w:p>
          <w:p w14:paraId="7BB05BEE" w14:textId="77777777" w:rsidR="001D3095" w:rsidRPr="001D3095" w:rsidRDefault="001D3095" w:rsidP="001D3095">
            <w:pPr>
              <w:jc w:val="both"/>
              <w:rPr>
                <w:szCs w:val="22"/>
              </w:rPr>
            </w:pPr>
            <w:r w:rsidRPr="001D3095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7C3AEE0" w14:textId="77777777" w:rsidR="001D3095" w:rsidRPr="001D3095" w:rsidRDefault="001D3095" w:rsidP="001D3095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Zvracení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69189320" w14:textId="77777777" w:rsidR="001D3095" w:rsidRPr="001D3095" w:rsidRDefault="001D3095" w:rsidP="001D3095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Průjem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6ED124F7" w14:textId="77777777" w:rsidR="001D3095" w:rsidRPr="001D3095" w:rsidRDefault="001D3095" w:rsidP="001D3095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Žíznivost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4E02B39E" w14:textId="77777777" w:rsidR="001D3095" w:rsidRDefault="001D3095" w:rsidP="001D3095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Zvýšení aktivity.</w:t>
            </w:r>
            <w:r w:rsidRPr="001D3095">
              <w:rPr>
                <w:iCs/>
                <w:szCs w:val="22"/>
                <w:vertAlign w:val="superscript"/>
              </w:rPr>
              <w:t>1,2</w:t>
            </w:r>
          </w:p>
          <w:p w14:paraId="6883F89C" w14:textId="7A669F85" w:rsidR="001D3095" w:rsidRPr="001D3095" w:rsidRDefault="001D3095" w:rsidP="001D3095">
            <w:pPr>
              <w:jc w:val="both"/>
              <w:rPr>
                <w:iCs/>
                <w:szCs w:val="22"/>
                <w:vertAlign w:val="superscript"/>
              </w:rPr>
            </w:pPr>
          </w:p>
        </w:tc>
      </w:tr>
    </w:tbl>
    <w:p w14:paraId="6291C419" w14:textId="77777777" w:rsidR="001D3095" w:rsidRPr="001D3095" w:rsidRDefault="001D3095" w:rsidP="001D3095">
      <w:pPr>
        <w:jc w:val="both"/>
        <w:rPr>
          <w:szCs w:val="22"/>
        </w:rPr>
      </w:pPr>
      <w:r w:rsidRPr="001D3095">
        <w:rPr>
          <w:szCs w:val="22"/>
          <w:vertAlign w:val="superscript"/>
        </w:rPr>
        <w:t xml:space="preserve">1 </w:t>
      </w:r>
      <w:r w:rsidRPr="00AA69DD">
        <w:rPr>
          <w:szCs w:val="22"/>
        </w:rPr>
        <w:t>Tyto symptomy spontánně odezní a nevyžadují ukončení léčby.</w:t>
      </w:r>
    </w:p>
    <w:p w14:paraId="0D1CE068" w14:textId="77777777" w:rsidR="001D3095" w:rsidRPr="001D3095" w:rsidRDefault="001D3095" w:rsidP="001D3095">
      <w:pPr>
        <w:jc w:val="both"/>
        <w:rPr>
          <w:szCs w:val="22"/>
        </w:rPr>
      </w:pPr>
      <w:r w:rsidRPr="001D3095">
        <w:rPr>
          <w:szCs w:val="22"/>
          <w:vertAlign w:val="superscript"/>
        </w:rPr>
        <w:t xml:space="preserve">2 </w:t>
      </w:r>
      <w:r w:rsidRPr="001D3095">
        <w:rPr>
          <w:szCs w:val="22"/>
        </w:rPr>
        <w:t>P</w:t>
      </w:r>
      <w:r w:rsidRPr="00AA69DD">
        <w:rPr>
          <w:szCs w:val="22"/>
        </w:rPr>
        <w:t>řechodné</w:t>
      </w:r>
    </w:p>
    <w:p w14:paraId="2D87E9E2" w14:textId="77777777" w:rsidR="00053E08" w:rsidRDefault="00053E08" w:rsidP="00470444">
      <w:pPr>
        <w:jc w:val="both"/>
        <w:rPr>
          <w:szCs w:val="22"/>
        </w:rPr>
      </w:pPr>
    </w:p>
    <w:p w14:paraId="13722D44" w14:textId="52695252" w:rsidR="00470444" w:rsidRPr="00053E08" w:rsidRDefault="00470444" w:rsidP="00FF5B5B">
      <w:pPr>
        <w:spacing w:line="240" w:lineRule="auto"/>
        <w:jc w:val="both"/>
        <w:rPr>
          <w:szCs w:val="22"/>
        </w:rPr>
      </w:pPr>
      <w:r w:rsidRPr="00053E08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053E08">
        <w:rPr>
          <w:szCs w:val="22"/>
        </w:rPr>
        <w:t>Podrobné kontaktní údaje naleznete</w:t>
      </w:r>
      <w:bookmarkEnd w:id="1"/>
      <w:r w:rsidRPr="00053E08">
        <w:rPr>
          <w:szCs w:val="22"/>
        </w:rPr>
        <w:t xml:space="preserve"> v příbalové informaci. </w:t>
      </w:r>
    </w:p>
    <w:bookmarkEnd w:id="0"/>
    <w:p w14:paraId="6871F765" w14:textId="77777777" w:rsidR="00247A48" w:rsidRPr="00053E08" w:rsidRDefault="00247A48" w:rsidP="00FF5B5B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53E08" w:rsidRDefault="00470444" w:rsidP="00FF5B5B">
      <w:pPr>
        <w:pStyle w:val="Style1"/>
      </w:pPr>
      <w:r w:rsidRPr="00053E08">
        <w:t>3.7</w:t>
      </w:r>
      <w:r w:rsidRPr="00053E08">
        <w:tab/>
        <w:t>Použití v průběhu březosti, laktace nebo snášky</w:t>
      </w:r>
    </w:p>
    <w:p w14:paraId="0DFBFADE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245D2E31" w14:textId="77777777" w:rsidR="009F274E" w:rsidRPr="00053E08" w:rsidRDefault="009F274E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Nepoužívat během březosti a laktace.</w:t>
      </w:r>
    </w:p>
    <w:p w14:paraId="0B6BCE05" w14:textId="77777777" w:rsidR="009F274E" w:rsidRPr="00053E08" w:rsidRDefault="009F274E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53E08" w:rsidRDefault="00470444" w:rsidP="00FF5B5B">
      <w:pPr>
        <w:pStyle w:val="Style1"/>
      </w:pPr>
      <w:r w:rsidRPr="00053E08">
        <w:t>3.8</w:t>
      </w:r>
      <w:r w:rsidRPr="00053E08">
        <w:tab/>
        <w:t>Interakce s jinými léčivými přípravky a další formy interakce</w:t>
      </w:r>
    </w:p>
    <w:p w14:paraId="54454937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1C58403" w14:textId="22792C5B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Při </w:t>
      </w:r>
      <w:bookmarkStart w:id="2" w:name="_Hlk222907115"/>
      <w:r w:rsidR="000752A1" w:rsidRPr="000752A1">
        <w:rPr>
          <w:szCs w:val="22"/>
          <w:lang w:eastAsia="cs-CZ"/>
        </w:rPr>
        <w:t xml:space="preserve">současném perorálním podání </w:t>
      </w:r>
      <w:bookmarkEnd w:id="2"/>
      <w:r w:rsidRPr="00053E08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51664533" w14:textId="38C82FEA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lastRenderedPageBreak/>
        <w:t>Při současném podávání s teofylinem se doporučuje snížit dávku teofylinu</w:t>
      </w:r>
      <w:bookmarkStart w:id="3" w:name="_Hlk222907148"/>
      <w:r w:rsidRPr="00053E08">
        <w:rPr>
          <w:szCs w:val="22"/>
          <w:lang w:eastAsia="cs-CZ"/>
        </w:rPr>
        <w:t xml:space="preserve">. </w:t>
      </w:r>
      <w:bookmarkStart w:id="4" w:name="_Hlk222840114"/>
      <w:r w:rsidR="00640180" w:rsidRPr="00640180">
        <w:rPr>
          <w:szCs w:val="22"/>
          <w:lang w:eastAsia="cs-CZ"/>
        </w:rPr>
        <w:t xml:space="preserve">Fluorochinolony mohou inhibicí </w:t>
      </w:r>
      <w:proofErr w:type="spellStart"/>
      <w:r w:rsidR="00640180" w:rsidRPr="00640180">
        <w:rPr>
          <w:szCs w:val="22"/>
          <w:lang w:eastAsia="cs-CZ"/>
        </w:rPr>
        <w:t>hepatálního</w:t>
      </w:r>
      <w:proofErr w:type="spellEnd"/>
      <w:r w:rsidR="00640180" w:rsidRPr="00640180">
        <w:rPr>
          <w:szCs w:val="22"/>
          <w:lang w:eastAsia="cs-CZ"/>
        </w:rPr>
        <w:t xml:space="preserve"> metabolismu snížit </w:t>
      </w:r>
      <w:proofErr w:type="spellStart"/>
      <w:r w:rsidR="00640180" w:rsidRPr="00640180">
        <w:rPr>
          <w:szCs w:val="22"/>
          <w:lang w:eastAsia="cs-CZ"/>
        </w:rPr>
        <w:t>clearance</w:t>
      </w:r>
      <w:proofErr w:type="spellEnd"/>
      <w:r w:rsidR="00640180" w:rsidRPr="00640180">
        <w:rPr>
          <w:szCs w:val="22"/>
          <w:lang w:eastAsia="cs-CZ"/>
        </w:rPr>
        <w:t xml:space="preserve"> teofylinu, což může vést ke zvýšení jeho plazmatických koncentrací a k projevům intoxikace</w:t>
      </w:r>
      <w:bookmarkEnd w:id="4"/>
      <w:r w:rsidRPr="00053E08">
        <w:rPr>
          <w:szCs w:val="22"/>
          <w:lang w:eastAsia="cs-CZ"/>
        </w:rPr>
        <w:t xml:space="preserve"> </w:t>
      </w:r>
      <w:bookmarkEnd w:id="3"/>
      <w:r w:rsidRPr="00053E08">
        <w:rPr>
          <w:szCs w:val="22"/>
          <w:lang w:eastAsia="cs-CZ"/>
        </w:rPr>
        <w:t xml:space="preserve">(excitace, neklid, třes). </w:t>
      </w:r>
    </w:p>
    <w:p w14:paraId="478F8121" w14:textId="77777777" w:rsidR="009F274E" w:rsidRPr="00053E08" w:rsidRDefault="009F274E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53E08" w:rsidRDefault="00470444" w:rsidP="00FF5B5B">
      <w:pPr>
        <w:pStyle w:val="Style1"/>
      </w:pPr>
      <w:r w:rsidRPr="00053E08">
        <w:t>3.9</w:t>
      </w:r>
      <w:r w:rsidRPr="00053E08">
        <w:tab/>
        <w:t>Cesty podání a dávkování</w:t>
      </w:r>
    </w:p>
    <w:p w14:paraId="0C31E074" w14:textId="77777777" w:rsidR="00145D34" w:rsidRPr="00053E0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9CAF77" w14:textId="77777777" w:rsidR="009F274E" w:rsidRPr="00053E08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053E08">
        <w:rPr>
          <w:szCs w:val="22"/>
          <w:lang w:eastAsia="cs-CZ"/>
        </w:rPr>
        <w:t>Perorální podání.</w:t>
      </w:r>
    </w:p>
    <w:p w14:paraId="4B0439E7" w14:textId="77777777" w:rsidR="009F274E" w:rsidRPr="00053E08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</w:p>
    <w:p w14:paraId="7C2E2C4E" w14:textId="77777777" w:rsidR="009F274E" w:rsidRPr="00053E08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053E08">
        <w:rPr>
          <w:b/>
          <w:szCs w:val="22"/>
          <w:lang w:eastAsia="cs-CZ"/>
        </w:rPr>
        <w:t xml:space="preserve">Doporučená denní dávka: </w:t>
      </w:r>
    </w:p>
    <w:p w14:paraId="6E6D7B55" w14:textId="18EA28FE" w:rsidR="000752A1" w:rsidRPr="000752A1" w:rsidRDefault="009F274E" w:rsidP="000752A1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  <w:r w:rsidRPr="00053E08">
        <w:rPr>
          <w:szCs w:val="22"/>
          <w:lang w:eastAsia="cs-CZ"/>
        </w:rPr>
        <w:t>2 mg marbofloxacinu/kg ž. hm./den, což odpovídá 1 tabletě (</w:t>
      </w:r>
      <w:r w:rsidR="00640180">
        <w:rPr>
          <w:szCs w:val="22"/>
          <w:lang w:eastAsia="cs-CZ"/>
        </w:rPr>
        <w:t>obsahující</w:t>
      </w:r>
      <w:r w:rsidRPr="00053E08">
        <w:rPr>
          <w:szCs w:val="22"/>
          <w:lang w:eastAsia="cs-CZ"/>
        </w:rPr>
        <w:t xml:space="preserve"> </w:t>
      </w:r>
      <w:r w:rsidR="000752A1" w:rsidRPr="000752A1">
        <w:rPr>
          <w:szCs w:val="22"/>
          <w:lang w:eastAsia="cs-CZ"/>
        </w:rPr>
        <w:t xml:space="preserve">20 mg </w:t>
      </w:r>
      <w:proofErr w:type="gramStart"/>
      <w:r w:rsidR="000752A1" w:rsidRPr="000752A1">
        <w:rPr>
          <w:szCs w:val="22"/>
          <w:lang w:eastAsia="cs-CZ"/>
        </w:rPr>
        <w:t>marbofloxacinu)/</w:t>
      </w:r>
      <w:proofErr w:type="gramEnd"/>
      <w:r w:rsidR="000752A1" w:rsidRPr="000752A1">
        <w:rPr>
          <w:szCs w:val="22"/>
          <w:lang w:eastAsia="cs-CZ"/>
        </w:rPr>
        <w:t>10 kg ž. hm./den.</w:t>
      </w:r>
    </w:p>
    <w:p w14:paraId="2FB4C540" w14:textId="77777777" w:rsidR="00862E19" w:rsidRPr="00053E08" w:rsidRDefault="00862E19" w:rsidP="009F274E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862E19" w:rsidRPr="00053E08" w14:paraId="7635D26D" w14:textId="77777777" w:rsidTr="00081144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956BA7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F3D38D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B158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862E19" w:rsidRPr="00053E08" w14:paraId="6E3198AF" w14:textId="77777777" w:rsidTr="00081144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D69F8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09B1CDB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E962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42ABA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3C132C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C63D8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33758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862E19" w:rsidRPr="00053E08" w14:paraId="1EB2DE0F" w14:textId="77777777" w:rsidTr="0008114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FBB521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053E08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48C7A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1,3 –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D57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469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CFF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311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500A9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862E19" w:rsidRPr="00053E08" w14:paraId="55699162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EFD967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1B20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 xml:space="preserve">2,0 </w:t>
            </w:r>
            <w:proofErr w:type="gramStart"/>
            <w:r w:rsidRPr="00053E08">
              <w:rPr>
                <w:szCs w:val="22"/>
                <w:lang w:eastAsia="cs-CZ"/>
              </w:rPr>
              <w:t>-  2</w:t>
            </w:r>
            <w:proofErr w:type="gramEnd"/>
            <w:r w:rsidRPr="00053E08">
              <w:rPr>
                <w:szCs w:val="22"/>
                <w:lang w:eastAsia="cs-CZ"/>
              </w:rPr>
              <w:t>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F19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098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C00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F48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4BC24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33F32A74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DFB4A2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85CB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81D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F92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79F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140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9D91E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1E8B9EDA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2B06E5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512E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52C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4F1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517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4B1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E7253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2155376E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D59CBF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19F9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136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B68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17C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025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3CA36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79CE6E39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D3C335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AECF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C7C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D7E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210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98B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093F4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2861A3B2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F67673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F48A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E86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327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263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141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8F314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862E19" w:rsidRPr="00053E08" w14:paraId="15B61BBF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4D19AB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A0B8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A6E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590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90C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DCD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B0122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862E19" w:rsidRPr="00053E08" w14:paraId="10F93EED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653284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E21D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DEF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7E5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38D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148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E741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862E19" w:rsidRPr="00053E08" w14:paraId="59862014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4EFBB0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6C67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DC0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209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9E2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874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E1765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862E19" w:rsidRPr="00053E08" w14:paraId="7761D931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98980E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2C50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96B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464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691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5F0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AD960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862E19" w:rsidRPr="00053E08" w14:paraId="028C71D4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FD62BA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5937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0D9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8AB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08F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CE4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67B4B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862E19" w:rsidRPr="00053E08" w14:paraId="399E5B51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0F77EF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EFB3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8B8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7B4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1B1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72C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9D67A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862E19" w:rsidRPr="00053E08" w14:paraId="4D115886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B22109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416E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5FE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C4B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799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688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2503D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862E19" w:rsidRPr="00053E08" w14:paraId="58F1B63D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2D7DEB7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F057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091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519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8AA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49F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DD256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 xml:space="preserve"> 1</w:t>
            </w:r>
          </w:p>
        </w:tc>
      </w:tr>
      <w:tr w:rsidR="00862E19" w:rsidRPr="00053E08" w14:paraId="45E86208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BE934B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892F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08C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2A8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CA7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202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16773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862E19" w:rsidRPr="00053E08" w14:paraId="7C4CE3DB" w14:textId="77777777" w:rsidTr="0008114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F0599B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6959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82D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320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E79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DDD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88B9C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862E19" w:rsidRPr="00053E08" w14:paraId="1DC5410C" w14:textId="77777777" w:rsidTr="0008114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CE487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BEB31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E9DD4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DB287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AD292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0F8D6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AFE3D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053E08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28802A84" w14:textId="77777777" w:rsidR="00862E19" w:rsidRPr="00053E08" w:rsidRDefault="00862E19" w:rsidP="009F274E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p w14:paraId="70798F5A" w14:textId="4EE5E575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* množství marbofloxacinu podávané zvířatům v některých hmotnostních kategoriích může dosáhnout až dávky, která překračuje dávku doporučenou (&gt; 2 mg léčivé látky/kg ž. hm.). Z tohoto důvodu by tento </w:t>
      </w:r>
      <w:r w:rsidR="00A0756C" w:rsidRPr="00053E08">
        <w:rPr>
          <w:szCs w:val="22"/>
          <w:lang w:eastAsia="cs-CZ"/>
        </w:rPr>
        <w:t xml:space="preserve">veterinární léčivý </w:t>
      </w:r>
      <w:r w:rsidRPr="00053E08">
        <w:rPr>
          <w:szCs w:val="22"/>
          <w:lang w:eastAsia="cs-CZ"/>
        </w:rPr>
        <w:t>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027D627D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F381361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053E08">
        <w:rPr>
          <w:b/>
          <w:szCs w:val="22"/>
          <w:lang w:eastAsia="cs-CZ"/>
        </w:rPr>
        <w:t>Délka podávání:</w:t>
      </w:r>
    </w:p>
    <w:p w14:paraId="454C2C09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16421DCE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Při infekci dolních močových cest je minimální doba podání 10 dnů. Při infekci horních močových cest, či infekcích spojených s prostatitidou nebo </w:t>
      </w:r>
      <w:proofErr w:type="spellStart"/>
      <w:r w:rsidRPr="00053E08">
        <w:rPr>
          <w:szCs w:val="22"/>
          <w:lang w:eastAsia="cs-CZ"/>
        </w:rPr>
        <w:t>epididymitidou</w:t>
      </w:r>
      <w:proofErr w:type="spellEnd"/>
      <w:r w:rsidRPr="00053E08">
        <w:rPr>
          <w:szCs w:val="22"/>
          <w:lang w:eastAsia="cs-CZ"/>
        </w:rPr>
        <w:t xml:space="preserve"> je doba podání 28 dnů.  </w:t>
      </w:r>
    </w:p>
    <w:p w14:paraId="017E14B9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Při léčbě infekcí dýchacích cest je minimální doba podání 7 dnů pro akutní formy, podle potřeby může být prodloužena až na 21 dnů.</w:t>
      </w:r>
    </w:p>
    <w:p w14:paraId="5CEDA91D" w14:textId="77777777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eastAsia="cs-CZ"/>
        </w:rPr>
      </w:pPr>
    </w:p>
    <w:p w14:paraId="247DA850" w14:textId="4C837B35" w:rsidR="00862E19" w:rsidRPr="00053E08" w:rsidRDefault="00862E19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5CE79820" w14:textId="77777777" w:rsidR="009F274E" w:rsidRPr="00053E08" w:rsidRDefault="009F274E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53E08" w:rsidRDefault="00470444" w:rsidP="003B090B">
      <w:pPr>
        <w:pStyle w:val="Style1"/>
        <w:keepNext/>
      </w:pPr>
      <w:r w:rsidRPr="00053E08">
        <w:lastRenderedPageBreak/>
        <w:t>3.10</w:t>
      </w:r>
      <w:r w:rsidRPr="00053E08">
        <w:tab/>
        <w:t xml:space="preserve">Příznaky předávkování </w:t>
      </w:r>
      <w:r w:rsidR="00EC5045" w:rsidRPr="00053E08">
        <w:t>(</w:t>
      </w:r>
      <w:r w:rsidRPr="00053E08">
        <w:t xml:space="preserve">a </w:t>
      </w:r>
      <w:r w:rsidR="00202A85" w:rsidRPr="00053E08">
        <w:t>kde</w:t>
      </w:r>
      <w:r w:rsidR="005E66FC" w:rsidRPr="00053E08">
        <w:t xml:space="preserve"> </w:t>
      </w:r>
      <w:r w:rsidR="00202A85" w:rsidRPr="00053E08">
        <w:t>je</w:t>
      </w:r>
      <w:r w:rsidR="005E66FC" w:rsidRPr="00053E08">
        <w:t xml:space="preserve"> </w:t>
      </w:r>
      <w:r w:rsidR="00FB6F2F" w:rsidRPr="00053E08">
        <w:t>relevantní</w:t>
      </w:r>
      <w:r w:rsidR="00202A85" w:rsidRPr="00053E08">
        <w:t>, první pomoc</w:t>
      </w:r>
      <w:r w:rsidRPr="00053E08">
        <w:t xml:space="preserve"> a </w:t>
      </w:r>
      <w:proofErr w:type="spellStart"/>
      <w:r w:rsidRPr="00053E08">
        <w:t>antidota</w:t>
      </w:r>
      <w:proofErr w:type="spellEnd"/>
      <w:r w:rsidR="00202A85" w:rsidRPr="00053E08">
        <w:t>)</w:t>
      </w:r>
      <w:r w:rsidRPr="00053E08">
        <w:t xml:space="preserve"> </w:t>
      </w:r>
    </w:p>
    <w:p w14:paraId="45A34650" w14:textId="77777777" w:rsidR="00C114FF" w:rsidRPr="00053E08" w:rsidRDefault="00C114FF" w:rsidP="003B090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7F8DE6" w14:textId="1CD46019" w:rsidR="00862E19" w:rsidRPr="00053E08" w:rsidRDefault="00862E19" w:rsidP="00FF5B5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Při velmi vysokých dávkách (&gt; 2000 mg/kg ž. hm.) </w:t>
      </w:r>
      <w:bookmarkStart w:id="5" w:name="_Hlk222907520"/>
      <w:r w:rsidR="00543B46" w:rsidRPr="00543B46">
        <w:rPr>
          <w:szCs w:val="22"/>
          <w:lang w:eastAsia="cs-CZ"/>
        </w:rPr>
        <w:t xml:space="preserve">se mohou objevit akutní neurologické symptomy. </w:t>
      </w:r>
      <w:bookmarkStart w:id="6" w:name="_Hlk222840174"/>
      <w:r w:rsidR="00543B46" w:rsidRPr="00543B46">
        <w:rPr>
          <w:szCs w:val="22"/>
          <w:lang w:eastAsia="cs-CZ"/>
        </w:rPr>
        <w:t>V takovém případě je třeba zahájit symptomatickou léčbu</w:t>
      </w:r>
      <w:bookmarkEnd w:id="5"/>
      <w:bookmarkEnd w:id="6"/>
      <w:r w:rsidRPr="00053E08">
        <w:rPr>
          <w:szCs w:val="22"/>
          <w:lang w:eastAsia="cs-CZ"/>
        </w:rPr>
        <w:t xml:space="preserve">. </w:t>
      </w:r>
    </w:p>
    <w:p w14:paraId="3439B6F4" w14:textId="647373C3" w:rsidR="00BF01BD" w:rsidRPr="00053E08" w:rsidRDefault="00862E19" w:rsidP="00FF5B5B">
      <w:pPr>
        <w:tabs>
          <w:tab w:val="clear" w:pos="567"/>
        </w:tabs>
        <w:spacing w:line="240" w:lineRule="auto"/>
        <w:rPr>
          <w:szCs w:val="22"/>
        </w:rPr>
      </w:pPr>
      <w:r w:rsidRPr="00053E08">
        <w:rPr>
          <w:szCs w:val="22"/>
          <w:lang w:eastAsia="cs-CZ"/>
        </w:rPr>
        <w:t>Nepřekračovat doporučené dávkování</w:t>
      </w:r>
    </w:p>
    <w:p w14:paraId="349CF4F9" w14:textId="77777777" w:rsidR="00BF01BD" w:rsidRPr="00053E08" w:rsidRDefault="00BF01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053E08" w:rsidRDefault="00470444" w:rsidP="003B090B">
      <w:pPr>
        <w:pStyle w:val="Style1"/>
        <w:jc w:val="both"/>
      </w:pPr>
      <w:r w:rsidRPr="00053E08">
        <w:t>3.11</w:t>
      </w:r>
      <w:r w:rsidRPr="00053E08">
        <w:tab/>
        <w:t>Zvláštní omezení pro použití a zvláštní podmínky pro použití, včetně omezení používání antimikrob</w:t>
      </w:r>
      <w:r w:rsidR="00202A85" w:rsidRPr="00053E08">
        <w:t>ních</w:t>
      </w:r>
      <w:r w:rsidRPr="00053E08">
        <w:t xml:space="preserve"> a antiparazitárních veterinárních léčivých přípravků, za účelem snížení rizika rozvoje rezistence</w:t>
      </w:r>
    </w:p>
    <w:p w14:paraId="1204C42F" w14:textId="77777777" w:rsidR="009A6509" w:rsidRPr="00053E08" w:rsidRDefault="009A6509" w:rsidP="003B09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2D2D4A4E" w:rsidR="009A6509" w:rsidRPr="00053E08" w:rsidRDefault="00470444" w:rsidP="003B09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3E08">
        <w:rPr>
          <w:szCs w:val="22"/>
        </w:rPr>
        <w:t>Neuplatňuje se.</w:t>
      </w:r>
    </w:p>
    <w:p w14:paraId="23184928" w14:textId="77777777" w:rsidR="009A6509" w:rsidRPr="00053E08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53E08" w:rsidRDefault="00470444" w:rsidP="00B13B6D">
      <w:pPr>
        <w:pStyle w:val="Style1"/>
      </w:pPr>
      <w:r w:rsidRPr="00053E08">
        <w:t>3.12</w:t>
      </w:r>
      <w:r w:rsidRPr="00053E08">
        <w:tab/>
        <w:t>Ochranné lhůty</w:t>
      </w:r>
    </w:p>
    <w:p w14:paraId="2DC95067" w14:textId="77777777" w:rsidR="00C114FF" w:rsidRPr="00053E0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93B37F" w14:textId="77777777" w:rsidR="00A0756C" w:rsidRPr="00053E08" w:rsidRDefault="00A0756C" w:rsidP="00A0756C">
      <w:pPr>
        <w:tabs>
          <w:tab w:val="clear" w:pos="567"/>
        </w:tabs>
        <w:spacing w:line="240" w:lineRule="auto"/>
        <w:rPr>
          <w:szCs w:val="22"/>
        </w:rPr>
      </w:pPr>
      <w:r w:rsidRPr="00053E08">
        <w:rPr>
          <w:szCs w:val="22"/>
        </w:rPr>
        <w:t>Neuplatňuje se.</w:t>
      </w:r>
    </w:p>
    <w:p w14:paraId="565C4EC0" w14:textId="08E60D3A" w:rsidR="00053E08" w:rsidRDefault="00053E08" w:rsidP="00B13B6D">
      <w:pPr>
        <w:pStyle w:val="Style1"/>
      </w:pPr>
    </w:p>
    <w:p w14:paraId="7C963046" w14:textId="77777777" w:rsidR="007C01D9" w:rsidRDefault="007C01D9" w:rsidP="00B13B6D">
      <w:pPr>
        <w:pStyle w:val="Style1"/>
      </w:pPr>
    </w:p>
    <w:p w14:paraId="25B50269" w14:textId="522451A0" w:rsidR="00C114FF" w:rsidRPr="00053E08" w:rsidRDefault="00470444" w:rsidP="00B13B6D">
      <w:pPr>
        <w:pStyle w:val="Style1"/>
      </w:pPr>
      <w:r w:rsidRPr="00053E08">
        <w:t>4.</w:t>
      </w:r>
      <w:r w:rsidRPr="00053E08">
        <w:tab/>
        <w:t>FARMAKOLOGICKÉ</w:t>
      </w:r>
      <w:r w:rsidR="00BF01BD" w:rsidRPr="00053E08">
        <w:t xml:space="preserve"> </w:t>
      </w:r>
      <w:r w:rsidRPr="00053E08">
        <w:t>INFORMACE</w:t>
      </w:r>
    </w:p>
    <w:p w14:paraId="2C2A4C50" w14:textId="77777777" w:rsidR="00C114FF" w:rsidRPr="00053E0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1266234" w:rsidR="00C114FF" w:rsidRPr="00053E08" w:rsidRDefault="00470444" w:rsidP="005C4E23">
      <w:pPr>
        <w:pStyle w:val="Style1"/>
      </w:pPr>
      <w:r w:rsidRPr="00053E08">
        <w:t>4.1</w:t>
      </w:r>
      <w:r w:rsidRPr="00053E08">
        <w:tab/>
        <w:t>ATCvet kód:</w:t>
      </w:r>
      <w:r w:rsidR="00554C27" w:rsidRPr="00053E08">
        <w:t xml:space="preserve"> </w:t>
      </w:r>
      <w:r w:rsidR="00BF01BD" w:rsidRPr="00053E08">
        <w:rPr>
          <w:b w:val="0"/>
          <w:bCs/>
          <w:lang w:eastAsia="cs-CZ"/>
        </w:rPr>
        <w:t>QJ01MA93</w:t>
      </w:r>
    </w:p>
    <w:p w14:paraId="5C965196" w14:textId="77777777" w:rsidR="00C114FF" w:rsidRPr="00053E0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8C6F534" w:rsidR="00C114FF" w:rsidRDefault="00470444" w:rsidP="00B13B6D">
      <w:pPr>
        <w:pStyle w:val="Style1"/>
      </w:pPr>
      <w:r w:rsidRPr="00053E08">
        <w:t>4.2</w:t>
      </w:r>
      <w:r w:rsidRPr="00053E08">
        <w:tab/>
        <w:t>Farmakodynamika</w:t>
      </w:r>
    </w:p>
    <w:p w14:paraId="73B98475" w14:textId="77777777" w:rsidR="007C01D9" w:rsidRPr="00053E08" w:rsidRDefault="007C01D9" w:rsidP="00B13B6D">
      <w:pPr>
        <w:pStyle w:val="Style1"/>
      </w:pPr>
    </w:p>
    <w:p w14:paraId="459BF6D1" w14:textId="4BF20020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proofErr w:type="spellStart"/>
      <w:r w:rsidRPr="00053E08">
        <w:rPr>
          <w:szCs w:val="22"/>
          <w:lang w:eastAsia="cs-CZ"/>
        </w:rPr>
        <w:t>Marbofloxacin</w:t>
      </w:r>
      <w:proofErr w:type="spellEnd"/>
      <w:r w:rsidRPr="00053E08">
        <w:rPr>
          <w:szCs w:val="22"/>
          <w:lang w:eastAsia="cs-CZ"/>
        </w:rPr>
        <w:t xml:space="preserve"> je syntetické baktericidní </w:t>
      </w:r>
      <w:r w:rsidR="00543B46">
        <w:rPr>
          <w:szCs w:val="22"/>
          <w:lang w:eastAsia="cs-CZ"/>
        </w:rPr>
        <w:t>antimikrobikum</w:t>
      </w:r>
      <w:r w:rsidR="00543B46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patřící do skupiny fluorochinolonů. Mechanismem jeho účinku je inhibice DNA </w:t>
      </w:r>
      <w:proofErr w:type="spellStart"/>
      <w:r w:rsidRPr="00053E08">
        <w:rPr>
          <w:szCs w:val="22"/>
          <w:lang w:eastAsia="cs-CZ"/>
        </w:rPr>
        <w:t>gyrázy</w:t>
      </w:r>
      <w:proofErr w:type="spellEnd"/>
      <w:r w:rsidRPr="00053E08">
        <w:rPr>
          <w:szCs w:val="22"/>
          <w:lang w:eastAsia="cs-CZ"/>
        </w:rPr>
        <w:t xml:space="preserve"> a </w:t>
      </w:r>
      <w:proofErr w:type="spellStart"/>
      <w:r w:rsidR="00543B46" w:rsidRPr="00053E08">
        <w:rPr>
          <w:szCs w:val="22"/>
          <w:lang w:eastAsia="cs-CZ"/>
        </w:rPr>
        <w:t>topoi</w:t>
      </w:r>
      <w:r w:rsidR="00543B46">
        <w:rPr>
          <w:szCs w:val="22"/>
          <w:lang w:eastAsia="cs-CZ"/>
        </w:rPr>
        <w:t>z</w:t>
      </w:r>
      <w:r w:rsidR="00543B46" w:rsidRPr="00053E08">
        <w:rPr>
          <w:szCs w:val="22"/>
          <w:lang w:eastAsia="cs-CZ"/>
        </w:rPr>
        <w:t>omerázy</w:t>
      </w:r>
      <w:proofErr w:type="spellEnd"/>
      <w:r w:rsidR="00543B46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IV. Jeho široké spektrum účinku zahrnuje </w:t>
      </w:r>
      <w:proofErr w:type="spellStart"/>
      <w:r w:rsidRPr="00053E08">
        <w:rPr>
          <w:szCs w:val="22"/>
          <w:lang w:eastAsia="cs-CZ"/>
        </w:rPr>
        <w:t>grampozitivní</w:t>
      </w:r>
      <w:proofErr w:type="spellEnd"/>
      <w:r w:rsidRPr="00053E08">
        <w:rPr>
          <w:szCs w:val="22"/>
          <w:lang w:eastAsia="cs-CZ"/>
        </w:rPr>
        <w:t xml:space="preserve"> bakterie (především </w:t>
      </w:r>
      <w:proofErr w:type="spellStart"/>
      <w:r w:rsidRPr="00053E08">
        <w:rPr>
          <w:i/>
          <w:iCs/>
          <w:szCs w:val="22"/>
          <w:lang w:eastAsia="cs-CZ"/>
        </w:rPr>
        <w:t>Staphylococcus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szCs w:val="22"/>
          <w:lang w:eastAsia="cs-CZ"/>
        </w:rPr>
        <w:t>spp</w:t>
      </w:r>
      <w:proofErr w:type="spellEnd"/>
      <w:r w:rsidRPr="00053E08">
        <w:rPr>
          <w:szCs w:val="22"/>
          <w:lang w:eastAsia="cs-CZ"/>
        </w:rPr>
        <w:t>.</w:t>
      </w:r>
      <w:r w:rsidRPr="00053E08">
        <w:rPr>
          <w:i/>
          <w:iCs/>
          <w:szCs w:val="22"/>
          <w:lang w:eastAsia="cs-CZ"/>
        </w:rPr>
        <w:t xml:space="preserve"> </w:t>
      </w:r>
      <w:r w:rsidRPr="00053E08">
        <w:rPr>
          <w:iCs/>
          <w:szCs w:val="22"/>
          <w:lang w:eastAsia="cs-CZ"/>
        </w:rPr>
        <w:t>a</w:t>
      </w:r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Streptococcus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szCs w:val="22"/>
          <w:lang w:eastAsia="cs-CZ"/>
        </w:rPr>
        <w:t>spp</w:t>
      </w:r>
      <w:proofErr w:type="spellEnd"/>
      <w:r w:rsidR="002A5BF2" w:rsidRPr="00053E08">
        <w:rPr>
          <w:szCs w:val="22"/>
          <w:lang w:eastAsia="cs-CZ"/>
        </w:rPr>
        <w:t>.</w:t>
      </w:r>
      <w:r w:rsidR="002A5BF2" w:rsidRPr="00053E08">
        <w:rPr>
          <w:i/>
          <w:iCs/>
          <w:szCs w:val="22"/>
          <w:lang w:eastAsia="cs-CZ"/>
        </w:rPr>
        <w:t>)</w:t>
      </w:r>
      <w:r w:rsidR="002A5BF2">
        <w:rPr>
          <w:i/>
          <w:iCs/>
          <w:szCs w:val="22"/>
          <w:lang w:eastAsia="cs-CZ"/>
        </w:rPr>
        <w:t xml:space="preserve"> </w:t>
      </w:r>
      <w:r w:rsidR="002A5BF2">
        <w:rPr>
          <w:szCs w:val="22"/>
          <w:lang w:eastAsia="cs-CZ"/>
        </w:rPr>
        <w:t>i</w:t>
      </w:r>
      <w:r w:rsidR="002A5BF2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gramnegativní bakterie (zvláště </w:t>
      </w:r>
      <w:r w:rsidRPr="00053E08">
        <w:rPr>
          <w:i/>
          <w:iCs/>
          <w:szCs w:val="22"/>
          <w:lang w:eastAsia="cs-CZ"/>
        </w:rPr>
        <w:t xml:space="preserve">Escherichia coli, Proteus </w:t>
      </w:r>
      <w:proofErr w:type="spellStart"/>
      <w:r w:rsidRPr="00053E08">
        <w:rPr>
          <w:szCs w:val="22"/>
          <w:lang w:eastAsia="cs-CZ"/>
        </w:rPr>
        <w:t>spp</w:t>
      </w:r>
      <w:proofErr w:type="spellEnd"/>
      <w:r w:rsidRPr="00053E08">
        <w:rPr>
          <w:szCs w:val="22"/>
          <w:lang w:eastAsia="cs-CZ"/>
        </w:rPr>
        <w:t>.</w:t>
      </w:r>
      <w:r w:rsidRPr="00053E08">
        <w:rPr>
          <w:i/>
          <w:iCs/>
          <w:szCs w:val="22"/>
          <w:lang w:eastAsia="cs-CZ"/>
        </w:rPr>
        <w:t xml:space="preserve">, </w:t>
      </w:r>
      <w:proofErr w:type="spellStart"/>
      <w:r w:rsidRPr="00053E08">
        <w:rPr>
          <w:i/>
          <w:iCs/>
          <w:szCs w:val="22"/>
          <w:lang w:eastAsia="cs-CZ"/>
        </w:rPr>
        <w:t>Pasteurella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szCs w:val="22"/>
          <w:lang w:eastAsia="cs-CZ"/>
        </w:rPr>
        <w:t>spp</w:t>
      </w:r>
      <w:proofErr w:type="spellEnd"/>
      <w:r w:rsidRPr="00053E08">
        <w:rPr>
          <w:szCs w:val="22"/>
          <w:lang w:eastAsia="cs-CZ"/>
        </w:rPr>
        <w:t xml:space="preserve">., </w:t>
      </w:r>
      <w:proofErr w:type="spellStart"/>
      <w:r w:rsidRPr="00053E08">
        <w:rPr>
          <w:i/>
          <w:iCs/>
          <w:szCs w:val="22"/>
          <w:lang w:eastAsia="cs-CZ"/>
        </w:rPr>
        <w:t>Pseudomonas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szCs w:val="22"/>
          <w:lang w:eastAsia="cs-CZ"/>
        </w:rPr>
        <w:t>spp</w:t>
      </w:r>
      <w:proofErr w:type="spellEnd"/>
      <w:r w:rsidRPr="00053E08">
        <w:rPr>
          <w:szCs w:val="22"/>
          <w:lang w:eastAsia="cs-CZ"/>
        </w:rPr>
        <w:t>.).</w:t>
      </w:r>
    </w:p>
    <w:p w14:paraId="798DE79B" w14:textId="77777777" w:rsidR="00BF01BD" w:rsidRPr="00053E08" w:rsidRDefault="00BF01BD" w:rsidP="00B13B6D">
      <w:pPr>
        <w:pStyle w:val="Style1"/>
      </w:pPr>
    </w:p>
    <w:p w14:paraId="4EDF2015" w14:textId="77777777" w:rsidR="00862E19" w:rsidRPr="00053E08" w:rsidRDefault="00862E19" w:rsidP="00862E19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eastAsia="cs-CZ"/>
        </w:rPr>
      </w:pPr>
      <w:r w:rsidRPr="00053E08">
        <w:rPr>
          <w:b/>
          <w:bCs/>
          <w:szCs w:val="22"/>
          <w:lang w:eastAsia="cs-CZ"/>
        </w:rPr>
        <w:t>Účinnost marbofloxacinu na kmeny patogenů zvířat data z EU 2006</w:t>
      </w:r>
    </w:p>
    <w:p w14:paraId="60DE9859" w14:textId="77777777" w:rsidR="00862E19" w:rsidRPr="00053E08" w:rsidRDefault="00862E19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862E19" w:rsidRPr="00053E08" w14:paraId="54839379" w14:textId="77777777" w:rsidTr="00081144">
        <w:tc>
          <w:tcPr>
            <w:tcW w:w="3227" w:type="dxa"/>
          </w:tcPr>
          <w:p w14:paraId="56877C8D" w14:textId="77777777" w:rsidR="00862E19" w:rsidRPr="00053E08" w:rsidRDefault="00862E19" w:rsidP="00862E19">
            <w:pPr>
              <w:tabs>
                <w:tab w:val="clear" w:pos="567"/>
              </w:tabs>
              <w:spacing w:after="120" w:line="240" w:lineRule="auto"/>
              <w:jc w:val="both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Kmeny</w:t>
            </w:r>
          </w:p>
        </w:tc>
        <w:tc>
          <w:tcPr>
            <w:tcW w:w="630" w:type="dxa"/>
          </w:tcPr>
          <w:p w14:paraId="26C20E7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proofErr w:type="spellStart"/>
            <w:r w:rsidRPr="00053E08">
              <w:rPr>
                <w:b/>
                <w:bCs/>
                <w:szCs w:val="22"/>
                <w:lang w:eastAsia="cs-CZ"/>
              </w:rPr>
              <w:t>Nb</w:t>
            </w:r>
            <w:proofErr w:type="spellEnd"/>
          </w:p>
        </w:tc>
        <w:tc>
          <w:tcPr>
            <w:tcW w:w="1239" w:type="dxa"/>
          </w:tcPr>
          <w:p w14:paraId="7DB255A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Min MIC</w:t>
            </w:r>
          </w:p>
          <w:p w14:paraId="3D8DDB9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1279" w:type="dxa"/>
          </w:tcPr>
          <w:p w14:paraId="062EE2F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Max MIC</w:t>
            </w:r>
          </w:p>
          <w:p w14:paraId="4FC6CC4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950" w:type="dxa"/>
          </w:tcPr>
          <w:p w14:paraId="18981E8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MIC</w:t>
            </w:r>
            <w:r w:rsidRPr="00053E08">
              <w:rPr>
                <w:b/>
                <w:bCs/>
                <w:szCs w:val="22"/>
                <w:vertAlign w:val="subscript"/>
                <w:lang w:eastAsia="cs-CZ"/>
              </w:rPr>
              <w:t>50</w:t>
            </w:r>
          </w:p>
        </w:tc>
        <w:tc>
          <w:tcPr>
            <w:tcW w:w="950" w:type="dxa"/>
          </w:tcPr>
          <w:p w14:paraId="1ED9081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MIC</w:t>
            </w:r>
            <w:r w:rsidRPr="00053E08">
              <w:rPr>
                <w:b/>
                <w:bCs/>
                <w:szCs w:val="22"/>
                <w:vertAlign w:val="subscript"/>
                <w:lang w:eastAsia="cs-CZ"/>
              </w:rPr>
              <w:t>90</w:t>
            </w:r>
          </w:p>
        </w:tc>
        <w:tc>
          <w:tcPr>
            <w:tcW w:w="1110" w:type="dxa"/>
          </w:tcPr>
          <w:p w14:paraId="0718911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053E08">
              <w:rPr>
                <w:b/>
                <w:bCs/>
                <w:szCs w:val="22"/>
                <w:lang w:eastAsia="cs-CZ"/>
              </w:rPr>
              <w:t>% Citlivých</w:t>
            </w:r>
          </w:p>
        </w:tc>
      </w:tr>
      <w:tr w:rsidR="00862E19" w:rsidRPr="00053E08" w14:paraId="0DE8CEE5" w14:textId="77777777" w:rsidTr="00081144">
        <w:tc>
          <w:tcPr>
            <w:tcW w:w="3227" w:type="dxa"/>
          </w:tcPr>
          <w:p w14:paraId="56BD5A8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Enterobacteriaceae</w:t>
            </w:r>
            <w:proofErr w:type="spellEnd"/>
          </w:p>
          <w:p w14:paraId="3947CC0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7"/>
              <w:jc w:val="both"/>
              <w:rPr>
                <w:i/>
                <w:iCs/>
                <w:szCs w:val="22"/>
                <w:lang w:eastAsia="cs-CZ"/>
              </w:rPr>
            </w:pPr>
            <w:r w:rsidRPr="00053E08">
              <w:rPr>
                <w:i/>
                <w:iCs/>
                <w:szCs w:val="22"/>
                <w:lang w:eastAsia="cs-CZ"/>
              </w:rPr>
              <w:t>Escherichia coli</w:t>
            </w:r>
          </w:p>
          <w:p w14:paraId="126A3B1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607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Z infekcí močového traktu</w:t>
            </w:r>
          </w:p>
          <w:p w14:paraId="1069134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1" w:right="-191"/>
              <w:jc w:val="both"/>
              <w:rPr>
                <w:i/>
                <w:iCs/>
                <w:szCs w:val="22"/>
                <w:lang w:eastAsia="cs-CZ"/>
              </w:rPr>
            </w:pPr>
            <w:r w:rsidRPr="00053E08">
              <w:rPr>
                <w:i/>
                <w:iCs/>
                <w:szCs w:val="22"/>
                <w:lang w:eastAsia="cs-CZ"/>
              </w:rPr>
              <w:t xml:space="preserve">Proteus </w:t>
            </w: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spp</w:t>
            </w:r>
            <w:proofErr w:type="spellEnd"/>
          </w:p>
          <w:p w14:paraId="2A1580A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601"/>
              <w:jc w:val="both"/>
              <w:rPr>
                <w:i/>
                <w:iCs/>
                <w:szCs w:val="22"/>
                <w:lang w:eastAsia="cs-CZ"/>
              </w:rPr>
            </w:pPr>
            <w:r w:rsidRPr="00053E08">
              <w:rPr>
                <w:i/>
                <w:iCs/>
                <w:szCs w:val="22"/>
                <w:lang w:eastAsia="cs-CZ"/>
              </w:rPr>
              <w:t xml:space="preserve">Proteus </w:t>
            </w: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mirabilis</w:t>
            </w:r>
            <w:proofErr w:type="spellEnd"/>
          </w:p>
        </w:tc>
        <w:tc>
          <w:tcPr>
            <w:tcW w:w="630" w:type="dxa"/>
          </w:tcPr>
          <w:p w14:paraId="15F57C2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95</w:t>
            </w:r>
          </w:p>
          <w:p w14:paraId="05A8DD2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64</w:t>
            </w:r>
          </w:p>
          <w:p w14:paraId="3A39EE9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47</w:t>
            </w:r>
          </w:p>
          <w:p w14:paraId="5B8348F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24</w:t>
            </w:r>
          </w:p>
          <w:p w14:paraId="5692D5F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17</w:t>
            </w:r>
          </w:p>
        </w:tc>
        <w:tc>
          <w:tcPr>
            <w:tcW w:w="1239" w:type="dxa"/>
          </w:tcPr>
          <w:p w14:paraId="5A2835D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0,008</w:t>
            </w:r>
          </w:p>
          <w:p w14:paraId="53A60DE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0,008</w:t>
            </w:r>
          </w:p>
          <w:p w14:paraId="247176B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0,008</w:t>
            </w:r>
          </w:p>
          <w:p w14:paraId="2FE3619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0,03</w:t>
            </w:r>
          </w:p>
          <w:p w14:paraId="41235F9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0,03</w:t>
            </w:r>
          </w:p>
        </w:tc>
        <w:tc>
          <w:tcPr>
            <w:tcW w:w="1279" w:type="dxa"/>
          </w:tcPr>
          <w:p w14:paraId="0516916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</w:t>
            </w:r>
          </w:p>
          <w:p w14:paraId="4DD5C23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</w:t>
            </w:r>
          </w:p>
          <w:p w14:paraId="1C8873A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</w:t>
            </w:r>
          </w:p>
          <w:p w14:paraId="39C88B1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0,25</w:t>
            </w:r>
          </w:p>
          <w:p w14:paraId="5D8C62D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</w:tc>
        <w:tc>
          <w:tcPr>
            <w:tcW w:w="950" w:type="dxa"/>
          </w:tcPr>
          <w:p w14:paraId="6DB7E2F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0,032</w:t>
            </w:r>
          </w:p>
          <w:p w14:paraId="428BCF7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0,024</w:t>
            </w:r>
          </w:p>
          <w:p w14:paraId="08A1D92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0,024</w:t>
            </w:r>
          </w:p>
          <w:p w14:paraId="4413678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0,044</w:t>
            </w:r>
          </w:p>
          <w:p w14:paraId="3776B99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0,058</w:t>
            </w:r>
          </w:p>
        </w:tc>
        <w:tc>
          <w:tcPr>
            <w:tcW w:w="950" w:type="dxa"/>
          </w:tcPr>
          <w:p w14:paraId="60BBE8F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0,386</w:t>
            </w:r>
          </w:p>
          <w:p w14:paraId="23E554A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0,758</w:t>
            </w:r>
          </w:p>
          <w:p w14:paraId="2FEC527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0,443</w:t>
            </w:r>
          </w:p>
          <w:p w14:paraId="182599D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0,074</w:t>
            </w:r>
          </w:p>
          <w:p w14:paraId="758BC6C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0,058</w:t>
            </w:r>
          </w:p>
        </w:tc>
        <w:tc>
          <w:tcPr>
            <w:tcW w:w="1110" w:type="dxa"/>
          </w:tcPr>
          <w:p w14:paraId="0E560CA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93,7</w:t>
            </w:r>
          </w:p>
          <w:p w14:paraId="162F167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90,6</w:t>
            </w:r>
          </w:p>
          <w:p w14:paraId="277E946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93,6</w:t>
            </w:r>
          </w:p>
          <w:p w14:paraId="3E0EEDF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  <w:p w14:paraId="5DCC9E7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</w:tc>
      </w:tr>
      <w:tr w:rsidR="00862E19" w:rsidRPr="00053E08" w14:paraId="1E65DA0D" w14:textId="77777777" w:rsidTr="00081144">
        <w:tc>
          <w:tcPr>
            <w:tcW w:w="3227" w:type="dxa"/>
          </w:tcPr>
          <w:p w14:paraId="3755E47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Pasteurella</w:t>
            </w:r>
            <w:proofErr w:type="spellEnd"/>
            <w:r w:rsidRPr="00053E08">
              <w:rPr>
                <w:i/>
                <w:iCs/>
                <w:szCs w:val="22"/>
                <w:lang w:eastAsia="cs-CZ"/>
              </w:rPr>
              <w:t xml:space="preserve"> </w:t>
            </w: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multocida</w:t>
            </w:r>
            <w:proofErr w:type="spellEnd"/>
          </w:p>
          <w:p w14:paraId="752B32D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30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 xml:space="preserve">Z infekcí respiračního traktu </w:t>
            </w:r>
          </w:p>
        </w:tc>
        <w:tc>
          <w:tcPr>
            <w:tcW w:w="630" w:type="dxa"/>
          </w:tcPr>
          <w:p w14:paraId="154AABD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49</w:t>
            </w:r>
          </w:p>
          <w:p w14:paraId="6CAE238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28</w:t>
            </w:r>
          </w:p>
        </w:tc>
        <w:tc>
          <w:tcPr>
            <w:tcW w:w="1239" w:type="dxa"/>
          </w:tcPr>
          <w:p w14:paraId="6F94D6A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0,008</w:t>
            </w:r>
          </w:p>
          <w:p w14:paraId="3BFB363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0,015</w:t>
            </w:r>
          </w:p>
        </w:tc>
        <w:tc>
          <w:tcPr>
            <w:tcW w:w="1279" w:type="dxa"/>
          </w:tcPr>
          <w:p w14:paraId="2F5B66F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  <w:p w14:paraId="608B130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0,06</w:t>
            </w:r>
          </w:p>
        </w:tc>
        <w:tc>
          <w:tcPr>
            <w:tcW w:w="950" w:type="dxa"/>
          </w:tcPr>
          <w:p w14:paraId="526533C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0,016</w:t>
            </w:r>
          </w:p>
          <w:p w14:paraId="0F80436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0,012</w:t>
            </w:r>
          </w:p>
        </w:tc>
        <w:tc>
          <w:tcPr>
            <w:tcW w:w="950" w:type="dxa"/>
          </w:tcPr>
          <w:p w14:paraId="46A634F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0,035</w:t>
            </w:r>
          </w:p>
          <w:p w14:paraId="714A8ED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0,037</w:t>
            </w:r>
          </w:p>
        </w:tc>
        <w:tc>
          <w:tcPr>
            <w:tcW w:w="1110" w:type="dxa"/>
          </w:tcPr>
          <w:p w14:paraId="5456C74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  <w:p w14:paraId="20274A9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</w:tc>
      </w:tr>
      <w:tr w:rsidR="00862E19" w:rsidRPr="00053E08" w14:paraId="2CE9052F" w14:textId="77777777" w:rsidTr="00081144">
        <w:tc>
          <w:tcPr>
            <w:tcW w:w="3227" w:type="dxa"/>
          </w:tcPr>
          <w:p w14:paraId="446AF1F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Pseudomonas</w:t>
            </w:r>
            <w:proofErr w:type="spellEnd"/>
            <w:r w:rsidRPr="00053E08">
              <w:rPr>
                <w:i/>
                <w:iCs/>
                <w:szCs w:val="22"/>
                <w:lang w:eastAsia="cs-CZ"/>
              </w:rPr>
              <w:t xml:space="preserve"> </w:t>
            </w: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aeruginosa</w:t>
            </w:r>
            <w:proofErr w:type="spellEnd"/>
          </w:p>
          <w:p w14:paraId="55D1C1B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Z otitis</w:t>
            </w:r>
          </w:p>
          <w:p w14:paraId="6B013E4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i/>
                <w:iCs/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Z infekcí respiračního traktu</w:t>
            </w:r>
          </w:p>
        </w:tc>
        <w:tc>
          <w:tcPr>
            <w:tcW w:w="630" w:type="dxa"/>
          </w:tcPr>
          <w:p w14:paraId="29C0125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85</w:t>
            </w:r>
          </w:p>
          <w:p w14:paraId="488CBC4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53</w:t>
            </w:r>
          </w:p>
          <w:p w14:paraId="5A1F780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17</w:t>
            </w:r>
          </w:p>
        </w:tc>
        <w:tc>
          <w:tcPr>
            <w:tcW w:w="1239" w:type="dxa"/>
          </w:tcPr>
          <w:p w14:paraId="044CCA5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  <w:p w14:paraId="10FC042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  <w:p w14:paraId="2F378EF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-</w:t>
            </w:r>
          </w:p>
        </w:tc>
        <w:tc>
          <w:tcPr>
            <w:tcW w:w="1279" w:type="dxa"/>
          </w:tcPr>
          <w:p w14:paraId="0173F12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256</w:t>
            </w:r>
          </w:p>
          <w:p w14:paraId="57F5FAD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32</w:t>
            </w:r>
          </w:p>
          <w:p w14:paraId="12A5F0D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031627E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0,378</w:t>
            </w:r>
          </w:p>
          <w:p w14:paraId="040585B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0,403</w:t>
            </w:r>
          </w:p>
          <w:p w14:paraId="62E6705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3D702A9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4,757</w:t>
            </w:r>
          </w:p>
          <w:p w14:paraId="131F870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5,816</w:t>
            </w:r>
          </w:p>
          <w:p w14:paraId="3B8AED2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-</w:t>
            </w:r>
          </w:p>
        </w:tc>
        <w:tc>
          <w:tcPr>
            <w:tcW w:w="1110" w:type="dxa"/>
          </w:tcPr>
          <w:p w14:paraId="5BB8EF6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82,4</w:t>
            </w:r>
          </w:p>
          <w:p w14:paraId="60C5DE8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77,4</w:t>
            </w:r>
          </w:p>
          <w:p w14:paraId="21F7724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94,1</w:t>
            </w:r>
          </w:p>
        </w:tc>
      </w:tr>
      <w:tr w:rsidR="00862E19" w:rsidRPr="00053E08" w14:paraId="44C327AD" w14:textId="77777777" w:rsidTr="00081144">
        <w:tc>
          <w:tcPr>
            <w:tcW w:w="3227" w:type="dxa"/>
          </w:tcPr>
          <w:p w14:paraId="0278B6A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Staphylococcus</w:t>
            </w:r>
            <w:proofErr w:type="spellEnd"/>
            <w:r w:rsidRPr="00053E08">
              <w:rPr>
                <w:i/>
                <w:iCs/>
                <w:szCs w:val="22"/>
                <w:lang w:eastAsia="cs-CZ"/>
              </w:rPr>
              <w:t xml:space="preserve"> </w:t>
            </w: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intermedius</w:t>
            </w:r>
            <w:proofErr w:type="spellEnd"/>
          </w:p>
          <w:p w14:paraId="6C04626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Z infekcí kůže</w:t>
            </w:r>
          </w:p>
          <w:p w14:paraId="7F3F468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 xml:space="preserve">       Z infekcí močového traktu</w:t>
            </w:r>
          </w:p>
          <w:p w14:paraId="3980D23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Z otitis</w:t>
            </w:r>
          </w:p>
        </w:tc>
        <w:tc>
          <w:tcPr>
            <w:tcW w:w="630" w:type="dxa"/>
          </w:tcPr>
          <w:p w14:paraId="1E0CDAC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57</w:t>
            </w:r>
          </w:p>
          <w:p w14:paraId="6E32B001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24</w:t>
            </w:r>
          </w:p>
          <w:p w14:paraId="299705C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11</w:t>
            </w:r>
          </w:p>
          <w:p w14:paraId="21C5A76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16</w:t>
            </w:r>
          </w:p>
        </w:tc>
        <w:tc>
          <w:tcPr>
            <w:tcW w:w="1239" w:type="dxa"/>
          </w:tcPr>
          <w:p w14:paraId="36B38A1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  <w:p w14:paraId="20C530E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0,25</w:t>
            </w:r>
          </w:p>
          <w:p w14:paraId="47F1EFA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0,25</w:t>
            </w:r>
          </w:p>
          <w:p w14:paraId="2782A19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597D2CB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32</w:t>
            </w:r>
          </w:p>
          <w:p w14:paraId="322937A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32</w:t>
            </w:r>
          </w:p>
          <w:p w14:paraId="7249E7D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</w:t>
            </w:r>
          </w:p>
          <w:p w14:paraId="184F6CC9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</w:t>
            </w:r>
          </w:p>
        </w:tc>
        <w:tc>
          <w:tcPr>
            <w:tcW w:w="950" w:type="dxa"/>
          </w:tcPr>
          <w:p w14:paraId="3A0D1A7C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0,191</w:t>
            </w:r>
          </w:p>
          <w:p w14:paraId="23BDDB1E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0,193</w:t>
            </w:r>
          </w:p>
          <w:p w14:paraId="458BE01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0,202</w:t>
            </w:r>
          </w:p>
          <w:p w14:paraId="2220DC8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0,187</w:t>
            </w:r>
          </w:p>
        </w:tc>
        <w:tc>
          <w:tcPr>
            <w:tcW w:w="950" w:type="dxa"/>
          </w:tcPr>
          <w:p w14:paraId="61B8D86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0,428</w:t>
            </w:r>
          </w:p>
          <w:p w14:paraId="0B53759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0,483</w:t>
            </w:r>
          </w:p>
          <w:p w14:paraId="1BD3BB5D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0,435</w:t>
            </w:r>
          </w:p>
          <w:p w14:paraId="24C7A28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0,435</w:t>
            </w:r>
          </w:p>
        </w:tc>
        <w:tc>
          <w:tcPr>
            <w:tcW w:w="1110" w:type="dxa"/>
          </w:tcPr>
          <w:p w14:paraId="19B2A9F3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98,2</w:t>
            </w:r>
          </w:p>
          <w:p w14:paraId="762E9CC0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  <w:p w14:paraId="75406AE8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90,9</w:t>
            </w:r>
          </w:p>
          <w:p w14:paraId="43523B8B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100</w:t>
            </w:r>
          </w:p>
        </w:tc>
      </w:tr>
      <w:tr w:rsidR="00862E19" w:rsidRPr="00053E08" w14:paraId="0C7AA79D" w14:textId="77777777" w:rsidTr="00081144">
        <w:tc>
          <w:tcPr>
            <w:tcW w:w="3227" w:type="dxa"/>
          </w:tcPr>
          <w:p w14:paraId="0DD5EC12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proofErr w:type="spellStart"/>
            <w:r w:rsidRPr="00053E08">
              <w:rPr>
                <w:i/>
                <w:iCs/>
                <w:szCs w:val="22"/>
                <w:lang w:eastAsia="cs-CZ"/>
              </w:rPr>
              <w:t>Staphylococcus</w:t>
            </w:r>
            <w:proofErr w:type="spellEnd"/>
            <w:r w:rsidRPr="00053E08">
              <w:rPr>
                <w:i/>
                <w:iCs/>
                <w:szCs w:val="22"/>
                <w:lang w:eastAsia="cs-CZ"/>
              </w:rPr>
              <w:t xml:space="preserve"> aureus</w:t>
            </w:r>
          </w:p>
        </w:tc>
        <w:tc>
          <w:tcPr>
            <w:tcW w:w="630" w:type="dxa"/>
          </w:tcPr>
          <w:p w14:paraId="62CE284F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33</w:t>
            </w:r>
          </w:p>
        </w:tc>
        <w:tc>
          <w:tcPr>
            <w:tcW w:w="1239" w:type="dxa"/>
          </w:tcPr>
          <w:p w14:paraId="19ED3A44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3CE0F4D5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64</w:t>
            </w:r>
          </w:p>
        </w:tc>
        <w:tc>
          <w:tcPr>
            <w:tcW w:w="950" w:type="dxa"/>
          </w:tcPr>
          <w:p w14:paraId="1D1D56B7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0,235</w:t>
            </w:r>
          </w:p>
        </w:tc>
        <w:tc>
          <w:tcPr>
            <w:tcW w:w="950" w:type="dxa"/>
          </w:tcPr>
          <w:p w14:paraId="09945AF6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12,996</w:t>
            </w:r>
          </w:p>
        </w:tc>
        <w:tc>
          <w:tcPr>
            <w:tcW w:w="1110" w:type="dxa"/>
          </w:tcPr>
          <w:p w14:paraId="1B7256DA" w14:textId="77777777" w:rsidR="00862E19" w:rsidRPr="00053E08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053E08">
              <w:rPr>
                <w:szCs w:val="22"/>
                <w:lang w:eastAsia="cs-CZ"/>
              </w:rPr>
              <w:t>87,9</w:t>
            </w:r>
          </w:p>
        </w:tc>
      </w:tr>
    </w:tbl>
    <w:p w14:paraId="587CF146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4C40EFF5" w14:textId="1DFB9B4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Patogeny s MIC ≤ 1 µg/ml jsou citlivé </w:t>
      </w:r>
      <w:r w:rsidR="00543B46">
        <w:rPr>
          <w:szCs w:val="22"/>
          <w:lang w:eastAsia="cs-CZ"/>
        </w:rPr>
        <w:t>k</w:t>
      </w:r>
      <w:r w:rsidR="00407594">
        <w:rPr>
          <w:szCs w:val="22"/>
          <w:lang w:eastAsia="cs-CZ"/>
        </w:rPr>
        <w:t> </w:t>
      </w:r>
      <w:r w:rsidRPr="00053E08">
        <w:rPr>
          <w:szCs w:val="22"/>
          <w:lang w:eastAsia="cs-CZ"/>
        </w:rPr>
        <w:t>marbofloxacin</w:t>
      </w:r>
      <w:r w:rsidR="00543B46">
        <w:rPr>
          <w:szCs w:val="22"/>
          <w:lang w:eastAsia="cs-CZ"/>
        </w:rPr>
        <w:t>u</w:t>
      </w:r>
      <w:r w:rsidR="00407594">
        <w:rPr>
          <w:szCs w:val="22"/>
          <w:lang w:eastAsia="cs-CZ"/>
        </w:rPr>
        <w:t>,</w:t>
      </w:r>
      <w:r w:rsidRPr="00053E08">
        <w:rPr>
          <w:szCs w:val="22"/>
          <w:lang w:eastAsia="cs-CZ"/>
        </w:rPr>
        <w:t xml:space="preserve"> zatímco patogeny s MIC ≥ 4 µg/ml jsou rezistentní k marbofloxacinu (CLSI, 2015).</w:t>
      </w:r>
    </w:p>
    <w:p w14:paraId="09CA27F7" w14:textId="77777777" w:rsidR="00A0756C" w:rsidRPr="00053E08" w:rsidRDefault="00A0756C" w:rsidP="00862E19">
      <w:pPr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bCs/>
          <w:szCs w:val="22"/>
          <w:lang w:eastAsia="cs-CZ"/>
        </w:rPr>
      </w:pPr>
    </w:p>
    <w:p w14:paraId="72426890" w14:textId="5A54FF11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bCs/>
          <w:szCs w:val="22"/>
          <w:lang w:eastAsia="cs-CZ"/>
        </w:rPr>
      </w:pPr>
      <w:bookmarkStart w:id="7" w:name="_Hlk222903945"/>
      <w:r w:rsidRPr="00053E08">
        <w:rPr>
          <w:b/>
          <w:bCs/>
          <w:szCs w:val="22"/>
          <w:lang w:eastAsia="cs-CZ"/>
        </w:rPr>
        <w:t>MIC marbofloxacinu distribuované podle indikovaných patogenů</w:t>
      </w:r>
    </w:p>
    <w:bookmarkEnd w:id="7"/>
    <w:p w14:paraId="78B23EFD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eastAsia="cs-CZ"/>
        </w:rPr>
      </w:pPr>
      <w:r w:rsidRPr="00053E08">
        <w:rPr>
          <w:szCs w:val="22"/>
          <w:u w:val="single"/>
          <w:lang w:eastAsia="cs-CZ"/>
        </w:rPr>
        <w:t>Infekce kůže</w:t>
      </w:r>
      <w:r w:rsidRPr="00053E08">
        <w:rPr>
          <w:b/>
          <w:bCs/>
          <w:szCs w:val="22"/>
          <w:lang w:eastAsia="cs-CZ"/>
        </w:rPr>
        <w:t>:</w:t>
      </w:r>
    </w:p>
    <w:p w14:paraId="692778A7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61 patogenů bylo izolováno z infekcí kůže. Nejčastěji byly izolovány </w:t>
      </w:r>
      <w:proofErr w:type="spellStart"/>
      <w:r w:rsidRPr="00053E08">
        <w:rPr>
          <w:i/>
          <w:iCs/>
          <w:szCs w:val="22"/>
          <w:lang w:eastAsia="cs-CZ"/>
        </w:rPr>
        <w:t>Staphylococcus</w:t>
      </w:r>
      <w:proofErr w:type="spellEnd"/>
      <w:r w:rsidRPr="00053E08">
        <w:rPr>
          <w:i/>
          <w:iCs/>
          <w:szCs w:val="22"/>
          <w:lang w:eastAsia="cs-CZ"/>
        </w:rPr>
        <w:t xml:space="preserve"> (</w:t>
      </w:r>
      <w:proofErr w:type="spellStart"/>
      <w:r w:rsidRPr="00053E08">
        <w:rPr>
          <w:i/>
          <w:iCs/>
          <w:szCs w:val="22"/>
          <w:lang w:eastAsia="cs-CZ"/>
        </w:rPr>
        <w:t>pseud</w:t>
      </w:r>
      <w:proofErr w:type="spellEnd"/>
      <w:r w:rsidRPr="00053E08">
        <w:rPr>
          <w:i/>
          <w:iCs/>
          <w:szCs w:val="22"/>
          <w:lang w:eastAsia="cs-CZ"/>
        </w:rPr>
        <w:t>)</w:t>
      </w:r>
      <w:proofErr w:type="spellStart"/>
      <w:r w:rsidRPr="00053E08">
        <w:rPr>
          <w:i/>
          <w:iCs/>
          <w:szCs w:val="22"/>
          <w:lang w:eastAsia="cs-CZ"/>
        </w:rPr>
        <w:t>intermedius</w:t>
      </w:r>
      <w:proofErr w:type="spellEnd"/>
      <w:r w:rsidRPr="00053E08">
        <w:rPr>
          <w:szCs w:val="22"/>
          <w:lang w:eastAsia="cs-CZ"/>
        </w:rPr>
        <w:t xml:space="preserve"> (24), </w:t>
      </w:r>
      <w:proofErr w:type="spellStart"/>
      <w:r w:rsidRPr="00053E08">
        <w:rPr>
          <w:i/>
          <w:iCs/>
          <w:szCs w:val="22"/>
          <w:lang w:eastAsia="cs-CZ"/>
        </w:rPr>
        <w:t>Staphylococcus</w:t>
      </w:r>
      <w:proofErr w:type="spellEnd"/>
      <w:r w:rsidRPr="00053E08">
        <w:rPr>
          <w:i/>
          <w:iCs/>
          <w:szCs w:val="22"/>
          <w:lang w:eastAsia="cs-CZ"/>
        </w:rPr>
        <w:t xml:space="preserve"> aureus </w:t>
      </w:r>
      <w:r w:rsidRPr="00053E08">
        <w:rPr>
          <w:szCs w:val="22"/>
          <w:lang w:eastAsia="cs-CZ"/>
        </w:rPr>
        <w:t xml:space="preserve">(17) a </w:t>
      </w:r>
      <w:proofErr w:type="spellStart"/>
      <w:r w:rsidRPr="00053E08">
        <w:rPr>
          <w:i/>
          <w:iCs/>
          <w:szCs w:val="22"/>
          <w:lang w:eastAsia="cs-CZ"/>
        </w:rPr>
        <w:t>Pasteurella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multocida</w:t>
      </w:r>
      <w:proofErr w:type="spellEnd"/>
      <w:r w:rsidRPr="00053E08">
        <w:rPr>
          <w:szCs w:val="22"/>
          <w:lang w:eastAsia="cs-CZ"/>
        </w:rPr>
        <w:t xml:space="preserve"> (6).</w:t>
      </w:r>
    </w:p>
    <w:p w14:paraId="2A4C8B8A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5592040C" w14:textId="77777777" w:rsidR="00862E19" w:rsidRPr="00053E08" w:rsidRDefault="00862E19" w:rsidP="003B090B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u w:val="single"/>
          <w:lang w:eastAsia="cs-CZ"/>
        </w:rPr>
        <w:lastRenderedPageBreak/>
        <w:t>Infekce močových cest</w:t>
      </w:r>
      <w:r w:rsidRPr="00053E08">
        <w:rPr>
          <w:szCs w:val="22"/>
          <w:lang w:eastAsia="cs-CZ"/>
        </w:rPr>
        <w:t>:</w:t>
      </w:r>
    </w:p>
    <w:p w14:paraId="5DB2352C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80 patogenů bylo izolováno z infekce močových cest. Nejčastěji byly izolovány </w:t>
      </w:r>
      <w:r w:rsidRPr="00053E08">
        <w:rPr>
          <w:i/>
          <w:iCs/>
          <w:szCs w:val="22"/>
          <w:lang w:eastAsia="cs-CZ"/>
        </w:rPr>
        <w:t>Escherichia coli</w:t>
      </w:r>
      <w:r w:rsidRPr="00053E08">
        <w:rPr>
          <w:szCs w:val="22"/>
          <w:lang w:eastAsia="cs-CZ"/>
        </w:rPr>
        <w:t xml:space="preserve"> (47), </w:t>
      </w:r>
      <w:proofErr w:type="spellStart"/>
      <w:r w:rsidRPr="00053E08">
        <w:rPr>
          <w:i/>
          <w:iCs/>
          <w:szCs w:val="22"/>
          <w:lang w:eastAsia="cs-CZ"/>
        </w:rPr>
        <w:t>Staphylococcus</w:t>
      </w:r>
      <w:proofErr w:type="spellEnd"/>
      <w:r w:rsidRPr="00053E08">
        <w:rPr>
          <w:i/>
          <w:iCs/>
          <w:szCs w:val="22"/>
          <w:lang w:eastAsia="cs-CZ"/>
        </w:rPr>
        <w:t xml:space="preserve"> (</w:t>
      </w:r>
      <w:proofErr w:type="spellStart"/>
      <w:r w:rsidRPr="00053E08">
        <w:rPr>
          <w:i/>
          <w:iCs/>
          <w:szCs w:val="22"/>
          <w:lang w:eastAsia="cs-CZ"/>
        </w:rPr>
        <w:t>pseud</w:t>
      </w:r>
      <w:proofErr w:type="spellEnd"/>
      <w:r w:rsidRPr="00053E08">
        <w:rPr>
          <w:i/>
          <w:iCs/>
          <w:szCs w:val="22"/>
          <w:lang w:eastAsia="cs-CZ"/>
        </w:rPr>
        <w:t>)</w:t>
      </w:r>
      <w:proofErr w:type="spellStart"/>
      <w:r w:rsidRPr="00053E08">
        <w:rPr>
          <w:i/>
          <w:iCs/>
          <w:szCs w:val="22"/>
          <w:lang w:eastAsia="cs-CZ"/>
        </w:rPr>
        <w:t>intermedius</w:t>
      </w:r>
      <w:proofErr w:type="spellEnd"/>
      <w:r w:rsidRPr="00053E08">
        <w:rPr>
          <w:szCs w:val="22"/>
          <w:lang w:eastAsia="cs-CZ"/>
        </w:rPr>
        <w:t xml:space="preserve"> (11) a </w:t>
      </w:r>
      <w:r w:rsidRPr="00053E08">
        <w:rPr>
          <w:i/>
          <w:iCs/>
          <w:szCs w:val="22"/>
          <w:lang w:eastAsia="cs-CZ"/>
        </w:rPr>
        <w:t xml:space="preserve">Proteus </w:t>
      </w:r>
      <w:proofErr w:type="spellStart"/>
      <w:r w:rsidRPr="00053E08">
        <w:rPr>
          <w:i/>
          <w:iCs/>
          <w:szCs w:val="22"/>
          <w:lang w:eastAsia="cs-CZ"/>
        </w:rPr>
        <w:t>mirabilis</w:t>
      </w:r>
      <w:proofErr w:type="spellEnd"/>
      <w:r w:rsidRPr="00053E08">
        <w:rPr>
          <w:szCs w:val="22"/>
          <w:lang w:eastAsia="cs-CZ"/>
        </w:rPr>
        <w:t xml:space="preserve"> (8).</w:t>
      </w:r>
    </w:p>
    <w:p w14:paraId="18AEB9A5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0214AE8F" w14:textId="77777777" w:rsidR="00862E19" w:rsidRPr="00053E08" w:rsidRDefault="00862E19" w:rsidP="00BB29BF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u w:val="single"/>
          <w:lang w:eastAsia="cs-CZ"/>
        </w:rPr>
        <w:t>Respirační infekce</w:t>
      </w:r>
      <w:r w:rsidRPr="00053E08">
        <w:rPr>
          <w:szCs w:val="22"/>
          <w:lang w:eastAsia="cs-CZ"/>
        </w:rPr>
        <w:t>:</w:t>
      </w:r>
    </w:p>
    <w:p w14:paraId="6E795F97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95 patogenů bylo izolováno z respiračních infekcí. </w:t>
      </w:r>
      <w:proofErr w:type="spellStart"/>
      <w:r w:rsidRPr="00053E08">
        <w:rPr>
          <w:i/>
          <w:iCs/>
          <w:szCs w:val="22"/>
          <w:lang w:eastAsia="cs-CZ"/>
        </w:rPr>
        <w:t>Pasteurella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multocida</w:t>
      </w:r>
      <w:proofErr w:type="spellEnd"/>
      <w:r w:rsidRPr="00053E08">
        <w:rPr>
          <w:szCs w:val="22"/>
          <w:lang w:eastAsia="cs-CZ"/>
        </w:rPr>
        <w:t xml:space="preserve"> (28), </w:t>
      </w:r>
      <w:proofErr w:type="spellStart"/>
      <w:r w:rsidRPr="00053E08">
        <w:rPr>
          <w:i/>
          <w:iCs/>
          <w:szCs w:val="22"/>
          <w:lang w:eastAsia="cs-CZ"/>
        </w:rPr>
        <w:t>Bordetella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bronchiseptica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 xml:space="preserve">(33), a </w:t>
      </w:r>
      <w:proofErr w:type="spellStart"/>
      <w:r w:rsidRPr="00053E08">
        <w:rPr>
          <w:i/>
          <w:iCs/>
          <w:szCs w:val="22"/>
          <w:lang w:eastAsia="cs-CZ"/>
        </w:rPr>
        <w:t>Pseudomonas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aeruginosa</w:t>
      </w:r>
      <w:proofErr w:type="spellEnd"/>
      <w:r w:rsidRPr="00053E08">
        <w:rPr>
          <w:i/>
          <w:iCs/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>(17) byly nejčastěji izolovanými patogeny.</w:t>
      </w:r>
    </w:p>
    <w:p w14:paraId="4155142D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60A0B720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Mechanismy rezistence bakterií k </w:t>
      </w:r>
      <w:proofErr w:type="spellStart"/>
      <w:r w:rsidRPr="00053E08">
        <w:rPr>
          <w:szCs w:val="22"/>
          <w:lang w:eastAsia="cs-CZ"/>
        </w:rPr>
        <w:t>flurochinolonům</w:t>
      </w:r>
      <w:proofErr w:type="spellEnd"/>
      <w:r w:rsidRPr="00053E08">
        <w:rPr>
          <w:szCs w:val="22"/>
          <w:lang w:eastAsia="cs-CZ"/>
        </w:rPr>
        <w:t xml:space="preserve"> jsou následující:</w:t>
      </w:r>
    </w:p>
    <w:p w14:paraId="109E3958" w14:textId="5880A97D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1/ Mutace genů kódujících podjednotky DNA </w:t>
      </w:r>
      <w:proofErr w:type="spellStart"/>
      <w:r w:rsidRPr="00053E08">
        <w:rPr>
          <w:szCs w:val="22"/>
          <w:lang w:eastAsia="cs-CZ"/>
        </w:rPr>
        <w:t>gyrázy</w:t>
      </w:r>
      <w:proofErr w:type="spellEnd"/>
      <w:r w:rsidRPr="00053E08">
        <w:rPr>
          <w:szCs w:val="22"/>
          <w:lang w:eastAsia="cs-CZ"/>
        </w:rPr>
        <w:t xml:space="preserve"> (</w:t>
      </w:r>
      <w:proofErr w:type="spellStart"/>
      <w:r w:rsidRPr="00053E08">
        <w:rPr>
          <w:i/>
          <w:iCs/>
          <w:szCs w:val="22"/>
          <w:lang w:eastAsia="cs-CZ"/>
        </w:rPr>
        <w:t>gyr</w:t>
      </w:r>
      <w:r w:rsidRPr="00053E08">
        <w:rPr>
          <w:i/>
          <w:szCs w:val="22"/>
          <w:lang w:eastAsia="cs-CZ"/>
        </w:rPr>
        <w:t>A</w:t>
      </w:r>
      <w:proofErr w:type="spellEnd"/>
      <w:r w:rsidRPr="00053E08">
        <w:rPr>
          <w:szCs w:val="22"/>
          <w:lang w:eastAsia="cs-CZ"/>
        </w:rPr>
        <w:t xml:space="preserve"> a</w:t>
      </w:r>
      <w:bookmarkStart w:id="8" w:name="_GoBack"/>
      <w:bookmarkEnd w:id="8"/>
      <w:r w:rsidRPr="00053E08">
        <w:rPr>
          <w:szCs w:val="22"/>
          <w:lang w:eastAsia="cs-CZ"/>
        </w:rPr>
        <w:t xml:space="preserve"> </w:t>
      </w:r>
      <w:proofErr w:type="spellStart"/>
      <w:r w:rsidRPr="00053E08">
        <w:rPr>
          <w:i/>
          <w:iCs/>
          <w:szCs w:val="22"/>
          <w:lang w:eastAsia="cs-CZ"/>
        </w:rPr>
        <w:t>gyr</w:t>
      </w:r>
      <w:r w:rsidRPr="00053E08">
        <w:rPr>
          <w:i/>
          <w:szCs w:val="22"/>
          <w:lang w:eastAsia="cs-CZ"/>
        </w:rPr>
        <w:t>B</w:t>
      </w:r>
      <w:proofErr w:type="spellEnd"/>
      <w:r w:rsidRPr="00053E08">
        <w:rPr>
          <w:szCs w:val="22"/>
          <w:lang w:eastAsia="cs-CZ"/>
        </w:rPr>
        <w:t xml:space="preserve">) a </w:t>
      </w:r>
      <w:proofErr w:type="spellStart"/>
      <w:r w:rsidR="009C2FEC" w:rsidRPr="00053E08">
        <w:rPr>
          <w:szCs w:val="22"/>
          <w:lang w:eastAsia="cs-CZ"/>
        </w:rPr>
        <w:t>topoi</w:t>
      </w:r>
      <w:r w:rsidR="009C2FEC">
        <w:rPr>
          <w:szCs w:val="22"/>
          <w:lang w:eastAsia="cs-CZ"/>
        </w:rPr>
        <w:t>z</w:t>
      </w:r>
      <w:r w:rsidR="009C2FEC" w:rsidRPr="00053E08">
        <w:rPr>
          <w:szCs w:val="22"/>
          <w:lang w:eastAsia="cs-CZ"/>
        </w:rPr>
        <w:t>omerázy</w:t>
      </w:r>
      <w:proofErr w:type="spellEnd"/>
      <w:r w:rsidR="009C2FEC" w:rsidRPr="00053E08">
        <w:rPr>
          <w:szCs w:val="22"/>
          <w:lang w:eastAsia="cs-CZ"/>
        </w:rPr>
        <w:t xml:space="preserve"> </w:t>
      </w:r>
      <w:r w:rsidRPr="00053E08">
        <w:rPr>
          <w:szCs w:val="22"/>
          <w:lang w:eastAsia="cs-CZ"/>
        </w:rPr>
        <w:t>IV (</w:t>
      </w:r>
      <w:proofErr w:type="spellStart"/>
      <w:r w:rsidRPr="00053E08">
        <w:rPr>
          <w:i/>
          <w:szCs w:val="22"/>
          <w:lang w:eastAsia="cs-CZ"/>
        </w:rPr>
        <w:t>parC</w:t>
      </w:r>
      <w:proofErr w:type="spellEnd"/>
      <w:r w:rsidRPr="00053E08">
        <w:rPr>
          <w:szCs w:val="22"/>
          <w:lang w:eastAsia="cs-CZ"/>
        </w:rPr>
        <w:t xml:space="preserve"> a </w:t>
      </w:r>
      <w:proofErr w:type="spellStart"/>
      <w:r w:rsidRPr="00053E08">
        <w:rPr>
          <w:i/>
          <w:szCs w:val="22"/>
          <w:lang w:eastAsia="cs-CZ"/>
        </w:rPr>
        <w:t>parE</w:t>
      </w:r>
      <w:proofErr w:type="spellEnd"/>
      <w:r w:rsidRPr="00053E08">
        <w:rPr>
          <w:szCs w:val="22"/>
          <w:lang w:eastAsia="cs-CZ"/>
        </w:rPr>
        <w:t>).</w:t>
      </w:r>
    </w:p>
    <w:p w14:paraId="210A9BF8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F0E3902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2/ </w:t>
      </w:r>
      <w:r w:rsidRPr="00053E08">
        <w:rPr>
          <w:iCs/>
          <w:szCs w:val="22"/>
          <w:lang w:eastAsia="cs-CZ"/>
        </w:rPr>
        <w:t>Redukce intracelulární akumulace:</w:t>
      </w:r>
      <w:r w:rsidRPr="00053E08">
        <w:rPr>
          <w:szCs w:val="22"/>
          <w:lang w:eastAsia="cs-CZ"/>
        </w:rPr>
        <w:t xml:space="preserve"> Koncentrace antibiotika v bakteriální buňce může být redukována prostřednictvím:</w:t>
      </w:r>
    </w:p>
    <w:p w14:paraId="4FADD93E" w14:textId="77777777" w:rsidR="00862E19" w:rsidRPr="00053E08" w:rsidRDefault="00862E19" w:rsidP="00862E19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poklesu průniku antibiotika do buňky </w:t>
      </w:r>
    </w:p>
    <w:p w14:paraId="5B73FF5B" w14:textId="77777777" w:rsidR="00862E19" w:rsidRPr="00053E08" w:rsidRDefault="00862E19" w:rsidP="00862E19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contextualSpacing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odstraňování antibiotika z buňky prostřednictvím </w:t>
      </w:r>
      <w:proofErr w:type="spellStart"/>
      <w:r w:rsidRPr="00053E08">
        <w:rPr>
          <w:szCs w:val="22"/>
          <w:lang w:eastAsia="cs-CZ"/>
        </w:rPr>
        <w:t>efluxních</w:t>
      </w:r>
      <w:proofErr w:type="spellEnd"/>
      <w:r w:rsidRPr="00053E08">
        <w:rPr>
          <w:szCs w:val="22"/>
          <w:lang w:eastAsia="cs-CZ"/>
        </w:rPr>
        <w:t xml:space="preserve"> pump.</w:t>
      </w:r>
    </w:p>
    <w:p w14:paraId="0C182C1D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6611726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3/ </w:t>
      </w:r>
      <w:proofErr w:type="spellStart"/>
      <w:r w:rsidRPr="00053E08">
        <w:rPr>
          <w:szCs w:val="22"/>
          <w:lang w:eastAsia="cs-CZ"/>
        </w:rPr>
        <w:t>Plasmidově</w:t>
      </w:r>
      <w:proofErr w:type="spellEnd"/>
      <w:r w:rsidRPr="00053E08">
        <w:rPr>
          <w:szCs w:val="22"/>
          <w:lang w:eastAsia="cs-CZ"/>
        </w:rPr>
        <w:t xml:space="preserve"> kódovaná rezistence: </w:t>
      </w:r>
    </w:p>
    <w:p w14:paraId="25C1D2A4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color w:val="FFFFFF"/>
          <w:szCs w:val="22"/>
          <w:lang w:eastAsia="cs-CZ"/>
        </w:rPr>
      </w:pPr>
      <w:r w:rsidRPr="00053E08">
        <w:rPr>
          <w:szCs w:val="22"/>
          <w:lang w:eastAsia="cs-CZ"/>
        </w:rPr>
        <w:t xml:space="preserve">- ochrana cílových molekul </w:t>
      </w:r>
      <w:proofErr w:type="spellStart"/>
      <w:r w:rsidRPr="00053E08">
        <w:rPr>
          <w:szCs w:val="22"/>
          <w:lang w:eastAsia="cs-CZ"/>
        </w:rPr>
        <w:t>chinolonů</w:t>
      </w:r>
      <w:proofErr w:type="spellEnd"/>
    </w:p>
    <w:p w14:paraId="17BA9C25" w14:textId="657E8336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6D05049D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- </w:t>
      </w:r>
      <w:proofErr w:type="spellStart"/>
      <w:r w:rsidRPr="00053E08">
        <w:rPr>
          <w:szCs w:val="22"/>
          <w:lang w:eastAsia="cs-CZ"/>
        </w:rPr>
        <w:t>efluxní</w:t>
      </w:r>
      <w:proofErr w:type="spellEnd"/>
      <w:r w:rsidRPr="00053E08">
        <w:rPr>
          <w:szCs w:val="22"/>
          <w:lang w:eastAsia="cs-CZ"/>
        </w:rPr>
        <w:t xml:space="preserve"> pumpy.</w:t>
      </w:r>
    </w:p>
    <w:p w14:paraId="748EFEAE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CCD5EF6" w14:textId="77777777" w:rsidR="00862E19" w:rsidRPr="00053E08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Většina výše popsaných mechanismů je odpovědná za zkříženou rezistenci ke všem </w:t>
      </w:r>
      <w:proofErr w:type="spellStart"/>
      <w:r w:rsidRPr="00053E08">
        <w:rPr>
          <w:szCs w:val="22"/>
          <w:lang w:eastAsia="cs-CZ"/>
        </w:rPr>
        <w:t>chinolonům</w:t>
      </w:r>
      <w:proofErr w:type="spellEnd"/>
      <w:r w:rsidRPr="00053E08">
        <w:rPr>
          <w:szCs w:val="22"/>
          <w:lang w:eastAsia="cs-CZ"/>
        </w:rPr>
        <w:t xml:space="preserve">.  </w:t>
      </w:r>
    </w:p>
    <w:p w14:paraId="50FA42E3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6F42B6B4" w:rsidR="00C114FF" w:rsidRPr="00053E08" w:rsidRDefault="00470444" w:rsidP="00FF5B5B">
      <w:pPr>
        <w:pStyle w:val="Style1"/>
        <w:jc w:val="both"/>
      </w:pPr>
      <w:r w:rsidRPr="00053E08">
        <w:t>4.3</w:t>
      </w:r>
      <w:r w:rsidRPr="00053E08">
        <w:tab/>
        <w:t>Farmakokinetika</w:t>
      </w:r>
    </w:p>
    <w:p w14:paraId="4E1F05B0" w14:textId="77777777" w:rsidR="00053E08" w:rsidRDefault="00053E08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43BCCD07" w14:textId="63718C51" w:rsidR="00862E19" w:rsidRPr="00053E08" w:rsidRDefault="00862E19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053E08">
        <w:rPr>
          <w:szCs w:val="22"/>
          <w:lang w:eastAsia="cs-CZ"/>
        </w:rPr>
        <w:t>Marbofloxacin</w:t>
      </w:r>
      <w:proofErr w:type="spellEnd"/>
      <w:r w:rsidRPr="00053E08">
        <w:rPr>
          <w:szCs w:val="22"/>
          <w:lang w:eastAsia="cs-CZ"/>
        </w:rPr>
        <w:t xml:space="preserve"> se po perorálním podání rychle absorbuje. Při perorálním podání doporučené dávky 2</w:t>
      </w:r>
      <w:r w:rsidR="003B090B">
        <w:rPr>
          <w:szCs w:val="22"/>
          <w:lang w:eastAsia="cs-CZ"/>
        </w:rPr>
        <w:t> </w:t>
      </w:r>
      <w:r w:rsidRPr="00053E08">
        <w:rPr>
          <w:szCs w:val="22"/>
          <w:lang w:eastAsia="cs-CZ"/>
        </w:rPr>
        <w:t>mg/kg ž. hm. dosahuje maximální koncentrace v plasmě 1,5 μg/ml do přibližně 2 hodin. Jeho biologická dostupnost je vysoká, téměř 100 %.</w:t>
      </w:r>
    </w:p>
    <w:p w14:paraId="3D126740" w14:textId="5AF3112D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Pouze nepatrná část marbofloxacinu se váže na proteiny v plasmě (méně než 10 %). Velmi dobře je distribuován po celém organismu. V hlavních tkáních – orgánech (játra, ledviny, kůže, svaly, plíce, močový měchýř, </w:t>
      </w:r>
      <w:r w:rsidR="009C2FEC">
        <w:rPr>
          <w:szCs w:val="22"/>
          <w:lang w:eastAsia="cs-CZ"/>
        </w:rPr>
        <w:t>gastrointestinální trakt</w:t>
      </w:r>
      <w:r w:rsidRPr="00053E08">
        <w:rPr>
          <w:szCs w:val="22"/>
          <w:lang w:eastAsia="cs-CZ"/>
        </w:rPr>
        <w:t>) je koncentrace marbofloxacinu vyšší než v plasmě.</w:t>
      </w:r>
    </w:p>
    <w:p w14:paraId="060FD6B3" w14:textId="1E57A8BE" w:rsidR="00862E19" w:rsidRPr="00053E08" w:rsidRDefault="00862E19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proofErr w:type="spellStart"/>
      <w:r w:rsidRPr="00053E08">
        <w:rPr>
          <w:szCs w:val="22"/>
          <w:lang w:eastAsia="cs-CZ"/>
        </w:rPr>
        <w:t>Marbofloxacin</w:t>
      </w:r>
      <w:proofErr w:type="spellEnd"/>
      <w:r w:rsidRPr="00053E08">
        <w:rPr>
          <w:szCs w:val="22"/>
          <w:lang w:eastAsia="cs-CZ"/>
        </w:rPr>
        <w:t xml:space="preserve"> je pomalu vylučován (t</w:t>
      </w:r>
      <w:r w:rsidRPr="00053E08">
        <w:rPr>
          <w:szCs w:val="22"/>
          <w:vertAlign w:val="subscript"/>
          <w:lang w:eastAsia="cs-CZ"/>
        </w:rPr>
        <w:t>1/2</w:t>
      </w:r>
      <w:r w:rsidRPr="00053E08">
        <w:rPr>
          <w:szCs w:val="22"/>
          <w:lang w:eastAsia="cs-CZ"/>
        </w:rPr>
        <w:t xml:space="preserve"> u psa je přibližně 14 hodin), vylučuje se v aktivní formě močí (2/3) a</w:t>
      </w:r>
      <w:r w:rsidR="009C2FEC">
        <w:rPr>
          <w:szCs w:val="22"/>
          <w:lang w:eastAsia="cs-CZ"/>
        </w:rPr>
        <w:t xml:space="preserve"> prostřednictvím</w:t>
      </w:r>
      <w:r w:rsidRPr="00053E08">
        <w:rPr>
          <w:szCs w:val="22"/>
          <w:lang w:eastAsia="cs-CZ"/>
        </w:rPr>
        <w:t xml:space="preserve"> </w:t>
      </w:r>
      <w:proofErr w:type="spellStart"/>
      <w:r w:rsidRPr="00053E08">
        <w:rPr>
          <w:szCs w:val="22"/>
          <w:lang w:eastAsia="cs-CZ"/>
        </w:rPr>
        <w:t>faeces</w:t>
      </w:r>
      <w:proofErr w:type="spellEnd"/>
      <w:r w:rsidRPr="00053E08">
        <w:rPr>
          <w:szCs w:val="22"/>
          <w:lang w:eastAsia="cs-CZ"/>
        </w:rPr>
        <w:t xml:space="preserve"> (1/3). </w:t>
      </w:r>
    </w:p>
    <w:p w14:paraId="4DAE8746" w14:textId="2F1B8207" w:rsidR="00BE3647" w:rsidRDefault="00BE3647" w:rsidP="00FF5B5B">
      <w:pPr>
        <w:pStyle w:val="Style1"/>
      </w:pPr>
    </w:p>
    <w:p w14:paraId="4D581465" w14:textId="77777777" w:rsidR="007C01D9" w:rsidRPr="00053E08" w:rsidRDefault="007C01D9" w:rsidP="00FF5B5B">
      <w:pPr>
        <w:pStyle w:val="Style1"/>
      </w:pPr>
    </w:p>
    <w:p w14:paraId="1F57863B" w14:textId="77777777" w:rsidR="00C114FF" w:rsidRPr="00053E08" w:rsidRDefault="00470444" w:rsidP="00FF5B5B">
      <w:pPr>
        <w:pStyle w:val="Style1"/>
      </w:pPr>
      <w:r w:rsidRPr="00053E08">
        <w:t>5.</w:t>
      </w:r>
      <w:r w:rsidRPr="00053E08">
        <w:tab/>
        <w:t>FARMACEUTICKÉ ÚDAJE</w:t>
      </w:r>
    </w:p>
    <w:p w14:paraId="7BC53755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53E08" w:rsidRDefault="00470444" w:rsidP="00FF5B5B">
      <w:pPr>
        <w:pStyle w:val="Style1"/>
      </w:pPr>
      <w:r w:rsidRPr="00053E08">
        <w:t>5.1</w:t>
      </w:r>
      <w:r w:rsidRPr="00053E08">
        <w:tab/>
        <w:t>Hlavní inkompatibility</w:t>
      </w:r>
    </w:p>
    <w:p w14:paraId="15C29130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3B432208" w14:textId="77777777" w:rsidR="00BE3647" w:rsidRPr="00053E08" w:rsidRDefault="00BE3647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9" w:name="_Hlk183684610"/>
      <w:r w:rsidRPr="00053E08">
        <w:rPr>
          <w:szCs w:val="22"/>
          <w:lang w:eastAsia="cs-CZ"/>
        </w:rPr>
        <w:t>Neuplatňuje se.</w:t>
      </w:r>
    </w:p>
    <w:p w14:paraId="7D01042C" w14:textId="77777777" w:rsidR="00BE3647" w:rsidRPr="00053E08" w:rsidRDefault="00BE3647" w:rsidP="00FF5B5B">
      <w:pPr>
        <w:tabs>
          <w:tab w:val="clear" w:pos="567"/>
        </w:tabs>
        <w:spacing w:line="240" w:lineRule="auto"/>
        <w:rPr>
          <w:szCs w:val="22"/>
        </w:rPr>
      </w:pPr>
    </w:p>
    <w:bookmarkEnd w:id="9"/>
    <w:p w14:paraId="13005D63" w14:textId="77777777" w:rsidR="00C114FF" w:rsidRPr="00053E08" w:rsidRDefault="00470444" w:rsidP="00FF5B5B">
      <w:pPr>
        <w:pStyle w:val="Style1"/>
      </w:pPr>
      <w:r w:rsidRPr="00053E08">
        <w:t>5.2</w:t>
      </w:r>
      <w:r w:rsidRPr="00053E08">
        <w:tab/>
        <w:t>Doba použitelnosti</w:t>
      </w:r>
    </w:p>
    <w:p w14:paraId="100B6613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621FDFE1" w14:textId="77777777" w:rsidR="00862E19" w:rsidRPr="00053E08" w:rsidRDefault="00862E19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Doba použitelnosti veterinárního léčivého přípravku v neporušeném obalu: 3 roky.</w:t>
      </w:r>
    </w:p>
    <w:p w14:paraId="583CC370" w14:textId="77777777" w:rsidR="00862E19" w:rsidRPr="00053E08" w:rsidRDefault="00862E19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Doba použitelnosti zbylých částí tablet: 3 dny. </w:t>
      </w:r>
    </w:p>
    <w:p w14:paraId="5E502ADC" w14:textId="77777777" w:rsidR="00BE3647" w:rsidRPr="00053E08" w:rsidRDefault="00BE3647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53E08" w:rsidRDefault="00470444" w:rsidP="00FF5B5B">
      <w:pPr>
        <w:pStyle w:val="Style1"/>
      </w:pPr>
      <w:r w:rsidRPr="00053E08">
        <w:t>5.3</w:t>
      </w:r>
      <w:r w:rsidRPr="00053E08">
        <w:tab/>
        <w:t>Zvláštní opatření pro uchovávání</w:t>
      </w:r>
    </w:p>
    <w:p w14:paraId="7826F268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9EBF727" w14:textId="3B3F0DAB" w:rsidR="00BE3647" w:rsidRDefault="00BE3647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Tento veterinární léčivý přípravek nevyžaduje žádné zvláštní podmínky uchovávání.</w:t>
      </w:r>
    </w:p>
    <w:p w14:paraId="1D780201" w14:textId="77777777" w:rsidR="00F0516A" w:rsidRPr="00053E08" w:rsidRDefault="00F0516A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Zbylé nepoužité části tablety uchovávejte v blistru.</w:t>
      </w:r>
    </w:p>
    <w:p w14:paraId="55C89840" w14:textId="77777777" w:rsidR="00BE3647" w:rsidRPr="00053E08" w:rsidRDefault="00BE3647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53E08" w:rsidRDefault="00470444" w:rsidP="00FF5B5B">
      <w:pPr>
        <w:pStyle w:val="Style1"/>
      </w:pPr>
      <w:r w:rsidRPr="00053E08">
        <w:t>5.4</w:t>
      </w:r>
      <w:r w:rsidRPr="00053E08">
        <w:tab/>
        <w:t>Druh a složení vnitřního obalu</w:t>
      </w:r>
    </w:p>
    <w:p w14:paraId="3EB26241" w14:textId="77777777" w:rsidR="00C114FF" w:rsidRPr="00053E08" w:rsidRDefault="00C114FF" w:rsidP="00FF5B5B">
      <w:pPr>
        <w:pStyle w:val="Style1"/>
      </w:pPr>
    </w:p>
    <w:p w14:paraId="687DF70D" w14:textId="63D52720" w:rsidR="00BE3647" w:rsidRPr="00053E08" w:rsidRDefault="00BE3647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PVC/Al blistr obsahující 10 tablet</w:t>
      </w:r>
      <w:r w:rsidR="0023018D" w:rsidRPr="00053E08">
        <w:rPr>
          <w:szCs w:val="22"/>
          <w:lang w:eastAsia="cs-CZ"/>
        </w:rPr>
        <w:t xml:space="preserve"> v</w:t>
      </w:r>
      <w:r w:rsidRPr="00053E08">
        <w:rPr>
          <w:szCs w:val="22"/>
          <w:lang w:eastAsia="cs-CZ"/>
        </w:rPr>
        <w:t xml:space="preserve"> papírov</w:t>
      </w:r>
      <w:r w:rsidR="0023018D" w:rsidRPr="00053E08">
        <w:rPr>
          <w:szCs w:val="22"/>
          <w:lang w:eastAsia="cs-CZ"/>
        </w:rPr>
        <w:t>é</w:t>
      </w:r>
      <w:r w:rsidRPr="00053E08">
        <w:rPr>
          <w:szCs w:val="22"/>
          <w:lang w:eastAsia="cs-CZ"/>
        </w:rPr>
        <w:t xml:space="preserve"> krabič</w:t>
      </w:r>
      <w:r w:rsidR="0023018D" w:rsidRPr="00053E08">
        <w:rPr>
          <w:szCs w:val="22"/>
          <w:lang w:eastAsia="cs-CZ"/>
        </w:rPr>
        <w:t>ce</w:t>
      </w:r>
      <w:r w:rsidRPr="00053E08">
        <w:rPr>
          <w:szCs w:val="22"/>
          <w:lang w:eastAsia="cs-CZ"/>
        </w:rPr>
        <w:t xml:space="preserve">. </w:t>
      </w:r>
    </w:p>
    <w:p w14:paraId="7AC94EE5" w14:textId="77777777" w:rsidR="00BE3647" w:rsidRPr="00053E08" w:rsidRDefault="00BE3647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highlight w:val="yellow"/>
          <w:u w:val="single"/>
          <w:lang w:eastAsia="cs-CZ"/>
        </w:rPr>
      </w:pPr>
    </w:p>
    <w:p w14:paraId="17E4AB11" w14:textId="6850DCB3" w:rsidR="00BE3647" w:rsidRPr="00053E08" w:rsidRDefault="00BE3647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u w:val="single"/>
          <w:lang w:eastAsia="cs-CZ"/>
        </w:rPr>
        <w:t>Velikost</w:t>
      </w:r>
      <w:r w:rsidR="0023018D" w:rsidRPr="00053E08">
        <w:rPr>
          <w:szCs w:val="22"/>
          <w:u w:val="single"/>
          <w:lang w:eastAsia="cs-CZ"/>
        </w:rPr>
        <w:t>i</w:t>
      </w:r>
      <w:r w:rsidRPr="00053E08">
        <w:rPr>
          <w:szCs w:val="22"/>
          <w:u w:val="single"/>
          <w:lang w:eastAsia="cs-CZ"/>
        </w:rPr>
        <w:t xml:space="preserve"> balení:</w:t>
      </w:r>
      <w:r w:rsidRPr="00053E08">
        <w:rPr>
          <w:szCs w:val="22"/>
          <w:lang w:eastAsia="cs-CZ"/>
        </w:rPr>
        <w:t xml:space="preserve"> </w:t>
      </w:r>
    </w:p>
    <w:p w14:paraId="3A837907" w14:textId="034AD4D0" w:rsidR="00BE3647" w:rsidRPr="00053E08" w:rsidRDefault="0023018D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 </w:t>
      </w:r>
      <w:r w:rsidR="00BE3647" w:rsidRPr="00053E08">
        <w:rPr>
          <w:szCs w:val="22"/>
          <w:lang w:eastAsia="cs-CZ"/>
        </w:rPr>
        <w:t xml:space="preserve">1 </w:t>
      </w:r>
      <w:r w:rsidRPr="00053E08">
        <w:rPr>
          <w:szCs w:val="22"/>
          <w:lang w:eastAsia="cs-CZ"/>
        </w:rPr>
        <w:t>blistrem (</w:t>
      </w:r>
      <w:r w:rsidR="00BE3647" w:rsidRPr="00053E08">
        <w:rPr>
          <w:szCs w:val="22"/>
          <w:lang w:eastAsia="cs-CZ"/>
        </w:rPr>
        <w:t>10 tablet</w:t>
      </w:r>
      <w:r w:rsidRPr="00053E08">
        <w:rPr>
          <w:szCs w:val="22"/>
          <w:lang w:eastAsia="cs-CZ"/>
        </w:rPr>
        <w:t>)</w:t>
      </w:r>
    </w:p>
    <w:p w14:paraId="60C6D0D1" w14:textId="7F3712F7" w:rsidR="00BE3647" w:rsidRPr="00053E08" w:rsidRDefault="0023018D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lastRenderedPageBreak/>
        <w:t xml:space="preserve">Papírová </w:t>
      </w:r>
      <w:r w:rsidR="002D413F" w:rsidRPr="00053E08">
        <w:rPr>
          <w:szCs w:val="22"/>
          <w:lang w:eastAsia="cs-CZ"/>
        </w:rPr>
        <w:t>krabička</w:t>
      </w:r>
      <w:r w:rsidRPr="00053E08">
        <w:rPr>
          <w:szCs w:val="22"/>
          <w:lang w:eastAsia="cs-CZ"/>
        </w:rPr>
        <w:t xml:space="preserve"> se </w:t>
      </w:r>
      <w:r w:rsidR="00BE3647" w:rsidRPr="00053E08">
        <w:rPr>
          <w:szCs w:val="22"/>
          <w:lang w:eastAsia="cs-CZ"/>
        </w:rPr>
        <w:t xml:space="preserve">2 </w:t>
      </w:r>
      <w:r w:rsidRPr="00053E08">
        <w:rPr>
          <w:szCs w:val="22"/>
          <w:lang w:eastAsia="cs-CZ"/>
        </w:rPr>
        <w:t>blistry (2</w:t>
      </w:r>
      <w:r w:rsidR="00BE3647" w:rsidRPr="00053E08">
        <w:rPr>
          <w:szCs w:val="22"/>
          <w:lang w:eastAsia="cs-CZ"/>
        </w:rPr>
        <w:t>0 tablet</w:t>
      </w:r>
      <w:r w:rsidR="002D413F" w:rsidRPr="00053E08">
        <w:rPr>
          <w:szCs w:val="22"/>
          <w:lang w:eastAsia="cs-CZ"/>
        </w:rPr>
        <w:t>)</w:t>
      </w:r>
      <w:r w:rsidR="00BE3647" w:rsidRPr="00053E08">
        <w:rPr>
          <w:szCs w:val="22"/>
          <w:lang w:eastAsia="cs-CZ"/>
        </w:rPr>
        <w:t xml:space="preserve"> </w:t>
      </w:r>
    </w:p>
    <w:p w14:paraId="4645C282" w14:textId="7EDF88AF" w:rsidR="00BE3647" w:rsidRPr="00053E08" w:rsidRDefault="002D413F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 </w:t>
      </w:r>
      <w:r w:rsidR="00BE3647" w:rsidRPr="00053E08">
        <w:rPr>
          <w:szCs w:val="22"/>
          <w:lang w:eastAsia="cs-CZ"/>
        </w:rPr>
        <w:t xml:space="preserve">10 </w:t>
      </w:r>
      <w:r w:rsidRPr="00053E08">
        <w:rPr>
          <w:szCs w:val="22"/>
          <w:lang w:eastAsia="cs-CZ"/>
        </w:rPr>
        <w:t>blistry (</w:t>
      </w:r>
      <w:r w:rsidR="00BE3647" w:rsidRPr="00053E08">
        <w:rPr>
          <w:szCs w:val="22"/>
          <w:lang w:eastAsia="cs-CZ"/>
        </w:rPr>
        <w:t>10</w:t>
      </w:r>
      <w:r w:rsidRPr="00053E08">
        <w:rPr>
          <w:szCs w:val="22"/>
          <w:lang w:eastAsia="cs-CZ"/>
        </w:rPr>
        <w:t>0</w:t>
      </w:r>
      <w:r w:rsidR="00BE3647" w:rsidRPr="00053E08">
        <w:rPr>
          <w:szCs w:val="22"/>
          <w:lang w:eastAsia="cs-CZ"/>
        </w:rPr>
        <w:t xml:space="preserve"> tablet</w:t>
      </w:r>
      <w:r w:rsidRPr="00053E08">
        <w:rPr>
          <w:szCs w:val="22"/>
          <w:lang w:eastAsia="cs-CZ"/>
        </w:rPr>
        <w:t>)</w:t>
      </w:r>
      <w:r w:rsidR="00BE3647" w:rsidRPr="00053E08">
        <w:rPr>
          <w:szCs w:val="22"/>
          <w:lang w:eastAsia="cs-CZ"/>
        </w:rPr>
        <w:t xml:space="preserve">  </w:t>
      </w:r>
    </w:p>
    <w:p w14:paraId="7D43D43B" w14:textId="77777777" w:rsidR="00BE3647" w:rsidRPr="00053E08" w:rsidRDefault="00BE3647" w:rsidP="00FF5B5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E31E7ED" w14:textId="77777777" w:rsidR="00BE3647" w:rsidRPr="00053E08" w:rsidRDefault="00BE3647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Na trhu nemusí být všechny velikosti balení.</w:t>
      </w:r>
    </w:p>
    <w:p w14:paraId="1CF5277E" w14:textId="77777777" w:rsidR="00BE3647" w:rsidRPr="00053E08" w:rsidRDefault="00BE3647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53E08" w:rsidRDefault="00470444" w:rsidP="00BB29BF">
      <w:pPr>
        <w:pStyle w:val="Style1"/>
        <w:keepNext/>
        <w:jc w:val="both"/>
      </w:pPr>
      <w:r w:rsidRPr="00053E08">
        <w:t>5.5</w:t>
      </w:r>
      <w:r w:rsidRPr="00053E08">
        <w:tab/>
        <w:t xml:space="preserve">Zvláštní opatření pro </w:t>
      </w:r>
      <w:r w:rsidR="00CF069C" w:rsidRPr="00053E08">
        <w:t xml:space="preserve">likvidaci </w:t>
      </w:r>
      <w:r w:rsidRPr="00053E08">
        <w:t>nepoužit</w:t>
      </w:r>
      <w:r w:rsidR="002F64C6" w:rsidRPr="00053E08">
        <w:t>ých</w:t>
      </w:r>
      <w:r w:rsidR="00905CAB" w:rsidRPr="00053E08">
        <w:t xml:space="preserve"> </w:t>
      </w:r>
      <w:r w:rsidRPr="00053E08">
        <w:t>veterinární</w:t>
      </w:r>
      <w:r w:rsidR="002F64C6" w:rsidRPr="00053E08">
        <w:t>ch</w:t>
      </w:r>
      <w:r w:rsidRPr="00053E08">
        <w:t xml:space="preserve"> léčiv</w:t>
      </w:r>
      <w:r w:rsidR="002F64C6" w:rsidRPr="00053E08">
        <w:t>ých</w:t>
      </w:r>
      <w:r w:rsidRPr="00053E08">
        <w:t xml:space="preserve"> přípravk</w:t>
      </w:r>
      <w:r w:rsidR="002F64C6" w:rsidRPr="00053E08">
        <w:t>ů</w:t>
      </w:r>
      <w:r w:rsidRPr="00053E08">
        <w:t xml:space="preserve"> nebo odpad</w:t>
      </w:r>
      <w:r w:rsidR="00F84AED" w:rsidRPr="00053E08">
        <w:t>ů</w:t>
      </w:r>
      <w:r w:rsidR="00B36E65" w:rsidRPr="00053E08">
        <w:t>, kter</w:t>
      </w:r>
      <w:r w:rsidR="00F84AED" w:rsidRPr="00053E08">
        <w:t>é</w:t>
      </w:r>
      <w:r w:rsidRPr="00053E08">
        <w:t xml:space="preserve"> pocház</w:t>
      </w:r>
      <w:r w:rsidR="00B36E65" w:rsidRPr="00053E08">
        <w:t>í</w:t>
      </w:r>
      <w:r w:rsidRPr="00053E08">
        <w:t xml:space="preserve"> z</w:t>
      </w:r>
      <w:r w:rsidR="002F64C6" w:rsidRPr="00053E08">
        <w:t> </w:t>
      </w:r>
      <w:r w:rsidRPr="00053E08">
        <w:t>t</w:t>
      </w:r>
      <w:r w:rsidR="002F64C6" w:rsidRPr="00053E08">
        <w:t xml:space="preserve">ěchto </w:t>
      </w:r>
      <w:r w:rsidRPr="00053E08">
        <w:t>přípravk</w:t>
      </w:r>
      <w:r w:rsidR="002F64C6" w:rsidRPr="00053E08">
        <w:t>ů</w:t>
      </w:r>
    </w:p>
    <w:p w14:paraId="4E04C78C" w14:textId="77777777" w:rsidR="00C114FF" w:rsidRPr="00053E08" w:rsidRDefault="00C114FF" w:rsidP="00BB29B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1C5C0DD" w14:textId="365BA1A4" w:rsidR="001D3625" w:rsidRPr="00053E08" w:rsidRDefault="001D3625" w:rsidP="00BB29BF">
      <w:pPr>
        <w:spacing w:line="240" w:lineRule="auto"/>
        <w:jc w:val="both"/>
        <w:rPr>
          <w:szCs w:val="22"/>
        </w:rPr>
      </w:pPr>
      <w:r w:rsidRPr="00053E08">
        <w:rPr>
          <w:szCs w:val="22"/>
        </w:rPr>
        <w:t>Léčivé přípravky se nesmí likvidovat prostřednictvím odpadní vody či domovního odpadu.</w:t>
      </w:r>
    </w:p>
    <w:p w14:paraId="3F2195DA" w14:textId="77777777" w:rsidR="00C114FF" w:rsidRPr="00053E08" w:rsidRDefault="00C114FF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172A1DBC" w:rsidR="0078538F" w:rsidRPr="00053E08" w:rsidRDefault="00470444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3E08">
        <w:rPr>
          <w:szCs w:val="22"/>
        </w:rPr>
        <w:t>Všechen n</w:t>
      </w:r>
      <w:r w:rsidR="00DA2A06" w:rsidRPr="00053E08">
        <w:rPr>
          <w:szCs w:val="22"/>
        </w:rPr>
        <w:t xml:space="preserve">epoužitý veterinární léčivý přípravek nebo </w:t>
      </w:r>
      <w:r w:rsidR="00905CAB" w:rsidRPr="00053E08">
        <w:rPr>
          <w:szCs w:val="22"/>
        </w:rPr>
        <w:t>odpad, který pochází z tohoto přípravku,</w:t>
      </w:r>
      <w:r w:rsidR="00DA2A06" w:rsidRPr="00053E08">
        <w:rPr>
          <w:szCs w:val="22"/>
        </w:rPr>
        <w:t xml:space="preserve"> </w:t>
      </w:r>
      <w:r w:rsidR="004C0568" w:rsidRPr="00053E08">
        <w:rPr>
          <w:szCs w:val="22"/>
        </w:rPr>
        <w:t xml:space="preserve">likvidujte </w:t>
      </w:r>
      <w:r w:rsidR="007464DA" w:rsidRPr="00053E08">
        <w:rPr>
          <w:szCs w:val="22"/>
        </w:rPr>
        <w:t>odevzdáním</w:t>
      </w:r>
      <w:r w:rsidR="00730908" w:rsidRPr="00053E08">
        <w:rPr>
          <w:szCs w:val="22"/>
        </w:rPr>
        <w:t xml:space="preserve"> </w:t>
      </w:r>
      <w:r w:rsidR="00DA2A06" w:rsidRPr="00053E08">
        <w:rPr>
          <w:szCs w:val="22"/>
        </w:rPr>
        <w:t>v souladu s místními požadavky a národními systémy sběru, které jsou platné pro příslušný veterinární léčivý přípravek.</w:t>
      </w:r>
    </w:p>
    <w:p w14:paraId="06949C1A" w14:textId="471335F7" w:rsidR="00C114FF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70A2550" w14:textId="77777777" w:rsidR="007C01D9" w:rsidRPr="00053E08" w:rsidRDefault="007C01D9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53E08" w:rsidRDefault="00470444" w:rsidP="00FF5B5B">
      <w:pPr>
        <w:pStyle w:val="Style1"/>
      </w:pPr>
      <w:r w:rsidRPr="00053E08">
        <w:t>6.</w:t>
      </w:r>
      <w:r w:rsidRPr="00053E08">
        <w:tab/>
        <w:t>JMÉNO DRŽITELE ROZHODNUTÍ O REGISTRACI</w:t>
      </w:r>
    </w:p>
    <w:p w14:paraId="2E652F1A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318E206E" w14:textId="65EA2E15" w:rsidR="00BE3647" w:rsidRPr="00053E08" w:rsidRDefault="00BE3647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FATRO </w:t>
      </w:r>
      <w:proofErr w:type="spellStart"/>
      <w:r w:rsidRPr="00053E08">
        <w:rPr>
          <w:szCs w:val="22"/>
          <w:lang w:eastAsia="cs-CZ"/>
        </w:rPr>
        <w:t>S.p.A</w:t>
      </w:r>
      <w:proofErr w:type="spellEnd"/>
      <w:r w:rsidRPr="00053E08">
        <w:rPr>
          <w:szCs w:val="22"/>
          <w:lang w:eastAsia="cs-CZ"/>
        </w:rPr>
        <w:t>.</w:t>
      </w:r>
    </w:p>
    <w:p w14:paraId="6CB09C60" w14:textId="6B464D12" w:rsidR="00C114FF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30791AC" w14:textId="77777777" w:rsidR="007C01D9" w:rsidRPr="00053E08" w:rsidRDefault="007C01D9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53E08" w:rsidRDefault="00470444" w:rsidP="00FF5B5B">
      <w:pPr>
        <w:pStyle w:val="Style1"/>
      </w:pPr>
      <w:r w:rsidRPr="00053E08">
        <w:t>7.</w:t>
      </w:r>
      <w:r w:rsidRPr="00053E08">
        <w:tab/>
        <w:t>REGISTRAČNÍ ČÍSLO(A)</w:t>
      </w:r>
    </w:p>
    <w:p w14:paraId="1FA2C56F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0FCEB815" w14:textId="77777777" w:rsidR="00373013" w:rsidRPr="00053E08" w:rsidRDefault="00373013" w:rsidP="00FF5B5B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053E08">
        <w:rPr>
          <w:caps/>
          <w:szCs w:val="22"/>
          <w:lang w:eastAsia="cs-CZ"/>
        </w:rPr>
        <w:t>96/057/</w:t>
      </w:r>
      <w:proofErr w:type="gramStart"/>
      <w:r w:rsidRPr="00053E08">
        <w:rPr>
          <w:caps/>
          <w:szCs w:val="22"/>
          <w:lang w:eastAsia="cs-CZ"/>
        </w:rPr>
        <w:t>18-C</w:t>
      </w:r>
      <w:proofErr w:type="gramEnd"/>
    </w:p>
    <w:p w14:paraId="427D05E5" w14:textId="546C16C6" w:rsidR="00C114FF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1B298FA" w14:textId="77777777" w:rsidR="007C01D9" w:rsidRPr="00053E08" w:rsidRDefault="007C01D9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53E08" w:rsidRDefault="00470444" w:rsidP="00FF5B5B">
      <w:pPr>
        <w:pStyle w:val="Style1"/>
      </w:pPr>
      <w:r w:rsidRPr="00053E08">
        <w:t>8.</w:t>
      </w:r>
      <w:r w:rsidRPr="00053E08">
        <w:tab/>
        <w:t>DATUM PRVNÍ REGISTRACE</w:t>
      </w:r>
    </w:p>
    <w:p w14:paraId="3863C575" w14:textId="77777777" w:rsidR="00C114FF" w:rsidRPr="00053E08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6509F5AA" w14:textId="3E3946F6" w:rsidR="00BE3647" w:rsidRPr="00053E08" w:rsidRDefault="00BE3647" w:rsidP="00FF5B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Datum </w:t>
      </w:r>
      <w:r w:rsidR="001D3625" w:rsidRPr="00053E08">
        <w:rPr>
          <w:szCs w:val="22"/>
          <w:lang w:eastAsia="cs-CZ"/>
        </w:rPr>
        <w:t xml:space="preserve">první </w:t>
      </w:r>
      <w:r w:rsidRPr="00053E08">
        <w:rPr>
          <w:szCs w:val="22"/>
          <w:lang w:eastAsia="cs-CZ"/>
        </w:rPr>
        <w:t xml:space="preserve">registrace: </w:t>
      </w:r>
      <w:r w:rsidR="001D3625" w:rsidRPr="00053E08">
        <w:rPr>
          <w:szCs w:val="22"/>
          <w:lang w:eastAsia="cs-CZ"/>
        </w:rPr>
        <w:t>0</w:t>
      </w:r>
      <w:r w:rsidRPr="00053E08">
        <w:rPr>
          <w:szCs w:val="22"/>
          <w:lang w:eastAsia="cs-CZ"/>
        </w:rPr>
        <w:t>8</w:t>
      </w:r>
      <w:r w:rsidR="001D3625" w:rsidRPr="00053E08">
        <w:rPr>
          <w:szCs w:val="22"/>
          <w:lang w:eastAsia="cs-CZ"/>
        </w:rPr>
        <w:t>/</w:t>
      </w:r>
      <w:r w:rsidRPr="00053E08">
        <w:rPr>
          <w:szCs w:val="22"/>
          <w:lang w:eastAsia="cs-CZ"/>
        </w:rPr>
        <w:t>10</w:t>
      </w:r>
      <w:r w:rsidR="001D3625" w:rsidRPr="00053E08">
        <w:rPr>
          <w:szCs w:val="22"/>
          <w:lang w:eastAsia="cs-CZ"/>
        </w:rPr>
        <w:t>/</w:t>
      </w:r>
      <w:r w:rsidRPr="00053E08">
        <w:rPr>
          <w:szCs w:val="22"/>
          <w:lang w:eastAsia="cs-CZ"/>
        </w:rPr>
        <w:t>2018</w:t>
      </w:r>
    </w:p>
    <w:p w14:paraId="669AE9C0" w14:textId="4BA380A4" w:rsidR="00D65777" w:rsidRDefault="00D65777" w:rsidP="00FF5B5B">
      <w:pPr>
        <w:tabs>
          <w:tab w:val="clear" w:pos="567"/>
        </w:tabs>
        <w:spacing w:line="240" w:lineRule="auto"/>
        <w:rPr>
          <w:szCs w:val="22"/>
        </w:rPr>
      </w:pPr>
    </w:p>
    <w:p w14:paraId="5A8AFAE7" w14:textId="77777777" w:rsidR="007C01D9" w:rsidRPr="00053E08" w:rsidRDefault="007C01D9" w:rsidP="00FF5B5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53E08" w:rsidRDefault="00470444" w:rsidP="00FF5B5B">
      <w:pPr>
        <w:pStyle w:val="Style1"/>
      </w:pPr>
      <w:r w:rsidRPr="00053E08">
        <w:t>9.</w:t>
      </w:r>
      <w:r w:rsidRPr="00053E08">
        <w:tab/>
        <w:t>DATUM POSLEDNÍ AKTUALIZACE SOUHRNU ÚDAJŮ O PŘÍPRAVKU</w:t>
      </w:r>
    </w:p>
    <w:p w14:paraId="30326986" w14:textId="3D0B01CB" w:rsidR="00C114FF" w:rsidRDefault="00C114FF" w:rsidP="00FF5B5B">
      <w:pPr>
        <w:tabs>
          <w:tab w:val="clear" w:pos="567"/>
        </w:tabs>
        <w:spacing w:line="240" w:lineRule="auto"/>
        <w:rPr>
          <w:szCs w:val="22"/>
        </w:rPr>
      </w:pPr>
    </w:p>
    <w:p w14:paraId="6A50AB93" w14:textId="5334F694" w:rsidR="009C2FEC" w:rsidRDefault="009C2FEC" w:rsidP="00FF5B5B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0</w:t>
      </w:r>
      <w:r w:rsidR="003B090B">
        <w:rPr>
          <w:szCs w:val="22"/>
          <w:lang w:eastAsia="cs-CZ"/>
        </w:rPr>
        <w:t>3</w:t>
      </w:r>
      <w:r>
        <w:rPr>
          <w:szCs w:val="22"/>
          <w:lang w:eastAsia="cs-CZ"/>
        </w:rPr>
        <w:t>/2026</w:t>
      </w:r>
    </w:p>
    <w:p w14:paraId="31E46083" w14:textId="77777777" w:rsidR="003B090B" w:rsidRPr="00053E08" w:rsidRDefault="003B090B" w:rsidP="00FF5B5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053E08" w:rsidRDefault="00B113B9" w:rsidP="00FF5B5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53E08" w:rsidRDefault="00470444" w:rsidP="00BB29BF">
      <w:pPr>
        <w:pStyle w:val="Style1"/>
        <w:jc w:val="both"/>
      </w:pPr>
      <w:r w:rsidRPr="00053E08">
        <w:t>10.</w:t>
      </w:r>
      <w:r w:rsidRPr="00053E08">
        <w:tab/>
        <w:t>KLASIFIKACE VETERINÁRNÍCH LÉČIVÝCH PŘÍPRAVKŮ</w:t>
      </w:r>
    </w:p>
    <w:p w14:paraId="1F12B426" w14:textId="77777777" w:rsidR="0078538F" w:rsidRPr="00053E08" w:rsidRDefault="0078538F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F4F305" w14:textId="26B85971" w:rsidR="0012179F" w:rsidRDefault="0012179F" w:rsidP="00BB29B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Veterinární léčivý přípravek je vydáván pouze na předpis.</w:t>
      </w:r>
    </w:p>
    <w:p w14:paraId="094BFEB9" w14:textId="4377BB4D" w:rsidR="009C2FEC" w:rsidRDefault="009C2FEC" w:rsidP="00BB29B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6359465F" w14:textId="44293A2F" w:rsidR="009C2FEC" w:rsidRPr="00053E08" w:rsidRDefault="009C2FEC" w:rsidP="00BB29B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10" w:name="_Hlk222907921"/>
      <w:r w:rsidRPr="009C2FEC">
        <w:rPr>
          <w:szCs w:val="22"/>
          <w:lang w:eastAsia="cs-CZ"/>
        </w:rPr>
        <w:t>Přípravek s indikačním omezením.</w:t>
      </w:r>
    </w:p>
    <w:bookmarkEnd w:id="10"/>
    <w:p w14:paraId="63870E80" w14:textId="77777777" w:rsidR="00BE3647" w:rsidRPr="00053E08" w:rsidRDefault="00BE3647" w:rsidP="00BB29BF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28C35B4C" w14:textId="5D07ABCB" w:rsidR="0078538F" w:rsidRPr="00053E08" w:rsidRDefault="00470444" w:rsidP="00BB29BF">
      <w:pPr>
        <w:spacing w:line="240" w:lineRule="auto"/>
        <w:jc w:val="both"/>
        <w:rPr>
          <w:szCs w:val="22"/>
        </w:rPr>
      </w:pPr>
      <w:bookmarkStart w:id="11" w:name="_Hlk73467306"/>
      <w:r w:rsidRPr="00053E08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053E08">
          <w:rPr>
            <w:rStyle w:val="Hypertextovodkaz"/>
            <w:szCs w:val="22"/>
          </w:rPr>
          <w:t>https://medicines.health.europa.eu/veterinary</w:t>
        </w:r>
      </w:hyperlink>
      <w:r w:rsidRPr="00053E08">
        <w:rPr>
          <w:szCs w:val="22"/>
        </w:rPr>
        <w:t>)</w:t>
      </w:r>
      <w:r w:rsidRPr="00053E08">
        <w:rPr>
          <w:i/>
          <w:szCs w:val="22"/>
        </w:rPr>
        <w:t>.</w:t>
      </w:r>
    </w:p>
    <w:bookmarkEnd w:id="11"/>
    <w:p w14:paraId="69924E2B" w14:textId="5C55EA3B" w:rsidR="00C114FF" w:rsidRPr="00053E08" w:rsidRDefault="00C114FF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F7A751" w14:textId="77777777" w:rsidR="001D3625" w:rsidRPr="00053E08" w:rsidRDefault="001D3625" w:rsidP="00BB29B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3E08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053E08">
          <w:rPr>
            <w:rStyle w:val="Hypertextovodkaz"/>
            <w:szCs w:val="22"/>
            <w:lang w:bidi="cs-CZ"/>
          </w:rPr>
          <w:t>https://www.uskvbl.cz</w:t>
        </w:r>
      </w:hyperlink>
      <w:r w:rsidRPr="00053E08">
        <w:rPr>
          <w:szCs w:val="22"/>
          <w:lang w:bidi="cs-CZ"/>
        </w:rPr>
        <w:t>).</w:t>
      </w:r>
    </w:p>
    <w:p w14:paraId="71773E23" w14:textId="77777777" w:rsidR="00732972" w:rsidRPr="00053E08" w:rsidRDefault="00732972">
      <w:pPr>
        <w:tabs>
          <w:tab w:val="clear" w:pos="567"/>
        </w:tabs>
        <w:spacing w:line="240" w:lineRule="auto"/>
        <w:rPr>
          <w:szCs w:val="22"/>
        </w:rPr>
      </w:pPr>
    </w:p>
    <w:sectPr w:rsidR="00732972" w:rsidRPr="00053E0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BA95" w14:textId="77777777" w:rsidR="00A21E90" w:rsidRDefault="00A21E90">
      <w:pPr>
        <w:spacing w:line="240" w:lineRule="auto"/>
      </w:pPr>
      <w:r>
        <w:separator/>
      </w:r>
    </w:p>
  </w:endnote>
  <w:endnote w:type="continuationSeparator" w:id="0">
    <w:p w14:paraId="601D08AA" w14:textId="77777777" w:rsidR="00A21E90" w:rsidRDefault="00A21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5DB087A7" w:rsidR="00081144" w:rsidRPr="00E0068C" w:rsidRDefault="000811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81144" w:rsidRPr="00E0068C" w:rsidRDefault="000811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C1B8" w14:textId="77777777" w:rsidR="00A21E90" w:rsidRDefault="00A21E90">
      <w:pPr>
        <w:spacing w:line="240" w:lineRule="auto"/>
      </w:pPr>
      <w:r>
        <w:separator/>
      </w:r>
    </w:p>
  </w:footnote>
  <w:footnote w:type="continuationSeparator" w:id="0">
    <w:p w14:paraId="59D3137F" w14:textId="77777777" w:rsidR="00A21E90" w:rsidRDefault="00A21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0E7"/>
    <w:rsid w:val="00021B82"/>
    <w:rsid w:val="00024777"/>
    <w:rsid w:val="00024E21"/>
    <w:rsid w:val="00027100"/>
    <w:rsid w:val="00030AD8"/>
    <w:rsid w:val="000349AA"/>
    <w:rsid w:val="00036C50"/>
    <w:rsid w:val="00037E3D"/>
    <w:rsid w:val="000476CF"/>
    <w:rsid w:val="00052D2B"/>
    <w:rsid w:val="00053E08"/>
    <w:rsid w:val="00054F55"/>
    <w:rsid w:val="00056EE7"/>
    <w:rsid w:val="00062945"/>
    <w:rsid w:val="00063946"/>
    <w:rsid w:val="00067023"/>
    <w:rsid w:val="000752A1"/>
    <w:rsid w:val="00080453"/>
    <w:rsid w:val="00081144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A74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9F"/>
    <w:rsid w:val="00124F36"/>
    <w:rsid w:val="00125666"/>
    <w:rsid w:val="001259E3"/>
    <w:rsid w:val="00125C80"/>
    <w:rsid w:val="00127F76"/>
    <w:rsid w:val="0013656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C08"/>
    <w:rsid w:val="00187DE7"/>
    <w:rsid w:val="00187E62"/>
    <w:rsid w:val="0019098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095"/>
    <w:rsid w:val="001D3625"/>
    <w:rsid w:val="001D4CE4"/>
    <w:rsid w:val="001D6052"/>
    <w:rsid w:val="001D6D96"/>
    <w:rsid w:val="001E2838"/>
    <w:rsid w:val="001E5621"/>
    <w:rsid w:val="001F085C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5BF"/>
    <w:rsid w:val="002207C0"/>
    <w:rsid w:val="0022380D"/>
    <w:rsid w:val="00224B93"/>
    <w:rsid w:val="00226630"/>
    <w:rsid w:val="0023018D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328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88D"/>
    <w:rsid w:val="00290805"/>
    <w:rsid w:val="00290C2A"/>
    <w:rsid w:val="002931DD"/>
    <w:rsid w:val="00295140"/>
    <w:rsid w:val="002A0E7C"/>
    <w:rsid w:val="002A0EED"/>
    <w:rsid w:val="002A21ED"/>
    <w:rsid w:val="002A3F88"/>
    <w:rsid w:val="002A5BF2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7E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13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90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473"/>
    <w:rsid w:val="00406F33"/>
    <w:rsid w:val="00407594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44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49F"/>
    <w:rsid w:val="004E23A1"/>
    <w:rsid w:val="004E493C"/>
    <w:rsid w:val="004E4FD3"/>
    <w:rsid w:val="004E623E"/>
    <w:rsid w:val="004E7092"/>
    <w:rsid w:val="004E7ECE"/>
    <w:rsid w:val="004F4DB1"/>
    <w:rsid w:val="004F6F64"/>
    <w:rsid w:val="005004EC"/>
    <w:rsid w:val="00506AAE"/>
    <w:rsid w:val="00517756"/>
    <w:rsid w:val="00520021"/>
    <w:rsid w:val="005202C6"/>
    <w:rsid w:val="00523C53"/>
    <w:rsid w:val="005272F4"/>
    <w:rsid w:val="00527B8F"/>
    <w:rsid w:val="00536031"/>
    <w:rsid w:val="0054134B"/>
    <w:rsid w:val="00542012"/>
    <w:rsid w:val="00543B46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3FB"/>
    <w:rsid w:val="0057436C"/>
    <w:rsid w:val="00575DE3"/>
    <w:rsid w:val="00580B08"/>
    <w:rsid w:val="00581CC1"/>
    <w:rsid w:val="00582578"/>
    <w:rsid w:val="0058621D"/>
    <w:rsid w:val="00586904"/>
    <w:rsid w:val="005916DB"/>
    <w:rsid w:val="0059185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4550"/>
    <w:rsid w:val="0060561F"/>
    <w:rsid w:val="00606EA1"/>
    <w:rsid w:val="006128F0"/>
    <w:rsid w:val="006169EF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180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4FF5"/>
    <w:rsid w:val="006A0D03"/>
    <w:rsid w:val="006A41E9"/>
    <w:rsid w:val="006B12CB"/>
    <w:rsid w:val="006B2030"/>
    <w:rsid w:val="006B4DF0"/>
    <w:rsid w:val="006B5916"/>
    <w:rsid w:val="006C4775"/>
    <w:rsid w:val="006C4F4A"/>
    <w:rsid w:val="006C5E80"/>
    <w:rsid w:val="006C7CEE"/>
    <w:rsid w:val="006D075E"/>
    <w:rsid w:val="006D09DC"/>
    <w:rsid w:val="006D3509"/>
    <w:rsid w:val="006D4FFF"/>
    <w:rsid w:val="006D7C6E"/>
    <w:rsid w:val="006E15A2"/>
    <w:rsid w:val="006E2F95"/>
    <w:rsid w:val="006F148B"/>
    <w:rsid w:val="006F1E3D"/>
    <w:rsid w:val="00705EAF"/>
    <w:rsid w:val="0070773E"/>
    <w:rsid w:val="007101CC"/>
    <w:rsid w:val="00711A06"/>
    <w:rsid w:val="00715C55"/>
    <w:rsid w:val="00724E3B"/>
    <w:rsid w:val="00725EEA"/>
    <w:rsid w:val="007276B6"/>
    <w:rsid w:val="00730908"/>
    <w:rsid w:val="00730CE9"/>
    <w:rsid w:val="00732972"/>
    <w:rsid w:val="0073373D"/>
    <w:rsid w:val="00736B1E"/>
    <w:rsid w:val="007439DB"/>
    <w:rsid w:val="007464DA"/>
    <w:rsid w:val="00747229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01D9"/>
    <w:rsid w:val="007C1B95"/>
    <w:rsid w:val="007C3DF3"/>
    <w:rsid w:val="007C796D"/>
    <w:rsid w:val="007D0C47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E1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F3C"/>
    <w:rsid w:val="00903D0D"/>
    <w:rsid w:val="009048E1"/>
    <w:rsid w:val="0090598C"/>
    <w:rsid w:val="00905CAB"/>
    <w:rsid w:val="009071BB"/>
    <w:rsid w:val="00912DC5"/>
    <w:rsid w:val="00913885"/>
    <w:rsid w:val="00915ABF"/>
    <w:rsid w:val="00921CAD"/>
    <w:rsid w:val="009311ED"/>
    <w:rsid w:val="00931D41"/>
    <w:rsid w:val="00933D18"/>
    <w:rsid w:val="00942221"/>
    <w:rsid w:val="00946792"/>
    <w:rsid w:val="00950FBB"/>
    <w:rsid w:val="00951118"/>
    <w:rsid w:val="0095122F"/>
    <w:rsid w:val="00953349"/>
    <w:rsid w:val="00953E4C"/>
    <w:rsid w:val="00954E0C"/>
    <w:rsid w:val="0096071C"/>
    <w:rsid w:val="00961156"/>
    <w:rsid w:val="00964F03"/>
    <w:rsid w:val="00966F1F"/>
    <w:rsid w:val="00974B79"/>
    <w:rsid w:val="00975676"/>
    <w:rsid w:val="00976467"/>
    <w:rsid w:val="00976D32"/>
    <w:rsid w:val="009813B5"/>
    <w:rsid w:val="009844F7"/>
    <w:rsid w:val="009938F7"/>
    <w:rsid w:val="00995A7D"/>
    <w:rsid w:val="009A05AA"/>
    <w:rsid w:val="009A2BF4"/>
    <w:rsid w:val="009A2D5A"/>
    <w:rsid w:val="009A6509"/>
    <w:rsid w:val="009A6E2F"/>
    <w:rsid w:val="009B09E3"/>
    <w:rsid w:val="009B2969"/>
    <w:rsid w:val="009B2C7E"/>
    <w:rsid w:val="009B6DBD"/>
    <w:rsid w:val="009C108A"/>
    <w:rsid w:val="009C2E47"/>
    <w:rsid w:val="009C2FEC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74E"/>
    <w:rsid w:val="009F568A"/>
    <w:rsid w:val="00A00C78"/>
    <w:rsid w:val="00A0479E"/>
    <w:rsid w:val="00A0756C"/>
    <w:rsid w:val="00A07979"/>
    <w:rsid w:val="00A11755"/>
    <w:rsid w:val="00A16BAC"/>
    <w:rsid w:val="00A207FB"/>
    <w:rsid w:val="00A20ADC"/>
    <w:rsid w:val="00A21E90"/>
    <w:rsid w:val="00A24016"/>
    <w:rsid w:val="00A24740"/>
    <w:rsid w:val="00A265BF"/>
    <w:rsid w:val="00A26F44"/>
    <w:rsid w:val="00A34FAB"/>
    <w:rsid w:val="00A42C43"/>
    <w:rsid w:val="00A4313D"/>
    <w:rsid w:val="00A50120"/>
    <w:rsid w:val="00A5785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693B"/>
    <w:rsid w:val="00AA69D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2539"/>
    <w:rsid w:val="00BB29BF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647"/>
    <w:rsid w:val="00BF00EF"/>
    <w:rsid w:val="00BF01BD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5E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2FB"/>
    <w:rsid w:val="00C959E7"/>
    <w:rsid w:val="00CA28D8"/>
    <w:rsid w:val="00CC1E65"/>
    <w:rsid w:val="00CC567A"/>
    <w:rsid w:val="00CD1ACE"/>
    <w:rsid w:val="00CD4059"/>
    <w:rsid w:val="00CD4E5A"/>
    <w:rsid w:val="00CD6AFD"/>
    <w:rsid w:val="00CE03CE"/>
    <w:rsid w:val="00CE0F5D"/>
    <w:rsid w:val="00CE1A6A"/>
    <w:rsid w:val="00CE551C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D77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156"/>
    <w:rsid w:val="00E56CBB"/>
    <w:rsid w:val="00E579A6"/>
    <w:rsid w:val="00E6039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16A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BAC"/>
    <w:rsid w:val="00F343C8"/>
    <w:rsid w:val="00F345A8"/>
    <w:rsid w:val="00F354C5"/>
    <w:rsid w:val="00F37108"/>
    <w:rsid w:val="00F40449"/>
    <w:rsid w:val="00F45B8E"/>
    <w:rsid w:val="00F47BAA"/>
    <w:rsid w:val="00F50315"/>
    <w:rsid w:val="00F50B79"/>
    <w:rsid w:val="00F520FE"/>
    <w:rsid w:val="00F52EAB"/>
    <w:rsid w:val="00F54027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178"/>
    <w:rsid w:val="00F9152B"/>
    <w:rsid w:val="00F94330"/>
    <w:rsid w:val="00F95A8C"/>
    <w:rsid w:val="00F9649E"/>
    <w:rsid w:val="00FA06FD"/>
    <w:rsid w:val="00FA515B"/>
    <w:rsid w:val="00FA5C0F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5B5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916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F729-7538-4C2A-94BB-C6F06A5A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1705</Words>
  <Characters>10066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32</cp:revision>
  <cp:lastPrinted>2022-10-26T09:04:00Z</cp:lastPrinted>
  <dcterms:created xsi:type="dcterms:W3CDTF">2025-12-12T09:14:00Z</dcterms:created>
  <dcterms:modified xsi:type="dcterms:W3CDTF">2026-03-04T09:08:00Z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