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7A615" w14:textId="77777777" w:rsidR="00944902" w:rsidRPr="00BA7B36" w:rsidRDefault="00944902" w:rsidP="00B24C6F">
      <w:pPr>
        <w:rPr>
          <w:rFonts w:asciiTheme="minorHAnsi" w:hAnsiTheme="minorHAnsi" w:cstheme="minorHAnsi"/>
          <w:lang w:val="en-GB"/>
        </w:rPr>
      </w:pPr>
      <w:bookmarkStart w:id="0" w:name="_Hlk216869641"/>
    </w:p>
    <w:p w14:paraId="6E1B6046" w14:textId="77777777" w:rsidR="00866582" w:rsidRPr="00BA7B36" w:rsidRDefault="00866582" w:rsidP="00B24C6F">
      <w:pPr>
        <w:rPr>
          <w:rFonts w:asciiTheme="minorHAnsi" w:hAnsiTheme="minorHAnsi" w:cstheme="minorHAnsi"/>
          <w:lang w:val="en-GB"/>
        </w:rPr>
      </w:pPr>
    </w:p>
    <w:p w14:paraId="2B4945CE" w14:textId="77777777" w:rsidR="00866582" w:rsidRPr="00BA7B36" w:rsidRDefault="00866582" w:rsidP="00B24C6F">
      <w:pPr>
        <w:rPr>
          <w:rFonts w:asciiTheme="minorHAnsi" w:hAnsiTheme="minorHAnsi" w:cstheme="minorHAnsi"/>
          <w:lang w:val="en-GB"/>
        </w:rPr>
      </w:pPr>
    </w:p>
    <w:p w14:paraId="3507CABA" w14:textId="77777777" w:rsidR="00866582" w:rsidRPr="00BA7B36" w:rsidRDefault="00866582" w:rsidP="00B24C6F">
      <w:pPr>
        <w:jc w:val="center"/>
        <w:rPr>
          <w:rFonts w:asciiTheme="minorHAnsi" w:hAnsiTheme="minorHAnsi" w:cstheme="minorHAnsi"/>
          <w:b/>
          <w:sz w:val="32"/>
          <w:szCs w:val="32"/>
          <w:lang w:val="en-GB"/>
        </w:rPr>
      </w:pPr>
    </w:p>
    <w:p w14:paraId="06F901B6" w14:textId="77777777" w:rsidR="00BF3403" w:rsidRPr="00BA7B36" w:rsidRDefault="00BF3403" w:rsidP="00B24C6F">
      <w:pPr>
        <w:jc w:val="center"/>
        <w:rPr>
          <w:rFonts w:asciiTheme="minorHAnsi" w:hAnsiTheme="minorHAnsi" w:cstheme="minorHAnsi"/>
          <w:b/>
          <w:sz w:val="32"/>
          <w:szCs w:val="32"/>
          <w:lang w:val="en-GB"/>
        </w:rPr>
      </w:pPr>
    </w:p>
    <w:p w14:paraId="19C3692E" w14:textId="77777777" w:rsidR="00BF3403" w:rsidRPr="00BA7B36" w:rsidRDefault="00BF3403" w:rsidP="00B24C6F">
      <w:pPr>
        <w:jc w:val="center"/>
        <w:rPr>
          <w:rFonts w:asciiTheme="minorHAnsi" w:hAnsiTheme="minorHAnsi" w:cstheme="minorHAnsi"/>
          <w:b/>
          <w:sz w:val="32"/>
          <w:szCs w:val="32"/>
          <w:lang w:val="en-GB"/>
        </w:rPr>
      </w:pPr>
    </w:p>
    <w:p w14:paraId="78A6B6D1" w14:textId="77777777" w:rsidR="001E7DCD" w:rsidRPr="00BA7B36" w:rsidRDefault="001E7DCD" w:rsidP="00B24C6F">
      <w:pPr>
        <w:pStyle w:val="Zhlav"/>
        <w:pBdr>
          <w:top w:val="single" w:sz="4" w:space="1" w:color="auto"/>
          <w:left w:val="single" w:sz="4" w:space="1" w:color="auto"/>
          <w:bottom w:val="single" w:sz="4" w:space="1" w:color="auto"/>
          <w:right w:val="single" w:sz="4" w:space="1" w:color="auto"/>
        </w:pBdr>
        <w:tabs>
          <w:tab w:val="left" w:pos="708"/>
        </w:tabs>
        <w:spacing w:line="360" w:lineRule="auto"/>
        <w:rPr>
          <w:rFonts w:asciiTheme="minorHAnsi" w:hAnsiTheme="minorHAnsi" w:cstheme="minorHAnsi"/>
          <w:sz w:val="28"/>
          <w:szCs w:val="28"/>
          <w:lang w:val="en-GB"/>
        </w:rPr>
      </w:pPr>
    </w:p>
    <w:p w14:paraId="2EC0571A" w14:textId="77777777" w:rsidR="001E7DCD" w:rsidRPr="00BA7B36" w:rsidRDefault="001E7DCD" w:rsidP="00B24C6F">
      <w:pPr>
        <w:pStyle w:val="Zhlav"/>
        <w:pBdr>
          <w:top w:val="single" w:sz="4" w:space="1" w:color="auto"/>
          <w:left w:val="single" w:sz="4" w:space="1" w:color="auto"/>
          <w:bottom w:val="single" w:sz="4" w:space="1" w:color="auto"/>
          <w:right w:val="single" w:sz="4" w:space="1" w:color="auto"/>
        </w:pBdr>
        <w:tabs>
          <w:tab w:val="left" w:pos="708"/>
        </w:tabs>
        <w:spacing w:line="360" w:lineRule="auto"/>
        <w:rPr>
          <w:rFonts w:asciiTheme="minorHAnsi" w:hAnsiTheme="minorHAnsi" w:cstheme="minorHAnsi"/>
          <w:sz w:val="28"/>
          <w:szCs w:val="28"/>
          <w:lang w:val="en-GB"/>
        </w:rPr>
      </w:pPr>
    </w:p>
    <w:p w14:paraId="23DA5EEF" w14:textId="77777777" w:rsidR="005553DB" w:rsidRPr="00BA7B36" w:rsidRDefault="005553DB" w:rsidP="00B24C6F">
      <w:pPr>
        <w:pStyle w:val="Zhlav"/>
        <w:pBdr>
          <w:top w:val="single" w:sz="4" w:space="1" w:color="auto"/>
          <w:left w:val="single" w:sz="4" w:space="1" w:color="auto"/>
          <w:bottom w:val="single" w:sz="4" w:space="1" w:color="auto"/>
          <w:right w:val="single" w:sz="4" w:space="1" w:color="auto"/>
        </w:pBdr>
        <w:tabs>
          <w:tab w:val="left" w:pos="708"/>
        </w:tabs>
        <w:spacing w:line="360" w:lineRule="auto"/>
        <w:rPr>
          <w:rFonts w:asciiTheme="minorHAnsi" w:hAnsiTheme="minorHAnsi" w:cstheme="minorHAnsi"/>
          <w:lang w:val="en-GB"/>
        </w:rPr>
      </w:pPr>
    </w:p>
    <w:p w14:paraId="2F71FA6A" w14:textId="3B2A3C05" w:rsidR="001E7DCD" w:rsidRPr="00BA7B36" w:rsidRDefault="001E7DCD" w:rsidP="00B24C6F">
      <w:pPr>
        <w:pStyle w:val="Zhlav"/>
        <w:pBdr>
          <w:top w:val="single" w:sz="4" w:space="1" w:color="auto"/>
          <w:left w:val="single" w:sz="4" w:space="1" w:color="auto"/>
          <w:bottom w:val="single" w:sz="4" w:space="1" w:color="auto"/>
          <w:right w:val="single" w:sz="4" w:space="1" w:color="auto"/>
        </w:pBdr>
        <w:tabs>
          <w:tab w:val="left" w:pos="708"/>
        </w:tabs>
        <w:spacing w:line="360" w:lineRule="auto"/>
        <w:rPr>
          <w:rFonts w:asciiTheme="minorHAnsi" w:hAnsiTheme="minorHAnsi" w:cstheme="minorHAnsi"/>
          <w:sz w:val="28"/>
          <w:szCs w:val="28"/>
          <w:lang w:val="en-GB"/>
        </w:rPr>
      </w:pPr>
    </w:p>
    <w:p w14:paraId="5E4D57CB" w14:textId="1E428F95" w:rsidR="00702802" w:rsidRPr="00BA7B36" w:rsidRDefault="00702802" w:rsidP="00B24C6F">
      <w:pPr>
        <w:pStyle w:val="Zhlav"/>
        <w:pBdr>
          <w:top w:val="single" w:sz="4" w:space="1" w:color="auto"/>
          <w:left w:val="single" w:sz="4" w:space="1" w:color="auto"/>
          <w:bottom w:val="single" w:sz="4" w:space="1" w:color="auto"/>
          <w:right w:val="single" w:sz="4" w:space="1" w:color="auto"/>
        </w:pBdr>
        <w:tabs>
          <w:tab w:val="left" w:pos="708"/>
        </w:tabs>
        <w:spacing w:line="360" w:lineRule="auto"/>
        <w:jc w:val="center"/>
        <w:rPr>
          <w:rFonts w:asciiTheme="minorHAnsi" w:hAnsiTheme="minorHAnsi" w:cstheme="minorHAnsi"/>
          <w:b/>
          <w:sz w:val="28"/>
          <w:szCs w:val="28"/>
          <w:lang w:val="en-GB"/>
        </w:rPr>
      </w:pPr>
      <w:r w:rsidRPr="00BA7B36">
        <w:rPr>
          <w:rFonts w:asciiTheme="minorHAnsi" w:hAnsiTheme="minorHAnsi" w:cstheme="minorHAnsi"/>
          <w:b/>
          <w:sz w:val="28"/>
          <w:szCs w:val="28"/>
          <w:lang w:val="en-GB"/>
        </w:rPr>
        <w:t>ÚSKVBL/UST-</w:t>
      </w:r>
      <w:r w:rsidR="008B53A9" w:rsidRPr="00BA7B36">
        <w:rPr>
          <w:rFonts w:asciiTheme="minorHAnsi" w:hAnsiTheme="minorHAnsi" w:cstheme="minorHAnsi"/>
          <w:b/>
          <w:sz w:val="28"/>
          <w:szCs w:val="28"/>
          <w:lang w:val="en-GB"/>
        </w:rPr>
        <w:t>1</w:t>
      </w:r>
      <w:r w:rsidRPr="00BA7B36">
        <w:rPr>
          <w:rFonts w:asciiTheme="minorHAnsi" w:hAnsiTheme="minorHAnsi" w:cstheme="minorHAnsi"/>
          <w:b/>
          <w:sz w:val="28"/>
          <w:szCs w:val="28"/>
          <w:lang w:val="en-GB"/>
        </w:rPr>
        <w:t>/202</w:t>
      </w:r>
      <w:r w:rsidR="008B53A9" w:rsidRPr="00BA7B36">
        <w:rPr>
          <w:rFonts w:asciiTheme="minorHAnsi" w:hAnsiTheme="minorHAnsi" w:cstheme="minorHAnsi"/>
          <w:b/>
          <w:sz w:val="28"/>
          <w:szCs w:val="28"/>
          <w:lang w:val="en-GB"/>
        </w:rPr>
        <w:t>5</w:t>
      </w:r>
      <w:r w:rsidR="007520DB" w:rsidRPr="00BA7B36">
        <w:rPr>
          <w:rFonts w:asciiTheme="minorHAnsi" w:hAnsiTheme="minorHAnsi" w:cstheme="minorHAnsi"/>
          <w:b/>
          <w:sz w:val="28"/>
          <w:szCs w:val="28"/>
          <w:lang w:val="en-GB"/>
        </w:rPr>
        <w:t>/Rev.1</w:t>
      </w:r>
    </w:p>
    <w:p w14:paraId="3A9D222C" w14:textId="6C4FC306" w:rsidR="00AA5EFA" w:rsidRPr="00BA7B36" w:rsidRDefault="00AA5EFA" w:rsidP="00B24C6F">
      <w:pPr>
        <w:pBdr>
          <w:top w:val="single" w:sz="4" w:space="1" w:color="auto"/>
          <w:left w:val="single" w:sz="4" w:space="1" w:color="auto"/>
          <w:bottom w:val="single" w:sz="4" w:space="1" w:color="auto"/>
          <w:right w:val="single" w:sz="4" w:space="1" w:color="auto"/>
        </w:pBdr>
        <w:tabs>
          <w:tab w:val="left" w:pos="708"/>
          <w:tab w:val="center" w:pos="4536"/>
          <w:tab w:val="right" w:pos="9072"/>
        </w:tabs>
        <w:autoSpaceDE/>
        <w:autoSpaceDN/>
        <w:spacing w:line="360" w:lineRule="auto"/>
        <w:jc w:val="center"/>
        <w:rPr>
          <w:rFonts w:asciiTheme="minorHAnsi" w:hAnsiTheme="minorHAnsi" w:cstheme="minorHAnsi"/>
          <w:b/>
          <w:bCs/>
          <w:sz w:val="28"/>
          <w:szCs w:val="28"/>
          <w:lang w:val="en-GB"/>
        </w:rPr>
      </w:pPr>
      <w:r w:rsidRPr="00BA7B36">
        <w:rPr>
          <w:rFonts w:asciiTheme="minorHAnsi" w:hAnsiTheme="minorHAnsi" w:cstheme="minorHAnsi"/>
          <w:b/>
          <w:bCs/>
          <w:sz w:val="28"/>
          <w:szCs w:val="28"/>
          <w:lang w:val="en-GB"/>
        </w:rPr>
        <w:t>Guideline of the Institute for State Control of Veterinary Biologicals and Medicines</w:t>
      </w:r>
    </w:p>
    <w:p w14:paraId="207F8C2D" w14:textId="77777777" w:rsidR="001E7DCD" w:rsidRPr="00BA7B36" w:rsidRDefault="001E7DCD" w:rsidP="00B24C6F">
      <w:pPr>
        <w:pStyle w:val="Zhlav"/>
        <w:pBdr>
          <w:top w:val="single" w:sz="4" w:space="1" w:color="auto"/>
          <w:left w:val="single" w:sz="4" w:space="1" w:color="auto"/>
          <w:bottom w:val="single" w:sz="4" w:space="1" w:color="auto"/>
          <w:right w:val="single" w:sz="4" w:space="1" w:color="auto"/>
        </w:pBdr>
        <w:tabs>
          <w:tab w:val="left" w:pos="708"/>
        </w:tabs>
        <w:spacing w:line="360" w:lineRule="auto"/>
        <w:rPr>
          <w:rFonts w:asciiTheme="minorHAnsi" w:hAnsiTheme="minorHAnsi" w:cstheme="minorHAnsi"/>
          <w:sz w:val="28"/>
          <w:szCs w:val="28"/>
          <w:lang w:val="en-GB"/>
        </w:rPr>
      </w:pPr>
    </w:p>
    <w:p w14:paraId="7874B2F3" w14:textId="57E7B4BC" w:rsidR="001E7DCD" w:rsidRPr="00BA7B36" w:rsidRDefault="006E34D0" w:rsidP="00B24C6F">
      <w:pPr>
        <w:pStyle w:val="Zhlav"/>
        <w:pBdr>
          <w:top w:val="single" w:sz="4" w:space="1" w:color="auto"/>
          <w:left w:val="single" w:sz="4" w:space="1" w:color="auto"/>
          <w:bottom w:val="single" w:sz="4" w:space="1" w:color="auto"/>
          <w:right w:val="single" w:sz="4" w:space="1" w:color="auto"/>
        </w:pBdr>
        <w:tabs>
          <w:tab w:val="left" w:pos="708"/>
        </w:tabs>
        <w:spacing w:line="360" w:lineRule="auto"/>
        <w:jc w:val="center"/>
        <w:rPr>
          <w:rFonts w:asciiTheme="minorHAnsi" w:hAnsiTheme="minorHAnsi" w:cstheme="minorHAnsi"/>
          <w:b/>
          <w:bCs/>
          <w:sz w:val="28"/>
          <w:szCs w:val="28"/>
          <w:lang w:val="en-GB"/>
        </w:rPr>
      </w:pPr>
      <w:r w:rsidRPr="00BA7B36">
        <w:rPr>
          <w:rFonts w:asciiTheme="minorHAnsi" w:hAnsiTheme="minorHAnsi" w:cstheme="minorHAnsi"/>
          <w:b/>
          <w:bCs/>
          <w:sz w:val="28"/>
          <w:szCs w:val="28"/>
          <w:lang w:val="en-GB"/>
        </w:rPr>
        <w:t>Administrative fees and reimbursement of costs for expert tasks performed within the remit of the Institute for State Control of Veterinary Biologicals and Medicines</w:t>
      </w:r>
    </w:p>
    <w:p w14:paraId="6F0D7FDD" w14:textId="73EF2CE1" w:rsidR="006E34D0" w:rsidRPr="00BA7B36" w:rsidRDefault="006E34D0" w:rsidP="00B24C6F">
      <w:pPr>
        <w:pStyle w:val="Zhlav"/>
        <w:pBdr>
          <w:top w:val="single" w:sz="4" w:space="1" w:color="auto"/>
          <w:left w:val="single" w:sz="4" w:space="1" w:color="auto"/>
          <w:bottom w:val="single" w:sz="4" w:space="1" w:color="auto"/>
          <w:right w:val="single" w:sz="4" w:space="1" w:color="auto"/>
        </w:pBdr>
        <w:tabs>
          <w:tab w:val="left" w:pos="708"/>
        </w:tabs>
        <w:spacing w:line="360" w:lineRule="auto"/>
        <w:jc w:val="center"/>
        <w:rPr>
          <w:rFonts w:asciiTheme="minorHAnsi" w:hAnsiTheme="minorHAnsi" w:cstheme="minorHAnsi"/>
          <w:b/>
          <w:sz w:val="28"/>
          <w:szCs w:val="28"/>
          <w:lang w:val="en-GB"/>
        </w:rPr>
      </w:pPr>
    </w:p>
    <w:p w14:paraId="3999ADA6" w14:textId="77777777" w:rsidR="006E34D0" w:rsidRPr="00BA7B36" w:rsidRDefault="006E34D0" w:rsidP="00B24C6F">
      <w:pPr>
        <w:pStyle w:val="Zhlav"/>
        <w:pBdr>
          <w:top w:val="single" w:sz="4" w:space="1" w:color="auto"/>
          <w:left w:val="single" w:sz="4" w:space="1" w:color="auto"/>
          <w:bottom w:val="single" w:sz="4" w:space="1" w:color="auto"/>
          <w:right w:val="single" w:sz="4" w:space="1" w:color="auto"/>
        </w:pBdr>
        <w:tabs>
          <w:tab w:val="left" w:pos="708"/>
        </w:tabs>
        <w:spacing w:line="360" w:lineRule="auto"/>
        <w:jc w:val="center"/>
        <w:rPr>
          <w:rFonts w:asciiTheme="minorHAnsi" w:hAnsiTheme="minorHAnsi" w:cstheme="minorHAnsi"/>
          <w:b/>
          <w:sz w:val="28"/>
          <w:szCs w:val="28"/>
          <w:lang w:val="en-GB"/>
        </w:rPr>
      </w:pPr>
    </w:p>
    <w:p w14:paraId="3001FDA1" w14:textId="0EC766A3" w:rsidR="001E7DCD" w:rsidRPr="00BA7B36" w:rsidRDefault="00AA5EFA" w:rsidP="00B24C6F">
      <w:pPr>
        <w:pStyle w:val="Zhlav"/>
        <w:pBdr>
          <w:top w:val="single" w:sz="4" w:space="1" w:color="auto"/>
          <w:left w:val="single" w:sz="4" w:space="1" w:color="auto"/>
          <w:bottom w:val="single" w:sz="4" w:space="1" w:color="auto"/>
          <w:right w:val="single" w:sz="4" w:space="1" w:color="auto"/>
        </w:pBdr>
        <w:tabs>
          <w:tab w:val="left" w:pos="708"/>
        </w:tabs>
        <w:spacing w:line="360" w:lineRule="auto"/>
        <w:jc w:val="center"/>
        <w:rPr>
          <w:rFonts w:asciiTheme="minorHAnsi" w:hAnsiTheme="minorHAnsi" w:cstheme="minorHAnsi"/>
          <w:b/>
          <w:bCs/>
          <w:sz w:val="28"/>
          <w:szCs w:val="28"/>
          <w:lang w:val="en-GB"/>
        </w:rPr>
      </w:pPr>
      <w:r w:rsidRPr="00BA7B36">
        <w:rPr>
          <w:rFonts w:asciiTheme="minorHAnsi" w:hAnsiTheme="minorHAnsi" w:cstheme="minorHAnsi"/>
          <w:b/>
          <w:bCs/>
          <w:sz w:val="28"/>
          <w:szCs w:val="28"/>
          <w:lang w:val="en-GB"/>
        </w:rPr>
        <w:t xml:space="preserve">Date of issue: </w:t>
      </w:r>
      <w:r w:rsidR="001E7DCD" w:rsidRPr="00BA7B36">
        <w:rPr>
          <w:rFonts w:asciiTheme="minorHAnsi" w:hAnsiTheme="minorHAnsi" w:cstheme="minorHAnsi"/>
          <w:b/>
          <w:bCs/>
          <w:sz w:val="28"/>
          <w:szCs w:val="28"/>
          <w:lang w:val="en-GB"/>
        </w:rPr>
        <w:t xml:space="preserve"> </w:t>
      </w:r>
      <w:r w:rsidR="007520DB" w:rsidRPr="00BA7B36">
        <w:rPr>
          <w:rFonts w:asciiTheme="minorHAnsi" w:hAnsiTheme="minorHAnsi" w:cstheme="minorHAnsi"/>
          <w:b/>
          <w:bCs/>
          <w:sz w:val="28"/>
          <w:szCs w:val="28"/>
          <w:lang w:val="en-GB"/>
        </w:rPr>
        <w:t>22</w:t>
      </w:r>
      <w:r w:rsidRPr="00BA7B36">
        <w:rPr>
          <w:rFonts w:asciiTheme="minorHAnsi" w:hAnsiTheme="minorHAnsi" w:cstheme="minorHAnsi"/>
          <w:b/>
          <w:bCs/>
          <w:sz w:val="28"/>
          <w:szCs w:val="28"/>
          <w:lang w:val="en-GB"/>
        </w:rPr>
        <w:t>/</w:t>
      </w:r>
      <w:r w:rsidR="00C4299A" w:rsidRPr="00BA7B36">
        <w:rPr>
          <w:rFonts w:asciiTheme="minorHAnsi" w:hAnsiTheme="minorHAnsi" w:cstheme="minorHAnsi"/>
          <w:b/>
          <w:bCs/>
          <w:sz w:val="28"/>
          <w:szCs w:val="28"/>
          <w:lang w:val="en-GB"/>
        </w:rPr>
        <w:t>1</w:t>
      </w:r>
      <w:r w:rsidR="007520DB" w:rsidRPr="00BA7B36">
        <w:rPr>
          <w:rFonts w:asciiTheme="minorHAnsi" w:hAnsiTheme="minorHAnsi" w:cstheme="minorHAnsi"/>
          <w:b/>
          <w:bCs/>
          <w:sz w:val="28"/>
          <w:szCs w:val="28"/>
          <w:lang w:val="en-GB"/>
        </w:rPr>
        <w:t>2</w:t>
      </w:r>
      <w:r w:rsidRPr="00BA7B36">
        <w:rPr>
          <w:rFonts w:asciiTheme="minorHAnsi" w:hAnsiTheme="minorHAnsi" w:cstheme="minorHAnsi"/>
          <w:b/>
          <w:bCs/>
          <w:sz w:val="28"/>
          <w:szCs w:val="28"/>
          <w:lang w:val="en-GB"/>
        </w:rPr>
        <w:t>/</w:t>
      </w:r>
      <w:r w:rsidR="00C4299A" w:rsidRPr="00BA7B36">
        <w:rPr>
          <w:rFonts w:asciiTheme="minorHAnsi" w:hAnsiTheme="minorHAnsi" w:cstheme="minorHAnsi"/>
          <w:b/>
          <w:bCs/>
          <w:sz w:val="28"/>
          <w:szCs w:val="28"/>
          <w:lang w:val="en-GB"/>
        </w:rPr>
        <w:t>2025</w:t>
      </w:r>
    </w:p>
    <w:p w14:paraId="576BCBF3" w14:textId="271CF6F9" w:rsidR="001E7DCD" w:rsidRPr="00BA7B36" w:rsidRDefault="00AA5EFA" w:rsidP="00B24C6F">
      <w:pPr>
        <w:pStyle w:val="Zhlav"/>
        <w:pBdr>
          <w:top w:val="single" w:sz="4" w:space="1" w:color="auto"/>
          <w:left w:val="single" w:sz="4" w:space="1" w:color="auto"/>
          <w:bottom w:val="single" w:sz="4" w:space="1" w:color="auto"/>
          <w:right w:val="single" w:sz="4" w:space="1" w:color="auto"/>
        </w:pBdr>
        <w:tabs>
          <w:tab w:val="left" w:pos="708"/>
        </w:tabs>
        <w:spacing w:line="360" w:lineRule="auto"/>
        <w:jc w:val="center"/>
        <w:rPr>
          <w:rFonts w:asciiTheme="minorHAnsi" w:hAnsiTheme="minorHAnsi" w:cstheme="minorHAnsi"/>
          <w:b/>
          <w:bCs/>
          <w:sz w:val="28"/>
          <w:szCs w:val="28"/>
          <w:lang w:val="en-GB"/>
        </w:rPr>
      </w:pPr>
      <w:r w:rsidRPr="00BA7B36">
        <w:rPr>
          <w:rFonts w:asciiTheme="minorHAnsi" w:hAnsiTheme="minorHAnsi" w:cstheme="minorHAnsi"/>
          <w:b/>
          <w:bCs/>
          <w:sz w:val="28"/>
          <w:szCs w:val="28"/>
          <w:lang w:val="en-GB"/>
        </w:rPr>
        <w:t xml:space="preserve">Effective from: </w:t>
      </w:r>
      <w:r w:rsidR="00683FDE" w:rsidRPr="00BA7B36">
        <w:rPr>
          <w:rFonts w:asciiTheme="minorHAnsi" w:hAnsiTheme="minorHAnsi" w:cstheme="minorHAnsi"/>
          <w:b/>
          <w:bCs/>
          <w:sz w:val="28"/>
          <w:szCs w:val="28"/>
          <w:lang w:val="en-GB"/>
        </w:rPr>
        <w:t>0</w:t>
      </w:r>
      <w:r w:rsidR="007520DB" w:rsidRPr="00BA7B36">
        <w:rPr>
          <w:rFonts w:asciiTheme="minorHAnsi" w:hAnsiTheme="minorHAnsi" w:cstheme="minorHAnsi"/>
          <w:b/>
          <w:bCs/>
          <w:sz w:val="28"/>
          <w:szCs w:val="28"/>
          <w:lang w:val="en-GB"/>
        </w:rPr>
        <w:t>1</w:t>
      </w:r>
      <w:r w:rsidR="00683FDE" w:rsidRPr="00BA7B36">
        <w:rPr>
          <w:rFonts w:asciiTheme="minorHAnsi" w:hAnsiTheme="minorHAnsi" w:cstheme="minorHAnsi"/>
          <w:b/>
          <w:bCs/>
          <w:sz w:val="28"/>
          <w:szCs w:val="28"/>
          <w:lang w:val="en-GB"/>
        </w:rPr>
        <w:t>/0</w:t>
      </w:r>
      <w:r w:rsidR="007520DB" w:rsidRPr="00BA7B36">
        <w:rPr>
          <w:rFonts w:asciiTheme="minorHAnsi" w:hAnsiTheme="minorHAnsi" w:cstheme="minorHAnsi"/>
          <w:b/>
          <w:bCs/>
          <w:sz w:val="28"/>
          <w:szCs w:val="28"/>
          <w:lang w:val="en-GB"/>
        </w:rPr>
        <w:t>1</w:t>
      </w:r>
      <w:r w:rsidR="00683FDE" w:rsidRPr="00BA7B36">
        <w:rPr>
          <w:rFonts w:asciiTheme="minorHAnsi" w:hAnsiTheme="minorHAnsi" w:cstheme="minorHAnsi"/>
          <w:b/>
          <w:bCs/>
          <w:sz w:val="28"/>
          <w:szCs w:val="28"/>
          <w:lang w:val="en-GB"/>
        </w:rPr>
        <w:t>/</w:t>
      </w:r>
      <w:r w:rsidR="007520DB" w:rsidRPr="00BA7B36">
        <w:rPr>
          <w:rFonts w:asciiTheme="minorHAnsi" w:hAnsiTheme="minorHAnsi" w:cstheme="minorHAnsi"/>
          <w:b/>
          <w:bCs/>
          <w:sz w:val="28"/>
          <w:szCs w:val="28"/>
          <w:lang w:val="en-GB"/>
        </w:rPr>
        <w:t>2026</w:t>
      </w:r>
    </w:p>
    <w:p w14:paraId="7EED1A24" w14:textId="14AA3A7C" w:rsidR="003E2FA4" w:rsidRPr="00BA7B36" w:rsidRDefault="003E2FA4" w:rsidP="00B24C6F">
      <w:pPr>
        <w:pStyle w:val="Zhlav"/>
        <w:pBdr>
          <w:top w:val="single" w:sz="4" w:space="1" w:color="auto"/>
          <w:left w:val="single" w:sz="4" w:space="1" w:color="auto"/>
          <w:bottom w:val="single" w:sz="4" w:space="1" w:color="auto"/>
          <w:right w:val="single" w:sz="4" w:space="1" w:color="auto"/>
        </w:pBdr>
        <w:tabs>
          <w:tab w:val="left" w:pos="708"/>
        </w:tabs>
        <w:spacing w:line="360" w:lineRule="auto"/>
        <w:jc w:val="center"/>
        <w:rPr>
          <w:rFonts w:asciiTheme="minorHAnsi" w:hAnsiTheme="minorHAnsi" w:cstheme="minorHAnsi"/>
          <w:b/>
          <w:bCs/>
          <w:sz w:val="28"/>
          <w:szCs w:val="28"/>
          <w:lang w:val="en-GB"/>
        </w:rPr>
      </w:pPr>
      <w:r w:rsidRPr="00BA7B36">
        <w:rPr>
          <w:rFonts w:asciiTheme="minorHAnsi" w:hAnsiTheme="minorHAnsi" w:cstheme="minorHAnsi"/>
          <w:b/>
          <w:bCs/>
          <w:sz w:val="28"/>
          <w:szCs w:val="28"/>
          <w:lang w:val="en-GB"/>
        </w:rPr>
        <w:tab/>
      </w:r>
      <w:r w:rsidR="00683FDE" w:rsidRPr="00BA7B36">
        <w:rPr>
          <w:rFonts w:asciiTheme="minorHAnsi" w:hAnsiTheme="minorHAnsi" w:cstheme="minorHAnsi"/>
          <w:b/>
          <w:bCs/>
          <w:sz w:val="28"/>
          <w:szCs w:val="28"/>
          <w:lang w:val="en-GB"/>
        </w:rPr>
        <w:t>Amends guideline</w:t>
      </w:r>
      <w:r w:rsidRPr="00BA7B36">
        <w:rPr>
          <w:rFonts w:asciiTheme="minorHAnsi" w:hAnsiTheme="minorHAnsi" w:cstheme="minorHAnsi"/>
          <w:b/>
          <w:bCs/>
          <w:sz w:val="28"/>
          <w:szCs w:val="28"/>
          <w:lang w:val="en-GB"/>
        </w:rPr>
        <w:t xml:space="preserve">: ÚSKVBL/UST - </w:t>
      </w:r>
      <w:r w:rsidR="007520DB" w:rsidRPr="00BA7B36">
        <w:rPr>
          <w:rFonts w:asciiTheme="minorHAnsi" w:hAnsiTheme="minorHAnsi" w:cstheme="minorHAnsi"/>
          <w:b/>
          <w:bCs/>
          <w:sz w:val="28"/>
          <w:szCs w:val="28"/>
          <w:lang w:val="en-GB"/>
        </w:rPr>
        <w:t>1/2025</w:t>
      </w:r>
      <w:r w:rsidRPr="00BA7B36">
        <w:rPr>
          <w:rFonts w:asciiTheme="minorHAnsi" w:hAnsiTheme="minorHAnsi" w:cstheme="minorHAnsi"/>
          <w:b/>
          <w:bCs/>
          <w:sz w:val="28"/>
          <w:szCs w:val="28"/>
          <w:lang w:val="en-GB"/>
        </w:rPr>
        <w:t xml:space="preserve"> </w:t>
      </w:r>
    </w:p>
    <w:p w14:paraId="7A39FFF0" w14:textId="77777777" w:rsidR="001E7DCD" w:rsidRPr="00BA7B36" w:rsidRDefault="001E7DCD" w:rsidP="00B24C6F">
      <w:pPr>
        <w:pStyle w:val="Zhlav"/>
        <w:pBdr>
          <w:top w:val="single" w:sz="4" w:space="1" w:color="auto"/>
          <w:left w:val="single" w:sz="4" w:space="1" w:color="auto"/>
          <w:bottom w:val="single" w:sz="4" w:space="1" w:color="auto"/>
          <w:right w:val="single" w:sz="4" w:space="1" w:color="auto"/>
        </w:pBdr>
        <w:tabs>
          <w:tab w:val="left" w:pos="708"/>
        </w:tabs>
        <w:spacing w:line="360" w:lineRule="auto"/>
        <w:jc w:val="center"/>
        <w:rPr>
          <w:rFonts w:asciiTheme="minorHAnsi" w:hAnsiTheme="minorHAnsi" w:cstheme="minorHAnsi"/>
          <w:sz w:val="28"/>
          <w:szCs w:val="28"/>
          <w:lang w:val="en-GB"/>
        </w:rPr>
      </w:pPr>
    </w:p>
    <w:p w14:paraId="1E1C8CFB" w14:textId="77777777" w:rsidR="001E7DCD" w:rsidRPr="00BA7B36" w:rsidRDefault="001E7DCD" w:rsidP="00B24C6F">
      <w:pPr>
        <w:pStyle w:val="Zhlav"/>
        <w:pBdr>
          <w:top w:val="single" w:sz="4" w:space="1" w:color="auto"/>
          <w:left w:val="single" w:sz="4" w:space="1" w:color="auto"/>
          <w:bottom w:val="single" w:sz="4" w:space="1" w:color="auto"/>
          <w:right w:val="single" w:sz="4" w:space="1" w:color="auto"/>
        </w:pBdr>
        <w:tabs>
          <w:tab w:val="left" w:pos="708"/>
        </w:tabs>
        <w:spacing w:line="360" w:lineRule="auto"/>
        <w:rPr>
          <w:rFonts w:asciiTheme="minorHAnsi" w:hAnsiTheme="minorHAnsi" w:cstheme="minorHAnsi"/>
          <w:lang w:val="en-GB"/>
        </w:rPr>
      </w:pPr>
    </w:p>
    <w:p w14:paraId="48593726" w14:textId="77777777" w:rsidR="001E7DCD" w:rsidRPr="00BA7B36" w:rsidRDefault="001E7DCD" w:rsidP="00B24C6F">
      <w:pPr>
        <w:pStyle w:val="Zhlav"/>
        <w:pBdr>
          <w:top w:val="single" w:sz="4" w:space="1" w:color="auto"/>
          <w:left w:val="single" w:sz="4" w:space="1" w:color="auto"/>
          <w:bottom w:val="single" w:sz="4" w:space="1" w:color="auto"/>
          <w:right w:val="single" w:sz="4" w:space="1" w:color="auto"/>
        </w:pBdr>
        <w:tabs>
          <w:tab w:val="left" w:pos="708"/>
        </w:tabs>
        <w:spacing w:line="360" w:lineRule="auto"/>
        <w:rPr>
          <w:rFonts w:asciiTheme="minorHAnsi" w:hAnsiTheme="minorHAnsi" w:cstheme="minorHAnsi"/>
          <w:lang w:val="en-GB"/>
        </w:rPr>
      </w:pPr>
    </w:p>
    <w:p w14:paraId="21A58EF7" w14:textId="77777777" w:rsidR="004226F9" w:rsidRPr="00BA7B36" w:rsidRDefault="004226F9" w:rsidP="00B24C6F">
      <w:pPr>
        <w:rPr>
          <w:rFonts w:asciiTheme="minorHAnsi" w:hAnsiTheme="minorHAnsi" w:cstheme="minorHAnsi"/>
          <w:lang w:val="en-GB"/>
        </w:rPr>
      </w:pPr>
    </w:p>
    <w:p w14:paraId="2250DF3E" w14:textId="5B527255" w:rsidR="00C44A15" w:rsidRPr="00BA7B36" w:rsidRDefault="00C44A15" w:rsidP="00B24C6F">
      <w:pPr>
        <w:adjustRightInd w:val="0"/>
        <w:ind w:left="5672" w:firstLine="709"/>
        <w:rPr>
          <w:rFonts w:asciiTheme="minorHAnsi" w:hAnsiTheme="minorHAnsi" w:cstheme="minorHAnsi"/>
          <w:szCs w:val="22"/>
          <w:lang w:val="en-GB"/>
        </w:rPr>
      </w:pPr>
    </w:p>
    <w:p w14:paraId="018AD289" w14:textId="77777777" w:rsidR="002A3B0F" w:rsidRPr="00BA7B36" w:rsidRDefault="002A3B0F" w:rsidP="00B24C6F">
      <w:pPr>
        <w:tabs>
          <w:tab w:val="left" w:pos="6804"/>
        </w:tabs>
        <w:adjustRightInd w:val="0"/>
        <w:rPr>
          <w:rFonts w:asciiTheme="minorHAnsi" w:hAnsiTheme="minorHAnsi" w:cstheme="minorHAnsi"/>
          <w:szCs w:val="22"/>
          <w:lang w:val="en-GB"/>
        </w:rPr>
      </w:pPr>
    </w:p>
    <w:p w14:paraId="45D3F4FB" w14:textId="77777777" w:rsidR="002A3B0F" w:rsidRPr="00BA7B36" w:rsidRDefault="002A3B0F" w:rsidP="00B24C6F">
      <w:pPr>
        <w:tabs>
          <w:tab w:val="left" w:pos="6804"/>
        </w:tabs>
        <w:adjustRightInd w:val="0"/>
        <w:rPr>
          <w:rFonts w:asciiTheme="minorHAnsi" w:hAnsiTheme="minorHAnsi" w:cstheme="minorHAnsi"/>
          <w:szCs w:val="22"/>
          <w:lang w:val="en-GB"/>
        </w:rPr>
      </w:pPr>
    </w:p>
    <w:p w14:paraId="574D67D0" w14:textId="77777777" w:rsidR="002A3B0F" w:rsidRPr="00BA7B36" w:rsidRDefault="002A3B0F" w:rsidP="00B24C6F">
      <w:pPr>
        <w:tabs>
          <w:tab w:val="left" w:pos="6804"/>
        </w:tabs>
        <w:adjustRightInd w:val="0"/>
        <w:rPr>
          <w:rFonts w:asciiTheme="minorHAnsi" w:hAnsiTheme="minorHAnsi" w:cstheme="minorHAnsi"/>
          <w:szCs w:val="22"/>
          <w:lang w:val="en-GB"/>
        </w:rPr>
      </w:pPr>
    </w:p>
    <w:p w14:paraId="0DDF6320" w14:textId="77777777" w:rsidR="002A3B0F" w:rsidRPr="00BA7B36" w:rsidRDefault="002A3B0F" w:rsidP="00B24C6F">
      <w:pPr>
        <w:tabs>
          <w:tab w:val="left" w:pos="6804"/>
        </w:tabs>
        <w:adjustRightInd w:val="0"/>
        <w:rPr>
          <w:rFonts w:asciiTheme="minorHAnsi" w:hAnsiTheme="minorHAnsi" w:cstheme="minorHAnsi"/>
          <w:szCs w:val="22"/>
          <w:lang w:val="en-GB"/>
        </w:rPr>
      </w:pPr>
    </w:p>
    <w:p w14:paraId="38FABB83" w14:textId="77777777" w:rsidR="002A3B0F" w:rsidRPr="00BA7B36" w:rsidRDefault="002A3B0F" w:rsidP="00B24C6F">
      <w:pPr>
        <w:tabs>
          <w:tab w:val="left" w:pos="6804"/>
        </w:tabs>
        <w:adjustRightInd w:val="0"/>
        <w:rPr>
          <w:rFonts w:asciiTheme="minorHAnsi" w:hAnsiTheme="minorHAnsi" w:cstheme="minorHAnsi"/>
          <w:szCs w:val="22"/>
          <w:lang w:val="en-GB"/>
        </w:rPr>
      </w:pPr>
    </w:p>
    <w:p w14:paraId="2479E242" w14:textId="77777777" w:rsidR="002A3B0F" w:rsidRPr="00BA7B36" w:rsidRDefault="002A3B0F" w:rsidP="00B24C6F">
      <w:pPr>
        <w:tabs>
          <w:tab w:val="left" w:pos="6804"/>
        </w:tabs>
        <w:adjustRightInd w:val="0"/>
        <w:rPr>
          <w:rFonts w:asciiTheme="minorHAnsi" w:hAnsiTheme="minorHAnsi" w:cstheme="minorHAnsi"/>
          <w:szCs w:val="22"/>
          <w:lang w:val="en-GB"/>
        </w:rPr>
      </w:pPr>
    </w:p>
    <w:p w14:paraId="4D46AC75" w14:textId="24ED7560" w:rsidR="002A3B0F" w:rsidRPr="00BA7B36" w:rsidRDefault="006E34D0" w:rsidP="00B24C6F">
      <w:pPr>
        <w:tabs>
          <w:tab w:val="left" w:pos="6804"/>
        </w:tabs>
        <w:adjustRightInd w:val="0"/>
        <w:rPr>
          <w:rFonts w:asciiTheme="minorHAnsi" w:hAnsiTheme="minorHAnsi" w:cstheme="minorHAnsi"/>
          <w:lang w:val="en-GB"/>
        </w:rPr>
      </w:pPr>
      <w:r w:rsidRPr="00BA7B36">
        <w:rPr>
          <w:rFonts w:asciiTheme="minorHAnsi" w:hAnsiTheme="minorHAnsi" w:cstheme="minorHAnsi"/>
          <w:szCs w:val="22"/>
          <w:lang w:val="en-GB"/>
        </w:rPr>
        <w:t>Brno, December 19, 2025</w:t>
      </w:r>
      <w:r w:rsidR="002A3B0F" w:rsidRPr="00BA7B36">
        <w:rPr>
          <w:rFonts w:asciiTheme="minorHAnsi" w:hAnsiTheme="minorHAnsi" w:cstheme="minorHAnsi"/>
          <w:szCs w:val="22"/>
          <w:lang w:val="en-GB"/>
        </w:rPr>
        <w:tab/>
        <w:t xml:space="preserve">MVDr. Jiří Bureš, </w:t>
      </w:r>
    </w:p>
    <w:p w14:paraId="2B52E83C" w14:textId="3092C5BD" w:rsidR="002A3B0F" w:rsidRPr="00BA7B36" w:rsidRDefault="002A3B0F" w:rsidP="00B24C6F">
      <w:pPr>
        <w:tabs>
          <w:tab w:val="left" w:pos="6804"/>
        </w:tabs>
        <w:adjustRightInd w:val="0"/>
        <w:rPr>
          <w:rFonts w:asciiTheme="minorHAnsi" w:hAnsiTheme="minorHAnsi" w:cstheme="minorHAnsi"/>
          <w:szCs w:val="22"/>
          <w:lang w:val="en-GB"/>
        </w:rPr>
      </w:pPr>
      <w:r w:rsidRPr="00BA7B36">
        <w:rPr>
          <w:rFonts w:asciiTheme="minorHAnsi" w:hAnsiTheme="minorHAnsi" w:cstheme="minorHAnsi"/>
          <w:szCs w:val="22"/>
          <w:lang w:val="en-GB"/>
        </w:rPr>
        <w:tab/>
      </w:r>
      <w:r w:rsidR="006E34D0" w:rsidRPr="00BA7B36">
        <w:rPr>
          <w:rFonts w:asciiTheme="minorHAnsi" w:hAnsiTheme="minorHAnsi" w:cstheme="minorHAnsi"/>
          <w:szCs w:val="22"/>
          <w:lang w:val="en-GB"/>
        </w:rPr>
        <w:t>Director</w:t>
      </w:r>
      <w:r w:rsidRPr="00BA7B36">
        <w:rPr>
          <w:rFonts w:asciiTheme="minorHAnsi" w:hAnsiTheme="minorHAnsi" w:cstheme="minorHAnsi"/>
          <w:szCs w:val="22"/>
          <w:lang w:val="en-GB"/>
        </w:rPr>
        <w:t xml:space="preserve"> ÚSKVBL</w:t>
      </w:r>
    </w:p>
    <w:p w14:paraId="410ECE4A" w14:textId="77777777" w:rsidR="00BF3403" w:rsidRPr="00BA7B36" w:rsidRDefault="00BF3403" w:rsidP="00B24C6F">
      <w:pPr>
        <w:rPr>
          <w:rFonts w:asciiTheme="minorHAnsi" w:hAnsiTheme="minorHAnsi" w:cstheme="minorHAnsi"/>
          <w:lang w:val="en-GB"/>
        </w:rPr>
      </w:pPr>
    </w:p>
    <w:p w14:paraId="700CBE41" w14:textId="762FC60C" w:rsidR="00982321" w:rsidRPr="00BA7B36" w:rsidRDefault="00982321" w:rsidP="00B24C6F">
      <w:pPr>
        <w:autoSpaceDE/>
        <w:autoSpaceDN/>
        <w:rPr>
          <w:rFonts w:asciiTheme="minorHAnsi" w:hAnsiTheme="minorHAnsi" w:cstheme="minorHAnsi"/>
          <w:lang w:val="en-GB"/>
        </w:rPr>
      </w:pPr>
      <w:r w:rsidRPr="00BA7B36">
        <w:rPr>
          <w:rFonts w:asciiTheme="minorHAnsi" w:hAnsiTheme="minorHAnsi" w:cstheme="minorHAnsi"/>
          <w:lang w:val="en-GB"/>
        </w:rPr>
        <w:br w:type="page"/>
      </w:r>
    </w:p>
    <w:p w14:paraId="21CDC2A8" w14:textId="77777777" w:rsidR="00BF3403" w:rsidRPr="00BA7B36" w:rsidRDefault="00BF3403" w:rsidP="00B24C6F">
      <w:pPr>
        <w:rPr>
          <w:rFonts w:asciiTheme="minorHAnsi" w:hAnsiTheme="minorHAnsi" w:cstheme="minorHAnsi"/>
          <w:lang w:val="en-GB"/>
        </w:rPr>
      </w:pPr>
    </w:p>
    <w:p w14:paraId="33EBA77E" w14:textId="77777777" w:rsidR="00BF3403" w:rsidRPr="00BA7B36" w:rsidRDefault="00BF3403" w:rsidP="00B24C6F">
      <w:pPr>
        <w:rPr>
          <w:rFonts w:asciiTheme="minorHAnsi" w:hAnsiTheme="minorHAnsi" w:cstheme="minorHAnsi"/>
          <w:lang w:val="en-GB"/>
        </w:rPr>
      </w:pPr>
    </w:p>
    <w:p w14:paraId="4B9E53ED" w14:textId="77777777" w:rsidR="00944902" w:rsidRPr="00BA7B36" w:rsidRDefault="00944902" w:rsidP="00B24C6F">
      <w:pPr>
        <w:rPr>
          <w:rFonts w:asciiTheme="minorHAnsi" w:hAnsiTheme="minorHAnsi" w:cstheme="minorHAnsi"/>
          <w:lang w:val="en-GB"/>
        </w:rPr>
      </w:pPr>
    </w:p>
    <w:p w14:paraId="1406920D" w14:textId="77777777" w:rsidR="00944902" w:rsidRPr="00BA7B36" w:rsidRDefault="00944902" w:rsidP="00B24C6F">
      <w:pPr>
        <w:pStyle w:val="Zhlav"/>
        <w:tabs>
          <w:tab w:val="left" w:pos="708"/>
        </w:tabs>
        <w:spacing w:line="360" w:lineRule="auto"/>
        <w:jc w:val="center"/>
        <w:rPr>
          <w:rFonts w:asciiTheme="minorHAnsi" w:hAnsiTheme="minorHAnsi" w:cstheme="minorHAnsi"/>
          <w:sz w:val="22"/>
          <w:szCs w:val="20"/>
          <w:lang w:val="en-GB"/>
        </w:rPr>
      </w:pPr>
      <w:r w:rsidRPr="00BA7B36">
        <w:rPr>
          <w:rFonts w:asciiTheme="minorHAnsi" w:hAnsiTheme="minorHAnsi" w:cstheme="minorHAnsi"/>
          <w:sz w:val="22"/>
          <w:szCs w:val="20"/>
          <w:lang w:val="en-GB"/>
        </w:rPr>
        <w:t>OBSAH</w:t>
      </w:r>
    </w:p>
    <w:p w14:paraId="5B1DC63A" w14:textId="77777777" w:rsidR="00944902" w:rsidRPr="00BA7B36" w:rsidRDefault="00944902" w:rsidP="00B24C6F">
      <w:pPr>
        <w:pStyle w:val="Zhlav"/>
        <w:tabs>
          <w:tab w:val="left" w:pos="708"/>
        </w:tabs>
        <w:spacing w:line="360" w:lineRule="auto"/>
        <w:jc w:val="center"/>
        <w:rPr>
          <w:rFonts w:asciiTheme="minorHAnsi" w:hAnsiTheme="minorHAnsi" w:cstheme="minorHAnsi"/>
          <w:sz w:val="22"/>
          <w:szCs w:val="20"/>
          <w:lang w:val="en-GB"/>
        </w:rPr>
      </w:pPr>
    </w:p>
    <w:p w14:paraId="70946003" w14:textId="6C0ACEC5" w:rsidR="00527C39" w:rsidRDefault="00835AD9">
      <w:pPr>
        <w:pStyle w:val="Obsah1"/>
        <w:tabs>
          <w:tab w:val="right" w:leader="dot" w:pos="10194"/>
        </w:tabs>
        <w:rPr>
          <w:rFonts w:asciiTheme="minorHAnsi" w:eastAsiaTheme="minorEastAsia" w:hAnsiTheme="minorHAnsi" w:cstheme="minorBidi"/>
          <w:noProof/>
          <w:szCs w:val="22"/>
        </w:rPr>
      </w:pPr>
      <w:r w:rsidRPr="00BA7B36">
        <w:rPr>
          <w:rFonts w:asciiTheme="minorHAnsi" w:hAnsiTheme="minorHAnsi" w:cstheme="minorHAnsi"/>
          <w:szCs w:val="22"/>
          <w:lang w:val="en-GB"/>
        </w:rPr>
        <w:fldChar w:fldCharType="begin"/>
      </w:r>
      <w:r w:rsidRPr="00BA7B36">
        <w:rPr>
          <w:rFonts w:asciiTheme="minorHAnsi" w:hAnsiTheme="minorHAnsi" w:cstheme="minorHAnsi"/>
          <w:szCs w:val="22"/>
          <w:lang w:val="en-GB"/>
        </w:rPr>
        <w:instrText xml:space="preserve"> TOC \o "1-1" \h \z \u </w:instrText>
      </w:r>
      <w:r w:rsidRPr="00BA7B36">
        <w:rPr>
          <w:rFonts w:asciiTheme="minorHAnsi" w:hAnsiTheme="minorHAnsi" w:cstheme="minorHAnsi"/>
          <w:szCs w:val="22"/>
          <w:lang w:val="en-GB"/>
        </w:rPr>
        <w:fldChar w:fldCharType="separate"/>
      </w:r>
      <w:hyperlink w:anchor="_Toc224045264" w:history="1">
        <w:r w:rsidR="00527C39" w:rsidRPr="000B4300">
          <w:rPr>
            <w:rStyle w:val="Hypertextovodkaz"/>
            <w:noProof/>
            <w:lang w:val="en-GB"/>
          </w:rPr>
          <w:t>1. Introduction</w:t>
        </w:r>
        <w:r w:rsidR="00527C39">
          <w:rPr>
            <w:noProof/>
            <w:webHidden/>
          </w:rPr>
          <w:tab/>
        </w:r>
        <w:r w:rsidR="00527C39">
          <w:rPr>
            <w:noProof/>
            <w:webHidden/>
          </w:rPr>
          <w:fldChar w:fldCharType="begin"/>
        </w:r>
        <w:r w:rsidR="00527C39">
          <w:rPr>
            <w:noProof/>
            <w:webHidden/>
          </w:rPr>
          <w:instrText xml:space="preserve"> PAGEREF _Toc224045264 \h </w:instrText>
        </w:r>
        <w:r w:rsidR="00527C39">
          <w:rPr>
            <w:noProof/>
            <w:webHidden/>
          </w:rPr>
        </w:r>
        <w:r w:rsidR="00527C39">
          <w:rPr>
            <w:noProof/>
            <w:webHidden/>
          </w:rPr>
          <w:fldChar w:fldCharType="separate"/>
        </w:r>
        <w:r w:rsidR="00527C39">
          <w:rPr>
            <w:noProof/>
            <w:webHidden/>
          </w:rPr>
          <w:t>3</w:t>
        </w:r>
        <w:r w:rsidR="00527C39">
          <w:rPr>
            <w:noProof/>
            <w:webHidden/>
          </w:rPr>
          <w:fldChar w:fldCharType="end"/>
        </w:r>
      </w:hyperlink>
    </w:p>
    <w:p w14:paraId="07343433" w14:textId="5808DA77" w:rsidR="00527C39" w:rsidRDefault="00AE2204">
      <w:pPr>
        <w:pStyle w:val="Obsah1"/>
        <w:tabs>
          <w:tab w:val="right" w:leader="dot" w:pos="10194"/>
        </w:tabs>
        <w:rPr>
          <w:rFonts w:asciiTheme="minorHAnsi" w:eastAsiaTheme="minorEastAsia" w:hAnsiTheme="minorHAnsi" w:cstheme="minorBidi"/>
          <w:noProof/>
          <w:szCs w:val="22"/>
        </w:rPr>
      </w:pPr>
      <w:hyperlink w:anchor="_Toc224045265" w:history="1">
        <w:r w:rsidR="00527C39" w:rsidRPr="000B4300">
          <w:rPr>
            <w:rStyle w:val="Hypertextovodkaz"/>
            <w:noProof/>
            <w:lang w:val="en-GB"/>
          </w:rPr>
          <w:t>2. Objectives and Scope</w:t>
        </w:r>
        <w:r w:rsidR="00527C39">
          <w:rPr>
            <w:noProof/>
            <w:webHidden/>
          </w:rPr>
          <w:tab/>
        </w:r>
        <w:r w:rsidR="00527C39">
          <w:rPr>
            <w:noProof/>
            <w:webHidden/>
          </w:rPr>
          <w:fldChar w:fldCharType="begin"/>
        </w:r>
        <w:r w:rsidR="00527C39">
          <w:rPr>
            <w:noProof/>
            <w:webHidden/>
          </w:rPr>
          <w:instrText xml:space="preserve"> PAGEREF _Toc224045265 \h </w:instrText>
        </w:r>
        <w:r w:rsidR="00527C39">
          <w:rPr>
            <w:noProof/>
            <w:webHidden/>
          </w:rPr>
        </w:r>
        <w:r w:rsidR="00527C39">
          <w:rPr>
            <w:noProof/>
            <w:webHidden/>
          </w:rPr>
          <w:fldChar w:fldCharType="separate"/>
        </w:r>
        <w:r w:rsidR="00527C39">
          <w:rPr>
            <w:noProof/>
            <w:webHidden/>
          </w:rPr>
          <w:t>4</w:t>
        </w:r>
        <w:r w:rsidR="00527C39">
          <w:rPr>
            <w:noProof/>
            <w:webHidden/>
          </w:rPr>
          <w:fldChar w:fldCharType="end"/>
        </w:r>
      </w:hyperlink>
    </w:p>
    <w:p w14:paraId="78C34B96" w14:textId="7E210828" w:rsidR="00527C39" w:rsidRDefault="00AE2204">
      <w:pPr>
        <w:pStyle w:val="Obsah1"/>
        <w:tabs>
          <w:tab w:val="right" w:leader="dot" w:pos="10194"/>
        </w:tabs>
        <w:rPr>
          <w:rFonts w:asciiTheme="minorHAnsi" w:eastAsiaTheme="minorEastAsia" w:hAnsiTheme="minorHAnsi" w:cstheme="minorBidi"/>
          <w:noProof/>
          <w:szCs w:val="22"/>
        </w:rPr>
      </w:pPr>
      <w:hyperlink w:anchor="_Toc224045266" w:history="1">
        <w:r w:rsidR="00527C39" w:rsidRPr="000B4300">
          <w:rPr>
            <w:rStyle w:val="Hypertextovodkaz"/>
            <w:noProof/>
            <w:lang w:val="en-GB"/>
          </w:rPr>
          <w:t>3. References and Related Documents</w:t>
        </w:r>
        <w:r w:rsidR="00527C39">
          <w:rPr>
            <w:noProof/>
            <w:webHidden/>
          </w:rPr>
          <w:tab/>
        </w:r>
        <w:r w:rsidR="00527C39">
          <w:rPr>
            <w:noProof/>
            <w:webHidden/>
          </w:rPr>
          <w:fldChar w:fldCharType="begin"/>
        </w:r>
        <w:r w:rsidR="00527C39">
          <w:rPr>
            <w:noProof/>
            <w:webHidden/>
          </w:rPr>
          <w:instrText xml:space="preserve"> PAGEREF _Toc224045266 \h </w:instrText>
        </w:r>
        <w:r w:rsidR="00527C39">
          <w:rPr>
            <w:noProof/>
            <w:webHidden/>
          </w:rPr>
        </w:r>
        <w:r w:rsidR="00527C39">
          <w:rPr>
            <w:noProof/>
            <w:webHidden/>
          </w:rPr>
          <w:fldChar w:fldCharType="separate"/>
        </w:r>
        <w:r w:rsidR="00527C39">
          <w:rPr>
            <w:noProof/>
            <w:webHidden/>
          </w:rPr>
          <w:t>5</w:t>
        </w:r>
        <w:r w:rsidR="00527C39">
          <w:rPr>
            <w:noProof/>
            <w:webHidden/>
          </w:rPr>
          <w:fldChar w:fldCharType="end"/>
        </w:r>
      </w:hyperlink>
    </w:p>
    <w:p w14:paraId="7737A922" w14:textId="4C6C8707" w:rsidR="00527C39" w:rsidRDefault="00AE2204">
      <w:pPr>
        <w:pStyle w:val="Obsah1"/>
        <w:tabs>
          <w:tab w:val="right" w:leader="dot" w:pos="10194"/>
        </w:tabs>
        <w:rPr>
          <w:rFonts w:asciiTheme="minorHAnsi" w:eastAsiaTheme="minorEastAsia" w:hAnsiTheme="minorHAnsi" w:cstheme="minorBidi"/>
          <w:noProof/>
          <w:szCs w:val="22"/>
        </w:rPr>
      </w:pPr>
      <w:hyperlink w:anchor="_Toc224045267" w:history="1">
        <w:r w:rsidR="00527C39" w:rsidRPr="000B4300">
          <w:rPr>
            <w:rStyle w:val="Hypertextovodkaz"/>
            <w:noProof/>
            <w:lang w:val="en-GB"/>
          </w:rPr>
          <w:t>4. Rules for the Payment of Administrative Fees (Act No. 634/2004 Coll.)</w:t>
        </w:r>
        <w:r w:rsidR="00527C39">
          <w:rPr>
            <w:noProof/>
            <w:webHidden/>
          </w:rPr>
          <w:tab/>
        </w:r>
        <w:r w:rsidR="00527C39">
          <w:rPr>
            <w:noProof/>
            <w:webHidden/>
          </w:rPr>
          <w:fldChar w:fldCharType="begin"/>
        </w:r>
        <w:r w:rsidR="00527C39">
          <w:rPr>
            <w:noProof/>
            <w:webHidden/>
          </w:rPr>
          <w:instrText xml:space="preserve"> PAGEREF _Toc224045267 \h </w:instrText>
        </w:r>
        <w:r w:rsidR="00527C39">
          <w:rPr>
            <w:noProof/>
            <w:webHidden/>
          </w:rPr>
        </w:r>
        <w:r w:rsidR="00527C39">
          <w:rPr>
            <w:noProof/>
            <w:webHidden/>
          </w:rPr>
          <w:fldChar w:fldCharType="separate"/>
        </w:r>
        <w:r w:rsidR="00527C39">
          <w:rPr>
            <w:noProof/>
            <w:webHidden/>
          </w:rPr>
          <w:t>6</w:t>
        </w:r>
        <w:r w:rsidR="00527C39">
          <w:rPr>
            <w:noProof/>
            <w:webHidden/>
          </w:rPr>
          <w:fldChar w:fldCharType="end"/>
        </w:r>
      </w:hyperlink>
    </w:p>
    <w:p w14:paraId="2D607011" w14:textId="6EB470A1" w:rsidR="00527C39" w:rsidRDefault="00AE2204">
      <w:pPr>
        <w:pStyle w:val="Obsah1"/>
        <w:tabs>
          <w:tab w:val="right" w:leader="dot" w:pos="10194"/>
        </w:tabs>
        <w:rPr>
          <w:rFonts w:asciiTheme="minorHAnsi" w:eastAsiaTheme="minorEastAsia" w:hAnsiTheme="minorHAnsi" w:cstheme="minorBidi"/>
          <w:noProof/>
          <w:szCs w:val="22"/>
        </w:rPr>
      </w:pPr>
      <w:hyperlink w:anchor="_Toc224045268" w:history="1">
        <w:r w:rsidR="00527C39" w:rsidRPr="000B4300">
          <w:rPr>
            <w:rStyle w:val="Hypertextovodkaz"/>
            <w:noProof/>
            <w:lang w:val="en-GB"/>
          </w:rPr>
          <w:t>5. Rules for the Payment of Reimbursement of Costs for Expert Tasks</w:t>
        </w:r>
        <w:r w:rsidR="00527C39">
          <w:rPr>
            <w:noProof/>
            <w:webHidden/>
          </w:rPr>
          <w:tab/>
        </w:r>
        <w:r w:rsidR="00527C39">
          <w:rPr>
            <w:noProof/>
            <w:webHidden/>
          </w:rPr>
          <w:fldChar w:fldCharType="begin"/>
        </w:r>
        <w:r w:rsidR="00527C39">
          <w:rPr>
            <w:noProof/>
            <w:webHidden/>
          </w:rPr>
          <w:instrText xml:space="preserve"> PAGEREF _Toc224045268 \h </w:instrText>
        </w:r>
        <w:r w:rsidR="00527C39">
          <w:rPr>
            <w:noProof/>
            <w:webHidden/>
          </w:rPr>
        </w:r>
        <w:r w:rsidR="00527C39">
          <w:rPr>
            <w:noProof/>
            <w:webHidden/>
          </w:rPr>
          <w:fldChar w:fldCharType="separate"/>
        </w:r>
        <w:r w:rsidR="00527C39">
          <w:rPr>
            <w:noProof/>
            <w:webHidden/>
          </w:rPr>
          <w:t>10</w:t>
        </w:r>
        <w:r w:rsidR="00527C39">
          <w:rPr>
            <w:noProof/>
            <w:webHidden/>
          </w:rPr>
          <w:fldChar w:fldCharType="end"/>
        </w:r>
      </w:hyperlink>
    </w:p>
    <w:p w14:paraId="67B8199C" w14:textId="64948FF6" w:rsidR="00527C39" w:rsidRDefault="00AE2204">
      <w:pPr>
        <w:pStyle w:val="Obsah1"/>
        <w:tabs>
          <w:tab w:val="right" w:leader="dot" w:pos="10194"/>
        </w:tabs>
        <w:rPr>
          <w:rFonts w:asciiTheme="minorHAnsi" w:eastAsiaTheme="minorEastAsia" w:hAnsiTheme="minorHAnsi" w:cstheme="minorBidi"/>
          <w:noProof/>
          <w:szCs w:val="22"/>
        </w:rPr>
      </w:pPr>
      <w:hyperlink w:anchor="_Toc224045269" w:history="1">
        <w:r w:rsidR="00527C39" w:rsidRPr="000B4300">
          <w:rPr>
            <w:rStyle w:val="Hypertextovodkaz"/>
            <w:noProof/>
            <w:lang w:val="en-GB"/>
          </w:rPr>
          <w:t>Annex 1: Schedule of Reimbursement of Costs for Expert Tasks Performed within the Remit of ÚSKVBL</w:t>
        </w:r>
        <w:r w:rsidR="00527C39">
          <w:rPr>
            <w:noProof/>
            <w:webHidden/>
          </w:rPr>
          <w:tab/>
        </w:r>
        <w:r w:rsidR="00527C39">
          <w:rPr>
            <w:noProof/>
            <w:webHidden/>
          </w:rPr>
          <w:fldChar w:fldCharType="begin"/>
        </w:r>
        <w:r w:rsidR="00527C39">
          <w:rPr>
            <w:noProof/>
            <w:webHidden/>
          </w:rPr>
          <w:instrText xml:space="preserve"> PAGEREF _Toc224045269 \h </w:instrText>
        </w:r>
        <w:r w:rsidR="00527C39">
          <w:rPr>
            <w:noProof/>
            <w:webHidden/>
          </w:rPr>
        </w:r>
        <w:r w:rsidR="00527C39">
          <w:rPr>
            <w:noProof/>
            <w:webHidden/>
          </w:rPr>
          <w:fldChar w:fldCharType="separate"/>
        </w:r>
        <w:r w:rsidR="00527C39">
          <w:rPr>
            <w:noProof/>
            <w:webHidden/>
          </w:rPr>
          <w:t>20</w:t>
        </w:r>
        <w:r w:rsidR="00527C39">
          <w:rPr>
            <w:noProof/>
            <w:webHidden/>
          </w:rPr>
          <w:fldChar w:fldCharType="end"/>
        </w:r>
      </w:hyperlink>
    </w:p>
    <w:p w14:paraId="1CBB62EB" w14:textId="22FFD149" w:rsidR="00527C39" w:rsidRDefault="00AE2204">
      <w:pPr>
        <w:pStyle w:val="Obsah1"/>
        <w:tabs>
          <w:tab w:val="right" w:leader="dot" w:pos="10194"/>
        </w:tabs>
        <w:rPr>
          <w:rFonts w:asciiTheme="minorHAnsi" w:eastAsiaTheme="minorEastAsia" w:hAnsiTheme="minorHAnsi" w:cstheme="minorBidi"/>
          <w:noProof/>
          <w:szCs w:val="22"/>
        </w:rPr>
      </w:pPr>
      <w:hyperlink w:anchor="_Toc224045270" w:history="1">
        <w:r w:rsidR="00527C39" w:rsidRPr="000B4300">
          <w:rPr>
            <w:rStyle w:val="Hypertextovodkaz"/>
            <w:noProof/>
            <w:lang w:val="en-GB"/>
          </w:rPr>
          <w:t>Schedule of reimbursement of costs for laboratory analyses of medicines and excipients performed within the remit of ÚSKVBL</w:t>
        </w:r>
        <w:r w:rsidR="00527C39">
          <w:rPr>
            <w:noProof/>
            <w:webHidden/>
          </w:rPr>
          <w:tab/>
        </w:r>
        <w:r w:rsidR="00527C39">
          <w:rPr>
            <w:noProof/>
            <w:webHidden/>
          </w:rPr>
          <w:fldChar w:fldCharType="begin"/>
        </w:r>
        <w:r w:rsidR="00527C39">
          <w:rPr>
            <w:noProof/>
            <w:webHidden/>
          </w:rPr>
          <w:instrText xml:space="preserve"> PAGEREF _Toc224045270 \h </w:instrText>
        </w:r>
        <w:r w:rsidR="00527C39">
          <w:rPr>
            <w:noProof/>
            <w:webHidden/>
          </w:rPr>
        </w:r>
        <w:r w:rsidR="00527C39">
          <w:rPr>
            <w:noProof/>
            <w:webHidden/>
          </w:rPr>
          <w:fldChar w:fldCharType="separate"/>
        </w:r>
        <w:r w:rsidR="00527C39">
          <w:rPr>
            <w:noProof/>
            <w:webHidden/>
          </w:rPr>
          <w:t>33</w:t>
        </w:r>
        <w:r w:rsidR="00527C39">
          <w:rPr>
            <w:noProof/>
            <w:webHidden/>
          </w:rPr>
          <w:fldChar w:fldCharType="end"/>
        </w:r>
      </w:hyperlink>
    </w:p>
    <w:p w14:paraId="5BCEA4C4" w14:textId="3765A59B" w:rsidR="00527C39" w:rsidRDefault="00AE2204">
      <w:pPr>
        <w:pStyle w:val="Obsah1"/>
        <w:tabs>
          <w:tab w:val="right" w:leader="dot" w:pos="10194"/>
        </w:tabs>
        <w:rPr>
          <w:rFonts w:asciiTheme="minorHAnsi" w:eastAsiaTheme="minorEastAsia" w:hAnsiTheme="minorHAnsi" w:cstheme="minorBidi"/>
          <w:noProof/>
          <w:szCs w:val="22"/>
        </w:rPr>
      </w:pPr>
      <w:hyperlink w:anchor="_Toc224045271" w:history="1">
        <w:r w:rsidR="00527C39" w:rsidRPr="000B4300">
          <w:rPr>
            <w:rStyle w:val="Hypertextovodkaz"/>
            <w:noProof/>
            <w:lang w:val="en-GB"/>
          </w:rPr>
          <w:t>Annex 2: Proof of payment of the administrative fee/Doklad o zaplacení správního poplatku</w:t>
        </w:r>
        <w:r w:rsidR="00527C39">
          <w:rPr>
            <w:noProof/>
            <w:webHidden/>
          </w:rPr>
          <w:tab/>
        </w:r>
        <w:r w:rsidR="00527C39">
          <w:rPr>
            <w:noProof/>
            <w:webHidden/>
          </w:rPr>
          <w:fldChar w:fldCharType="begin"/>
        </w:r>
        <w:r w:rsidR="00527C39">
          <w:rPr>
            <w:noProof/>
            <w:webHidden/>
          </w:rPr>
          <w:instrText xml:space="preserve"> PAGEREF _Toc224045271 \h </w:instrText>
        </w:r>
        <w:r w:rsidR="00527C39">
          <w:rPr>
            <w:noProof/>
            <w:webHidden/>
          </w:rPr>
        </w:r>
        <w:r w:rsidR="00527C39">
          <w:rPr>
            <w:noProof/>
            <w:webHidden/>
          </w:rPr>
          <w:fldChar w:fldCharType="separate"/>
        </w:r>
        <w:r w:rsidR="00527C39">
          <w:rPr>
            <w:noProof/>
            <w:webHidden/>
          </w:rPr>
          <w:t>36</w:t>
        </w:r>
        <w:r w:rsidR="00527C39">
          <w:rPr>
            <w:noProof/>
            <w:webHidden/>
          </w:rPr>
          <w:fldChar w:fldCharType="end"/>
        </w:r>
      </w:hyperlink>
    </w:p>
    <w:p w14:paraId="2193D36A" w14:textId="7A589BA5" w:rsidR="00527C39" w:rsidRDefault="00AE2204">
      <w:pPr>
        <w:pStyle w:val="Obsah1"/>
        <w:tabs>
          <w:tab w:val="right" w:leader="dot" w:pos="10194"/>
        </w:tabs>
        <w:rPr>
          <w:rFonts w:asciiTheme="minorHAnsi" w:eastAsiaTheme="minorEastAsia" w:hAnsiTheme="minorHAnsi" w:cstheme="minorBidi"/>
          <w:noProof/>
          <w:szCs w:val="22"/>
        </w:rPr>
      </w:pPr>
      <w:hyperlink w:anchor="_Toc224045272" w:history="1">
        <w:r w:rsidR="00527C39" w:rsidRPr="000B4300">
          <w:rPr>
            <w:rStyle w:val="Hypertextovodkaz"/>
            <w:noProof/>
            <w:lang w:val="en-GB"/>
          </w:rPr>
          <w:t>Annex 3: Confirmation of Payment of Reimbursement of Costs for Expert Tasks Performed within the Scope of ÚSKVBL / Annual Maintenance Fee</w:t>
        </w:r>
        <w:r w:rsidR="00527C39">
          <w:rPr>
            <w:noProof/>
            <w:webHidden/>
          </w:rPr>
          <w:tab/>
        </w:r>
        <w:r w:rsidR="00527C39">
          <w:rPr>
            <w:noProof/>
            <w:webHidden/>
          </w:rPr>
          <w:fldChar w:fldCharType="begin"/>
        </w:r>
        <w:r w:rsidR="00527C39">
          <w:rPr>
            <w:noProof/>
            <w:webHidden/>
          </w:rPr>
          <w:instrText xml:space="preserve"> PAGEREF _Toc224045272 \h </w:instrText>
        </w:r>
        <w:r w:rsidR="00527C39">
          <w:rPr>
            <w:noProof/>
            <w:webHidden/>
          </w:rPr>
        </w:r>
        <w:r w:rsidR="00527C39">
          <w:rPr>
            <w:noProof/>
            <w:webHidden/>
          </w:rPr>
          <w:fldChar w:fldCharType="separate"/>
        </w:r>
        <w:r w:rsidR="00527C39">
          <w:rPr>
            <w:noProof/>
            <w:webHidden/>
          </w:rPr>
          <w:t>38</w:t>
        </w:r>
        <w:r w:rsidR="00527C39">
          <w:rPr>
            <w:noProof/>
            <w:webHidden/>
          </w:rPr>
          <w:fldChar w:fldCharType="end"/>
        </w:r>
      </w:hyperlink>
    </w:p>
    <w:p w14:paraId="3F2245AD" w14:textId="4E68E4EA" w:rsidR="00527C39" w:rsidRDefault="00AE2204">
      <w:pPr>
        <w:pStyle w:val="Obsah1"/>
        <w:tabs>
          <w:tab w:val="right" w:leader="dot" w:pos="10194"/>
        </w:tabs>
        <w:rPr>
          <w:rFonts w:asciiTheme="minorHAnsi" w:eastAsiaTheme="minorEastAsia" w:hAnsiTheme="minorHAnsi" w:cstheme="minorBidi"/>
          <w:noProof/>
          <w:szCs w:val="22"/>
        </w:rPr>
      </w:pPr>
      <w:hyperlink w:anchor="_Toc224045273" w:history="1">
        <w:r w:rsidR="00527C39" w:rsidRPr="000B4300">
          <w:rPr>
            <w:rStyle w:val="Hypertextovodkaz"/>
            <w:rFonts w:cstheme="minorHAnsi"/>
            <w:noProof/>
            <w:lang w:val="en-GB"/>
          </w:rPr>
          <w:t>Annex 4: Request for Refund of Administrative Fee</w:t>
        </w:r>
        <w:r w:rsidR="00527C39">
          <w:rPr>
            <w:noProof/>
            <w:webHidden/>
          </w:rPr>
          <w:tab/>
        </w:r>
        <w:r w:rsidR="00527C39">
          <w:rPr>
            <w:noProof/>
            <w:webHidden/>
          </w:rPr>
          <w:fldChar w:fldCharType="begin"/>
        </w:r>
        <w:r w:rsidR="00527C39">
          <w:rPr>
            <w:noProof/>
            <w:webHidden/>
          </w:rPr>
          <w:instrText xml:space="preserve"> PAGEREF _Toc224045273 \h </w:instrText>
        </w:r>
        <w:r w:rsidR="00527C39">
          <w:rPr>
            <w:noProof/>
            <w:webHidden/>
          </w:rPr>
        </w:r>
        <w:r w:rsidR="00527C39">
          <w:rPr>
            <w:noProof/>
            <w:webHidden/>
          </w:rPr>
          <w:fldChar w:fldCharType="separate"/>
        </w:r>
        <w:r w:rsidR="00527C39">
          <w:rPr>
            <w:noProof/>
            <w:webHidden/>
          </w:rPr>
          <w:t>39</w:t>
        </w:r>
        <w:r w:rsidR="00527C39">
          <w:rPr>
            <w:noProof/>
            <w:webHidden/>
          </w:rPr>
          <w:fldChar w:fldCharType="end"/>
        </w:r>
      </w:hyperlink>
    </w:p>
    <w:p w14:paraId="20D7D238" w14:textId="13B638C2" w:rsidR="00527C39" w:rsidRDefault="00AE2204">
      <w:pPr>
        <w:pStyle w:val="Obsah1"/>
        <w:tabs>
          <w:tab w:val="right" w:leader="dot" w:pos="10194"/>
        </w:tabs>
        <w:rPr>
          <w:rFonts w:asciiTheme="minorHAnsi" w:eastAsiaTheme="minorEastAsia" w:hAnsiTheme="minorHAnsi" w:cstheme="minorBidi"/>
          <w:noProof/>
          <w:szCs w:val="22"/>
        </w:rPr>
      </w:pPr>
      <w:hyperlink w:anchor="_Toc224045274" w:history="1">
        <w:r w:rsidR="00527C39" w:rsidRPr="000B4300">
          <w:rPr>
            <w:rStyle w:val="Hypertextovodkaz"/>
            <w:noProof/>
            <w:lang w:val="en-GB"/>
          </w:rPr>
          <w:t>Annex 5: Request for Refund of Reimbursement of Costs</w:t>
        </w:r>
        <w:r w:rsidR="00527C39">
          <w:rPr>
            <w:noProof/>
            <w:webHidden/>
          </w:rPr>
          <w:tab/>
        </w:r>
        <w:r w:rsidR="00527C39">
          <w:rPr>
            <w:noProof/>
            <w:webHidden/>
          </w:rPr>
          <w:fldChar w:fldCharType="begin"/>
        </w:r>
        <w:r w:rsidR="00527C39">
          <w:rPr>
            <w:noProof/>
            <w:webHidden/>
          </w:rPr>
          <w:instrText xml:space="preserve"> PAGEREF _Toc224045274 \h </w:instrText>
        </w:r>
        <w:r w:rsidR="00527C39">
          <w:rPr>
            <w:noProof/>
            <w:webHidden/>
          </w:rPr>
        </w:r>
        <w:r w:rsidR="00527C39">
          <w:rPr>
            <w:noProof/>
            <w:webHidden/>
          </w:rPr>
          <w:fldChar w:fldCharType="separate"/>
        </w:r>
        <w:r w:rsidR="00527C39">
          <w:rPr>
            <w:noProof/>
            <w:webHidden/>
          </w:rPr>
          <w:t>40</w:t>
        </w:r>
        <w:r w:rsidR="00527C39">
          <w:rPr>
            <w:noProof/>
            <w:webHidden/>
          </w:rPr>
          <w:fldChar w:fldCharType="end"/>
        </w:r>
      </w:hyperlink>
    </w:p>
    <w:p w14:paraId="4163D6C8" w14:textId="23DC4FEF" w:rsidR="00811D4D" w:rsidRPr="00BA7B36" w:rsidRDefault="00835AD9" w:rsidP="00B24C6F">
      <w:pPr>
        <w:pStyle w:val="Zkladntext2"/>
        <w:rPr>
          <w:rFonts w:asciiTheme="minorHAnsi" w:hAnsiTheme="minorHAnsi" w:cstheme="minorHAnsi"/>
          <w:szCs w:val="22"/>
          <w:lang w:val="en-GB"/>
        </w:rPr>
      </w:pPr>
      <w:r w:rsidRPr="00BA7B36">
        <w:rPr>
          <w:rFonts w:asciiTheme="minorHAnsi" w:hAnsiTheme="minorHAnsi" w:cstheme="minorHAnsi"/>
          <w:szCs w:val="22"/>
          <w:lang w:val="en-GB"/>
        </w:rPr>
        <w:fldChar w:fldCharType="end"/>
      </w:r>
    </w:p>
    <w:p w14:paraId="0B01AC66" w14:textId="55361418" w:rsidR="00944902" w:rsidRPr="00BA7B36" w:rsidRDefault="00944902" w:rsidP="00B24C6F">
      <w:pPr>
        <w:pStyle w:val="Nadpis1"/>
        <w:rPr>
          <w:lang w:val="en-GB"/>
        </w:rPr>
      </w:pPr>
      <w:r w:rsidRPr="00BA7B36">
        <w:rPr>
          <w:lang w:val="en-GB"/>
        </w:rPr>
        <w:br w:type="page"/>
      </w:r>
      <w:bookmarkStart w:id="1" w:name="_Toc351374279"/>
      <w:bookmarkStart w:id="2" w:name="_Toc224045264"/>
      <w:r w:rsidR="004C75AF" w:rsidRPr="00BA7B36">
        <w:rPr>
          <w:lang w:val="en-GB"/>
        </w:rPr>
        <w:lastRenderedPageBreak/>
        <w:t>1. Introduction</w:t>
      </w:r>
      <w:bookmarkEnd w:id="1"/>
      <w:bookmarkEnd w:id="2"/>
    </w:p>
    <w:p w14:paraId="16ADD01C" w14:textId="77777777" w:rsidR="00423CC2" w:rsidRPr="00372CA7" w:rsidRDefault="00423CC2" w:rsidP="00B24C6F">
      <w:pPr>
        <w:rPr>
          <w:sz w:val="18"/>
          <w:lang w:val="en-GB"/>
        </w:rPr>
      </w:pPr>
    </w:p>
    <w:p w14:paraId="39DB4E9B" w14:textId="3AB4EEF5" w:rsidR="00E4693D" w:rsidRPr="00BA7B36" w:rsidRDefault="00E4693D" w:rsidP="00B24C6F">
      <w:pPr>
        <w:rPr>
          <w:rFonts w:asciiTheme="minorHAnsi" w:hAnsiTheme="minorHAnsi" w:cstheme="minorHAnsi"/>
          <w:bCs/>
          <w:szCs w:val="22"/>
          <w:lang w:val="en-GB"/>
        </w:rPr>
      </w:pPr>
      <w:r w:rsidRPr="00BA7B36">
        <w:rPr>
          <w:rFonts w:asciiTheme="minorHAnsi" w:hAnsiTheme="minorHAnsi" w:cstheme="minorHAnsi"/>
          <w:bCs/>
          <w:szCs w:val="22"/>
          <w:lang w:val="en-GB"/>
        </w:rPr>
        <w:t xml:space="preserve">This guideline provides information regarding administrative fees and reimbursements of costs for expert tasks performed within the competence of ÚSKVBL. It contains comprehensive information and guidance following the legislative changes related to the implementation of the Regulation (EU) 2019/6 on veterinary medicinal products, the amendment to the Act on Pharmaceuticals No. 378/2007 Coll., the amendment to the Act No. 634/2004 Coll., on Administrative Fees, and the Act No. 349/2023 Coll., which, as of 1 January 2024, amends certain acts </w:t>
      </w:r>
      <w:r w:rsidR="00372CA7">
        <w:rPr>
          <w:rFonts w:asciiTheme="minorHAnsi" w:hAnsiTheme="minorHAnsi" w:cstheme="minorHAnsi"/>
          <w:bCs/>
          <w:szCs w:val="22"/>
          <w:lang w:val="en-GB"/>
        </w:rPr>
        <w:br/>
      </w:r>
      <w:r w:rsidRPr="00BA7B36">
        <w:rPr>
          <w:rFonts w:asciiTheme="minorHAnsi" w:hAnsiTheme="minorHAnsi" w:cstheme="minorHAnsi"/>
          <w:bCs/>
          <w:szCs w:val="22"/>
          <w:lang w:val="en-GB"/>
        </w:rPr>
        <w:t>in connection with the consolidation of public budgets, including the Tax Code and the Act on Administrative Fees, specifically regarding the abolition of revenue stamps, i.e., the discontinuation of the possibility to pay administrative fees via revenue stamps.</w:t>
      </w:r>
    </w:p>
    <w:p w14:paraId="57523987" w14:textId="77777777" w:rsidR="00235DF7" w:rsidRPr="00372CA7" w:rsidRDefault="00235DF7" w:rsidP="00B24C6F">
      <w:pPr>
        <w:rPr>
          <w:rFonts w:asciiTheme="minorHAnsi" w:hAnsiTheme="minorHAnsi" w:cstheme="minorHAnsi"/>
          <w:sz w:val="8"/>
          <w:szCs w:val="22"/>
          <w:lang w:val="en-GB"/>
        </w:rPr>
      </w:pPr>
    </w:p>
    <w:p w14:paraId="63A83805" w14:textId="109C5A90" w:rsidR="00E4693D" w:rsidRPr="00B24C6F" w:rsidRDefault="00E4693D" w:rsidP="00B24C6F">
      <w:pPr>
        <w:rPr>
          <w:rFonts w:asciiTheme="minorHAnsi" w:hAnsiTheme="minorHAnsi" w:cstheme="minorHAnsi"/>
          <w:szCs w:val="22"/>
          <w:lang w:val="en-GB"/>
        </w:rPr>
      </w:pPr>
      <w:r w:rsidRPr="00B24C6F">
        <w:rPr>
          <w:rFonts w:asciiTheme="minorHAnsi" w:hAnsiTheme="minorHAnsi" w:cstheme="minorHAnsi"/>
          <w:szCs w:val="22"/>
          <w:lang w:val="en-GB"/>
        </w:rPr>
        <w:t>The guideline regulates payments for tasks performed by the Institute for the State Control of Veterinary Biologicals and Medicines (ÚSKVBL) under the Act on Pharmaceuticals in connection with the applicability of Regulation (EU) 2019/6 of the European Parliament and of the Council on veterinary medicinal products (hereinafter the "VMP Regulation") (direct applicability as of 28 January 2022).</w:t>
      </w:r>
    </w:p>
    <w:p w14:paraId="594AFB6F" w14:textId="2C9CC936" w:rsidR="00E4693D" w:rsidRPr="00372CA7" w:rsidRDefault="00E4693D" w:rsidP="00B24C6F">
      <w:pPr>
        <w:rPr>
          <w:rFonts w:asciiTheme="minorHAnsi" w:hAnsiTheme="minorHAnsi" w:cstheme="minorHAnsi"/>
          <w:sz w:val="8"/>
          <w:szCs w:val="22"/>
          <w:lang w:val="en-GB"/>
        </w:rPr>
      </w:pPr>
    </w:p>
    <w:p w14:paraId="15DFE813" w14:textId="4A3FFDDA" w:rsidR="00E4693D" w:rsidRPr="00B24C6F" w:rsidRDefault="00E4693D" w:rsidP="00B24C6F">
      <w:pPr>
        <w:rPr>
          <w:rFonts w:asciiTheme="minorHAnsi" w:hAnsiTheme="minorHAnsi" w:cstheme="minorHAnsi"/>
          <w:szCs w:val="22"/>
          <w:lang w:val="en-GB"/>
        </w:rPr>
      </w:pPr>
      <w:r w:rsidRPr="00B24C6F">
        <w:rPr>
          <w:rFonts w:asciiTheme="minorHAnsi" w:hAnsiTheme="minorHAnsi" w:cstheme="minorHAnsi"/>
          <w:szCs w:val="22"/>
          <w:lang w:val="en-GB"/>
        </w:rPr>
        <w:t xml:space="preserve">The VMP Regulation has changed certain existing rules for the marketing authorisation of veterinary medicinal products and their post-authorisation procedures in the EU. While the said Regulation is directly applicable, in many respects it requires Member States to adopt implementing or adaptation rules, and in many instances, it allows Member States to establish their own regulatory conditions; this is also the case for the determination </w:t>
      </w:r>
      <w:r w:rsidR="00372CA7">
        <w:rPr>
          <w:rFonts w:asciiTheme="minorHAnsi" w:hAnsiTheme="minorHAnsi" w:cstheme="minorHAnsi"/>
          <w:szCs w:val="22"/>
          <w:lang w:val="en-GB"/>
        </w:rPr>
        <w:br/>
      </w:r>
      <w:r w:rsidRPr="00B24C6F">
        <w:rPr>
          <w:rFonts w:asciiTheme="minorHAnsi" w:hAnsiTheme="minorHAnsi" w:cstheme="minorHAnsi"/>
          <w:szCs w:val="22"/>
          <w:lang w:val="en-GB"/>
        </w:rPr>
        <w:t>of administrative fees and reimbursements of costs for expert tasks in the field of veterinary medicinal products regulation.</w:t>
      </w:r>
    </w:p>
    <w:p w14:paraId="55902F06" w14:textId="77777777" w:rsidR="00235DF7" w:rsidRPr="00372CA7" w:rsidRDefault="00235DF7" w:rsidP="00B24C6F">
      <w:pPr>
        <w:rPr>
          <w:rFonts w:asciiTheme="minorHAnsi" w:hAnsiTheme="minorHAnsi" w:cstheme="minorHAnsi"/>
          <w:sz w:val="8"/>
          <w:szCs w:val="22"/>
          <w:lang w:val="en-GB"/>
        </w:rPr>
      </w:pPr>
    </w:p>
    <w:p w14:paraId="3D3FD9B8" w14:textId="13FA6DAA" w:rsidR="00235DF7" w:rsidRPr="00B24C6F" w:rsidRDefault="00E4693D" w:rsidP="00B24C6F">
      <w:pPr>
        <w:rPr>
          <w:rFonts w:asciiTheme="minorHAnsi" w:hAnsiTheme="minorHAnsi" w:cstheme="minorHAnsi"/>
          <w:szCs w:val="22"/>
          <w:lang w:val="en-GB"/>
        </w:rPr>
      </w:pPr>
      <w:r w:rsidRPr="00B24C6F">
        <w:rPr>
          <w:rFonts w:asciiTheme="minorHAnsi" w:hAnsiTheme="minorHAnsi" w:cstheme="minorHAnsi"/>
          <w:szCs w:val="22"/>
          <w:lang w:val="en-GB"/>
        </w:rPr>
        <w:t xml:space="preserve">The national adaptation regulation is the Act on Pharmaceuticals, whose adaptation amendment (Act No. 314/2022 of 12 October 2022) entered into force on 1 December 2022. This amendment also affected the scope </w:t>
      </w:r>
      <w:r w:rsidR="00372CA7">
        <w:rPr>
          <w:rFonts w:asciiTheme="minorHAnsi" w:hAnsiTheme="minorHAnsi" w:cstheme="minorHAnsi"/>
          <w:szCs w:val="22"/>
          <w:lang w:val="en-GB"/>
        </w:rPr>
        <w:br/>
      </w:r>
      <w:r w:rsidRPr="00B24C6F">
        <w:rPr>
          <w:rFonts w:asciiTheme="minorHAnsi" w:hAnsiTheme="minorHAnsi" w:cstheme="minorHAnsi"/>
          <w:szCs w:val="22"/>
          <w:lang w:val="en-GB"/>
        </w:rPr>
        <w:t>of administrative fees as listed in the Act on Administrative Fees. Furthermore, amendments to the relevant implementing regulations (decrees) are and will be prepared.</w:t>
      </w:r>
    </w:p>
    <w:p w14:paraId="40006D3F" w14:textId="77777777" w:rsidR="00235DF7" w:rsidRPr="00372CA7" w:rsidRDefault="00235DF7" w:rsidP="00B24C6F">
      <w:pPr>
        <w:rPr>
          <w:rFonts w:asciiTheme="minorHAnsi" w:hAnsiTheme="minorHAnsi" w:cstheme="minorHAnsi"/>
          <w:sz w:val="8"/>
          <w:lang w:val="en-GB"/>
        </w:rPr>
      </w:pPr>
    </w:p>
    <w:p w14:paraId="1C36D072" w14:textId="094DC197" w:rsidR="00905B49" w:rsidRPr="00B24C6F" w:rsidRDefault="00905B49" w:rsidP="00B24C6F">
      <w:pPr>
        <w:rPr>
          <w:rFonts w:asciiTheme="minorHAnsi" w:hAnsiTheme="minorHAnsi" w:cstheme="minorHAnsi"/>
          <w:szCs w:val="22"/>
          <w:lang w:val="en-GB"/>
        </w:rPr>
      </w:pPr>
      <w:r w:rsidRPr="00B24C6F">
        <w:rPr>
          <w:rFonts w:asciiTheme="minorHAnsi" w:hAnsiTheme="minorHAnsi" w:cstheme="minorHAnsi"/>
          <w:szCs w:val="22"/>
          <w:lang w:val="en-GB"/>
        </w:rPr>
        <w:t xml:space="preserve">One of the amendments to the implementing regulations, which was prepared and entered into force on </w:t>
      </w:r>
      <w:r w:rsidRPr="00B24C6F">
        <w:rPr>
          <w:rFonts w:asciiTheme="minorHAnsi" w:hAnsiTheme="minorHAnsi" w:cstheme="minorHAnsi"/>
          <w:b/>
          <w:szCs w:val="22"/>
          <w:lang w:val="en-GB"/>
        </w:rPr>
        <w:t xml:space="preserve">1 January 2026, is Decree No. 501/2025 Coll., of 28 November 2025, amending Decree No. 427/2008 Coll., on the determination of the amount of reimbursements of costs for expert tasks performed within the competence </w:t>
      </w:r>
      <w:r w:rsidR="00372CA7">
        <w:rPr>
          <w:rFonts w:asciiTheme="minorHAnsi" w:hAnsiTheme="minorHAnsi" w:cstheme="minorHAnsi"/>
          <w:b/>
          <w:szCs w:val="22"/>
          <w:lang w:val="en-GB"/>
        </w:rPr>
        <w:br/>
      </w:r>
      <w:r w:rsidRPr="00B24C6F">
        <w:rPr>
          <w:rFonts w:asciiTheme="minorHAnsi" w:hAnsiTheme="minorHAnsi" w:cstheme="minorHAnsi"/>
          <w:b/>
          <w:szCs w:val="22"/>
          <w:lang w:val="en-GB"/>
        </w:rPr>
        <w:t xml:space="preserve">of the State Institute for Drug Control and the Institute for the State Control of Veterinary Biologicals and Medicines, as amended </w:t>
      </w:r>
      <w:r w:rsidRPr="00B24C6F">
        <w:rPr>
          <w:rFonts w:asciiTheme="minorHAnsi" w:hAnsiTheme="minorHAnsi" w:cstheme="minorHAnsi"/>
          <w:szCs w:val="22"/>
          <w:lang w:val="en-GB"/>
        </w:rPr>
        <w:t>(hereinafter the "Decree").</w:t>
      </w:r>
    </w:p>
    <w:p w14:paraId="17FD5269" w14:textId="6C4F320D" w:rsidR="00980841" w:rsidRPr="00372CA7" w:rsidRDefault="00980841" w:rsidP="00B24C6F">
      <w:pPr>
        <w:rPr>
          <w:rFonts w:asciiTheme="minorHAnsi" w:hAnsiTheme="minorHAnsi" w:cstheme="minorHAnsi"/>
          <w:sz w:val="8"/>
          <w:lang w:val="en-GB"/>
        </w:rPr>
      </w:pPr>
    </w:p>
    <w:p w14:paraId="37AA7574" w14:textId="2E898E34" w:rsidR="00980841" w:rsidRPr="00B24C6F" w:rsidRDefault="00980841" w:rsidP="00B24C6F">
      <w:pPr>
        <w:rPr>
          <w:rFonts w:asciiTheme="minorHAnsi" w:hAnsiTheme="minorHAnsi" w:cstheme="minorHAnsi"/>
          <w:lang w:val="en-GB"/>
        </w:rPr>
      </w:pPr>
      <w:r w:rsidRPr="00B24C6F">
        <w:rPr>
          <w:rFonts w:asciiTheme="minorHAnsi" w:hAnsiTheme="minorHAnsi" w:cstheme="minorHAnsi"/>
          <w:lang w:val="en-GB"/>
        </w:rPr>
        <w:t xml:space="preserve">The Decree reflects the tasks that are in accordance with the above-described legal framework, including variations to marketing authorisations, the classification of which underwent the most significant substantive changes with the Regulation (more information on the classification of variations can be found in guideline ÚSKVBL/REG-1/2022, Information on the new rules for variations to marketing authorisations of veterinary products in connection with Regulation 2019/6, which is available on the </w:t>
      </w:r>
      <w:hyperlink r:id="rId8" w:history="1">
        <w:r w:rsidRPr="00B24C6F">
          <w:rPr>
            <w:rStyle w:val="Hypertextovodkaz"/>
            <w:rFonts w:asciiTheme="minorHAnsi" w:hAnsiTheme="minorHAnsi" w:cstheme="minorHAnsi"/>
            <w:szCs w:val="22"/>
            <w:lang w:val="en-GB"/>
          </w:rPr>
          <w:t xml:space="preserve">ÚSKVBL website </w:t>
        </w:r>
        <w:r w:rsidR="00372CA7">
          <w:rPr>
            <w:rStyle w:val="Hypertextovodkaz"/>
            <w:rFonts w:asciiTheme="minorHAnsi" w:hAnsiTheme="minorHAnsi" w:cstheme="minorHAnsi"/>
            <w:szCs w:val="22"/>
            <w:lang w:val="en-GB"/>
          </w:rPr>
          <w:t>-</w:t>
        </w:r>
        <w:r w:rsidRPr="00B24C6F">
          <w:rPr>
            <w:rStyle w:val="Hypertextovodkaz"/>
            <w:rFonts w:asciiTheme="minorHAnsi" w:hAnsiTheme="minorHAnsi" w:cstheme="minorHAnsi"/>
            <w:szCs w:val="22"/>
            <w:lang w:val="en-GB"/>
          </w:rPr>
          <w:t xml:space="preserve"> Guidelines</w:t>
        </w:r>
      </w:hyperlink>
      <w:r w:rsidRPr="00B24C6F">
        <w:rPr>
          <w:rFonts w:asciiTheme="minorHAnsi" w:hAnsiTheme="minorHAnsi" w:cstheme="minorHAnsi"/>
          <w:lang w:val="en-GB"/>
        </w:rPr>
        <w:t xml:space="preserve">, and items that the current guideline already contained (e.g., reimbursement of costs in the field of residue determination, in the field of authorisation of the manufacture of transfusion products, biological veterinary medicinal products, radionuclide generators, </w:t>
      </w:r>
      <w:r w:rsidR="00372CA7">
        <w:rPr>
          <w:rFonts w:asciiTheme="minorHAnsi" w:hAnsiTheme="minorHAnsi" w:cstheme="minorHAnsi"/>
          <w:lang w:val="en-GB"/>
        </w:rPr>
        <w:br/>
      </w:r>
      <w:r w:rsidRPr="00B24C6F">
        <w:rPr>
          <w:rFonts w:asciiTheme="minorHAnsi" w:hAnsiTheme="minorHAnsi" w:cstheme="minorHAnsi"/>
          <w:lang w:val="en-GB"/>
        </w:rPr>
        <w:t>in the field of registration of importers and distributors of active substances, and in the field of clinical trials).</w:t>
      </w:r>
    </w:p>
    <w:p w14:paraId="2168BBA2" w14:textId="77777777" w:rsidR="00980841" w:rsidRPr="00372CA7" w:rsidRDefault="00980841" w:rsidP="00B24C6F">
      <w:pPr>
        <w:rPr>
          <w:rFonts w:asciiTheme="minorHAnsi" w:hAnsiTheme="minorHAnsi" w:cstheme="minorHAnsi"/>
          <w:sz w:val="8"/>
          <w:lang w:val="en-GB"/>
        </w:rPr>
      </w:pPr>
    </w:p>
    <w:p w14:paraId="3540077F" w14:textId="49F2FD2F" w:rsidR="00980841" w:rsidRPr="00B24C6F" w:rsidRDefault="00980841" w:rsidP="00B24C6F">
      <w:pPr>
        <w:rPr>
          <w:rFonts w:asciiTheme="minorHAnsi" w:hAnsiTheme="minorHAnsi" w:cstheme="minorHAnsi"/>
          <w:lang w:val="en-GB"/>
        </w:rPr>
      </w:pPr>
      <w:r w:rsidRPr="00B24C6F">
        <w:rPr>
          <w:rFonts w:asciiTheme="minorHAnsi" w:hAnsiTheme="minorHAnsi" w:cstheme="minorHAnsi"/>
          <w:lang w:val="en-GB"/>
        </w:rPr>
        <w:t>However, there are also new items, such as:</w:t>
      </w:r>
    </w:p>
    <w:p w14:paraId="245FAFF0" w14:textId="766D2502" w:rsidR="00437B29" w:rsidRPr="00372CA7" w:rsidRDefault="00437B29" w:rsidP="00B24C6F">
      <w:pPr>
        <w:pStyle w:val="Style19"/>
        <w:spacing w:line="240" w:lineRule="auto"/>
        <w:ind w:left="709"/>
        <w:rPr>
          <w:rFonts w:asciiTheme="minorHAnsi" w:hAnsiTheme="minorHAnsi" w:cstheme="minorHAnsi"/>
          <w:sz w:val="2"/>
          <w:szCs w:val="22"/>
          <w:lang w:val="en-GB"/>
        </w:rPr>
      </w:pPr>
    </w:p>
    <w:p w14:paraId="218E4841" w14:textId="3065F6BA" w:rsidR="00437B29" w:rsidRPr="00BA7B36" w:rsidRDefault="00437B29" w:rsidP="00113217">
      <w:pPr>
        <w:pStyle w:val="Odstavecseseznamem"/>
        <w:numPr>
          <w:ilvl w:val="0"/>
          <w:numId w:val="17"/>
        </w:numPr>
        <w:ind w:left="284" w:hanging="284"/>
        <w:rPr>
          <w:rFonts w:asciiTheme="minorHAnsi" w:hAnsiTheme="minorHAnsi" w:cstheme="minorHAnsi"/>
          <w:szCs w:val="22"/>
          <w:lang w:val="en-GB"/>
        </w:rPr>
      </w:pPr>
      <w:r w:rsidRPr="00B24C6F">
        <w:rPr>
          <w:rFonts w:asciiTheme="minorHAnsi" w:hAnsiTheme="minorHAnsi" w:cstheme="minorHAnsi"/>
          <w:szCs w:val="22"/>
          <w:lang w:val="en-GB"/>
        </w:rPr>
        <w:t>Annual maintenance fee for pharmacovigilance tasks and other tasks related to the duration of the</w:t>
      </w:r>
      <w:r w:rsidRPr="00BA7B36">
        <w:rPr>
          <w:rFonts w:asciiTheme="minorHAnsi" w:hAnsiTheme="minorHAnsi" w:cstheme="minorHAnsi"/>
          <w:szCs w:val="22"/>
          <w:lang w:val="en-GB"/>
        </w:rPr>
        <w:t xml:space="preserve"> marketing authorisation of veterinary medicinal products authorised by the European Commission, performed by the Institute for the State Control of Veterinary Biologicals and Medicines in accordance with the VMP Regulation,</w:t>
      </w:r>
    </w:p>
    <w:p w14:paraId="632C5568" w14:textId="52B719CE" w:rsidR="00437B29" w:rsidRPr="00BA7B36" w:rsidRDefault="00437B29" w:rsidP="00113217">
      <w:pPr>
        <w:pStyle w:val="Odstavecseseznamem"/>
        <w:numPr>
          <w:ilvl w:val="0"/>
          <w:numId w:val="17"/>
        </w:numPr>
        <w:ind w:left="284" w:hanging="284"/>
        <w:rPr>
          <w:rFonts w:asciiTheme="minorHAnsi" w:hAnsiTheme="minorHAnsi" w:cstheme="minorHAnsi"/>
          <w:szCs w:val="22"/>
          <w:lang w:val="en-GB"/>
        </w:rPr>
      </w:pPr>
      <w:r w:rsidRPr="00BA7B36">
        <w:rPr>
          <w:rFonts w:asciiTheme="minorHAnsi" w:hAnsiTheme="minorHAnsi" w:cstheme="minorHAnsi"/>
          <w:szCs w:val="22"/>
          <w:lang w:val="en-GB"/>
        </w:rPr>
        <w:t>Application for the annual re-assessment of a marketing authorisation of a veterinary medicinal product granted under exceptional circumstances,</w:t>
      </w:r>
    </w:p>
    <w:p w14:paraId="4102AFD1" w14:textId="6E2120F4" w:rsidR="00437B29" w:rsidRDefault="00437B29" w:rsidP="00113217">
      <w:pPr>
        <w:pStyle w:val="Odstavecseseznamem"/>
        <w:numPr>
          <w:ilvl w:val="0"/>
          <w:numId w:val="17"/>
        </w:numPr>
        <w:ind w:left="284" w:hanging="284"/>
        <w:rPr>
          <w:rFonts w:asciiTheme="minorHAnsi" w:hAnsiTheme="minorHAnsi" w:cstheme="minorHAnsi"/>
          <w:szCs w:val="22"/>
          <w:lang w:val="en-GB"/>
        </w:rPr>
      </w:pPr>
      <w:r w:rsidRPr="00BA7B36">
        <w:rPr>
          <w:rFonts w:asciiTheme="minorHAnsi" w:hAnsiTheme="minorHAnsi" w:cstheme="minorHAnsi"/>
          <w:szCs w:val="22"/>
          <w:lang w:val="en-GB"/>
        </w:rPr>
        <w:t>Application for the five-year re-assessment of a marketing authorisation of a veterinary medicinal product granted for a limited market, and others.</w:t>
      </w:r>
    </w:p>
    <w:p w14:paraId="07FA1619" w14:textId="77777777" w:rsidR="00372CA7" w:rsidRPr="00372CA7" w:rsidRDefault="00372CA7" w:rsidP="00372CA7">
      <w:pPr>
        <w:rPr>
          <w:rFonts w:asciiTheme="minorHAnsi" w:hAnsiTheme="minorHAnsi" w:cstheme="minorHAnsi"/>
          <w:sz w:val="8"/>
          <w:szCs w:val="22"/>
          <w:lang w:val="en-GB"/>
        </w:rPr>
      </w:pPr>
    </w:p>
    <w:p w14:paraId="3854500A" w14:textId="2805DC03" w:rsidR="00423CC2" w:rsidRPr="00BA7B36" w:rsidRDefault="00423CC2" w:rsidP="00B24C6F">
      <w:pPr>
        <w:rPr>
          <w:lang w:val="en-GB"/>
        </w:rPr>
      </w:pPr>
      <w:bookmarkStart w:id="3" w:name="_Toc223953811"/>
      <w:bookmarkStart w:id="4" w:name="_Toc351374280"/>
      <w:r w:rsidRPr="00BA7B36">
        <w:rPr>
          <w:lang w:val="en-GB"/>
        </w:rPr>
        <w:t xml:space="preserve">The Decree adjusts the amounts of reimbursements of costs for tasks, which have generally increased. </w:t>
      </w:r>
      <w:r w:rsidR="00372CA7">
        <w:rPr>
          <w:lang w:val="en-GB"/>
        </w:rPr>
        <w:br/>
      </w:r>
      <w:r w:rsidRPr="00BA7B36">
        <w:rPr>
          <w:lang w:val="en-GB"/>
        </w:rPr>
        <w:t xml:space="preserve">In determining these amounts, the inflation rate was primarily </w:t>
      </w:r>
      <w:proofErr w:type="gramStart"/>
      <w:r w:rsidRPr="00BA7B36">
        <w:rPr>
          <w:lang w:val="en-GB"/>
        </w:rPr>
        <w:t>taken into account</w:t>
      </w:r>
      <w:proofErr w:type="gramEnd"/>
      <w:r w:rsidRPr="00BA7B36">
        <w:rPr>
          <w:lang w:val="en-GB"/>
        </w:rPr>
        <w:t>, and the costs associated with the necessary digitalisation of the ÚSKVBL system, resulting from the obligations imposed on the Institute by the VMP Regulation, were also reflected. For the reasons described above, it was necessary to update the existing guideline and issue this revision.</w:t>
      </w:r>
      <w:bookmarkEnd w:id="3"/>
    </w:p>
    <w:p w14:paraId="33CDC45A" w14:textId="77777777" w:rsidR="00227C4C" w:rsidRPr="00AA291E" w:rsidRDefault="00227C4C" w:rsidP="00B24C6F">
      <w:pPr>
        <w:pStyle w:val="Nadpis1"/>
        <w:rPr>
          <w:lang w:val="en-GB"/>
        </w:rPr>
      </w:pPr>
      <w:bookmarkStart w:id="5" w:name="_Toc194057877"/>
      <w:bookmarkStart w:id="6" w:name="_Toc224045265"/>
      <w:bookmarkEnd w:id="4"/>
      <w:r w:rsidRPr="00AA291E">
        <w:rPr>
          <w:lang w:val="en-GB"/>
        </w:rPr>
        <w:lastRenderedPageBreak/>
        <w:t>2. Objectives and Scope</w:t>
      </w:r>
      <w:bookmarkEnd w:id="5"/>
      <w:bookmarkEnd w:id="6"/>
    </w:p>
    <w:p w14:paraId="718D12E7" w14:textId="4C1B2AE4" w:rsidR="00382022" w:rsidRPr="00BA7B36" w:rsidRDefault="00382022" w:rsidP="00B24C6F">
      <w:pPr>
        <w:rPr>
          <w:rFonts w:asciiTheme="minorHAnsi" w:hAnsiTheme="minorHAnsi" w:cstheme="minorHAnsi"/>
          <w:szCs w:val="22"/>
          <w:lang w:val="en-GB"/>
        </w:rPr>
      </w:pPr>
    </w:p>
    <w:p w14:paraId="237FE825" w14:textId="77777777" w:rsidR="00382022" w:rsidRPr="00BA7B36" w:rsidRDefault="00382022" w:rsidP="00B24C6F">
      <w:pPr>
        <w:rPr>
          <w:rFonts w:asciiTheme="minorHAnsi" w:hAnsiTheme="minorHAnsi" w:cstheme="minorHAnsi"/>
          <w:szCs w:val="22"/>
          <w:lang w:val="en-GB"/>
        </w:rPr>
      </w:pPr>
      <w:r w:rsidRPr="00BA7B36">
        <w:rPr>
          <w:rFonts w:asciiTheme="minorHAnsi" w:hAnsiTheme="minorHAnsi" w:cstheme="minorHAnsi"/>
          <w:szCs w:val="22"/>
          <w:lang w:val="en-GB"/>
        </w:rPr>
        <w:t>The objective of this guideline is to provide regulated entities with detailed and transparent rules for the payment of individual types of fees required in accordance with the Act on Pharmaceuticals and related legal regulations.</w:t>
      </w:r>
    </w:p>
    <w:p w14:paraId="7CF9991F" w14:textId="77777777" w:rsidR="00382022" w:rsidRPr="00113217" w:rsidRDefault="00382022" w:rsidP="00B24C6F">
      <w:pPr>
        <w:rPr>
          <w:rFonts w:asciiTheme="minorHAnsi" w:hAnsiTheme="minorHAnsi" w:cstheme="minorHAnsi"/>
          <w:sz w:val="10"/>
          <w:szCs w:val="22"/>
          <w:lang w:val="en-GB"/>
        </w:rPr>
      </w:pPr>
    </w:p>
    <w:p w14:paraId="49495A26" w14:textId="553A6219" w:rsidR="00382022" w:rsidRPr="00BA7B36" w:rsidRDefault="00382022" w:rsidP="00B24C6F">
      <w:pPr>
        <w:rPr>
          <w:rFonts w:asciiTheme="minorHAnsi" w:hAnsiTheme="minorHAnsi" w:cstheme="minorHAnsi"/>
          <w:szCs w:val="22"/>
          <w:lang w:val="en-GB"/>
        </w:rPr>
      </w:pPr>
      <w:r w:rsidRPr="00BA7B36">
        <w:rPr>
          <w:rFonts w:asciiTheme="minorHAnsi" w:hAnsiTheme="minorHAnsi" w:cstheme="minorHAnsi"/>
          <w:szCs w:val="22"/>
          <w:lang w:val="en-GB"/>
        </w:rPr>
        <w:t>The guideline thus covers the rules for the payment of:</w:t>
      </w:r>
    </w:p>
    <w:p w14:paraId="3BD22AE8" w14:textId="08C4C73F" w:rsidR="00382022" w:rsidRPr="00113217" w:rsidRDefault="00382022" w:rsidP="00B24C6F">
      <w:pPr>
        <w:rPr>
          <w:rFonts w:asciiTheme="minorHAnsi" w:hAnsiTheme="minorHAnsi" w:cstheme="minorHAnsi"/>
          <w:sz w:val="14"/>
          <w:szCs w:val="22"/>
          <w:lang w:val="en-GB"/>
        </w:rPr>
      </w:pPr>
    </w:p>
    <w:p w14:paraId="7591C8DB" w14:textId="0D04E81F" w:rsidR="00382022" w:rsidRPr="00BA7B36" w:rsidRDefault="00382022" w:rsidP="00282873">
      <w:pPr>
        <w:pStyle w:val="Odstavecseseznamem"/>
        <w:numPr>
          <w:ilvl w:val="0"/>
          <w:numId w:val="18"/>
        </w:numPr>
        <w:ind w:left="426" w:hanging="283"/>
        <w:rPr>
          <w:rFonts w:asciiTheme="minorHAnsi" w:hAnsiTheme="minorHAnsi" w:cstheme="minorHAnsi"/>
          <w:szCs w:val="22"/>
          <w:lang w:val="en-GB"/>
        </w:rPr>
      </w:pPr>
      <w:r w:rsidRPr="00BA7B36">
        <w:rPr>
          <w:rFonts w:asciiTheme="minorHAnsi" w:hAnsiTheme="minorHAnsi" w:cstheme="minorHAnsi"/>
          <w:szCs w:val="22"/>
          <w:lang w:val="en-GB"/>
        </w:rPr>
        <w:t>administrative fees;</w:t>
      </w:r>
    </w:p>
    <w:p w14:paraId="74D3818D" w14:textId="77777777" w:rsidR="00382022" w:rsidRPr="00113217" w:rsidRDefault="00382022" w:rsidP="00282873">
      <w:pPr>
        <w:ind w:left="426" w:hanging="283"/>
        <w:rPr>
          <w:rFonts w:asciiTheme="minorHAnsi" w:hAnsiTheme="minorHAnsi" w:cstheme="minorHAnsi"/>
          <w:sz w:val="8"/>
          <w:szCs w:val="22"/>
          <w:lang w:val="en-GB"/>
        </w:rPr>
      </w:pPr>
    </w:p>
    <w:p w14:paraId="001C81E0" w14:textId="4DA310E0" w:rsidR="00382022" w:rsidRPr="00BA7B36" w:rsidRDefault="00382022" w:rsidP="00282873">
      <w:pPr>
        <w:ind w:left="426"/>
        <w:rPr>
          <w:rFonts w:asciiTheme="minorHAnsi" w:hAnsiTheme="minorHAnsi" w:cstheme="minorHAnsi"/>
          <w:szCs w:val="22"/>
          <w:lang w:val="en-GB"/>
        </w:rPr>
      </w:pPr>
      <w:r w:rsidRPr="00BA7B36">
        <w:rPr>
          <w:rFonts w:asciiTheme="minorHAnsi" w:hAnsiTheme="minorHAnsi" w:cstheme="minorHAnsi"/>
          <w:szCs w:val="22"/>
          <w:lang w:val="en-GB"/>
        </w:rPr>
        <w:t xml:space="preserve">Based on the provisions of Act No. </w:t>
      </w:r>
      <w:hyperlink r:id="rId9" w:history="1">
        <w:r w:rsidRPr="00BA7B36">
          <w:rPr>
            <w:rStyle w:val="Hypertextovodkaz"/>
            <w:rFonts w:asciiTheme="minorHAnsi" w:hAnsiTheme="minorHAnsi" w:cstheme="minorHAnsi"/>
            <w:szCs w:val="22"/>
            <w:lang w:val="en-GB"/>
          </w:rPr>
          <w:t>634/2004 Coll</w:t>
        </w:r>
      </w:hyperlink>
      <w:r w:rsidRPr="00BA7B36">
        <w:rPr>
          <w:rFonts w:asciiTheme="minorHAnsi" w:hAnsiTheme="minorHAnsi" w:cstheme="minorHAnsi"/>
          <w:szCs w:val="22"/>
          <w:lang w:val="en-GB"/>
        </w:rPr>
        <w:t xml:space="preserve">., on Administrative Fees, as amended, administrative proceedings regulated by the Act on Pharmaceuticals are subject to administrative fees. The rules for the payment of administrative fees are set out in Act No. </w:t>
      </w:r>
      <w:hyperlink r:id="rId10" w:history="1">
        <w:r w:rsidRPr="00BA7B36">
          <w:rPr>
            <w:rStyle w:val="Hypertextovodkaz"/>
            <w:rFonts w:asciiTheme="minorHAnsi" w:hAnsiTheme="minorHAnsi" w:cstheme="minorHAnsi"/>
            <w:szCs w:val="22"/>
            <w:lang w:val="en-GB"/>
          </w:rPr>
          <w:t>634/2004 Coll</w:t>
        </w:r>
      </w:hyperlink>
      <w:r w:rsidRPr="00BA7B36">
        <w:rPr>
          <w:rFonts w:asciiTheme="minorHAnsi" w:hAnsiTheme="minorHAnsi" w:cstheme="minorHAnsi"/>
          <w:szCs w:val="22"/>
          <w:lang w:val="en-GB"/>
        </w:rPr>
        <w:t xml:space="preserve">. The amount of administrative fees </w:t>
      </w:r>
      <w:r w:rsidR="00282873">
        <w:rPr>
          <w:rFonts w:asciiTheme="minorHAnsi" w:hAnsiTheme="minorHAnsi" w:cstheme="minorHAnsi"/>
          <w:szCs w:val="22"/>
          <w:lang w:val="en-GB"/>
        </w:rPr>
        <w:br/>
      </w:r>
      <w:r w:rsidRPr="00BA7B36">
        <w:rPr>
          <w:rFonts w:asciiTheme="minorHAnsi" w:hAnsiTheme="minorHAnsi" w:cstheme="minorHAnsi"/>
          <w:szCs w:val="22"/>
          <w:lang w:val="en-GB"/>
        </w:rPr>
        <w:t>is stipulated in the Annex to this Act (the "Tariff"), and for the sake of clarity, the fee-based tasks concerning administrative proceedings conducted by ÚSKVBL, which underwent adjustments as of 1 December 2022, are included in this guideline.</w:t>
      </w:r>
    </w:p>
    <w:p w14:paraId="1A71D356" w14:textId="1BC5443D" w:rsidR="00382022" w:rsidRPr="00113217" w:rsidRDefault="00382022" w:rsidP="00282873">
      <w:pPr>
        <w:ind w:left="426" w:hanging="283"/>
        <w:rPr>
          <w:rFonts w:asciiTheme="minorHAnsi" w:hAnsiTheme="minorHAnsi" w:cstheme="minorHAnsi"/>
          <w:sz w:val="14"/>
          <w:szCs w:val="22"/>
          <w:lang w:val="en-GB"/>
        </w:rPr>
      </w:pPr>
    </w:p>
    <w:p w14:paraId="3031F9AA" w14:textId="7AABB525" w:rsidR="00382022" w:rsidRPr="00BA7B36" w:rsidRDefault="00382022" w:rsidP="00282873">
      <w:pPr>
        <w:pStyle w:val="Odstavecseseznamem"/>
        <w:numPr>
          <w:ilvl w:val="0"/>
          <w:numId w:val="19"/>
        </w:numPr>
        <w:ind w:left="426" w:hanging="283"/>
        <w:rPr>
          <w:rFonts w:asciiTheme="minorHAnsi" w:hAnsiTheme="minorHAnsi" w:cstheme="minorHAnsi"/>
          <w:szCs w:val="22"/>
          <w:lang w:val="en-GB"/>
        </w:rPr>
      </w:pPr>
      <w:r w:rsidRPr="00BA7B36">
        <w:rPr>
          <w:rFonts w:asciiTheme="minorHAnsi" w:hAnsiTheme="minorHAnsi" w:cstheme="minorHAnsi"/>
          <w:szCs w:val="22"/>
          <w:lang w:val="en-GB"/>
        </w:rPr>
        <w:t>reimbursements of costs for expert tasks performed upon request and for other expert tasks stipulated by the Act on Pharmaceuticals, which fall within the competence of ÚSKVBL;</w:t>
      </w:r>
    </w:p>
    <w:p w14:paraId="0843B15F" w14:textId="77777777" w:rsidR="00382022" w:rsidRPr="00113217" w:rsidRDefault="00382022" w:rsidP="00282873">
      <w:pPr>
        <w:ind w:left="426" w:hanging="283"/>
        <w:rPr>
          <w:rFonts w:asciiTheme="minorHAnsi" w:hAnsiTheme="minorHAnsi" w:cstheme="minorHAnsi"/>
          <w:sz w:val="8"/>
          <w:szCs w:val="22"/>
          <w:lang w:val="en-GB"/>
        </w:rPr>
      </w:pPr>
    </w:p>
    <w:p w14:paraId="79D7A243" w14:textId="03CB3526" w:rsidR="00382022" w:rsidRPr="00BA7B36" w:rsidRDefault="00382022" w:rsidP="00282873">
      <w:pPr>
        <w:ind w:left="426"/>
        <w:rPr>
          <w:rFonts w:asciiTheme="minorHAnsi" w:hAnsiTheme="minorHAnsi" w:cstheme="minorHAnsi"/>
          <w:szCs w:val="22"/>
          <w:lang w:val="en-GB"/>
        </w:rPr>
      </w:pPr>
      <w:r w:rsidRPr="00BA7B36">
        <w:rPr>
          <w:rFonts w:asciiTheme="minorHAnsi" w:hAnsiTheme="minorHAnsi" w:cstheme="minorHAnsi"/>
          <w:szCs w:val="22"/>
          <w:lang w:val="en-GB"/>
        </w:rPr>
        <w:t xml:space="preserve">In accordance with Section 112 of the Act on Pharmaceuticals, ÚSKVBL collects reimbursements of costs for the performance of expert tasks upon request and for other expert tasks stipulated by this Act. The list of tasks subject to reimbursement of costs, the amount of such reimbursements, and the rules for the reduction </w:t>
      </w:r>
      <w:r w:rsidR="00282873">
        <w:rPr>
          <w:rFonts w:asciiTheme="minorHAnsi" w:hAnsiTheme="minorHAnsi" w:cstheme="minorHAnsi"/>
          <w:szCs w:val="22"/>
          <w:lang w:val="en-GB"/>
        </w:rPr>
        <w:br/>
      </w:r>
      <w:r w:rsidRPr="00BA7B36">
        <w:rPr>
          <w:rFonts w:asciiTheme="minorHAnsi" w:hAnsiTheme="minorHAnsi" w:cstheme="minorHAnsi"/>
          <w:szCs w:val="22"/>
          <w:lang w:val="en-GB"/>
        </w:rPr>
        <w:t xml:space="preserve">or waiver of reimbursements are regulated by the Decree and this guideline, which </w:t>
      </w:r>
      <w:proofErr w:type="gramStart"/>
      <w:r w:rsidRPr="00BA7B36">
        <w:rPr>
          <w:rFonts w:asciiTheme="minorHAnsi" w:hAnsiTheme="minorHAnsi" w:cstheme="minorHAnsi"/>
          <w:szCs w:val="22"/>
          <w:lang w:val="en-GB"/>
        </w:rPr>
        <w:t>takes into account</w:t>
      </w:r>
      <w:proofErr w:type="gramEnd"/>
      <w:r w:rsidRPr="00BA7B36">
        <w:rPr>
          <w:rFonts w:asciiTheme="minorHAnsi" w:hAnsiTheme="minorHAnsi" w:cstheme="minorHAnsi"/>
          <w:szCs w:val="22"/>
          <w:lang w:val="en-GB"/>
        </w:rPr>
        <w:t xml:space="preserve"> the VMP Regulation. The definition of expert tasks performed by ÚSKVBL and the amounts of reimbursements of costs for their performance are set out in Annex No. 1 to this guideline (according to Annex No. 2 to the Decree).</w:t>
      </w:r>
    </w:p>
    <w:p w14:paraId="5632CDF5" w14:textId="76141A2D" w:rsidR="004608BB" w:rsidRPr="00113217" w:rsidRDefault="004608BB" w:rsidP="00282873">
      <w:pPr>
        <w:ind w:left="426" w:hanging="283"/>
        <w:rPr>
          <w:rFonts w:asciiTheme="minorHAnsi" w:hAnsiTheme="minorHAnsi" w:cstheme="minorHAnsi"/>
          <w:sz w:val="14"/>
          <w:szCs w:val="22"/>
          <w:lang w:val="en-GB"/>
        </w:rPr>
      </w:pPr>
    </w:p>
    <w:p w14:paraId="755578DF" w14:textId="08DEC669" w:rsidR="004608BB" w:rsidRPr="00BA7B36" w:rsidRDefault="004608BB" w:rsidP="00282873">
      <w:pPr>
        <w:pStyle w:val="Odstavecseseznamem"/>
        <w:numPr>
          <w:ilvl w:val="0"/>
          <w:numId w:val="20"/>
        </w:numPr>
        <w:ind w:left="426" w:hanging="283"/>
        <w:rPr>
          <w:rFonts w:asciiTheme="minorHAnsi" w:hAnsiTheme="minorHAnsi" w:cstheme="minorHAnsi"/>
          <w:szCs w:val="22"/>
          <w:lang w:val="en-GB"/>
        </w:rPr>
      </w:pPr>
      <w:r w:rsidRPr="00BA7B36">
        <w:rPr>
          <w:rFonts w:asciiTheme="minorHAnsi" w:hAnsiTheme="minorHAnsi" w:cstheme="minorHAnsi"/>
          <w:szCs w:val="22"/>
          <w:lang w:val="en-GB"/>
        </w:rPr>
        <w:t>reimbursements of costs for ÚSKVBL tasks related to the duration of the marketing authorisation of medicinal products (annual maintenance fee);</w:t>
      </w:r>
    </w:p>
    <w:p w14:paraId="6B0AFC51" w14:textId="77777777" w:rsidR="004608BB" w:rsidRPr="00113217" w:rsidRDefault="004608BB" w:rsidP="00282873">
      <w:pPr>
        <w:ind w:left="426" w:hanging="283"/>
        <w:rPr>
          <w:rFonts w:asciiTheme="minorHAnsi" w:hAnsiTheme="minorHAnsi" w:cstheme="minorHAnsi"/>
          <w:sz w:val="8"/>
          <w:szCs w:val="22"/>
          <w:lang w:val="en-GB"/>
        </w:rPr>
      </w:pPr>
    </w:p>
    <w:p w14:paraId="7C3D18F2" w14:textId="1F7EB2A1" w:rsidR="004608BB" w:rsidRPr="00BA7B36" w:rsidRDefault="004608BB" w:rsidP="00282873">
      <w:pPr>
        <w:ind w:left="426"/>
        <w:rPr>
          <w:rFonts w:asciiTheme="minorHAnsi" w:hAnsiTheme="minorHAnsi" w:cstheme="minorHAnsi"/>
          <w:szCs w:val="22"/>
          <w:lang w:val="en-GB"/>
        </w:rPr>
      </w:pPr>
      <w:r w:rsidRPr="00BA7B36">
        <w:rPr>
          <w:rFonts w:asciiTheme="minorHAnsi" w:hAnsiTheme="minorHAnsi" w:cstheme="minorHAnsi"/>
          <w:szCs w:val="22"/>
          <w:lang w:val="en-GB"/>
        </w:rPr>
        <w:t>In accordance with Section 112(2) of the Act on Pharmaceuticals, the marketing authorisation holder shall further pay reimbursements of costs for ÚSKVBL tasks related to the duration of the marketing authorisation of veterinary medicinal products (concerning products authorised by the Institute) and for pharmacovigilance tasks (concerning products authorised by the European Commission) in the form of annual maintenance fees, such that the holder is obliged to pay the annual maintenance fee for the following calendar year by the end of the current calendar year. The amount of the maintenance fee is set out in Annex No. 1 to this guideline.</w:t>
      </w:r>
    </w:p>
    <w:p w14:paraId="2D3DA255" w14:textId="77777777" w:rsidR="00C44A15" w:rsidRPr="00BA7B36" w:rsidRDefault="00C44A15" w:rsidP="00B24C6F">
      <w:pPr>
        <w:rPr>
          <w:rFonts w:asciiTheme="minorHAnsi" w:hAnsiTheme="minorHAnsi" w:cstheme="minorHAnsi"/>
          <w:szCs w:val="22"/>
          <w:lang w:val="en-GB"/>
        </w:rPr>
      </w:pPr>
    </w:p>
    <w:p w14:paraId="225F1D50" w14:textId="77777777" w:rsidR="00777111" w:rsidRPr="00BA7B36" w:rsidRDefault="00777111" w:rsidP="00B24C6F">
      <w:pPr>
        <w:pStyle w:val="Normlnweb"/>
        <w:spacing w:before="0" w:after="0"/>
        <w:ind w:left="708"/>
        <w:rPr>
          <w:rFonts w:asciiTheme="minorHAnsi" w:hAnsiTheme="minorHAnsi" w:cstheme="minorHAnsi"/>
          <w:sz w:val="22"/>
          <w:szCs w:val="22"/>
          <w:lang w:val="en-GB"/>
        </w:rPr>
      </w:pPr>
    </w:p>
    <w:p w14:paraId="37F77CD1" w14:textId="2013FDB6" w:rsidR="00944902" w:rsidRPr="00BA7B36" w:rsidRDefault="00657BD2" w:rsidP="00B24C6F">
      <w:pPr>
        <w:pStyle w:val="Nadpis1"/>
        <w:rPr>
          <w:lang w:val="en-GB"/>
        </w:rPr>
      </w:pPr>
      <w:r w:rsidRPr="00BA7B36">
        <w:rPr>
          <w:lang w:val="en-GB"/>
        </w:rPr>
        <w:br w:type="page"/>
      </w:r>
      <w:bookmarkStart w:id="7" w:name="_Toc224045266"/>
      <w:r w:rsidR="0082022D" w:rsidRPr="00BA7B36">
        <w:rPr>
          <w:lang w:val="en-GB"/>
        </w:rPr>
        <w:lastRenderedPageBreak/>
        <w:t>3. References and Related Documents</w:t>
      </w:r>
      <w:bookmarkEnd w:id="7"/>
    </w:p>
    <w:p w14:paraId="2C7C3E36" w14:textId="2D4C2FEF" w:rsidR="00944902" w:rsidRPr="00BA7B36" w:rsidRDefault="00944902" w:rsidP="00B24C6F">
      <w:pPr>
        <w:pStyle w:val="Normlnweb"/>
        <w:spacing w:before="0" w:after="0"/>
        <w:rPr>
          <w:rFonts w:asciiTheme="minorHAnsi" w:eastAsia="Arial Unicode MS" w:hAnsiTheme="minorHAnsi" w:cstheme="minorHAnsi"/>
          <w:sz w:val="22"/>
          <w:szCs w:val="22"/>
          <w:u w:val="single"/>
          <w:lang w:val="en-GB"/>
        </w:rPr>
      </w:pPr>
    </w:p>
    <w:p w14:paraId="5EA42DA4" w14:textId="40434B59" w:rsidR="0082022D" w:rsidRPr="00BA7B36" w:rsidRDefault="0082022D" w:rsidP="00B24C6F">
      <w:pPr>
        <w:pStyle w:val="Normlnweb"/>
        <w:spacing w:before="0" w:after="0"/>
        <w:rPr>
          <w:rFonts w:asciiTheme="minorHAnsi" w:eastAsia="Arial Unicode MS" w:hAnsiTheme="minorHAnsi" w:cstheme="minorHAnsi"/>
          <w:bCs/>
          <w:sz w:val="22"/>
          <w:szCs w:val="22"/>
          <w:lang w:val="en-GB"/>
        </w:rPr>
      </w:pPr>
      <w:r w:rsidRPr="00BA7B36">
        <w:rPr>
          <w:rFonts w:asciiTheme="minorHAnsi" w:eastAsia="Arial Unicode MS" w:hAnsiTheme="minorHAnsi" w:cstheme="minorHAnsi"/>
          <w:bCs/>
          <w:sz w:val="22"/>
          <w:szCs w:val="22"/>
          <w:lang w:val="en-GB"/>
        </w:rPr>
        <w:t>Regulation (EU) 2019/6 of the European Parliament and of the Council on veterinary medicinal products (VMP Regulation).</w:t>
      </w:r>
    </w:p>
    <w:p w14:paraId="70AE7B75" w14:textId="77777777" w:rsidR="0082022D" w:rsidRPr="00282873" w:rsidRDefault="0082022D" w:rsidP="00B24C6F">
      <w:pPr>
        <w:pStyle w:val="Normlnweb"/>
        <w:spacing w:before="0" w:after="0"/>
        <w:rPr>
          <w:rFonts w:asciiTheme="minorHAnsi" w:eastAsia="Arial Unicode MS" w:hAnsiTheme="minorHAnsi" w:cstheme="minorHAnsi"/>
          <w:sz w:val="10"/>
          <w:szCs w:val="22"/>
          <w:lang w:val="en-GB"/>
        </w:rPr>
      </w:pPr>
    </w:p>
    <w:p w14:paraId="5B77CD62" w14:textId="70C32772" w:rsidR="0082022D" w:rsidRPr="00BA7B36" w:rsidRDefault="0082022D" w:rsidP="00B24C6F">
      <w:pPr>
        <w:pStyle w:val="Normlnweb"/>
        <w:spacing w:before="0" w:after="0"/>
        <w:rPr>
          <w:rFonts w:asciiTheme="minorHAnsi" w:eastAsia="Arial Unicode MS" w:hAnsiTheme="minorHAnsi" w:cstheme="minorHAnsi"/>
          <w:bCs/>
          <w:sz w:val="22"/>
          <w:szCs w:val="22"/>
          <w:lang w:val="en-GB"/>
        </w:rPr>
      </w:pPr>
      <w:r w:rsidRPr="00BA7B36">
        <w:rPr>
          <w:rFonts w:asciiTheme="minorHAnsi" w:eastAsia="Arial Unicode MS" w:hAnsiTheme="minorHAnsi" w:cstheme="minorHAnsi"/>
          <w:bCs/>
          <w:sz w:val="22"/>
          <w:szCs w:val="22"/>
          <w:lang w:val="en-GB"/>
        </w:rPr>
        <w:t>Act No. 378/2007 Coll., on Pharmaceuticals and on Amendments to Some Related Acts (Act on Pharmaceuticals), as amended.</w:t>
      </w:r>
    </w:p>
    <w:p w14:paraId="09CD28A5" w14:textId="77777777" w:rsidR="0082022D" w:rsidRPr="00282873" w:rsidRDefault="0082022D" w:rsidP="00B24C6F">
      <w:pPr>
        <w:pStyle w:val="Normlnweb"/>
        <w:spacing w:before="0" w:after="0"/>
        <w:rPr>
          <w:rFonts w:asciiTheme="minorHAnsi" w:eastAsia="Arial Unicode MS" w:hAnsiTheme="minorHAnsi" w:cstheme="minorHAnsi"/>
          <w:sz w:val="10"/>
          <w:szCs w:val="22"/>
          <w:lang w:val="en-GB"/>
        </w:rPr>
      </w:pPr>
    </w:p>
    <w:p w14:paraId="1E0F1C85" w14:textId="1E9CE888" w:rsidR="0082022D" w:rsidRPr="00BA7B36" w:rsidRDefault="0082022D" w:rsidP="00B24C6F">
      <w:pPr>
        <w:pStyle w:val="Normlnweb"/>
        <w:spacing w:before="0" w:after="0"/>
        <w:rPr>
          <w:rFonts w:asciiTheme="minorHAnsi" w:eastAsia="Arial Unicode MS" w:hAnsiTheme="minorHAnsi" w:cstheme="minorHAnsi"/>
          <w:bCs/>
          <w:sz w:val="22"/>
          <w:szCs w:val="22"/>
          <w:lang w:val="en-GB"/>
        </w:rPr>
      </w:pPr>
      <w:r w:rsidRPr="00BA7B36">
        <w:rPr>
          <w:rFonts w:asciiTheme="minorHAnsi" w:eastAsia="Arial Unicode MS" w:hAnsiTheme="minorHAnsi" w:cstheme="minorHAnsi"/>
          <w:bCs/>
          <w:sz w:val="22"/>
          <w:szCs w:val="22"/>
          <w:lang w:val="en-GB"/>
        </w:rPr>
        <w:t>Decree No. 427/2008 Coll., on the determination of the amount of reimbursements of costs for expert tasks performed within the competence of the State Institute for Drug Control and the Institute for the State Control of Veterinary Biologicals and Medicines, as amended (as amended by Decree No. 501/2025 Coll. of 28 November 2025).</w:t>
      </w:r>
    </w:p>
    <w:p w14:paraId="049171CA" w14:textId="77777777" w:rsidR="0082022D" w:rsidRPr="00282873" w:rsidRDefault="0082022D" w:rsidP="00B24C6F">
      <w:pPr>
        <w:pStyle w:val="Normlnweb"/>
        <w:spacing w:before="0" w:after="0"/>
        <w:rPr>
          <w:rFonts w:asciiTheme="minorHAnsi" w:eastAsia="Arial Unicode MS" w:hAnsiTheme="minorHAnsi" w:cstheme="minorHAnsi"/>
          <w:sz w:val="10"/>
          <w:szCs w:val="22"/>
          <w:lang w:val="en-GB"/>
        </w:rPr>
      </w:pPr>
    </w:p>
    <w:p w14:paraId="44C5CDB8" w14:textId="25C2A921" w:rsidR="0082022D" w:rsidRPr="00BA7B36" w:rsidRDefault="0082022D" w:rsidP="00B24C6F">
      <w:pPr>
        <w:pStyle w:val="Normlnweb"/>
        <w:spacing w:before="0" w:after="0"/>
        <w:rPr>
          <w:rFonts w:asciiTheme="minorHAnsi" w:eastAsia="Arial Unicode MS" w:hAnsiTheme="minorHAnsi" w:cstheme="minorHAnsi"/>
          <w:bCs/>
          <w:sz w:val="22"/>
          <w:szCs w:val="22"/>
          <w:lang w:val="en-GB"/>
        </w:rPr>
      </w:pPr>
      <w:r w:rsidRPr="00BA7B36">
        <w:rPr>
          <w:rFonts w:asciiTheme="minorHAnsi" w:eastAsia="Arial Unicode MS" w:hAnsiTheme="minorHAnsi" w:cstheme="minorHAnsi"/>
          <w:bCs/>
          <w:sz w:val="22"/>
          <w:szCs w:val="22"/>
          <w:lang w:val="en-GB"/>
        </w:rPr>
        <w:t xml:space="preserve">Commission Implementing Regulation (EU) 2021/17 establishing a list of variations not requiring assessment, </w:t>
      </w:r>
      <w:r w:rsidR="00282873">
        <w:rPr>
          <w:rFonts w:asciiTheme="minorHAnsi" w:eastAsia="Arial Unicode MS" w:hAnsiTheme="minorHAnsi" w:cstheme="minorHAnsi"/>
          <w:bCs/>
          <w:sz w:val="22"/>
          <w:szCs w:val="22"/>
          <w:lang w:val="en-GB"/>
        </w:rPr>
        <w:br/>
      </w:r>
      <w:r w:rsidRPr="00BA7B36">
        <w:rPr>
          <w:rFonts w:asciiTheme="minorHAnsi" w:eastAsia="Arial Unicode MS" w:hAnsiTheme="minorHAnsi" w:cstheme="minorHAnsi"/>
          <w:bCs/>
          <w:sz w:val="22"/>
          <w:szCs w:val="22"/>
          <w:lang w:val="en-GB"/>
        </w:rPr>
        <w:t>as amended.</w:t>
      </w:r>
    </w:p>
    <w:p w14:paraId="22E4BBD1" w14:textId="77777777" w:rsidR="0082022D" w:rsidRPr="00282873" w:rsidRDefault="0082022D" w:rsidP="00B24C6F">
      <w:pPr>
        <w:pStyle w:val="Normlnweb"/>
        <w:spacing w:before="0" w:after="0"/>
        <w:rPr>
          <w:rFonts w:asciiTheme="minorHAnsi" w:eastAsia="Arial Unicode MS" w:hAnsiTheme="minorHAnsi" w:cstheme="minorHAnsi"/>
          <w:sz w:val="10"/>
          <w:szCs w:val="22"/>
          <w:lang w:val="en-GB"/>
        </w:rPr>
      </w:pPr>
    </w:p>
    <w:p w14:paraId="7371D68B" w14:textId="54CA36DC" w:rsidR="0082022D" w:rsidRPr="00BA7B36" w:rsidRDefault="0082022D" w:rsidP="00B24C6F">
      <w:pPr>
        <w:pStyle w:val="Normlnweb"/>
        <w:spacing w:before="0" w:after="0"/>
        <w:rPr>
          <w:rFonts w:asciiTheme="minorHAnsi" w:eastAsia="Arial Unicode MS" w:hAnsiTheme="minorHAnsi" w:cstheme="minorHAnsi"/>
          <w:bCs/>
          <w:sz w:val="22"/>
          <w:szCs w:val="22"/>
          <w:lang w:val="en-GB"/>
        </w:rPr>
      </w:pPr>
      <w:r w:rsidRPr="00BA7B36">
        <w:rPr>
          <w:rFonts w:asciiTheme="minorHAnsi" w:eastAsia="Arial Unicode MS" w:hAnsiTheme="minorHAnsi" w:cstheme="minorHAnsi"/>
          <w:bCs/>
          <w:sz w:val="22"/>
          <w:szCs w:val="22"/>
          <w:lang w:val="en-GB"/>
        </w:rPr>
        <w:t>Guid</w:t>
      </w:r>
      <w:r w:rsidR="001A4B95" w:rsidRPr="00BA7B36">
        <w:rPr>
          <w:rFonts w:asciiTheme="minorHAnsi" w:eastAsia="Arial Unicode MS" w:hAnsiTheme="minorHAnsi" w:cstheme="minorHAnsi"/>
          <w:bCs/>
          <w:sz w:val="22"/>
          <w:szCs w:val="22"/>
          <w:lang w:val="en-GB"/>
        </w:rPr>
        <w:t>ance</w:t>
      </w:r>
      <w:r w:rsidRPr="00BA7B36">
        <w:rPr>
          <w:rFonts w:asciiTheme="minorHAnsi" w:eastAsia="Arial Unicode MS" w:hAnsiTheme="minorHAnsi" w:cstheme="minorHAnsi"/>
          <w:bCs/>
          <w:sz w:val="22"/>
          <w:szCs w:val="22"/>
          <w:lang w:val="en-GB"/>
        </w:rPr>
        <w:t xml:space="preserve"> on the details of the classification of variations requiring assessment according to Article 62 of Regulation (EU) 2019/6 for veterinary medicinal products and on the documentation to be submitted </w:t>
      </w:r>
      <w:r w:rsidR="001A4B95" w:rsidRPr="00BA7B36">
        <w:rPr>
          <w:rFonts w:asciiTheme="minorHAnsi" w:eastAsia="Arial Unicode MS" w:hAnsiTheme="minorHAnsi" w:cstheme="minorHAnsi"/>
          <w:bCs/>
          <w:sz w:val="22"/>
          <w:szCs w:val="22"/>
          <w:lang w:val="en-GB"/>
        </w:rPr>
        <w:t xml:space="preserve">pursuant to </w:t>
      </w:r>
      <w:r w:rsidRPr="00BA7B36">
        <w:rPr>
          <w:rFonts w:asciiTheme="minorHAnsi" w:eastAsia="Arial Unicode MS" w:hAnsiTheme="minorHAnsi" w:cstheme="minorHAnsi"/>
          <w:bCs/>
          <w:sz w:val="22"/>
          <w:szCs w:val="22"/>
          <w:lang w:val="en-GB"/>
        </w:rPr>
        <w:t>those variations (EMA/CMDv/7381/2021 of 9 September 2021, as amended), as amended.</w:t>
      </w:r>
    </w:p>
    <w:p w14:paraId="4DEAC928" w14:textId="77777777" w:rsidR="0082022D" w:rsidRPr="00282873" w:rsidRDefault="0082022D" w:rsidP="00B24C6F">
      <w:pPr>
        <w:pStyle w:val="Normlnweb"/>
        <w:spacing w:before="0" w:after="0"/>
        <w:rPr>
          <w:rFonts w:asciiTheme="minorHAnsi" w:eastAsia="Arial Unicode MS" w:hAnsiTheme="minorHAnsi" w:cstheme="minorHAnsi"/>
          <w:sz w:val="10"/>
          <w:szCs w:val="22"/>
          <w:lang w:val="en-GB"/>
        </w:rPr>
      </w:pPr>
    </w:p>
    <w:p w14:paraId="7140965E" w14:textId="4333D521" w:rsidR="0082022D" w:rsidRPr="00BA7B36" w:rsidRDefault="0082022D" w:rsidP="00B24C6F">
      <w:pPr>
        <w:pStyle w:val="Normlnweb"/>
        <w:spacing w:before="0" w:after="0"/>
        <w:rPr>
          <w:rFonts w:asciiTheme="minorHAnsi" w:eastAsia="Arial Unicode MS" w:hAnsiTheme="minorHAnsi" w:cstheme="minorHAnsi"/>
          <w:bCs/>
          <w:sz w:val="22"/>
          <w:szCs w:val="22"/>
          <w:lang w:val="en-GB"/>
        </w:rPr>
      </w:pPr>
      <w:r w:rsidRPr="00BA7B36">
        <w:rPr>
          <w:rFonts w:asciiTheme="minorHAnsi" w:eastAsia="Arial Unicode MS" w:hAnsiTheme="minorHAnsi" w:cstheme="minorHAnsi"/>
          <w:bCs/>
          <w:sz w:val="22"/>
          <w:szCs w:val="22"/>
          <w:lang w:val="en-GB"/>
        </w:rPr>
        <w:t>Act No. 634/2004 Coll., on Administrative Fees, as amended.</w:t>
      </w:r>
    </w:p>
    <w:p w14:paraId="36842569" w14:textId="77777777" w:rsidR="0082022D" w:rsidRPr="00282873" w:rsidRDefault="0082022D" w:rsidP="00B24C6F">
      <w:pPr>
        <w:pStyle w:val="Normlnweb"/>
        <w:spacing w:before="0" w:after="0"/>
        <w:rPr>
          <w:rFonts w:asciiTheme="minorHAnsi" w:eastAsia="Arial Unicode MS" w:hAnsiTheme="minorHAnsi" w:cstheme="minorHAnsi"/>
          <w:sz w:val="10"/>
          <w:szCs w:val="22"/>
          <w:lang w:val="en-GB"/>
        </w:rPr>
      </w:pPr>
    </w:p>
    <w:p w14:paraId="55D5885C" w14:textId="77777777" w:rsidR="0082022D" w:rsidRPr="00BA7B36" w:rsidRDefault="0082022D" w:rsidP="00B24C6F">
      <w:pPr>
        <w:pStyle w:val="Normlnweb"/>
        <w:spacing w:before="0" w:after="0"/>
        <w:rPr>
          <w:rFonts w:asciiTheme="minorHAnsi" w:eastAsia="Arial Unicode MS" w:hAnsiTheme="minorHAnsi" w:cstheme="minorHAnsi"/>
          <w:sz w:val="22"/>
          <w:szCs w:val="22"/>
          <w:lang w:val="en-GB"/>
        </w:rPr>
      </w:pPr>
      <w:r w:rsidRPr="00BA7B36">
        <w:rPr>
          <w:rFonts w:asciiTheme="minorHAnsi" w:eastAsia="Arial Unicode MS" w:hAnsiTheme="minorHAnsi" w:cstheme="minorHAnsi"/>
          <w:bCs/>
          <w:sz w:val="22"/>
          <w:szCs w:val="22"/>
          <w:lang w:val="en-GB"/>
        </w:rPr>
        <w:t>Act No. 500/2004 Coll., Code of Administrative Procedure, as amended.</w:t>
      </w:r>
    </w:p>
    <w:p w14:paraId="124E37EB" w14:textId="77777777" w:rsidR="0082022D" w:rsidRPr="00BA7B36" w:rsidRDefault="0082022D" w:rsidP="00B24C6F">
      <w:pPr>
        <w:pStyle w:val="Normlnweb"/>
        <w:spacing w:before="0" w:after="0"/>
        <w:rPr>
          <w:rFonts w:asciiTheme="minorHAnsi" w:eastAsia="Arial Unicode MS" w:hAnsiTheme="minorHAnsi" w:cstheme="minorHAnsi"/>
          <w:sz w:val="22"/>
          <w:szCs w:val="22"/>
          <w:lang w:val="en-GB"/>
        </w:rPr>
      </w:pPr>
    </w:p>
    <w:p w14:paraId="5CA56C92" w14:textId="0E327777" w:rsidR="00CA1816" w:rsidRPr="00BA7B36" w:rsidRDefault="0073036C" w:rsidP="00B24C6F">
      <w:pPr>
        <w:pStyle w:val="Nadpis1"/>
        <w:rPr>
          <w:lang w:val="en-GB"/>
        </w:rPr>
      </w:pPr>
      <w:r w:rsidRPr="00BA7B36">
        <w:rPr>
          <w:lang w:val="en-GB"/>
        </w:rPr>
        <w:br w:type="page"/>
      </w:r>
      <w:bookmarkStart w:id="8" w:name="_Toc351374282"/>
      <w:bookmarkStart w:id="9" w:name="_Toc224045267"/>
      <w:r w:rsidR="00944902" w:rsidRPr="00BA7B36">
        <w:rPr>
          <w:lang w:val="en-GB"/>
        </w:rPr>
        <w:lastRenderedPageBreak/>
        <w:t xml:space="preserve">4. </w:t>
      </w:r>
      <w:bookmarkEnd w:id="8"/>
      <w:r w:rsidR="004C1C8F" w:rsidRPr="00BA7B36">
        <w:rPr>
          <w:lang w:val="en-GB"/>
        </w:rPr>
        <w:t>Rules for the Payment of Administrative Fees (Act No. 634/2004 Coll.)</w:t>
      </w:r>
      <w:bookmarkEnd w:id="9"/>
    </w:p>
    <w:p w14:paraId="411DD158" w14:textId="77777777" w:rsidR="00EE3A7D" w:rsidRPr="00BA7B36" w:rsidRDefault="00EE3A7D" w:rsidP="00B24C6F">
      <w:pPr>
        <w:rPr>
          <w:lang w:val="en-GB"/>
        </w:rPr>
      </w:pPr>
    </w:p>
    <w:p w14:paraId="15755454" w14:textId="73F31C35" w:rsidR="00944902" w:rsidRPr="00BA7B36" w:rsidRDefault="00EE3A7D" w:rsidP="00B24C6F">
      <w:pPr>
        <w:rPr>
          <w:rFonts w:asciiTheme="minorHAnsi" w:hAnsiTheme="minorHAnsi" w:cstheme="minorHAnsi"/>
          <w:b/>
          <w:bCs/>
          <w:u w:val="single"/>
          <w:lang w:val="en-GB"/>
        </w:rPr>
      </w:pPr>
      <w:r w:rsidRPr="00BA7B36">
        <w:rPr>
          <w:rFonts w:asciiTheme="minorHAnsi" w:hAnsiTheme="minorHAnsi" w:cstheme="minorHAnsi"/>
          <w:b/>
          <w:bCs/>
          <w:u w:val="single"/>
          <w:lang w:val="en-GB"/>
        </w:rPr>
        <w:t>4.1 Procedure for the Payment of Administrative Fees</w:t>
      </w:r>
    </w:p>
    <w:p w14:paraId="508E0268" w14:textId="77777777" w:rsidR="00EE3A7D" w:rsidRPr="00282873" w:rsidRDefault="00EE3A7D" w:rsidP="00B24C6F">
      <w:pPr>
        <w:rPr>
          <w:rFonts w:asciiTheme="minorHAnsi" w:hAnsiTheme="minorHAnsi" w:cstheme="minorHAnsi"/>
          <w:sz w:val="18"/>
          <w:szCs w:val="22"/>
          <w:lang w:val="en-GB"/>
        </w:rPr>
      </w:pPr>
    </w:p>
    <w:p w14:paraId="5FC6282C" w14:textId="5192B886" w:rsidR="00426D34" w:rsidRPr="00BA7B36" w:rsidRDefault="00EE3A7D" w:rsidP="00B24C6F">
      <w:pPr>
        <w:rPr>
          <w:rFonts w:asciiTheme="minorHAnsi" w:hAnsiTheme="minorHAnsi" w:cstheme="minorHAnsi"/>
          <w:szCs w:val="22"/>
          <w:lang w:val="en-GB"/>
        </w:rPr>
      </w:pPr>
      <w:r w:rsidRPr="00BA7B36">
        <w:rPr>
          <w:rFonts w:asciiTheme="minorHAnsi" w:hAnsiTheme="minorHAnsi" w:cstheme="minorHAnsi"/>
          <w:szCs w:val="22"/>
          <w:lang w:val="en-GB"/>
        </w:rPr>
        <w:t>The obligation to pay an administrative fee arises upon the receipt of applications or certain expert tasks (</w:t>
      </w:r>
      <w:proofErr w:type="gramStart"/>
      <w:r w:rsidRPr="00BA7B36">
        <w:rPr>
          <w:rFonts w:asciiTheme="minorHAnsi" w:hAnsiTheme="minorHAnsi" w:cstheme="minorHAnsi"/>
          <w:szCs w:val="22"/>
          <w:lang w:val="en-GB"/>
        </w:rPr>
        <w:t>taking</w:t>
      </w:r>
      <w:r w:rsidR="0071175E">
        <w:rPr>
          <w:rFonts w:asciiTheme="minorHAnsi" w:hAnsiTheme="minorHAnsi" w:cstheme="minorHAnsi"/>
          <w:szCs w:val="22"/>
          <w:lang w:val="en-GB"/>
        </w:rPr>
        <w:t xml:space="preserve"> </w:t>
      </w:r>
      <w:r w:rsidRPr="00BA7B36">
        <w:rPr>
          <w:rFonts w:asciiTheme="minorHAnsi" w:hAnsiTheme="minorHAnsi" w:cstheme="minorHAnsi"/>
          <w:szCs w:val="22"/>
          <w:lang w:val="en-GB"/>
        </w:rPr>
        <w:t>into account</w:t>
      </w:r>
      <w:proofErr w:type="gramEnd"/>
      <w:r w:rsidRPr="00BA7B36">
        <w:rPr>
          <w:rFonts w:asciiTheme="minorHAnsi" w:hAnsiTheme="minorHAnsi" w:cstheme="minorHAnsi"/>
          <w:szCs w:val="22"/>
          <w:lang w:val="en-GB"/>
        </w:rPr>
        <w:t xml:space="preserve"> the necessity of updates to the Act on Administrative Fees, we only list items (codes) that fall within the remit of ÚSKVBL):</w:t>
      </w:r>
    </w:p>
    <w:p w14:paraId="3964C76A" w14:textId="77777777" w:rsidR="00EE3A7D" w:rsidRPr="00282873" w:rsidRDefault="00EE3A7D" w:rsidP="00B24C6F">
      <w:pPr>
        <w:rPr>
          <w:rFonts w:asciiTheme="minorHAnsi" w:hAnsiTheme="minorHAnsi" w:cstheme="minorHAnsi"/>
          <w:sz w:val="14"/>
          <w:szCs w:val="22"/>
          <w:lang w:val="en-GB"/>
        </w:rPr>
      </w:pPr>
    </w:p>
    <w:tbl>
      <w:tblPr>
        <w:tblW w:w="10276" w:type="dxa"/>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6648"/>
        <w:gridCol w:w="850"/>
        <w:gridCol w:w="2778"/>
      </w:tblGrid>
      <w:tr w:rsidR="00944902" w:rsidRPr="00BA7B36" w14:paraId="7BDD713A" w14:textId="77777777" w:rsidTr="00F42644">
        <w:tc>
          <w:tcPr>
            <w:tcW w:w="6648" w:type="dxa"/>
          </w:tcPr>
          <w:p w14:paraId="5B8E9616" w14:textId="6A6D2C38" w:rsidR="00944902" w:rsidRPr="00BA7B36" w:rsidRDefault="00581830" w:rsidP="00B24C6F">
            <w:pPr>
              <w:rPr>
                <w:rFonts w:asciiTheme="minorHAnsi" w:hAnsiTheme="minorHAnsi" w:cstheme="minorHAnsi"/>
                <w:b/>
                <w:bCs/>
                <w:szCs w:val="22"/>
                <w:lang w:val="en-GB"/>
              </w:rPr>
            </w:pPr>
            <w:r w:rsidRPr="00BA7B36">
              <w:rPr>
                <w:rFonts w:asciiTheme="minorHAnsi" w:hAnsiTheme="minorHAnsi" w:cstheme="minorHAnsi"/>
                <w:b/>
                <w:bCs/>
                <w:szCs w:val="22"/>
                <w:lang w:val="en-GB"/>
              </w:rPr>
              <w:t>Application</w:t>
            </w:r>
            <w:r w:rsidR="002F331D" w:rsidRPr="00BA7B36">
              <w:rPr>
                <w:rFonts w:asciiTheme="minorHAnsi" w:hAnsiTheme="minorHAnsi" w:cstheme="minorHAnsi"/>
                <w:b/>
                <w:bCs/>
                <w:szCs w:val="22"/>
                <w:lang w:val="en-GB"/>
              </w:rPr>
              <w:t>/</w:t>
            </w:r>
            <w:r w:rsidR="00CF363B" w:rsidRPr="00BA7B36">
              <w:rPr>
                <w:rFonts w:asciiTheme="minorHAnsi" w:hAnsiTheme="minorHAnsi" w:cstheme="minorHAnsi"/>
                <w:b/>
                <w:bCs/>
                <w:szCs w:val="22"/>
                <w:lang w:val="en-GB"/>
              </w:rPr>
              <w:t>Procedure</w:t>
            </w:r>
          </w:p>
        </w:tc>
        <w:tc>
          <w:tcPr>
            <w:tcW w:w="850" w:type="dxa"/>
            <w:vAlign w:val="center"/>
          </w:tcPr>
          <w:p w14:paraId="0820B225" w14:textId="77AA36F2" w:rsidR="00944902" w:rsidRPr="00BA7B36" w:rsidRDefault="002A557A"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CZK</w:t>
            </w:r>
          </w:p>
        </w:tc>
        <w:tc>
          <w:tcPr>
            <w:tcW w:w="2778" w:type="dxa"/>
            <w:vAlign w:val="center"/>
          </w:tcPr>
          <w:p w14:paraId="695EFB59" w14:textId="0141769A" w:rsidR="00944902" w:rsidRPr="00BA7B36" w:rsidRDefault="002A557A" w:rsidP="00B24C6F">
            <w:pPr>
              <w:rPr>
                <w:rFonts w:asciiTheme="minorHAnsi" w:hAnsiTheme="minorHAnsi" w:cstheme="minorHAnsi"/>
                <w:b/>
                <w:bCs/>
                <w:szCs w:val="22"/>
                <w:lang w:val="en-GB"/>
              </w:rPr>
            </w:pPr>
            <w:r w:rsidRPr="00BA7B36">
              <w:rPr>
                <w:rFonts w:asciiTheme="minorHAnsi" w:hAnsiTheme="minorHAnsi" w:cstheme="minorHAnsi"/>
                <w:b/>
                <w:bCs/>
                <w:szCs w:val="22"/>
                <w:lang w:val="en-GB"/>
              </w:rPr>
              <w:t>Note</w:t>
            </w:r>
          </w:p>
        </w:tc>
      </w:tr>
      <w:tr w:rsidR="00EA5A84" w:rsidRPr="00BA7B36" w14:paraId="2E642BE3" w14:textId="77777777" w:rsidTr="00F42644">
        <w:tc>
          <w:tcPr>
            <w:tcW w:w="6648" w:type="dxa"/>
            <w:shd w:val="clear" w:color="auto" w:fill="FFFF66"/>
          </w:tcPr>
          <w:p w14:paraId="718332F3" w14:textId="6C01417B" w:rsidR="00EA5A84" w:rsidRPr="00BA7B36" w:rsidDel="002D438C" w:rsidRDefault="005914A3" w:rsidP="00B24C6F">
            <w:pPr>
              <w:rPr>
                <w:rFonts w:asciiTheme="minorHAnsi" w:hAnsiTheme="minorHAnsi" w:cstheme="minorHAnsi"/>
                <w:b/>
                <w:bCs/>
                <w:szCs w:val="22"/>
                <w:lang w:val="en-GB"/>
              </w:rPr>
            </w:pPr>
            <w:r w:rsidRPr="00BA7B36">
              <w:rPr>
                <w:rFonts w:asciiTheme="minorHAnsi" w:hAnsiTheme="minorHAnsi" w:cstheme="minorHAnsi"/>
                <w:szCs w:val="22"/>
                <w:lang w:val="en-GB"/>
              </w:rPr>
              <w:t>Code</w:t>
            </w:r>
            <w:r w:rsidR="00EA5A84" w:rsidRPr="00BA7B36">
              <w:rPr>
                <w:rFonts w:asciiTheme="minorHAnsi" w:hAnsiTheme="minorHAnsi" w:cstheme="minorHAnsi"/>
                <w:szCs w:val="22"/>
                <w:lang w:val="en-GB"/>
              </w:rPr>
              <w:t xml:space="preserve"> 69</w:t>
            </w:r>
          </w:p>
        </w:tc>
        <w:tc>
          <w:tcPr>
            <w:tcW w:w="850" w:type="dxa"/>
            <w:shd w:val="clear" w:color="auto" w:fill="FFFF66"/>
            <w:vAlign w:val="center"/>
          </w:tcPr>
          <w:p w14:paraId="51467815" w14:textId="77777777" w:rsidR="00EA5A84" w:rsidRPr="00BA7B36" w:rsidRDefault="00EA5A84" w:rsidP="00B24C6F">
            <w:pPr>
              <w:jc w:val="center"/>
              <w:rPr>
                <w:rFonts w:asciiTheme="minorHAnsi" w:hAnsiTheme="minorHAnsi" w:cstheme="minorHAnsi"/>
                <w:b/>
                <w:bCs/>
                <w:szCs w:val="22"/>
                <w:lang w:val="en-GB"/>
              </w:rPr>
            </w:pPr>
          </w:p>
        </w:tc>
        <w:tc>
          <w:tcPr>
            <w:tcW w:w="2778" w:type="dxa"/>
            <w:shd w:val="clear" w:color="auto" w:fill="FFFF66"/>
            <w:vAlign w:val="center"/>
          </w:tcPr>
          <w:p w14:paraId="1779955F" w14:textId="77777777" w:rsidR="00EA5A84" w:rsidRPr="00BA7B36" w:rsidRDefault="00EA5A84" w:rsidP="00B24C6F">
            <w:pPr>
              <w:rPr>
                <w:rFonts w:asciiTheme="minorHAnsi" w:hAnsiTheme="minorHAnsi" w:cstheme="minorHAnsi"/>
                <w:b/>
                <w:bCs/>
                <w:szCs w:val="22"/>
                <w:lang w:val="en-GB"/>
              </w:rPr>
            </w:pPr>
          </w:p>
        </w:tc>
      </w:tr>
      <w:tr w:rsidR="00EA5A84" w:rsidRPr="00BA7B36" w14:paraId="71690EBE" w14:textId="77777777" w:rsidTr="00F42644">
        <w:tc>
          <w:tcPr>
            <w:tcW w:w="6648" w:type="dxa"/>
          </w:tcPr>
          <w:p w14:paraId="7FC1C6D1" w14:textId="7667AAA5" w:rsidR="00EA5A84" w:rsidRPr="00BA7B36" w:rsidDel="002D438C" w:rsidRDefault="002A557A" w:rsidP="00B24C6F">
            <w:pPr>
              <w:rPr>
                <w:rFonts w:asciiTheme="minorHAnsi" w:hAnsiTheme="minorHAnsi" w:cstheme="minorHAnsi"/>
                <w:b/>
                <w:bCs/>
                <w:szCs w:val="22"/>
                <w:lang w:val="en-GB"/>
              </w:rPr>
            </w:pPr>
            <w:r w:rsidRPr="00BA7B36">
              <w:rPr>
                <w:rFonts w:asciiTheme="minorHAnsi" w:hAnsiTheme="minorHAnsi" w:cstheme="minorHAnsi"/>
                <w:szCs w:val="22"/>
                <w:lang w:val="en-GB"/>
              </w:rPr>
              <w:t>Application</w:t>
            </w:r>
          </w:p>
        </w:tc>
        <w:tc>
          <w:tcPr>
            <w:tcW w:w="850" w:type="dxa"/>
            <w:vAlign w:val="center"/>
          </w:tcPr>
          <w:p w14:paraId="47F535CA" w14:textId="77777777" w:rsidR="00EA5A84" w:rsidRPr="00BA7B36" w:rsidRDefault="00EA5A84" w:rsidP="00B24C6F">
            <w:pPr>
              <w:jc w:val="center"/>
              <w:rPr>
                <w:rFonts w:asciiTheme="minorHAnsi" w:hAnsiTheme="minorHAnsi" w:cstheme="minorHAnsi"/>
                <w:b/>
                <w:bCs/>
                <w:szCs w:val="22"/>
                <w:lang w:val="en-GB"/>
              </w:rPr>
            </w:pPr>
          </w:p>
        </w:tc>
        <w:tc>
          <w:tcPr>
            <w:tcW w:w="2778" w:type="dxa"/>
            <w:vAlign w:val="center"/>
          </w:tcPr>
          <w:p w14:paraId="251D5596" w14:textId="77777777" w:rsidR="00EA5A84" w:rsidRPr="00BA7B36" w:rsidRDefault="00EA5A84" w:rsidP="00B24C6F">
            <w:pPr>
              <w:rPr>
                <w:rFonts w:asciiTheme="minorHAnsi" w:hAnsiTheme="minorHAnsi" w:cstheme="minorHAnsi"/>
                <w:b/>
                <w:bCs/>
                <w:szCs w:val="22"/>
                <w:lang w:val="en-GB"/>
              </w:rPr>
            </w:pPr>
          </w:p>
        </w:tc>
      </w:tr>
      <w:tr w:rsidR="00EA5A84" w:rsidRPr="00BA7B36" w14:paraId="7B332B8E" w14:textId="77777777" w:rsidTr="00F42644">
        <w:tc>
          <w:tcPr>
            <w:tcW w:w="6648" w:type="dxa"/>
          </w:tcPr>
          <w:p w14:paraId="5625089E" w14:textId="315E39F5" w:rsidR="00EA5A84" w:rsidRPr="00BA7B36" w:rsidDel="002D438C" w:rsidRDefault="00426D34" w:rsidP="00B24C6F">
            <w:pPr>
              <w:ind w:left="336" w:hanging="336"/>
              <w:rPr>
                <w:rFonts w:asciiTheme="minorHAnsi" w:hAnsiTheme="minorHAnsi" w:cstheme="minorHAnsi"/>
                <w:b/>
                <w:bCs/>
                <w:szCs w:val="22"/>
                <w:lang w:val="en-GB"/>
              </w:rPr>
            </w:pPr>
            <w:r w:rsidRPr="00BA7B36">
              <w:rPr>
                <w:rFonts w:asciiTheme="minorHAnsi" w:hAnsiTheme="minorHAnsi" w:cstheme="minorHAnsi"/>
                <w:b/>
                <w:szCs w:val="22"/>
                <w:lang w:val="en-GB"/>
              </w:rPr>
              <w:t xml:space="preserve">- </w:t>
            </w:r>
            <w:r w:rsidRPr="00BA7B36">
              <w:rPr>
                <w:rFonts w:asciiTheme="minorHAnsi" w:hAnsiTheme="minorHAnsi" w:cstheme="minorHAnsi"/>
                <w:b/>
                <w:szCs w:val="22"/>
                <w:lang w:val="en-GB"/>
              </w:rPr>
              <w:tab/>
            </w:r>
            <w:r w:rsidR="005914A3" w:rsidRPr="00BA7B36">
              <w:rPr>
                <w:rFonts w:asciiTheme="minorHAnsi" w:hAnsiTheme="minorHAnsi" w:cstheme="minorHAnsi"/>
                <w:b/>
                <w:szCs w:val="22"/>
                <w:u w:val="single"/>
                <w:lang w:val="en-GB"/>
              </w:rPr>
              <w:t xml:space="preserve">for the issuance of a </w:t>
            </w:r>
            <w:r w:rsidR="000B5E13" w:rsidRPr="00BA7B36">
              <w:rPr>
                <w:rFonts w:asciiTheme="minorHAnsi" w:hAnsiTheme="minorHAnsi" w:cstheme="minorHAnsi"/>
                <w:b/>
                <w:szCs w:val="22"/>
                <w:u w:val="single"/>
                <w:lang w:val="en-GB"/>
              </w:rPr>
              <w:t>c</w:t>
            </w:r>
            <w:r w:rsidR="005914A3" w:rsidRPr="00BA7B36">
              <w:rPr>
                <w:rFonts w:asciiTheme="minorHAnsi" w:hAnsiTheme="minorHAnsi" w:cstheme="minorHAnsi"/>
                <w:b/>
                <w:szCs w:val="22"/>
                <w:u w:val="single"/>
                <w:lang w:val="en-GB"/>
              </w:rPr>
              <w:t xml:space="preserve">ertificate </w:t>
            </w:r>
            <w:r w:rsidR="005914A3" w:rsidRPr="00BA7B36">
              <w:rPr>
                <w:rFonts w:asciiTheme="minorHAnsi" w:hAnsiTheme="minorHAnsi" w:cstheme="minorHAnsi"/>
                <w:szCs w:val="22"/>
                <w:lang w:val="en-GB"/>
              </w:rPr>
              <w:t xml:space="preserve">for a manufacturer of </w:t>
            </w:r>
            <w:r w:rsidR="000B5E13" w:rsidRPr="00BA7B36">
              <w:rPr>
                <w:rFonts w:asciiTheme="minorHAnsi" w:hAnsiTheme="minorHAnsi" w:cstheme="minorHAnsi"/>
                <w:szCs w:val="22"/>
                <w:lang w:val="en-GB"/>
              </w:rPr>
              <w:t xml:space="preserve">non-medicinal </w:t>
            </w:r>
            <w:r w:rsidR="005914A3" w:rsidRPr="00BA7B36">
              <w:rPr>
                <w:rFonts w:asciiTheme="minorHAnsi" w:hAnsiTheme="minorHAnsi" w:cstheme="minorHAnsi"/>
                <w:szCs w:val="22"/>
                <w:lang w:val="en-GB"/>
              </w:rPr>
              <w:t>veterinary products</w:t>
            </w:r>
            <w:r w:rsidR="000B5E13" w:rsidRPr="00BA7B36">
              <w:rPr>
                <w:rFonts w:asciiTheme="minorHAnsi" w:hAnsiTheme="minorHAnsi" w:cstheme="minorHAnsi"/>
                <w:szCs w:val="22"/>
                <w:lang w:val="en-GB"/>
              </w:rPr>
              <w:t xml:space="preserve"> - compliance with GMP requirements</w:t>
            </w:r>
          </w:p>
        </w:tc>
        <w:tc>
          <w:tcPr>
            <w:tcW w:w="850" w:type="dxa"/>
            <w:vAlign w:val="center"/>
          </w:tcPr>
          <w:p w14:paraId="65C87DC6" w14:textId="539442A9" w:rsidR="00EA5A84" w:rsidRPr="00BA7B36" w:rsidRDefault="00EA5A8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2000</w:t>
            </w:r>
          </w:p>
        </w:tc>
        <w:tc>
          <w:tcPr>
            <w:tcW w:w="2778" w:type="dxa"/>
            <w:vAlign w:val="center"/>
          </w:tcPr>
          <w:p w14:paraId="578DEFBE" w14:textId="77777777" w:rsidR="00EA5A84" w:rsidRPr="00BA7B36" w:rsidRDefault="00EA5A84" w:rsidP="00B24C6F">
            <w:pPr>
              <w:rPr>
                <w:rFonts w:asciiTheme="minorHAnsi" w:hAnsiTheme="minorHAnsi" w:cstheme="minorHAnsi"/>
                <w:b/>
                <w:bCs/>
                <w:szCs w:val="22"/>
                <w:lang w:val="en-GB"/>
              </w:rPr>
            </w:pPr>
          </w:p>
        </w:tc>
      </w:tr>
      <w:tr w:rsidR="00EA5A84" w:rsidRPr="00BA7B36" w14:paraId="34057226" w14:textId="77777777" w:rsidTr="000A6E9C">
        <w:tc>
          <w:tcPr>
            <w:tcW w:w="10276" w:type="dxa"/>
            <w:gridSpan w:val="3"/>
            <w:shd w:val="clear" w:color="auto" w:fill="FFFF99"/>
            <w:vAlign w:val="center"/>
          </w:tcPr>
          <w:p w14:paraId="794DAD7C" w14:textId="132E63FC" w:rsidR="00EA5A84" w:rsidRPr="00BA7B36" w:rsidRDefault="005914A3" w:rsidP="00B24C6F">
            <w:pPr>
              <w:rPr>
                <w:rFonts w:asciiTheme="minorHAnsi" w:hAnsiTheme="minorHAnsi" w:cstheme="minorHAnsi"/>
                <w:szCs w:val="22"/>
                <w:lang w:val="en-GB"/>
              </w:rPr>
            </w:pPr>
            <w:r w:rsidRPr="00BA7B36">
              <w:rPr>
                <w:rFonts w:asciiTheme="minorHAnsi" w:hAnsiTheme="minorHAnsi" w:cstheme="minorHAnsi"/>
                <w:szCs w:val="22"/>
                <w:lang w:val="en-GB"/>
              </w:rPr>
              <w:t>Code</w:t>
            </w:r>
            <w:r w:rsidR="00EA5A84" w:rsidRPr="00BA7B36">
              <w:rPr>
                <w:rFonts w:asciiTheme="minorHAnsi" w:hAnsiTheme="minorHAnsi" w:cstheme="minorHAnsi"/>
                <w:szCs w:val="22"/>
                <w:lang w:val="en-GB"/>
              </w:rPr>
              <w:t xml:space="preserve"> 97</w:t>
            </w:r>
          </w:p>
        </w:tc>
      </w:tr>
      <w:tr w:rsidR="00EA5A84" w:rsidRPr="00BA7B36" w14:paraId="0C172058" w14:textId="77777777" w:rsidTr="00F42644">
        <w:tc>
          <w:tcPr>
            <w:tcW w:w="6648" w:type="dxa"/>
            <w:vAlign w:val="center"/>
          </w:tcPr>
          <w:p w14:paraId="4FF8D845" w14:textId="15322A27" w:rsidR="00EA5A84" w:rsidRPr="00BA7B36" w:rsidRDefault="002A557A" w:rsidP="00B24C6F">
            <w:pPr>
              <w:rPr>
                <w:rFonts w:asciiTheme="minorHAnsi" w:hAnsiTheme="minorHAnsi" w:cstheme="minorHAnsi"/>
                <w:szCs w:val="22"/>
                <w:lang w:val="en-GB"/>
              </w:rPr>
            </w:pPr>
            <w:r w:rsidRPr="00BA7B36">
              <w:rPr>
                <w:rFonts w:asciiTheme="minorHAnsi" w:hAnsiTheme="minorHAnsi" w:cstheme="minorHAnsi"/>
                <w:szCs w:val="22"/>
                <w:lang w:val="en-GB"/>
              </w:rPr>
              <w:t>Application</w:t>
            </w:r>
          </w:p>
        </w:tc>
        <w:tc>
          <w:tcPr>
            <w:tcW w:w="850" w:type="dxa"/>
            <w:vAlign w:val="center"/>
          </w:tcPr>
          <w:p w14:paraId="188DBF50" w14:textId="77777777" w:rsidR="00EA5A84" w:rsidRPr="00BA7B36" w:rsidRDefault="00EA5A84" w:rsidP="00B24C6F">
            <w:pPr>
              <w:jc w:val="center"/>
              <w:rPr>
                <w:rFonts w:asciiTheme="minorHAnsi" w:hAnsiTheme="minorHAnsi" w:cstheme="minorHAnsi"/>
                <w:b/>
                <w:bCs/>
                <w:szCs w:val="22"/>
                <w:lang w:val="en-GB"/>
              </w:rPr>
            </w:pPr>
          </w:p>
        </w:tc>
        <w:tc>
          <w:tcPr>
            <w:tcW w:w="2778" w:type="dxa"/>
            <w:vAlign w:val="center"/>
          </w:tcPr>
          <w:p w14:paraId="10F1174A" w14:textId="77777777" w:rsidR="00EA5A84" w:rsidRPr="00BA7B36" w:rsidRDefault="00EA5A84" w:rsidP="00B24C6F">
            <w:pPr>
              <w:rPr>
                <w:rFonts w:asciiTheme="minorHAnsi" w:hAnsiTheme="minorHAnsi" w:cstheme="minorHAnsi"/>
                <w:szCs w:val="22"/>
                <w:lang w:val="en-GB"/>
              </w:rPr>
            </w:pPr>
          </w:p>
        </w:tc>
      </w:tr>
      <w:tr w:rsidR="00EA5A84" w:rsidRPr="00BA7B36" w14:paraId="0CAF34D4" w14:textId="77777777" w:rsidTr="00F42644">
        <w:tc>
          <w:tcPr>
            <w:tcW w:w="6648" w:type="dxa"/>
            <w:vAlign w:val="center"/>
          </w:tcPr>
          <w:p w14:paraId="6E4074C2" w14:textId="18563906" w:rsidR="00EA5A84" w:rsidRPr="00BA7B36" w:rsidRDefault="00EA5A84" w:rsidP="00B24C6F">
            <w:pPr>
              <w:tabs>
                <w:tab w:val="left" w:pos="0"/>
              </w:tabs>
              <w:ind w:left="336" w:hanging="336"/>
              <w:rPr>
                <w:rFonts w:asciiTheme="minorHAnsi" w:hAnsiTheme="minorHAnsi" w:cstheme="minorHAnsi"/>
                <w:szCs w:val="22"/>
                <w:lang w:val="en-GB"/>
              </w:rPr>
            </w:pPr>
            <w:r w:rsidRPr="00BA7B36">
              <w:rPr>
                <w:rFonts w:asciiTheme="minorHAnsi" w:hAnsiTheme="minorHAnsi" w:cstheme="minorHAnsi"/>
                <w:szCs w:val="22"/>
                <w:lang w:val="en-GB"/>
              </w:rPr>
              <w:t>-</w:t>
            </w:r>
            <w:r w:rsidRPr="00BA7B36">
              <w:rPr>
                <w:rFonts w:asciiTheme="minorHAnsi" w:hAnsiTheme="minorHAnsi" w:cstheme="minorHAnsi"/>
                <w:szCs w:val="22"/>
                <w:lang w:val="en-GB"/>
              </w:rPr>
              <w:tab/>
            </w:r>
            <w:r w:rsidR="005914A3" w:rsidRPr="00BA7B36">
              <w:rPr>
                <w:rFonts w:asciiTheme="minorHAnsi" w:hAnsiTheme="minorHAnsi" w:cstheme="minorHAnsi"/>
                <w:b/>
                <w:szCs w:val="22"/>
                <w:lang w:val="en-GB"/>
              </w:rPr>
              <w:t xml:space="preserve">for marketing authorisation </w:t>
            </w:r>
            <w:r w:rsidR="005914A3" w:rsidRPr="00BA7B36">
              <w:rPr>
                <w:rFonts w:asciiTheme="minorHAnsi" w:hAnsiTheme="minorHAnsi" w:cstheme="minorHAnsi"/>
                <w:szCs w:val="22"/>
                <w:lang w:val="en-GB"/>
              </w:rPr>
              <w:t xml:space="preserve">of a veterinary medicinal product, including a traditional herbal veterinary medicinal product </w:t>
            </w:r>
            <w:r w:rsidR="00F42644">
              <w:rPr>
                <w:rFonts w:asciiTheme="minorHAnsi" w:hAnsiTheme="minorHAnsi" w:cstheme="minorHAnsi"/>
                <w:szCs w:val="22"/>
                <w:lang w:val="en-GB"/>
              </w:rPr>
              <w:br/>
            </w:r>
            <w:r w:rsidR="005914A3" w:rsidRPr="00BA7B36">
              <w:rPr>
                <w:rFonts w:asciiTheme="minorHAnsi" w:hAnsiTheme="minorHAnsi" w:cstheme="minorHAnsi"/>
                <w:szCs w:val="22"/>
                <w:lang w:val="en-GB"/>
              </w:rPr>
              <w:t xml:space="preserve">or </w:t>
            </w:r>
            <w:r w:rsidR="00112552" w:rsidRPr="00BA7B36">
              <w:rPr>
                <w:rFonts w:asciiTheme="minorHAnsi" w:hAnsiTheme="minorHAnsi" w:cstheme="minorHAnsi"/>
                <w:szCs w:val="22"/>
                <w:lang w:val="en-GB"/>
              </w:rPr>
              <w:t xml:space="preserve">a </w:t>
            </w:r>
            <w:r w:rsidR="005914A3" w:rsidRPr="00BA7B36">
              <w:rPr>
                <w:rFonts w:asciiTheme="minorHAnsi" w:hAnsiTheme="minorHAnsi" w:cstheme="minorHAnsi"/>
                <w:szCs w:val="22"/>
                <w:lang w:val="en-GB"/>
              </w:rPr>
              <w:t>veterinary homeopathic product.</w:t>
            </w:r>
          </w:p>
        </w:tc>
        <w:tc>
          <w:tcPr>
            <w:tcW w:w="850" w:type="dxa"/>
            <w:vAlign w:val="center"/>
          </w:tcPr>
          <w:p w14:paraId="39CC176F" w14:textId="76874629" w:rsidR="00EA5A84" w:rsidRPr="00BA7B36" w:rsidRDefault="00EA5A8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2000</w:t>
            </w:r>
          </w:p>
        </w:tc>
        <w:tc>
          <w:tcPr>
            <w:tcW w:w="2778" w:type="dxa"/>
            <w:vAlign w:val="center"/>
          </w:tcPr>
          <w:p w14:paraId="65ABD8F6" w14:textId="77777777" w:rsidR="00EA5A84" w:rsidRPr="00BA7B36" w:rsidRDefault="00EA5A84" w:rsidP="00B24C6F">
            <w:pPr>
              <w:rPr>
                <w:rFonts w:asciiTheme="minorHAnsi" w:hAnsiTheme="minorHAnsi" w:cstheme="minorHAnsi"/>
                <w:szCs w:val="22"/>
                <w:lang w:val="en-GB"/>
              </w:rPr>
            </w:pPr>
          </w:p>
        </w:tc>
      </w:tr>
      <w:tr w:rsidR="00EA5A84" w:rsidRPr="00BA7B36" w14:paraId="10E70002" w14:textId="77777777" w:rsidTr="00F42644">
        <w:tc>
          <w:tcPr>
            <w:tcW w:w="6648" w:type="dxa"/>
            <w:vAlign w:val="center"/>
          </w:tcPr>
          <w:p w14:paraId="3166C44A" w14:textId="3ED6613D" w:rsidR="00EA5A84" w:rsidRPr="00BA7B36" w:rsidRDefault="00EA5A84" w:rsidP="00B24C6F">
            <w:pPr>
              <w:tabs>
                <w:tab w:val="left" w:pos="0"/>
              </w:tabs>
              <w:ind w:left="336" w:hanging="336"/>
              <w:rPr>
                <w:rFonts w:asciiTheme="minorHAnsi" w:hAnsiTheme="minorHAnsi" w:cstheme="minorHAnsi"/>
                <w:szCs w:val="22"/>
                <w:lang w:val="en-GB"/>
              </w:rPr>
            </w:pPr>
            <w:r w:rsidRPr="00BA7B36">
              <w:rPr>
                <w:rFonts w:asciiTheme="minorHAnsi" w:hAnsiTheme="minorHAnsi" w:cstheme="minorHAnsi"/>
                <w:szCs w:val="22"/>
                <w:lang w:val="en-GB"/>
              </w:rPr>
              <w:t>-</w:t>
            </w:r>
            <w:r w:rsidRPr="00BA7B36">
              <w:rPr>
                <w:rFonts w:asciiTheme="minorHAnsi" w:hAnsiTheme="minorHAnsi" w:cstheme="minorHAnsi"/>
                <w:szCs w:val="22"/>
                <w:lang w:val="en-GB"/>
              </w:rPr>
              <w:tab/>
            </w:r>
            <w:r w:rsidR="00FA4C8C" w:rsidRPr="00BA7B36">
              <w:rPr>
                <w:rFonts w:asciiTheme="minorHAnsi" w:hAnsiTheme="minorHAnsi" w:cstheme="minorHAnsi"/>
                <w:b/>
                <w:szCs w:val="22"/>
                <w:lang w:val="en-GB"/>
              </w:rPr>
              <w:t xml:space="preserve">for variation </w:t>
            </w:r>
            <w:r w:rsidR="00FA4C8C" w:rsidRPr="00BA7B36">
              <w:rPr>
                <w:rFonts w:asciiTheme="minorHAnsi" w:hAnsiTheme="minorHAnsi" w:cstheme="minorHAnsi"/>
                <w:szCs w:val="22"/>
                <w:lang w:val="en-GB"/>
              </w:rPr>
              <w:t>to the marketing authori</w:t>
            </w:r>
            <w:r w:rsidR="00D9027C" w:rsidRPr="00BA7B36">
              <w:rPr>
                <w:rFonts w:asciiTheme="minorHAnsi" w:hAnsiTheme="minorHAnsi" w:cstheme="minorHAnsi"/>
                <w:szCs w:val="22"/>
                <w:lang w:val="en-GB"/>
              </w:rPr>
              <w:t>s</w:t>
            </w:r>
            <w:r w:rsidR="00FA4C8C" w:rsidRPr="00BA7B36">
              <w:rPr>
                <w:rFonts w:asciiTheme="minorHAnsi" w:hAnsiTheme="minorHAnsi" w:cstheme="minorHAnsi"/>
                <w:szCs w:val="22"/>
                <w:lang w:val="en-GB"/>
              </w:rPr>
              <w:t xml:space="preserve">ation, including </w:t>
            </w:r>
            <w:r w:rsidR="00F42644">
              <w:rPr>
                <w:rFonts w:asciiTheme="minorHAnsi" w:hAnsiTheme="minorHAnsi" w:cstheme="minorHAnsi"/>
                <w:szCs w:val="22"/>
                <w:lang w:val="en-GB"/>
              </w:rPr>
              <w:br/>
            </w:r>
            <w:r w:rsidR="00FA4C8C" w:rsidRPr="00BA7B36">
              <w:rPr>
                <w:rFonts w:asciiTheme="minorHAnsi" w:hAnsiTheme="minorHAnsi" w:cstheme="minorHAnsi"/>
                <w:szCs w:val="22"/>
                <w:lang w:val="en-GB"/>
              </w:rPr>
              <w:t>a homeopathic product.</w:t>
            </w:r>
          </w:p>
        </w:tc>
        <w:tc>
          <w:tcPr>
            <w:tcW w:w="850" w:type="dxa"/>
            <w:vAlign w:val="center"/>
          </w:tcPr>
          <w:p w14:paraId="4E850ED8" w14:textId="721EEF8D" w:rsidR="00EA5A84" w:rsidRPr="00BA7B36" w:rsidRDefault="00EA5A8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2000</w:t>
            </w:r>
          </w:p>
        </w:tc>
        <w:tc>
          <w:tcPr>
            <w:tcW w:w="2778" w:type="dxa"/>
            <w:vAlign w:val="center"/>
          </w:tcPr>
          <w:p w14:paraId="619744A4" w14:textId="77777777" w:rsidR="00EA5A84" w:rsidRPr="00BA7B36" w:rsidRDefault="00EA5A84" w:rsidP="00B24C6F">
            <w:pPr>
              <w:ind w:left="-71"/>
              <w:rPr>
                <w:rFonts w:asciiTheme="minorHAnsi" w:hAnsiTheme="minorHAnsi" w:cstheme="minorHAnsi"/>
                <w:szCs w:val="22"/>
                <w:lang w:val="en-GB"/>
              </w:rPr>
            </w:pPr>
          </w:p>
          <w:p w14:paraId="03312F0F" w14:textId="77777777" w:rsidR="00EA5A84" w:rsidRPr="00BA7B36" w:rsidRDefault="00EA5A84" w:rsidP="00B24C6F">
            <w:pPr>
              <w:ind w:left="-71"/>
              <w:rPr>
                <w:rFonts w:asciiTheme="minorHAnsi" w:hAnsiTheme="minorHAnsi" w:cstheme="minorHAnsi"/>
                <w:szCs w:val="22"/>
                <w:lang w:val="en-GB"/>
              </w:rPr>
            </w:pPr>
          </w:p>
        </w:tc>
      </w:tr>
      <w:tr w:rsidR="00EA5A84" w:rsidRPr="00BA7B36" w14:paraId="3081AF98" w14:textId="77777777" w:rsidTr="00F42644">
        <w:tc>
          <w:tcPr>
            <w:tcW w:w="6648" w:type="dxa"/>
            <w:vAlign w:val="center"/>
          </w:tcPr>
          <w:p w14:paraId="7CA2060D" w14:textId="3C648B26" w:rsidR="00EA5A84" w:rsidRPr="00BA7B36" w:rsidRDefault="00EA5A84" w:rsidP="00B24C6F">
            <w:pPr>
              <w:tabs>
                <w:tab w:val="left" w:pos="345"/>
              </w:tabs>
              <w:ind w:left="345" w:hanging="345"/>
              <w:rPr>
                <w:rFonts w:asciiTheme="minorHAnsi" w:hAnsiTheme="minorHAnsi" w:cstheme="minorHAnsi"/>
                <w:szCs w:val="22"/>
                <w:lang w:val="en-GB"/>
              </w:rPr>
            </w:pPr>
            <w:r w:rsidRPr="00BA7B36">
              <w:rPr>
                <w:rFonts w:asciiTheme="minorHAnsi" w:hAnsiTheme="minorHAnsi" w:cstheme="minorHAnsi"/>
                <w:szCs w:val="22"/>
                <w:lang w:val="en-GB"/>
              </w:rPr>
              <w:t>-</w:t>
            </w:r>
            <w:r w:rsidRPr="00BA7B36">
              <w:rPr>
                <w:rFonts w:asciiTheme="minorHAnsi" w:hAnsiTheme="minorHAnsi" w:cstheme="minorHAnsi"/>
                <w:szCs w:val="22"/>
                <w:lang w:val="en-GB"/>
              </w:rPr>
              <w:tab/>
            </w:r>
            <w:r w:rsidR="00FA4C8C" w:rsidRPr="00BA7B36">
              <w:rPr>
                <w:rFonts w:asciiTheme="minorHAnsi" w:hAnsiTheme="minorHAnsi" w:cstheme="minorHAnsi"/>
                <w:b/>
                <w:szCs w:val="22"/>
                <w:lang w:val="en-GB"/>
              </w:rPr>
              <w:t>for transfer of the marketing authori</w:t>
            </w:r>
            <w:r w:rsidR="00D9027C" w:rsidRPr="00BA7B36">
              <w:rPr>
                <w:rFonts w:asciiTheme="minorHAnsi" w:hAnsiTheme="minorHAnsi" w:cstheme="minorHAnsi"/>
                <w:b/>
                <w:szCs w:val="22"/>
                <w:lang w:val="en-GB"/>
              </w:rPr>
              <w:t>s</w:t>
            </w:r>
            <w:r w:rsidR="00FA4C8C" w:rsidRPr="00BA7B36">
              <w:rPr>
                <w:rFonts w:asciiTheme="minorHAnsi" w:hAnsiTheme="minorHAnsi" w:cstheme="minorHAnsi"/>
                <w:b/>
                <w:szCs w:val="22"/>
                <w:lang w:val="en-GB"/>
              </w:rPr>
              <w:t xml:space="preserve">ation </w:t>
            </w:r>
            <w:r w:rsidR="00FA4C8C" w:rsidRPr="00BA7B36">
              <w:rPr>
                <w:rFonts w:asciiTheme="minorHAnsi" w:hAnsiTheme="minorHAnsi" w:cstheme="minorHAnsi"/>
                <w:szCs w:val="22"/>
                <w:lang w:val="en-GB"/>
              </w:rPr>
              <w:t>for a veterinary medicinal product, including a homeopathic product.</w:t>
            </w:r>
          </w:p>
        </w:tc>
        <w:tc>
          <w:tcPr>
            <w:tcW w:w="850" w:type="dxa"/>
            <w:vAlign w:val="center"/>
          </w:tcPr>
          <w:p w14:paraId="6ECF269E" w14:textId="45181A1B" w:rsidR="00EA5A84" w:rsidRPr="00BA7B36" w:rsidRDefault="00EA5A8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2000</w:t>
            </w:r>
          </w:p>
        </w:tc>
        <w:tc>
          <w:tcPr>
            <w:tcW w:w="2778" w:type="dxa"/>
            <w:vAlign w:val="center"/>
          </w:tcPr>
          <w:p w14:paraId="1C096C05" w14:textId="77777777" w:rsidR="00EA5A84" w:rsidRPr="00BA7B36" w:rsidRDefault="00EA5A84" w:rsidP="00B24C6F">
            <w:pPr>
              <w:rPr>
                <w:rFonts w:asciiTheme="minorHAnsi" w:hAnsiTheme="minorHAnsi" w:cstheme="minorHAnsi"/>
                <w:szCs w:val="22"/>
                <w:lang w:val="en-GB"/>
              </w:rPr>
            </w:pPr>
          </w:p>
        </w:tc>
      </w:tr>
      <w:tr w:rsidR="00EA5A84" w:rsidRPr="00BA7B36" w14:paraId="1921D547" w14:textId="77777777" w:rsidTr="00F42644">
        <w:tc>
          <w:tcPr>
            <w:tcW w:w="6648" w:type="dxa"/>
            <w:vAlign w:val="center"/>
          </w:tcPr>
          <w:p w14:paraId="7A3A2166" w14:textId="783B0B04" w:rsidR="00EA5A84" w:rsidRPr="00BA7B36" w:rsidRDefault="00EA5A84" w:rsidP="00B24C6F">
            <w:pPr>
              <w:ind w:left="336" w:hanging="336"/>
              <w:rPr>
                <w:rFonts w:asciiTheme="minorHAnsi" w:hAnsiTheme="minorHAnsi" w:cstheme="minorHAnsi"/>
                <w:szCs w:val="22"/>
                <w:lang w:val="en-GB"/>
              </w:rPr>
            </w:pPr>
            <w:r w:rsidRPr="00BA7B36">
              <w:rPr>
                <w:rFonts w:asciiTheme="minorHAnsi" w:hAnsiTheme="minorHAnsi" w:cstheme="minorHAnsi"/>
                <w:szCs w:val="22"/>
                <w:lang w:val="en-GB"/>
              </w:rPr>
              <w:t>-</w:t>
            </w:r>
            <w:r w:rsidRPr="00BA7B36">
              <w:rPr>
                <w:rFonts w:asciiTheme="minorHAnsi" w:hAnsiTheme="minorHAnsi" w:cstheme="minorHAnsi"/>
                <w:szCs w:val="22"/>
                <w:lang w:val="en-GB"/>
              </w:rPr>
              <w:tab/>
            </w:r>
            <w:r w:rsidR="00FA4C8C" w:rsidRPr="00BA7B36">
              <w:rPr>
                <w:rFonts w:asciiTheme="minorHAnsi" w:hAnsiTheme="minorHAnsi" w:cstheme="minorHAnsi"/>
                <w:b/>
                <w:szCs w:val="22"/>
                <w:lang w:val="en-GB"/>
              </w:rPr>
              <w:t>for authori</w:t>
            </w:r>
            <w:r w:rsidR="00D9027C" w:rsidRPr="00BA7B36">
              <w:rPr>
                <w:rFonts w:asciiTheme="minorHAnsi" w:hAnsiTheme="minorHAnsi" w:cstheme="minorHAnsi"/>
                <w:b/>
                <w:szCs w:val="22"/>
                <w:lang w:val="en-GB"/>
              </w:rPr>
              <w:t>s</w:t>
            </w:r>
            <w:r w:rsidR="00FA4C8C" w:rsidRPr="00BA7B36">
              <w:rPr>
                <w:rFonts w:asciiTheme="minorHAnsi" w:hAnsiTheme="minorHAnsi" w:cstheme="minorHAnsi"/>
                <w:b/>
                <w:szCs w:val="22"/>
                <w:lang w:val="en-GB"/>
              </w:rPr>
              <w:t xml:space="preserve">ation of parallel </w:t>
            </w:r>
            <w:r w:rsidR="00112552" w:rsidRPr="00BA7B36">
              <w:rPr>
                <w:rFonts w:asciiTheme="minorHAnsi" w:hAnsiTheme="minorHAnsi" w:cstheme="minorHAnsi"/>
                <w:b/>
                <w:szCs w:val="22"/>
                <w:lang w:val="en-GB"/>
              </w:rPr>
              <w:t>trade</w:t>
            </w:r>
            <w:r w:rsidR="00FA4C8C" w:rsidRPr="00BA7B36">
              <w:rPr>
                <w:rFonts w:asciiTheme="minorHAnsi" w:hAnsiTheme="minorHAnsi" w:cstheme="minorHAnsi"/>
                <w:b/>
                <w:szCs w:val="22"/>
                <w:lang w:val="en-GB"/>
              </w:rPr>
              <w:t xml:space="preserve"> </w:t>
            </w:r>
            <w:r w:rsidR="00FA4C8C" w:rsidRPr="00BA7B36">
              <w:rPr>
                <w:rFonts w:asciiTheme="minorHAnsi" w:hAnsiTheme="minorHAnsi" w:cstheme="minorHAnsi"/>
                <w:szCs w:val="22"/>
                <w:lang w:val="en-GB"/>
              </w:rPr>
              <w:t>of a veterinary medicinal product, including a homeopathic product.</w:t>
            </w:r>
          </w:p>
        </w:tc>
        <w:tc>
          <w:tcPr>
            <w:tcW w:w="850" w:type="dxa"/>
            <w:vAlign w:val="center"/>
          </w:tcPr>
          <w:p w14:paraId="23203553" w14:textId="6425E44F" w:rsidR="00EA5A84" w:rsidRPr="00BA7B36" w:rsidRDefault="00EA5A8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2000</w:t>
            </w:r>
          </w:p>
        </w:tc>
        <w:tc>
          <w:tcPr>
            <w:tcW w:w="2778" w:type="dxa"/>
            <w:vAlign w:val="center"/>
          </w:tcPr>
          <w:p w14:paraId="25AA80F4" w14:textId="77777777" w:rsidR="00EA5A84" w:rsidRPr="00BA7B36" w:rsidRDefault="00EA5A84" w:rsidP="00B24C6F">
            <w:pPr>
              <w:rPr>
                <w:rFonts w:asciiTheme="minorHAnsi" w:hAnsiTheme="minorHAnsi" w:cstheme="minorHAnsi"/>
                <w:szCs w:val="22"/>
                <w:lang w:val="en-GB"/>
              </w:rPr>
            </w:pPr>
          </w:p>
        </w:tc>
      </w:tr>
      <w:tr w:rsidR="00EA5A84" w:rsidRPr="00BA7B36" w14:paraId="0B6E24B2" w14:textId="77777777" w:rsidTr="00F42644">
        <w:tc>
          <w:tcPr>
            <w:tcW w:w="6648" w:type="dxa"/>
            <w:vAlign w:val="center"/>
          </w:tcPr>
          <w:p w14:paraId="41FFC6F4" w14:textId="0C228CF8" w:rsidR="00EA5A84" w:rsidRPr="00BA7B36" w:rsidRDefault="00EA5A84" w:rsidP="00B24C6F">
            <w:pPr>
              <w:tabs>
                <w:tab w:val="left" w:pos="0"/>
              </w:tabs>
              <w:ind w:left="336" w:hanging="336"/>
              <w:rPr>
                <w:rFonts w:asciiTheme="minorHAnsi" w:hAnsiTheme="minorHAnsi" w:cstheme="minorHAnsi"/>
                <w:szCs w:val="22"/>
                <w:lang w:val="en-GB"/>
              </w:rPr>
            </w:pPr>
            <w:r w:rsidRPr="00BA7B36">
              <w:rPr>
                <w:rFonts w:asciiTheme="minorHAnsi" w:hAnsiTheme="minorHAnsi" w:cstheme="minorHAnsi"/>
                <w:szCs w:val="22"/>
                <w:lang w:val="en-GB"/>
              </w:rPr>
              <w:t>-</w:t>
            </w:r>
            <w:r w:rsidRPr="00BA7B36">
              <w:rPr>
                <w:rFonts w:asciiTheme="minorHAnsi" w:hAnsiTheme="minorHAnsi" w:cstheme="minorHAnsi"/>
                <w:szCs w:val="22"/>
                <w:lang w:val="en-GB"/>
              </w:rPr>
              <w:tab/>
            </w:r>
            <w:r w:rsidR="00FA4C8C" w:rsidRPr="00BA7B36">
              <w:rPr>
                <w:rFonts w:asciiTheme="minorHAnsi" w:hAnsiTheme="minorHAnsi" w:cstheme="minorHAnsi"/>
                <w:b/>
                <w:szCs w:val="22"/>
                <w:lang w:val="en-GB"/>
              </w:rPr>
              <w:t>for withdrawal of the marketing authori</w:t>
            </w:r>
            <w:r w:rsidR="00D9027C" w:rsidRPr="00BA7B36">
              <w:rPr>
                <w:rFonts w:asciiTheme="minorHAnsi" w:hAnsiTheme="minorHAnsi" w:cstheme="minorHAnsi"/>
                <w:b/>
                <w:szCs w:val="22"/>
                <w:lang w:val="en-GB"/>
              </w:rPr>
              <w:t>s</w:t>
            </w:r>
            <w:r w:rsidR="00FA4C8C" w:rsidRPr="00BA7B36">
              <w:rPr>
                <w:rFonts w:asciiTheme="minorHAnsi" w:hAnsiTheme="minorHAnsi" w:cstheme="minorHAnsi"/>
                <w:b/>
                <w:szCs w:val="22"/>
                <w:lang w:val="en-GB"/>
              </w:rPr>
              <w:t xml:space="preserve">ation </w:t>
            </w:r>
            <w:r w:rsidR="00FA4C8C" w:rsidRPr="00BA7B36">
              <w:rPr>
                <w:rFonts w:asciiTheme="minorHAnsi" w:hAnsiTheme="minorHAnsi" w:cstheme="minorHAnsi"/>
                <w:szCs w:val="22"/>
                <w:lang w:val="en-GB"/>
              </w:rPr>
              <w:t>for a veterinary medicinal product, including a homeopathic product.</w:t>
            </w:r>
          </w:p>
        </w:tc>
        <w:tc>
          <w:tcPr>
            <w:tcW w:w="850" w:type="dxa"/>
            <w:vAlign w:val="center"/>
          </w:tcPr>
          <w:p w14:paraId="0C806765" w14:textId="58D99F6D" w:rsidR="00EA5A84" w:rsidRPr="00BA7B36" w:rsidRDefault="00EA5A8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1000</w:t>
            </w:r>
          </w:p>
        </w:tc>
        <w:tc>
          <w:tcPr>
            <w:tcW w:w="2778" w:type="dxa"/>
            <w:vAlign w:val="center"/>
          </w:tcPr>
          <w:p w14:paraId="350B3E9F" w14:textId="77777777" w:rsidR="00EA5A84" w:rsidRPr="00BA7B36" w:rsidRDefault="00EA5A84" w:rsidP="00B24C6F">
            <w:pPr>
              <w:rPr>
                <w:rFonts w:asciiTheme="minorHAnsi" w:hAnsiTheme="minorHAnsi" w:cstheme="minorHAnsi"/>
                <w:szCs w:val="22"/>
                <w:lang w:val="en-GB"/>
              </w:rPr>
            </w:pPr>
          </w:p>
        </w:tc>
      </w:tr>
      <w:tr w:rsidR="00EA5A84" w:rsidRPr="00BA7B36" w14:paraId="42A4C1C7" w14:textId="77777777" w:rsidTr="00F42644">
        <w:tc>
          <w:tcPr>
            <w:tcW w:w="6648" w:type="dxa"/>
            <w:vAlign w:val="center"/>
          </w:tcPr>
          <w:p w14:paraId="226454FE" w14:textId="7A8A3486" w:rsidR="00EA5A84" w:rsidRPr="00BA7B36" w:rsidRDefault="00036BEF" w:rsidP="00B24C6F">
            <w:pPr>
              <w:pStyle w:val="Odstavecseseznamem"/>
              <w:numPr>
                <w:ilvl w:val="0"/>
                <w:numId w:val="12"/>
              </w:numPr>
              <w:tabs>
                <w:tab w:val="left" w:pos="0"/>
              </w:tabs>
              <w:rPr>
                <w:rFonts w:asciiTheme="minorHAnsi" w:hAnsiTheme="minorHAnsi" w:cstheme="minorHAnsi"/>
                <w:szCs w:val="22"/>
                <w:lang w:val="en-GB"/>
              </w:rPr>
            </w:pPr>
            <w:r w:rsidRPr="00BA7B36">
              <w:rPr>
                <w:rFonts w:asciiTheme="minorHAnsi" w:hAnsiTheme="minorHAnsi" w:cstheme="minorHAnsi"/>
                <w:b/>
                <w:szCs w:val="22"/>
                <w:lang w:val="en-GB"/>
              </w:rPr>
              <w:t xml:space="preserve">for the issuance of a decision </w:t>
            </w:r>
            <w:r w:rsidRPr="00BA7B36">
              <w:rPr>
                <w:rFonts w:asciiTheme="minorHAnsi" w:hAnsiTheme="minorHAnsi" w:cstheme="minorHAnsi"/>
                <w:szCs w:val="22"/>
                <w:lang w:val="en-GB"/>
              </w:rPr>
              <w:t xml:space="preserve">in cases of doubt as to whether </w:t>
            </w:r>
            <w:r w:rsidR="00F42644">
              <w:rPr>
                <w:rFonts w:asciiTheme="minorHAnsi" w:hAnsiTheme="minorHAnsi" w:cstheme="minorHAnsi"/>
                <w:szCs w:val="22"/>
                <w:lang w:val="en-GB"/>
              </w:rPr>
              <w:br/>
            </w:r>
            <w:r w:rsidRPr="00BA7B36">
              <w:rPr>
                <w:rFonts w:asciiTheme="minorHAnsi" w:hAnsiTheme="minorHAnsi" w:cstheme="minorHAnsi"/>
                <w:szCs w:val="22"/>
                <w:lang w:val="en-GB"/>
              </w:rPr>
              <w:t xml:space="preserve">a product is a veterinary medicinal product, a medicinal substance, </w:t>
            </w:r>
            <w:r w:rsidR="00F42644">
              <w:rPr>
                <w:rFonts w:asciiTheme="minorHAnsi" w:hAnsiTheme="minorHAnsi" w:cstheme="minorHAnsi"/>
                <w:szCs w:val="22"/>
                <w:lang w:val="en-GB"/>
              </w:rPr>
              <w:br/>
            </w:r>
            <w:r w:rsidRPr="00BA7B36">
              <w:rPr>
                <w:rFonts w:asciiTheme="minorHAnsi" w:hAnsiTheme="minorHAnsi" w:cstheme="minorHAnsi"/>
                <w:szCs w:val="22"/>
                <w:lang w:val="en-GB"/>
              </w:rPr>
              <w:t>a product subject to authorisation, or another type of product, including whether it is a veterinary homeopathic product.</w:t>
            </w:r>
          </w:p>
        </w:tc>
        <w:tc>
          <w:tcPr>
            <w:tcW w:w="850" w:type="dxa"/>
            <w:vAlign w:val="center"/>
          </w:tcPr>
          <w:p w14:paraId="7E1D4C9E" w14:textId="5AB8846A" w:rsidR="00EA5A84" w:rsidRPr="00BA7B36" w:rsidRDefault="00EA5A8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2000</w:t>
            </w:r>
          </w:p>
        </w:tc>
        <w:tc>
          <w:tcPr>
            <w:tcW w:w="2778" w:type="dxa"/>
            <w:vAlign w:val="center"/>
          </w:tcPr>
          <w:p w14:paraId="45114584" w14:textId="77777777" w:rsidR="00EA5A84" w:rsidRPr="00BA7B36" w:rsidRDefault="00EA5A84" w:rsidP="00B24C6F">
            <w:pPr>
              <w:rPr>
                <w:rFonts w:asciiTheme="minorHAnsi" w:hAnsiTheme="minorHAnsi" w:cstheme="minorHAnsi"/>
                <w:szCs w:val="22"/>
                <w:lang w:val="en-GB"/>
              </w:rPr>
            </w:pPr>
          </w:p>
        </w:tc>
      </w:tr>
      <w:tr w:rsidR="00EA5A84" w:rsidRPr="00BA7B36" w14:paraId="4B7D1BEC" w14:textId="77777777" w:rsidTr="00F42644">
        <w:tc>
          <w:tcPr>
            <w:tcW w:w="6648" w:type="dxa"/>
            <w:vAlign w:val="center"/>
          </w:tcPr>
          <w:p w14:paraId="353C1D6D" w14:textId="6224C9B5" w:rsidR="00EA5A84" w:rsidRPr="00BA7B36" w:rsidRDefault="00DE1401" w:rsidP="00B24C6F">
            <w:pPr>
              <w:pStyle w:val="Odstavecseseznamem"/>
              <w:numPr>
                <w:ilvl w:val="0"/>
                <w:numId w:val="12"/>
              </w:numPr>
              <w:tabs>
                <w:tab w:val="left" w:pos="0"/>
              </w:tabs>
              <w:rPr>
                <w:rFonts w:asciiTheme="minorHAnsi" w:hAnsiTheme="minorHAnsi" w:cstheme="minorHAnsi"/>
                <w:szCs w:val="22"/>
                <w:lang w:val="en-GB"/>
              </w:rPr>
            </w:pPr>
            <w:r w:rsidRPr="00BA7B36">
              <w:rPr>
                <w:rFonts w:asciiTheme="minorHAnsi" w:hAnsiTheme="minorHAnsi" w:cstheme="minorHAnsi"/>
                <w:b/>
                <w:szCs w:val="22"/>
                <w:lang w:val="en-GB"/>
              </w:rPr>
              <w:t xml:space="preserve">for authorisation </w:t>
            </w:r>
            <w:r w:rsidRPr="00BA7B36">
              <w:rPr>
                <w:rFonts w:asciiTheme="minorHAnsi" w:hAnsiTheme="minorHAnsi" w:cstheme="minorHAnsi"/>
                <w:szCs w:val="22"/>
                <w:lang w:val="en-GB"/>
              </w:rPr>
              <w:t>of the marketing and use of a veterinary medicinal product not authorised in the EU or a third</w:t>
            </w:r>
            <w:r w:rsidRPr="00BA7B36">
              <w:rPr>
                <w:rFonts w:asciiTheme="minorHAnsi" w:hAnsiTheme="minorHAnsi" w:cstheme="minorHAnsi"/>
                <w:b/>
                <w:szCs w:val="22"/>
                <w:lang w:val="en-GB"/>
              </w:rPr>
              <w:t xml:space="preserve"> </w:t>
            </w:r>
            <w:r w:rsidRPr="00BA7B36">
              <w:rPr>
                <w:rFonts w:asciiTheme="minorHAnsi" w:hAnsiTheme="minorHAnsi" w:cstheme="minorHAnsi"/>
                <w:szCs w:val="22"/>
                <w:lang w:val="en-GB"/>
              </w:rPr>
              <w:t>country</w:t>
            </w:r>
            <w:r w:rsidRPr="00BA7B36">
              <w:rPr>
                <w:rFonts w:asciiTheme="minorHAnsi" w:hAnsiTheme="minorHAnsi" w:cstheme="minorHAnsi"/>
                <w:b/>
                <w:szCs w:val="22"/>
                <w:lang w:val="en-GB"/>
              </w:rPr>
              <w:t xml:space="preserve"> (Veterinary Special Treatment Programme)</w:t>
            </w:r>
          </w:p>
        </w:tc>
        <w:tc>
          <w:tcPr>
            <w:tcW w:w="850" w:type="dxa"/>
            <w:vAlign w:val="center"/>
          </w:tcPr>
          <w:p w14:paraId="5E41BD28" w14:textId="2B63D9DF" w:rsidR="00EA5A84" w:rsidRPr="00BA7B36" w:rsidRDefault="00EA5A8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2000</w:t>
            </w:r>
          </w:p>
        </w:tc>
        <w:tc>
          <w:tcPr>
            <w:tcW w:w="2778" w:type="dxa"/>
            <w:vAlign w:val="center"/>
          </w:tcPr>
          <w:p w14:paraId="1B028A37" w14:textId="77777777" w:rsidR="00EA5A84" w:rsidRPr="00BA7B36" w:rsidRDefault="00EA5A84" w:rsidP="00B24C6F">
            <w:pPr>
              <w:rPr>
                <w:rFonts w:asciiTheme="minorHAnsi" w:hAnsiTheme="minorHAnsi" w:cstheme="minorHAnsi"/>
                <w:szCs w:val="22"/>
                <w:lang w:val="en-GB"/>
              </w:rPr>
            </w:pPr>
          </w:p>
        </w:tc>
      </w:tr>
      <w:tr w:rsidR="00EA5A84" w:rsidRPr="00BA7B36" w14:paraId="76E099B4" w14:textId="77777777" w:rsidTr="00F42644">
        <w:tc>
          <w:tcPr>
            <w:tcW w:w="6648" w:type="dxa"/>
            <w:vAlign w:val="center"/>
          </w:tcPr>
          <w:p w14:paraId="63575AD2" w14:textId="230DF54A" w:rsidR="00EA5A84" w:rsidRPr="00BA7B36" w:rsidRDefault="00DE1401" w:rsidP="00B24C6F">
            <w:pPr>
              <w:pStyle w:val="Odstavecseseznamem"/>
              <w:numPr>
                <w:ilvl w:val="0"/>
                <w:numId w:val="12"/>
              </w:numPr>
              <w:tabs>
                <w:tab w:val="left" w:pos="0"/>
              </w:tabs>
              <w:rPr>
                <w:rFonts w:asciiTheme="minorHAnsi" w:hAnsiTheme="minorHAnsi" w:cstheme="minorHAnsi"/>
                <w:szCs w:val="22"/>
                <w:lang w:val="en-GB"/>
              </w:rPr>
            </w:pPr>
            <w:r w:rsidRPr="00BA7B36">
              <w:rPr>
                <w:rFonts w:asciiTheme="minorHAnsi" w:hAnsiTheme="minorHAnsi" w:cstheme="minorHAnsi"/>
                <w:b/>
                <w:szCs w:val="22"/>
                <w:lang w:val="en-GB"/>
              </w:rPr>
              <w:t xml:space="preserve">for authorisation of a clinical trial or </w:t>
            </w:r>
            <w:r w:rsidRPr="00BA7B36">
              <w:rPr>
                <w:rFonts w:asciiTheme="minorHAnsi" w:hAnsiTheme="minorHAnsi" w:cstheme="minorHAnsi"/>
                <w:szCs w:val="22"/>
                <w:lang w:val="en-GB"/>
              </w:rPr>
              <w:t xml:space="preserve">a confirmatory clinical trial </w:t>
            </w:r>
            <w:r w:rsidR="00F42644">
              <w:rPr>
                <w:rFonts w:asciiTheme="minorHAnsi" w:hAnsiTheme="minorHAnsi" w:cstheme="minorHAnsi"/>
                <w:szCs w:val="22"/>
                <w:lang w:val="en-GB"/>
              </w:rPr>
              <w:br/>
            </w:r>
            <w:r w:rsidRPr="00BA7B36">
              <w:rPr>
                <w:rFonts w:asciiTheme="minorHAnsi" w:hAnsiTheme="minorHAnsi" w:cstheme="minorHAnsi"/>
                <w:szCs w:val="22"/>
                <w:lang w:val="en-GB"/>
              </w:rPr>
              <w:t>of a veterinary medicinal product</w:t>
            </w:r>
          </w:p>
        </w:tc>
        <w:tc>
          <w:tcPr>
            <w:tcW w:w="850" w:type="dxa"/>
            <w:vAlign w:val="center"/>
          </w:tcPr>
          <w:p w14:paraId="29442672" w14:textId="08751475" w:rsidR="00EA5A84" w:rsidRPr="00BA7B36" w:rsidRDefault="00EA5A8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2000</w:t>
            </w:r>
          </w:p>
        </w:tc>
        <w:tc>
          <w:tcPr>
            <w:tcW w:w="2778" w:type="dxa"/>
            <w:vAlign w:val="center"/>
          </w:tcPr>
          <w:p w14:paraId="3683BC6E" w14:textId="77777777" w:rsidR="00EA5A84" w:rsidRPr="00BA7B36" w:rsidRDefault="00EA5A84" w:rsidP="00B24C6F">
            <w:pPr>
              <w:rPr>
                <w:rFonts w:asciiTheme="minorHAnsi" w:hAnsiTheme="minorHAnsi" w:cstheme="minorHAnsi"/>
                <w:szCs w:val="22"/>
                <w:lang w:val="en-GB"/>
              </w:rPr>
            </w:pPr>
          </w:p>
        </w:tc>
      </w:tr>
      <w:tr w:rsidR="00EA5A84" w:rsidRPr="00BA7B36" w14:paraId="749D728B" w14:textId="77777777" w:rsidTr="000A6E9C">
        <w:tc>
          <w:tcPr>
            <w:tcW w:w="10276" w:type="dxa"/>
            <w:gridSpan w:val="3"/>
            <w:shd w:val="clear" w:color="auto" w:fill="FFFF99"/>
            <w:vAlign w:val="center"/>
          </w:tcPr>
          <w:p w14:paraId="1B82665B" w14:textId="67AA687F" w:rsidR="00EA5A84" w:rsidRPr="00BA7B36" w:rsidRDefault="005914A3"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Code </w:t>
            </w:r>
            <w:r w:rsidR="00EA5A84" w:rsidRPr="00BA7B36">
              <w:rPr>
                <w:rFonts w:asciiTheme="minorHAnsi" w:hAnsiTheme="minorHAnsi" w:cstheme="minorHAnsi"/>
                <w:szCs w:val="22"/>
                <w:lang w:val="en-GB"/>
              </w:rPr>
              <w:t>98</w:t>
            </w:r>
          </w:p>
        </w:tc>
      </w:tr>
      <w:tr w:rsidR="00EA5A84" w:rsidRPr="00BA7B36" w14:paraId="1BAA3D71" w14:textId="77777777" w:rsidTr="00F42644">
        <w:tc>
          <w:tcPr>
            <w:tcW w:w="6648" w:type="dxa"/>
            <w:vAlign w:val="center"/>
          </w:tcPr>
          <w:p w14:paraId="57403542" w14:textId="76D1D970" w:rsidR="00EA5A84" w:rsidRPr="00BA7B36" w:rsidRDefault="005914A3" w:rsidP="00B24C6F">
            <w:pPr>
              <w:rPr>
                <w:rFonts w:asciiTheme="minorHAnsi" w:hAnsiTheme="minorHAnsi" w:cstheme="minorHAnsi"/>
                <w:szCs w:val="22"/>
                <w:lang w:val="en-GB"/>
              </w:rPr>
            </w:pPr>
            <w:r w:rsidRPr="00BA7B36">
              <w:rPr>
                <w:rFonts w:asciiTheme="minorHAnsi" w:hAnsiTheme="minorHAnsi" w:cstheme="minorHAnsi"/>
                <w:szCs w:val="22"/>
                <w:lang w:val="en-GB"/>
              </w:rPr>
              <w:t>Application</w:t>
            </w:r>
          </w:p>
        </w:tc>
        <w:tc>
          <w:tcPr>
            <w:tcW w:w="850" w:type="dxa"/>
            <w:vAlign w:val="center"/>
          </w:tcPr>
          <w:p w14:paraId="5547FB11" w14:textId="77777777" w:rsidR="00EA5A84" w:rsidRPr="00BA7B36" w:rsidRDefault="00EA5A84" w:rsidP="00B24C6F">
            <w:pPr>
              <w:jc w:val="center"/>
              <w:rPr>
                <w:rFonts w:asciiTheme="minorHAnsi" w:hAnsiTheme="minorHAnsi" w:cstheme="minorHAnsi"/>
                <w:b/>
                <w:bCs/>
                <w:szCs w:val="22"/>
                <w:lang w:val="en-GB"/>
              </w:rPr>
            </w:pPr>
          </w:p>
        </w:tc>
        <w:tc>
          <w:tcPr>
            <w:tcW w:w="2778" w:type="dxa"/>
            <w:vAlign w:val="center"/>
          </w:tcPr>
          <w:p w14:paraId="4577B010" w14:textId="77777777" w:rsidR="00EA5A84" w:rsidRPr="00BA7B36" w:rsidRDefault="00EA5A84" w:rsidP="00B24C6F">
            <w:pPr>
              <w:rPr>
                <w:rFonts w:asciiTheme="minorHAnsi" w:hAnsiTheme="minorHAnsi" w:cstheme="minorHAnsi"/>
                <w:szCs w:val="22"/>
                <w:lang w:val="en-GB"/>
              </w:rPr>
            </w:pPr>
          </w:p>
        </w:tc>
      </w:tr>
      <w:tr w:rsidR="00EA5A84" w:rsidRPr="00BA7B36" w14:paraId="636F12CD" w14:textId="77777777" w:rsidTr="00F42644">
        <w:tc>
          <w:tcPr>
            <w:tcW w:w="6648" w:type="dxa"/>
            <w:vAlign w:val="center"/>
          </w:tcPr>
          <w:p w14:paraId="6D03D38B" w14:textId="6987CE0E" w:rsidR="00EA5A84" w:rsidRPr="00BA7B36" w:rsidRDefault="00EA5A84" w:rsidP="00B24C6F">
            <w:pPr>
              <w:ind w:left="284" w:hanging="284"/>
              <w:rPr>
                <w:rFonts w:asciiTheme="minorHAnsi" w:hAnsiTheme="minorHAnsi" w:cstheme="minorHAnsi"/>
                <w:szCs w:val="22"/>
                <w:lang w:val="en-GB"/>
              </w:rPr>
            </w:pPr>
            <w:r w:rsidRPr="00BA7B36">
              <w:rPr>
                <w:rFonts w:asciiTheme="minorHAnsi" w:hAnsiTheme="minorHAnsi" w:cstheme="minorHAnsi"/>
                <w:szCs w:val="22"/>
                <w:lang w:val="en-GB"/>
              </w:rPr>
              <w:t>-</w:t>
            </w:r>
            <w:r w:rsidRPr="00BA7B36">
              <w:rPr>
                <w:rFonts w:asciiTheme="minorHAnsi" w:hAnsiTheme="minorHAnsi" w:cstheme="minorHAnsi"/>
                <w:szCs w:val="22"/>
                <w:lang w:val="en-GB"/>
              </w:rPr>
              <w:tab/>
            </w:r>
            <w:r w:rsidR="00036BEF" w:rsidRPr="00BA7B36">
              <w:rPr>
                <w:rFonts w:asciiTheme="minorHAnsi" w:hAnsiTheme="minorHAnsi" w:cstheme="minorHAnsi"/>
                <w:szCs w:val="22"/>
                <w:lang w:val="en-GB"/>
              </w:rPr>
              <w:t>for a manufacturing authorisation or a variation thereof for veterinary medicinal products and veterinary autogenous vaccines.</w:t>
            </w:r>
          </w:p>
        </w:tc>
        <w:tc>
          <w:tcPr>
            <w:tcW w:w="850" w:type="dxa"/>
            <w:vAlign w:val="center"/>
          </w:tcPr>
          <w:p w14:paraId="46D75DE0" w14:textId="7269C8CD" w:rsidR="00EA5A84" w:rsidRPr="00BA7B36" w:rsidRDefault="00EA5A8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2000</w:t>
            </w:r>
          </w:p>
        </w:tc>
        <w:tc>
          <w:tcPr>
            <w:tcW w:w="2778" w:type="dxa"/>
            <w:vAlign w:val="center"/>
          </w:tcPr>
          <w:p w14:paraId="4F39473F" w14:textId="77777777" w:rsidR="00EA5A84" w:rsidRPr="00BA7B36" w:rsidRDefault="00EA5A84" w:rsidP="00B24C6F">
            <w:pPr>
              <w:rPr>
                <w:rFonts w:asciiTheme="minorHAnsi" w:hAnsiTheme="minorHAnsi" w:cstheme="minorHAnsi"/>
                <w:szCs w:val="22"/>
                <w:lang w:val="en-GB"/>
              </w:rPr>
            </w:pPr>
          </w:p>
        </w:tc>
      </w:tr>
      <w:tr w:rsidR="007428F4" w:rsidRPr="00BA7B36" w14:paraId="19771A40" w14:textId="77777777" w:rsidTr="00F42644">
        <w:tc>
          <w:tcPr>
            <w:tcW w:w="6648" w:type="dxa"/>
            <w:vAlign w:val="center"/>
          </w:tcPr>
          <w:p w14:paraId="7FFA7A3E" w14:textId="7A21082B" w:rsidR="007428F4" w:rsidRPr="00BA7B36" w:rsidRDefault="00701CCF" w:rsidP="00B24C6F">
            <w:pPr>
              <w:ind w:left="284" w:hanging="284"/>
              <w:rPr>
                <w:rFonts w:asciiTheme="minorHAnsi" w:hAnsiTheme="minorHAnsi" w:cstheme="minorHAnsi"/>
                <w:szCs w:val="22"/>
                <w:lang w:val="en-GB"/>
              </w:rPr>
            </w:pPr>
            <w:r w:rsidRPr="00BA7B36">
              <w:rPr>
                <w:rFonts w:asciiTheme="minorHAnsi" w:hAnsiTheme="minorHAnsi" w:cstheme="minorHAnsi"/>
                <w:szCs w:val="22"/>
                <w:lang w:val="en-GB"/>
              </w:rPr>
              <w:t>-</w:t>
            </w:r>
            <w:r w:rsidRPr="00BA7B36">
              <w:rPr>
                <w:rFonts w:asciiTheme="minorHAnsi" w:hAnsiTheme="minorHAnsi" w:cstheme="minorHAnsi"/>
                <w:szCs w:val="22"/>
                <w:lang w:val="en-GB"/>
              </w:rPr>
              <w:tab/>
            </w:r>
            <w:r w:rsidR="00A870A8" w:rsidRPr="00BA7B36">
              <w:rPr>
                <w:rFonts w:asciiTheme="minorHAnsi" w:hAnsiTheme="minorHAnsi" w:cstheme="minorHAnsi"/>
                <w:szCs w:val="22"/>
                <w:lang w:val="en-GB"/>
              </w:rPr>
              <w:t xml:space="preserve">for </w:t>
            </w:r>
            <w:r w:rsidR="00611DAE" w:rsidRPr="00BA7B36">
              <w:rPr>
                <w:rFonts w:asciiTheme="minorHAnsi" w:hAnsiTheme="minorHAnsi" w:cstheme="minorHAnsi"/>
                <w:szCs w:val="22"/>
                <w:lang w:val="en-GB"/>
              </w:rPr>
              <w:t>a manufacturing</w:t>
            </w:r>
            <w:r w:rsidR="00A870A8" w:rsidRPr="00BA7B36">
              <w:rPr>
                <w:rFonts w:asciiTheme="minorHAnsi" w:hAnsiTheme="minorHAnsi" w:cstheme="minorHAnsi"/>
                <w:szCs w:val="22"/>
                <w:lang w:val="en-GB"/>
              </w:rPr>
              <w:t xml:space="preserve"> authorisation or a </w:t>
            </w:r>
            <w:proofErr w:type="gramStart"/>
            <w:r w:rsidR="00A870A8" w:rsidRPr="00BA7B36">
              <w:rPr>
                <w:rFonts w:asciiTheme="minorHAnsi" w:hAnsiTheme="minorHAnsi" w:cstheme="minorHAnsi"/>
                <w:szCs w:val="22"/>
                <w:lang w:val="en-GB"/>
              </w:rPr>
              <w:t>variation</w:t>
            </w:r>
            <w:r w:rsidR="00611DAE" w:rsidRPr="00BA7B36">
              <w:rPr>
                <w:rFonts w:asciiTheme="minorHAnsi" w:hAnsiTheme="minorHAnsi" w:cstheme="minorHAnsi"/>
                <w:szCs w:val="22"/>
                <w:lang w:val="en-GB"/>
              </w:rPr>
              <w:t>s</w:t>
            </w:r>
            <w:proofErr w:type="gramEnd"/>
            <w:r w:rsidR="00A870A8" w:rsidRPr="00BA7B36">
              <w:rPr>
                <w:rFonts w:asciiTheme="minorHAnsi" w:hAnsiTheme="minorHAnsi" w:cstheme="minorHAnsi"/>
                <w:szCs w:val="22"/>
                <w:lang w:val="en-GB"/>
              </w:rPr>
              <w:t xml:space="preserve"> thereof for the</w:t>
            </w:r>
            <w:r w:rsidR="00F42644">
              <w:rPr>
                <w:rFonts w:asciiTheme="minorHAnsi" w:hAnsiTheme="minorHAnsi" w:cstheme="minorHAnsi"/>
                <w:szCs w:val="22"/>
                <w:lang w:val="en-GB"/>
              </w:rPr>
              <w:t xml:space="preserve"> </w:t>
            </w:r>
            <w:r w:rsidR="00A870A8" w:rsidRPr="00BA7B36">
              <w:rPr>
                <w:rFonts w:asciiTheme="minorHAnsi" w:hAnsiTheme="minorHAnsi" w:cstheme="minorHAnsi"/>
                <w:szCs w:val="22"/>
                <w:lang w:val="en-GB"/>
              </w:rPr>
              <w:t>manufacture of veterinary transfusion products or biological veterinary medicinal products.</w:t>
            </w:r>
          </w:p>
        </w:tc>
        <w:tc>
          <w:tcPr>
            <w:tcW w:w="850" w:type="dxa"/>
            <w:vAlign w:val="center"/>
          </w:tcPr>
          <w:p w14:paraId="4730AAE3" w14:textId="1A00C1C6" w:rsidR="007428F4" w:rsidRPr="00BA7B36" w:rsidRDefault="007428F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2000</w:t>
            </w:r>
          </w:p>
        </w:tc>
        <w:tc>
          <w:tcPr>
            <w:tcW w:w="2778" w:type="dxa"/>
            <w:vAlign w:val="center"/>
          </w:tcPr>
          <w:p w14:paraId="3118A4CD" w14:textId="77777777" w:rsidR="007428F4" w:rsidRPr="00BA7B36" w:rsidRDefault="007428F4" w:rsidP="00B24C6F">
            <w:pPr>
              <w:rPr>
                <w:rFonts w:asciiTheme="minorHAnsi" w:hAnsiTheme="minorHAnsi" w:cstheme="minorHAnsi"/>
                <w:szCs w:val="22"/>
                <w:lang w:val="en-GB"/>
              </w:rPr>
            </w:pPr>
          </w:p>
        </w:tc>
      </w:tr>
      <w:tr w:rsidR="007428F4" w:rsidRPr="00BA7B36" w14:paraId="0182123D" w14:textId="77777777" w:rsidTr="00F42644">
        <w:tc>
          <w:tcPr>
            <w:tcW w:w="6648" w:type="dxa"/>
            <w:vAlign w:val="center"/>
          </w:tcPr>
          <w:p w14:paraId="37313749" w14:textId="60435BB2" w:rsidR="007428F4" w:rsidRPr="00BA7B36" w:rsidRDefault="007428F4" w:rsidP="00B24C6F">
            <w:pPr>
              <w:ind w:left="284" w:hanging="284"/>
              <w:rPr>
                <w:rFonts w:asciiTheme="minorHAnsi" w:hAnsiTheme="minorHAnsi" w:cstheme="minorHAnsi"/>
                <w:szCs w:val="22"/>
                <w:lang w:val="en-GB"/>
              </w:rPr>
            </w:pPr>
            <w:r w:rsidRPr="00BA7B36">
              <w:rPr>
                <w:rFonts w:asciiTheme="minorHAnsi" w:hAnsiTheme="minorHAnsi" w:cstheme="minorHAnsi"/>
                <w:szCs w:val="22"/>
                <w:lang w:val="en-GB"/>
              </w:rPr>
              <w:t>-</w:t>
            </w:r>
            <w:r w:rsidRPr="00BA7B36">
              <w:rPr>
                <w:rFonts w:asciiTheme="minorHAnsi" w:hAnsiTheme="minorHAnsi" w:cstheme="minorHAnsi"/>
                <w:szCs w:val="22"/>
                <w:lang w:val="en-GB"/>
              </w:rPr>
              <w:tab/>
            </w:r>
            <w:r w:rsidR="00A870A8" w:rsidRPr="00BA7B36">
              <w:rPr>
                <w:rFonts w:asciiTheme="minorHAnsi" w:hAnsiTheme="minorHAnsi" w:cstheme="minorHAnsi"/>
                <w:szCs w:val="22"/>
                <w:lang w:val="en-GB"/>
              </w:rPr>
              <w:t>for an authorisation or a variation thereof for the activities of a control laboratory.</w:t>
            </w:r>
          </w:p>
        </w:tc>
        <w:tc>
          <w:tcPr>
            <w:tcW w:w="850" w:type="dxa"/>
            <w:vAlign w:val="center"/>
          </w:tcPr>
          <w:p w14:paraId="7622CC2D" w14:textId="3DEB79B8" w:rsidR="007428F4" w:rsidRPr="00BA7B36" w:rsidRDefault="007428F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2000</w:t>
            </w:r>
          </w:p>
        </w:tc>
        <w:tc>
          <w:tcPr>
            <w:tcW w:w="2778" w:type="dxa"/>
            <w:vAlign w:val="center"/>
          </w:tcPr>
          <w:p w14:paraId="2FFFC054" w14:textId="77777777" w:rsidR="007428F4" w:rsidRPr="00BA7B36" w:rsidRDefault="007428F4" w:rsidP="00B24C6F">
            <w:pPr>
              <w:rPr>
                <w:rFonts w:asciiTheme="minorHAnsi" w:hAnsiTheme="minorHAnsi" w:cstheme="minorHAnsi"/>
                <w:szCs w:val="22"/>
                <w:lang w:val="en-GB"/>
              </w:rPr>
            </w:pPr>
          </w:p>
        </w:tc>
      </w:tr>
      <w:tr w:rsidR="00F06C10" w:rsidRPr="00BA7B36" w14:paraId="14B0C681" w14:textId="77777777" w:rsidTr="00F42644">
        <w:tc>
          <w:tcPr>
            <w:tcW w:w="6648" w:type="dxa"/>
            <w:vAlign w:val="center"/>
          </w:tcPr>
          <w:p w14:paraId="33D22820" w14:textId="1507A9CB" w:rsidR="00F06C10" w:rsidRPr="00BA7B36" w:rsidRDefault="00F06C10" w:rsidP="00B24C6F">
            <w:pPr>
              <w:ind w:left="284" w:hanging="284"/>
              <w:rPr>
                <w:rFonts w:asciiTheme="minorHAnsi" w:hAnsiTheme="minorHAnsi" w:cstheme="minorHAnsi"/>
                <w:szCs w:val="22"/>
                <w:lang w:val="en-GB"/>
              </w:rPr>
            </w:pPr>
            <w:r w:rsidRPr="00BA7B36">
              <w:rPr>
                <w:rFonts w:asciiTheme="minorHAnsi" w:hAnsiTheme="minorHAnsi" w:cstheme="minorHAnsi"/>
                <w:szCs w:val="22"/>
                <w:lang w:val="en-GB"/>
              </w:rPr>
              <w:t>-</w:t>
            </w:r>
            <w:r w:rsidRPr="00BA7B36">
              <w:rPr>
                <w:rFonts w:asciiTheme="minorHAnsi" w:hAnsiTheme="minorHAnsi" w:cstheme="minorHAnsi"/>
                <w:szCs w:val="22"/>
                <w:lang w:val="en-GB"/>
              </w:rPr>
              <w:tab/>
            </w:r>
            <w:r w:rsidR="00DF03DD" w:rsidRPr="00BA7B36">
              <w:rPr>
                <w:rFonts w:asciiTheme="minorHAnsi" w:hAnsiTheme="minorHAnsi" w:cstheme="minorHAnsi"/>
                <w:szCs w:val="22"/>
                <w:lang w:val="en-GB"/>
              </w:rPr>
              <w:t xml:space="preserve">for </w:t>
            </w:r>
            <w:r w:rsidR="00611DAE" w:rsidRPr="00BA7B36">
              <w:rPr>
                <w:rFonts w:asciiTheme="minorHAnsi" w:hAnsiTheme="minorHAnsi" w:cstheme="minorHAnsi"/>
                <w:szCs w:val="22"/>
                <w:lang w:val="en-GB"/>
              </w:rPr>
              <w:t>a manufacturing</w:t>
            </w:r>
            <w:r w:rsidR="00DF03DD" w:rsidRPr="00BA7B36">
              <w:rPr>
                <w:rFonts w:asciiTheme="minorHAnsi" w:hAnsiTheme="minorHAnsi" w:cstheme="minorHAnsi"/>
                <w:szCs w:val="22"/>
                <w:lang w:val="en-GB"/>
              </w:rPr>
              <w:t xml:space="preserve"> authorisation or a variation thereof for manufacturing in a </w:t>
            </w:r>
            <w:r w:rsidR="00611DAE" w:rsidRPr="00BA7B36">
              <w:rPr>
                <w:rFonts w:asciiTheme="minorHAnsi" w:hAnsiTheme="minorHAnsi" w:cstheme="minorHAnsi"/>
                <w:szCs w:val="22"/>
                <w:lang w:val="en-GB"/>
              </w:rPr>
              <w:t xml:space="preserve">transfusion service </w:t>
            </w:r>
            <w:r w:rsidR="00DF03DD" w:rsidRPr="00BA7B36">
              <w:rPr>
                <w:rFonts w:asciiTheme="minorHAnsi" w:hAnsiTheme="minorHAnsi" w:cstheme="minorHAnsi"/>
                <w:szCs w:val="22"/>
                <w:lang w:val="en-GB"/>
              </w:rPr>
              <w:t>facility.</w:t>
            </w:r>
          </w:p>
        </w:tc>
        <w:tc>
          <w:tcPr>
            <w:tcW w:w="850" w:type="dxa"/>
            <w:vAlign w:val="center"/>
          </w:tcPr>
          <w:p w14:paraId="205A358F" w14:textId="33D941FC" w:rsidR="00F06C10" w:rsidRPr="00BA7B36" w:rsidRDefault="00F06C10"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2000</w:t>
            </w:r>
          </w:p>
        </w:tc>
        <w:tc>
          <w:tcPr>
            <w:tcW w:w="2778" w:type="dxa"/>
            <w:vAlign w:val="center"/>
          </w:tcPr>
          <w:p w14:paraId="3FC571EF" w14:textId="77777777" w:rsidR="00F06C10" w:rsidRPr="00BA7B36" w:rsidRDefault="00F06C10" w:rsidP="00B24C6F">
            <w:pPr>
              <w:rPr>
                <w:rFonts w:asciiTheme="minorHAnsi" w:hAnsiTheme="minorHAnsi" w:cstheme="minorHAnsi"/>
                <w:szCs w:val="22"/>
                <w:lang w:val="en-GB"/>
              </w:rPr>
            </w:pPr>
          </w:p>
        </w:tc>
      </w:tr>
      <w:tr w:rsidR="007428F4" w:rsidRPr="00BA7B36" w14:paraId="53126B47" w14:textId="77777777" w:rsidTr="000A6E9C">
        <w:tc>
          <w:tcPr>
            <w:tcW w:w="10276" w:type="dxa"/>
            <w:gridSpan w:val="3"/>
            <w:shd w:val="clear" w:color="auto" w:fill="FFFF99"/>
            <w:vAlign w:val="center"/>
          </w:tcPr>
          <w:p w14:paraId="760258B7" w14:textId="01DC92A7" w:rsidR="007428F4" w:rsidRPr="00BA7B36" w:rsidRDefault="005914A3"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Code </w:t>
            </w:r>
            <w:r w:rsidR="007428F4" w:rsidRPr="00BA7B36">
              <w:rPr>
                <w:rFonts w:asciiTheme="minorHAnsi" w:hAnsiTheme="minorHAnsi" w:cstheme="minorHAnsi"/>
                <w:szCs w:val="22"/>
                <w:lang w:val="en-GB"/>
              </w:rPr>
              <w:t>99</w:t>
            </w:r>
          </w:p>
        </w:tc>
      </w:tr>
      <w:tr w:rsidR="007428F4" w:rsidRPr="00BA7B36" w14:paraId="74B98277" w14:textId="77777777" w:rsidTr="00F42644">
        <w:tc>
          <w:tcPr>
            <w:tcW w:w="6648" w:type="dxa"/>
            <w:vAlign w:val="center"/>
          </w:tcPr>
          <w:p w14:paraId="04AA5F7C" w14:textId="7E785348" w:rsidR="007428F4" w:rsidRPr="00BA7B36" w:rsidRDefault="005914A3" w:rsidP="00B24C6F">
            <w:pPr>
              <w:rPr>
                <w:rFonts w:asciiTheme="minorHAnsi" w:hAnsiTheme="minorHAnsi" w:cstheme="minorHAnsi"/>
                <w:szCs w:val="22"/>
                <w:lang w:val="en-GB"/>
              </w:rPr>
            </w:pPr>
            <w:r w:rsidRPr="00BA7B36">
              <w:rPr>
                <w:rFonts w:asciiTheme="minorHAnsi" w:hAnsiTheme="minorHAnsi" w:cstheme="minorHAnsi"/>
                <w:szCs w:val="22"/>
                <w:lang w:val="en-GB"/>
              </w:rPr>
              <w:t>Application</w:t>
            </w:r>
          </w:p>
        </w:tc>
        <w:tc>
          <w:tcPr>
            <w:tcW w:w="850" w:type="dxa"/>
            <w:vAlign w:val="center"/>
          </w:tcPr>
          <w:p w14:paraId="171DBF9D" w14:textId="77777777" w:rsidR="007428F4" w:rsidRPr="00BA7B36" w:rsidRDefault="007428F4" w:rsidP="00B24C6F">
            <w:pPr>
              <w:jc w:val="center"/>
              <w:rPr>
                <w:rFonts w:asciiTheme="minorHAnsi" w:hAnsiTheme="minorHAnsi" w:cstheme="minorHAnsi"/>
                <w:b/>
                <w:bCs/>
                <w:szCs w:val="22"/>
                <w:lang w:val="en-GB"/>
              </w:rPr>
            </w:pPr>
          </w:p>
        </w:tc>
        <w:tc>
          <w:tcPr>
            <w:tcW w:w="2778" w:type="dxa"/>
            <w:vAlign w:val="center"/>
          </w:tcPr>
          <w:p w14:paraId="6B4C99E9" w14:textId="77777777" w:rsidR="007428F4" w:rsidRPr="00BA7B36" w:rsidRDefault="007428F4" w:rsidP="00B24C6F">
            <w:pPr>
              <w:rPr>
                <w:rFonts w:asciiTheme="minorHAnsi" w:hAnsiTheme="minorHAnsi" w:cstheme="minorHAnsi"/>
                <w:szCs w:val="22"/>
                <w:lang w:val="en-GB"/>
              </w:rPr>
            </w:pPr>
          </w:p>
        </w:tc>
      </w:tr>
      <w:tr w:rsidR="007428F4" w:rsidRPr="00BA7B36" w14:paraId="2AB27A12" w14:textId="77777777" w:rsidTr="00F42644">
        <w:tc>
          <w:tcPr>
            <w:tcW w:w="6648" w:type="dxa"/>
            <w:vAlign w:val="center"/>
          </w:tcPr>
          <w:p w14:paraId="0BCF1521" w14:textId="2AC962AA" w:rsidR="007428F4" w:rsidRPr="00BA7B36" w:rsidRDefault="007428F4" w:rsidP="00B24C6F">
            <w:pPr>
              <w:ind w:left="284" w:hanging="284"/>
              <w:rPr>
                <w:rFonts w:asciiTheme="minorHAnsi" w:hAnsiTheme="minorHAnsi" w:cstheme="minorHAnsi"/>
                <w:szCs w:val="22"/>
                <w:lang w:val="en-GB"/>
              </w:rPr>
            </w:pPr>
            <w:r w:rsidRPr="00BA7B36">
              <w:rPr>
                <w:rFonts w:asciiTheme="minorHAnsi" w:hAnsiTheme="minorHAnsi" w:cstheme="minorHAnsi"/>
                <w:szCs w:val="22"/>
                <w:lang w:val="en-GB"/>
              </w:rPr>
              <w:t>-</w:t>
            </w:r>
            <w:r w:rsidRPr="00BA7B36">
              <w:rPr>
                <w:rFonts w:asciiTheme="minorHAnsi" w:hAnsiTheme="minorHAnsi" w:cstheme="minorHAnsi"/>
                <w:szCs w:val="22"/>
                <w:lang w:val="en-GB"/>
              </w:rPr>
              <w:tab/>
            </w:r>
            <w:r w:rsidR="00DC0E1F" w:rsidRPr="00BA7B36">
              <w:rPr>
                <w:rFonts w:asciiTheme="minorHAnsi" w:hAnsiTheme="minorHAnsi" w:cstheme="minorHAnsi"/>
                <w:szCs w:val="22"/>
                <w:lang w:val="en-GB"/>
              </w:rPr>
              <w:t>for a wholesale distribution authorisation or a variation thereof for veterinary medicinal products.</w:t>
            </w:r>
          </w:p>
        </w:tc>
        <w:tc>
          <w:tcPr>
            <w:tcW w:w="850" w:type="dxa"/>
            <w:vAlign w:val="center"/>
          </w:tcPr>
          <w:p w14:paraId="226A5D3F" w14:textId="15B783AC" w:rsidR="007428F4" w:rsidRPr="00BA7B36" w:rsidRDefault="007428F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2000</w:t>
            </w:r>
          </w:p>
        </w:tc>
        <w:tc>
          <w:tcPr>
            <w:tcW w:w="2778" w:type="dxa"/>
            <w:vAlign w:val="center"/>
          </w:tcPr>
          <w:p w14:paraId="6587ED96" w14:textId="77777777" w:rsidR="007428F4" w:rsidRPr="00BA7B36" w:rsidRDefault="007428F4" w:rsidP="00B24C6F">
            <w:pPr>
              <w:rPr>
                <w:rFonts w:asciiTheme="minorHAnsi" w:hAnsiTheme="minorHAnsi" w:cstheme="minorHAnsi"/>
                <w:szCs w:val="22"/>
                <w:lang w:val="en-GB"/>
              </w:rPr>
            </w:pPr>
          </w:p>
        </w:tc>
      </w:tr>
      <w:tr w:rsidR="007428F4" w:rsidRPr="00BA7B36" w14:paraId="79EBC8D2" w14:textId="77777777" w:rsidTr="00F42644">
        <w:tc>
          <w:tcPr>
            <w:tcW w:w="6648" w:type="dxa"/>
            <w:vAlign w:val="center"/>
          </w:tcPr>
          <w:p w14:paraId="1C01D191" w14:textId="783C3640" w:rsidR="007428F4" w:rsidRPr="00BA7B36" w:rsidRDefault="007428F4" w:rsidP="00B24C6F">
            <w:pPr>
              <w:ind w:left="284" w:hanging="284"/>
              <w:rPr>
                <w:rFonts w:asciiTheme="minorHAnsi" w:hAnsiTheme="minorHAnsi" w:cstheme="minorHAnsi"/>
                <w:szCs w:val="22"/>
                <w:lang w:val="en-GB"/>
              </w:rPr>
            </w:pPr>
            <w:r w:rsidRPr="00BA7B36">
              <w:rPr>
                <w:rFonts w:asciiTheme="minorHAnsi" w:hAnsiTheme="minorHAnsi" w:cstheme="minorHAnsi"/>
                <w:szCs w:val="22"/>
                <w:lang w:val="en-GB"/>
              </w:rPr>
              <w:t>-</w:t>
            </w:r>
            <w:r w:rsidRPr="00BA7B36">
              <w:rPr>
                <w:rFonts w:asciiTheme="minorHAnsi" w:hAnsiTheme="minorHAnsi" w:cstheme="minorHAnsi"/>
                <w:szCs w:val="22"/>
                <w:lang w:val="en-GB"/>
              </w:rPr>
              <w:tab/>
            </w:r>
            <w:r w:rsidR="006825E9" w:rsidRPr="00BA7B36">
              <w:rPr>
                <w:rFonts w:asciiTheme="minorHAnsi" w:hAnsiTheme="minorHAnsi" w:cstheme="minorHAnsi"/>
                <w:szCs w:val="22"/>
                <w:lang w:val="en-GB"/>
              </w:rPr>
              <w:t>for an extension of a wholesale distribution authorisation.</w:t>
            </w:r>
          </w:p>
        </w:tc>
        <w:tc>
          <w:tcPr>
            <w:tcW w:w="850" w:type="dxa"/>
            <w:vAlign w:val="center"/>
          </w:tcPr>
          <w:p w14:paraId="0CD17707" w14:textId="735BE5A2" w:rsidR="007428F4" w:rsidRPr="00BA7B36" w:rsidRDefault="007428F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2000</w:t>
            </w:r>
          </w:p>
        </w:tc>
        <w:tc>
          <w:tcPr>
            <w:tcW w:w="2778" w:type="dxa"/>
            <w:vAlign w:val="center"/>
          </w:tcPr>
          <w:p w14:paraId="5AD008BB" w14:textId="77777777" w:rsidR="007428F4" w:rsidRPr="00BA7B36" w:rsidRDefault="007428F4" w:rsidP="00B24C6F">
            <w:pPr>
              <w:rPr>
                <w:rFonts w:asciiTheme="minorHAnsi" w:hAnsiTheme="minorHAnsi" w:cstheme="minorHAnsi"/>
                <w:szCs w:val="22"/>
                <w:lang w:val="en-GB"/>
              </w:rPr>
            </w:pPr>
          </w:p>
        </w:tc>
      </w:tr>
    </w:tbl>
    <w:p w14:paraId="27855EA7" w14:textId="77777777" w:rsidR="00864A8B" w:rsidRDefault="00864A8B">
      <w:r>
        <w:br w:type="page"/>
      </w:r>
    </w:p>
    <w:tbl>
      <w:tblPr>
        <w:tblW w:w="10276" w:type="dxa"/>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6364"/>
        <w:gridCol w:w="992"/>
        <w:gridCol w:w="2920"/>
      </w:tblGrid>
      <w:tr w:rsidR="007428F4" w:rsidRPr="00BA7B36" w14:paraId="6DF65DA7" w14:textId="77777777" w:rsidTr="002C67D3">
        <w:tc>
          <w:tcPr>
            <w:tcW w:w="10276" w:type="dxa"/>
            <w:gridSpan w:val="3"/>
            <w:shd w:val="clear" w:color="auto" w:fill="FFFF99"/>
            <w:vAlign w:val="center"/>
          </w:tcPr>
          <w:p w14:paraId="734D0CF1" w14:textId="199941FE" w:rsidR="007428F4" w:rsidRPr="00BA7B36" w:rsidRDefault="005914A3" w:rsidP="00B24C6F">
            <w:pPr>
              <w:rPr>
                <w:rFonts w:asciiTheme="minorHAnsi" w:hAnsiTheme="minorHAnsi" w:cstheme="minorHAnsi"/>
                <w:szCs w:val="22"/>
                <w:lang w:val="en-GB"/>
              </w:rPr>
            </w:pPr>
            <w:r w:rsidRPr="00BA7B36">
              <w:rPr>
                <w:rFonts w:asciiTheme="minorHAnsi" w:hAnsiTheme="minorHAnsi" w:cstheme="minorHAnsi"/>
                <w:szCs w:val="22"/>
                <w:lang w:val="en-GB"/>
              </w:rPr>
              <w:lastRenderedPageBreak/>
              <w:t xml:space="preserve">Code </w:t>
            </w:r>
            <w:r w:rsidR="007428F4" w:rsidRPr="00BA7B36">
              <w:rPr>
                <w:rFonts w:asciiTheme="minorHAnsi" w:hAnsiTheme="minorHAnsi" w:cstheme="minorHAnsi"/>
                <w:szCs w:val="22"/>
                <w:lang w:val="en-GB"/>
              </w:rPr>
              <w:t>3</w:t>
            </w:r>
          </w:p>
        </w:tc>
      </w:tr>
      <w:tr w:rsidR="007428F4" w:rsidRPr="00BA7B36" w14:paraId="4ECD0944" w14:textId="77777777" w:rsidTr="00864A8B">
        <w:tc>
          <w:tcPr>
            <w:tcW w:w="6364" w:type="dxa"/>
            <w:vMerge w:val="restart"/>
            <w:vAlign w:val="center"/>
          </w:tcPr>
          <w:p w14:paraId="5DF4A92E" w14:textId="296BB986" w:rsidR="007428F4" w:rsidRPr="00BA7B36" w:rsidRDefault="00841967" w:rsidP="00B24C6F">
            <w:pPr>
              <w:rPr>
                <w:rFonts w:asciiTheme="minorHAnsi" w:hAnsiTheme="minorHAnsi" w:cstheme="minorHAnsi"/>
                <w:szCs w:val="22"/>
                <w:lang w:val="en-GB"/>
              </w:rPr>
            </w:pPr>
            <w:r w:rsidRPr="00BA7B36">
              <w:rPr>
                <w:rFonts w:asciiTheme="minorHAnsi" w:hAnsiTheme="minorHAnsi" w:cstheme="minorHAnsi"/>
                <w:szCs w:val="22"/>
                <w:lang w:val="en-GB"/>
              </w:rPr>
              <w:t>Issuance of a duplicate, transcript, copy, photocopy or an extract from official files, registers, records, documents, or other written and visual materials, including a statement of negative finding.</w:t>
            </w:r>
          </w:p>
          <w:p w14:paraId="6784F7FF" w14:textId="11820D6C" w:rsidR="007428F4" w:rsidRPr="00BA7B36" w:rsidRDefault="007428F4" w:rsidP="00B24C6F">
            <w:pPr>
              <w:rPr>
                <w:rFonts w:asciiTheme="minorHAnsi" w:hAnsiTheme="minorHAnsi" w:cstheme="minorHAnsi"/>
                <w:szCs w:val="22"/>
                <w:lang w:val="en-GB"/>
              </w:rPr>
            </w:pPr>
          </w:p>
        </w:tc>
        <w:tc>
          <w:tcPr>
            <w:tcW w:w="992" w:type="dxa"/>
            <w:vAlign w:val="center"/>
          </w:tcPr>
          <w:p w14:paraId="732AECBE" w14:textId="77617101" w:rsidR="007428F4" w:rsidRPr="00BA7B36" w:rsidRDefault="007428F4"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 xml:space="preserve">50 </w:t>
            </w:r>
            <w:r w:rsidR="00A119F0" w:rsidRPr="00BA7B36">
              <w:rPr>
                <w:rFonts w:asciiTheme="minorHAnsi" w:hAnsiTheme="minorHAnsi" w:cstheme="minorHAnsi"/>
                <w:szCs w:val="22"/>
                <w:lang w:val="en-GB"/>
              </w:rPr>
              <w:t>CZK</w:t>
            </w:r>
          </w:p>
        </w:tc>
        <w:tc>
          <w:tcPr>
            <w:tcW w:w="2920" w:type="dxa"/>
            <w:vAlign w:val="center"/>
          </w:tcPr>
          <w:p w14:paraId="50C91F92" w14:textId="6472D4E9" w:rsidR="007428F4" w:rsidRPr="00BA7B36" w:rsidRDefault="00841967" w:rsidP="00B24C6F">
            <w:pPr>
              <w:adjustRightInd w:val="0"/>
              <w:rPr>
                <w:rFonts w:asciiTheme="minorHAnsi" w:hAnsiTheme="minorHAnsi" w:cstheme="minorHAnsi"/>
                <w:szCs w:val="22"/>
                <w:lang w:val="en-GB"/>
              </w:rPr>
            </w:pPr>
            <w:r w:rsidRPr="00BA7B36">
              <w:rPr>
                <w:rFonts w:asciiTheme="minorHAnsi" w:hAnsiTheme="minorHAnsi" w:cstheme="minorHAnsi"/>
                <w:szCs w:val="22"/>
                <w:lang w:val="en-GB"/>
              </w:rPr>
              <w:t>per page or part thereof</w:t>
            </w:r>
          </w:p>
        </w:tc>
      </w:tr>
      <w:tr w:rsidR="00DB22FA" w:rsidRPr="00BA7B36" w14:paraId="13E04BCE" w14:textId="77777777" w:rsidTr="00864A8B">
        <w:tc>
          <w:tcPr>
            <w:tcW w:w="6364" w:type="dxa"/>
            <w:vMerge/>
            <w:vAlign w:val="center"/>
          </w:tcPr>
          <w:p w14:paraId="3255BAB2" w14:textId="26C511E6" w:rsidR="00DB22FA" w:rsidRPr="00BA7B36" w:rsidRDefault="00DB22FA" w:rsidP="00B24C6F">
            <w:pPr>
              <w:rPr>
                <w:rFonts w:asciiTheme="minorHAnsi" w:hAnsiTheme="minorHAnsi" w:cstheme="minorHAnsi"/>
                <w:szCs w:val="22"/>
                <w:lang w:val="en-GB"/>
              </w:rPr>
            </w:pPr>
          </w:p>
        </w:tc>
        <w:tc>
          <w:tcPr>
            <w:tcW w:w="992" w:type="dxa"/>
            <w:vAlign w:val="center"/>
          </w:tcPr>
          <w:p w14:paraId="1DE81C2D" w14:textId="03D9742B" w:rsidR="00DB22FA" w:rsidRPr="00BA7B36" w:rsidRDefault="00DB22FA"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 xml:space="preserve">30 </w:t>
            </w:r>
            <w:r w:rsidR="00A119F0" w:rsidRPr="00BA7B36">
              <w:rPr>
                <w:rFonts w:asciiTheme="minorHAnsi" w:hAnsiTheme="minorHAnsi" w:cstheme="minorHAnsi"/>
                <w:szCs w:val="22"/>
                <w:lang w:val="en-GB"/>
              </w:rPr>
              <w:t>CZK</w:t>
            </w:r>
          </w:p>
        </w:tc>
        <w:tc>
          <w:tcPr>
            <w:tcW w:w="2920" w:type="dxa"/>
            <w:vMerge w:val="restart"/>
            <w:vAlign w:val="center"/>
          </w:tcPr>
          <w:p w14:paraId="12BCCDB7" w14:textId="169C4191" w:rsidR="00DB22FA" w:rsidRPr="00BA7B36" w:rsidRDefault="00841967" w:rsidP="00B24C6F">
            <w:pPr>
              <w:adjustRightInd w:val="0"/>
              <w:rPr>
                <w:rFonts w:asciiTheme="minorHAnsi" w:hAnsiTheme="minorHAnsi" w:cstheme="minorHAnsi"/>
                <w:szCs w:val="22"/>
                <w:lang w:val="en-GB"/>
              </w:rPr>
            </w:pPr>
            <w:r w:rsidRPr="00BA7B36">
              <w:rPr>
                <w:rFonts w:asciiTheme="minorHAnsi" w:hAnsiTheme="minorHAnsi" w:cstheme="minorHAnsi"/>
                <w:color w:val="000000"/>
                <w:szCs w:val="22"/>
                <w:shd w:val="clear" w:color="auto" w:fill="FFFFFF"/>
                <w:lang w:val="en-GB"/>
              </w:rPr>
              <w:t xml:space="preserve">for the first page </w:t>
            </w:r>
          </w:p>
          <w:p w14:paraId="7AC6973B" w14:textId="77777777" w:rsidR="00DB22FA" w:rsidRPr="00F42644" w:rsidRDefault="00DB22FA" w:rsidP="00B24C6F">
            <w:pPr>
              <w:adjustRightInd w:val="0"/>
              <w:rPr>
                <w:rFonts w:asciiTheme="minorHAnsi" w:hAnsiTheme="minorHAnsi" w:cstheme="minorHAnsi"/>
                <w:sz w:val="10"/>
                <w:szCs w:val="22"/>
                <w:lang w:val="en-GB"/>
              </w:rPr>
            </w:pPr>
          </w:p>
          <w:p w14:paraId="6C8DB832" w14:textId="24139A02" w:rsidR="00DB22FA" w:rsidRPr="00BA7B36" w:rsidRDefault="00841967" w:rsidP="00B24C6F">
            <w:pPr>
              <w:adjustRightInd w:val="0"/>
              <w:rPr>
                <w:rFonts w:asciiTheme="minorHAnsi" w:hAnsiTheme="minorHAnsi" w:cstheme="minorHAnsi"/>
                <w:szCs w:val="22"/>
                <w:lang w:val="en-GB"/>
              </w:rPr>
            </w:pPr>
            <w:r w:rsidRPr="00BA7B36">
              <w:rPr>
                <w:rStyle w:val="s2"/>
                <w:rFonts w:asciiTheme="minorHAnsi" w:hAnsiTheme="minorHAnsi" w:cstheme="minorHAnsi"/>
                <w:color w:val="000000"/>
                <w:szCs w:val="22"/>
                <w:shd w:val="clear" w:color="auto" w:fill="FFFFFF"/>
                <w:lang w:val="en-GB"/>
              </w:rPr>
              <w:t>for each subsequent page or part thereof, if produced using a photocopier or a computer printer.</w:t>
            </w:r>
          </w:p>
        </w:tc>
      </w:tr>
      <w:tr w:rsidR="00DB22FA" w:rsidRPr="00BA7B36" w14:paraId="47FCA4D1" w14:textId="77777777" w:rsidTr="00864A8B">
        <w:tc>
          <w:tcPr>
            <w:tcW w:w="6364" w:type="dxa"/>
            <w:vMerge/>
          </w:tcPr>
          <w:p w14:paraId="1EC8D835" w14:textId="6F286E45" w:rsidR="00DB22FA" w:rsidRPr="00BA7B36" w:rsidRDefault="00DB22FA" w:rsidP="00B24C6F">
            <w:pPr>
              <w:rPr>
                <w:rFonts w:asciiTheme="minorHAnsi" w:hAnsiTheme="minorHAnsi" w:cstheme="minorHAnsi"/>
                <w:szCs w:val="22"/>
                <w:lang w:val="en-GB"/>
              </w:rPr>
            </w:pPr>
          </w:p>
        </w:tc>
        <w:tc>
          <w:tcPr>
            <w:tcW w:w="992" w:type="dxa"/>
            <w:vAlign w:val="center"/>
          </w:tcPr>
          <w:p w14:paraId="1A1B2FD7" w14:textId="6E9F9D95" w:rsidR="00DB22FA" w:rsidRPr="00BA7B36" w:rsidRDefault="00DB22FA"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 xml:space="preserve"> a</w:t>
            </w:r>
            <w:r w:rsidR="00A119F0" w:rsidRPr="00BA7B36">
              <w:rPr>
                <w:rFonts w:asciiTheme="minorHAnsi" w:hAnsiTheme="minorHAnsi" w:cstheme="minorHAnsi"/>
                <w:szCs w:val="22"/>
                <w:lang w:val="en-GB"/>
              </w:rPr>
              <w:t>nd</w:t>
            </w:r>
            <w:r w:rsidRPr="00BA7B36">
              <w:rPr>
                <w:rFonts w:asciiTheme="minorHAnsi" w:hAnsiTheme="minorHAnsi" w:cstheme="minorHAnsi"/>
                <w:szCs w:val="22"/>
                <w:lang w:val="en-GB"/>
              </w:rPr>
              <w:t xml:space="preserve"> 10 </w:t>
            </w:r>
            <w:r w:rsidR="00A119F0" w:rsidRPr="00BA7B36">
              <w:rPr>
                <w:rFonts w:asciiTheme="minorHAnsi" w:hAnsiTheme="minorHAnsi" w:cstheme="minorHAnsi"/>
                <w:szCs w:val="22"/>
                <w:lang w:val="en-GB"/>
              </w:rPr>
              <w:t>CZK</w:t>
            </w:r>
          </w:p>
        </w:tc>
        <w:tc>
          <w:tcPr>
            <w:tcW w:w="2920" w:type="dxa"/>
            <w:vMerge/>
            <w:vAlign w:val="center"/>
          </w:tcPr>
          <w:p w14:paraId="200702A1" w14:textId="436A3575" w:rsidR="00DB22FA" w:rsidRPr="00BA7B36" w:rsidRDefault="00DB22FA" w:rsidP="00B24C6F">
            <w:pPr>
              <w:adjustRightInd w:val="0"/>
              <w:rPr>
                <w:rFonts w:asciiTheme="minorHAnsi" w:hAnsiTheme="minorHAnsi" w:cstheme="minorHAnsi"/>
                <w:szCs w:val="22"/>
                <w:lang w:val="en-GB"/>
              </w:rPr>
            </w:pPr>
          </w:p>
        </w:tc>
      </w:tr>
    </w:tbl>
    <w:p w14:paraId="19773717" w14:textId="1F0801B7" w:rsidR="00426D34" w:rsidRPr="00897689" w:rsidRDefault="00426D34" w:rsidP="00B24C6F">
      <w:pPr>
        <w:rPr>
          <w:rFonts w:asciiTheme="minorHAnsi" w:hAnsiTheme="minorHAnsi" w:cstheme="minorHAnsi"/>
          <w:bCs/>
          <w:sz w:val="20"/>
          <w:szCs w:val="22"/>
          <w:lang w:val="en-GB"/>
        </w:rPr>
      </w:pPr>
    </w:p>
    <w:p w14:paraId="11368BCC" w14:textId="77777777" w:rsidR="00F42644" w:rsidRPr="00F42644" w:rsidRDefault="00F42644" w:rsidP="00B24C6F">
      <w:pPr>
        <w:rPr>
          <w:rFonts w:asciiTheme="minorHAnsi" w:hAnsiTheme="minorHAnsi" w:cstheme="minorHAnsi"/>
          <w:bCs/>
          <w:sz w:val="10"/>
          <w:szCs w:val="22"/>
          <w:lang w:val="en-GB"/>
        </w:rPr>
      </w:pPr>
    </w:p>
    <w:p w14:paraId="6638D153" w14:textId="21F323FB" w:rsidR="00F36E8E" w:rsidRPr="00BA7B36" w:rsidRDefault="000D79F4" w:rsidP="00B24C6F">
      <w:pPr>
        <w:rPr>
          <w:rFonts w:asciiTheme="minorHAnsi" w:hAnsiTheme="minorHAnsi" w:cstheme="minorHAnsi"/>
          <w:b/>
          <w:bCs/>
          <w:szCs w:val="22"/>
          <w:lang w:val="en-GB"/>
        </w:rPr>
      </w:pPr>
      <w:r w:rsidRPr="00BA7B36">
        <w:rPr>
          <w:rFonts w:asciiTheme="minorHAnsi" w:hAnsiTheme="minorHAnsi" w:cstheme="minorHAnsi"/>
          <w:b/>
          <w:bCs/>
          <w:szCs w:val="22"/>
          <w:lang w:val="en-GB"/>
        </w:rPr>
        <w:t>Administrative fees shall be paid by bank transfer to an account maintained at the Czech National Bank.</w:t>
      </w:r>
    </w:p>
    <w:p w14:paraId="07B81F7E" w14:textId="77777777" w:rsidR="000D79F4" w:rsidRPr="00F42644" w:rsidRDefault="000D79F4" w:rsidP="00B24C6F">
      <w:pPr>
        <w:rPr>
          <w:rFonts w:asciiTheme="minorHAnsi" w:hAnsiTheme="minorHAnsi" w:cstheme="minorHAnsi"/>
          <w:sz w:val="10"/>
          <w:szCs w:val="22"/>
          <w:lang w:val="en-GB"/>
        </w:rPr>
      </w:pPr>
    </w:p>
    <w:p w14:paraId="1BE79659" w14:textId="4A457FA3" w:rsidR="00B13E0E" w:rsidRPr="00BA7B36" w:rsidRDefault="0095183A" w:rsidP="00B24C6F">
      <w:pPr>
        <w:rPr>
          <w:rFonts w:asciiTheme="minorHAnsi" w:hAnsiTheme="minorHAnsi" w:cstheme="minorHAnsi"/>
          <w:b/>
          <w:bCs/>
          <w:szCs w:val="22"/>
          <w:lang w:val="en-GB"/>
        </w:rPr>
      </w:pPr>
      <w:r w:rsidRPr="00BA7B36">
        <w:rPr>
          <w:rFonts w:asciiTheme="minorHAnsi" w:hAnsiTheme="minorHAnsi" w:cstheme="minorHAnsi"/>
          <w:b/>
          <w:bCs/>
          <w:szCs w:val="22"/>
          <w:lang w:val="en-GB"/>
        </w:rPr>
        <w:t>A bank statement from the applicant's account confirming the execution of the respective administrative fee payment must be attached to the relevant application.</w:t>
      </w:r>
    </w:p>
    <w:p w14:paraId="673E7A77" w14:textId="77777777" w:rsidR="0095183A" w:rsidRPr="00F42644" w:rsidRDefault="0095183A" w:rsidP="00B24C6F">
      <w:pPr>
        <w:rPr>
          <w:rFonts w:asciiTheme="minorHAnsi" w:hAnsiTheme="minorHAnsi" w:cstheme="minorHAnsi"/>
          <w:sz w:val="10"/>
          <w:szCs w:val="22"/>
          <w:lang w:val="en-GB"/>
        </w:rPr>
      </w:pPr>
    </w:p>
    <w:p w14:paraId="1E7FA735" w14:textId="7F70489A" w:rsidR="00B13E0E" w:rsidRPr="00BA7B36" w:rsidRDefault="0095183A" w:rsidP="00B24C6F">
      <w:pPr>
        <w:rPr>
          <w:rFonts w:asciiTheme="minorHAnsi" w:hAnsiTheme="minorHAnsi" w:cstheme="minorHAnsi"/>
          <w:bCs/>
          <w:szCs w:val="22"/>
          <w:lang w:val="en-GB"/>
        </w:rPr>
      </w:pPr>
      <w:r w:rsidRPr="00BA7B36">
        <w:rPr>
          <w:rFonts w:asciiTheme="minorHAnsi" w:hAnsiTheme="minorHAnsi" w:cstheme="minorHAnsi"/>
          <w:bCs/>
          <w:szCs w:val="22"/>
          <w:lang w:val="en-GB"/>
        </w:rPr>
        <w:t>If the applicant requires a confirmation of the administrative fee payment, they shall attach a completed form "Proof of Administrative Fee Payment" to the application, which can be found in Annex 2.</w:t>
      </w:r>
    </w:p>
    <w:p w14:paraId="119E28BC" w14:textId="77777777" w:rsidR="0095183A" w:rsidRPr="00F42644" w:rsidRDefault="0095183A" w:rsidP="00B24C6F">
      <w:pPr>
        <w:rPr>
          <w:rFonts w:asciiTheme="minorHAnsi" w:hAnsiTheme="minorHAnsi" w:cstheme="minorHAnsi"/>
          <w:sz w:val="10"/>
          <w:szCs w:val="22"/>
          <w:lang w:val="en-GB"/>
        </w:rPr>
      </w:pPr>
    </w:p>
    <w:p w14:paraId="4AA32DF8" w14:textId="28F9F5D7" w:rsidR="00D842BE" w:rsidRPr="00BA7B36" w:rsidRDefault="0095183A" w:rsidP="00B24C6F">
      <w:pPr>
        <w:rPr>
          <w:rFonts w:asciiTheme="minorHAnsi" w:hAnsiTheme="minorHAnsi" w:cstheme="minorHAnsi"/>
          <w:szCs w:val="22"/>
          <w:lang w:val="en-GB"/>
        </w:rPr>
      </w:pPr>
      <w:r w:rsidRPr="00BA7B36">
        <w:rPr>
          <w:rFonts w:asciiTheme="minorHAnsi" w:hAnsiTheme="minorHAnsi" w:cstheme="minorHAnsi"/>
          <w:szCs w:val="22"/>
          <w:lang w:val="en-GB"/>
        </w:rPr>
        <w:t>(Note: By Act No. 349/2023 Coll., amending certain acts in connection with the consolidation of public budgets, the Tax Code and the Act on Administrative Fees were amended as of 1 January 2024 to the effect of abolishing revenue stamps, effective from 1 January 2024. The Ministry of Finance will no longer issue or distribute any further revenue stamps. According to the transitional provision to the amendment of the Tax Code, if anyone held revenue stamps issued before this date, they could use them no later than 31 December 2024).</w:t>
      </w:r>
    </w:p>
    <w:p w14:paraId="18590982" w14:textId="2ACE6FE2" w:rsidR="0095183A" w:rsidRPr="00F42644" w:rsidRDefault="0095183A" w:rsidP="00B24C6F">
      <w:pPr>
        <w:rPr>
          <w:rFonts w:asciiTheme="minorHAnsi" w:hAnsiTheme="minorHAnsi" w:cstheme="minorHAnsi"/>
          <w:sz w:val="10"/>
          <w:szCs w:val="22"/>
          <w:lang w:val="en-GB"/>
        </w:rPr>
      </w:pPr>
    </w:p>
    <w:p w14:paraId="4CA6F8A8" w14:textId="77777777" w:rsidR="0095183A" w:rsidRPr="00897689" w:rsidRDefault="0095183A" w:rsidP="00B24C6F">
      <w:pPr>
        <w:rPr>
          <w:rFonts w:asciiTheme="minorHAnsi" w:hAnsiTheme="minorHAnsi" w:cstheme="minorHAnsi"/>
          <w:sz w:val="20"/>
          <w:szCs w:val="22"/>
          <w:lang w:val="en-GB"/>
        </w:rPr>
      </w:pPr>
    </w:p>
    <w:p w14:paraId="0E27EE5F" w14:textId="66CBA1EA" w:rsidR="00944902" w:rsidRPr="00BA7B36" w:rsidRDefault="00B170EC" w:rsidP="00B24C6F">
      <w:pPr>
        <w:rPr>
          <w:rFonts w:asciiTheme="minorHAnsi" w:hAnsiTheme="minorHAnsi" w:cstheme="minorHAnsi"/>
          <w:b/>
          <w:szCs w:val="22"/>
          <w:lang w:val="en-GB"/>
        </w:rPr>
      </w:pPr>
      <w:r w:rsidRPr="00BA7B36">
        <w:rPr>
          <w:rFonts w:asciiTheme="minorHAnsi" w:hAnsiTheme="minorHAnsi" w:cstheme="minorHAnsi"/>
          <w:b/>
          <w:szCs w:val="22"/>
          <w:lang w:val="en-GB"/>
        </w:rPr>
        <w:t>ÚSKVBL details for the bank transfer of administrative fees:</w:t>
      </w:r>
    </w:p>
    <w:p w14:paraId="2D0F7C9A" w14:textId="77777777" w:rsidR="00B170EC" w:rsidRPr="00BA7B36" w:rsidRDefault="00B170EC" w:rsidP="00B24C6F">
      <w:pPr>
        <w:rPr>
          <w:rFonts w:asciiTheme="minorHAnsi" w:hAnsiTheme="minorHAnsi" w:cstheme="minorHAnsi"/>
          <w:szCs w:val="22"/>
          <w:lang w:val="en-GB"/>
        </w:rPr>
      </w:pPr>
    </w:p>
    <w:tbl>
      <w:tblPr>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027"/>
        <w:gridCol w:w="6172"/>
      </w:tblGrid>
      <w:tr w:rsidR="00B170EC" w:rsidRPr="00BA7B36" w14:paraId="4A229814" w14:textId="77777777" w:rsidTr="0030154C">
        <w:tc>
          <w:tcPr>
            <w:tcW w:w="4027" w:type="dxa"/>
          </w:tcPr>
          <w:p w14:paraId="2CF0617E" w14:textId="60CD0C56" w:rsidR="00B170EC" w:rsidRPr="00BA7B36" w:rsidRDefault="00B170EC" w:rsidP="00B24C6F">
            <w:pPr>
              <w:rPr>
                <w:rFonts w:asciiTheme="minorHAnsi" w:hAnsiTheme="minorHAnsi" w:cstheme="minorHAnsi"/>
                <w:szCs w:val="22"/>
                <w:lang w:val="en-GB"/>
              </w:rPr>
            </w:pPr>
            <w:r w:rsidRPr="00BA7B36">
              <w:rPr>
                <w:rFonts w:asciiTheme="minorHAnsi" w:hAnsiTheme="minorHAnsi" w:cstheme="minorHAnsi"/>
                <w:szCs w:val="22"/>
                <w:lang w:val="en-GB"/>
              </w:rPr>
              <w:t>Bank Name</w:t>
            </w:r>
          </w:p>
        </w:tc>
        <w:tc>
          <w:tcPr>
            <w:tcW w:w="6172" w:type="dxa"/>
          </w:tcPr>
          <w:p w14:paraId="1CD8F458" w14:textId="1DBF1BE1" w:rsidR="00B170EC" w:rsidRPr="00BA7B36" w:rsidRDefault="00B170EC" w:rsidP="00B24C6F">
            <w:pPr>
              <w:rPr>
                <w:rFonts w:asciiTheme="minorHAnsi" w:hAnsiTheme="minorHAnsi" w:cstheme="minorHAnsi"/>
                <w:szCs w:val="22"/>
                <w:lang w:val="en-GB"/>
              </w:rPr>
            </w:pPr>
            <w:r w:rsidRPr="00BA7B36">
              <w:rPr>
                <w:rFonts w:asciiTheme="minorHAnsi" w:hAnsiTheme="minorHAnsi" w:cstheme="minorHAnsi"/>
                <w:szCs w:val="22"/>
                <w:lang w:val="en-GB"/>
              </w:rPr>
              <w:t>ČNB (CZECH NATIONAL BANK)</w:t>
            </w:r>
          </w:p>
        </w:tc>
      </w:tr>
      <w:tr w:rsidR="00944902" w:rsidRPr="00BA7B36" w14:paraId="46045873" w14:textId="77777777" w:rsidTr="0030154C">
        <w:tc>
          <w:tcPr>
            <w:tcW w:w="4027" w:type="dxa"/>
          </w:tcPr>
          <w:p w14:paraId="2C311561" w14:textId="209C1C03" w:rsidR="00944902" w:rsidRPr="00BA7B36" w:rsidRDefault="00B170EC" w:rsidP="00B24C6F">
            <w:pPr>
              <w:rPr>
                <w:rFonts w:asciiTheme="minorHAnsi" w:hAnsiTheme="minorHAnsi" w:cstheme="minorHAnsi"/>
                <w:szCs w:val="22"/>
                <w:lang w:val="en-GB"/>
              </w:rPr>
            </w:pPr>
            <w:r w:rsidRPr="00BA7B36">
              <w:rPr>
                <w:rFonts w:asciiTheme="minorHAnsi" w:hAnsiTheme="minorHAnsi" w:cstheme="minorHAnsi"/>
                <w:szCs w:val="22"/>
                <w:lang w:val="en-GB"/>
              </w:rPr>
              <w:t>Bank Address</w:t>
            </w:r>
          </w:p>
        </w:tc>
        <w:tc>
          <w:tcPr>
            <w:tcW w:w="6172" w:type="dxa"/>
          </w:tcPr>
          <w:p w14:paraId="720DE31B" w14:textId="77777777" w:rsidR="00944902" w:rsidRPr="00BA7B36" w:rsidRDefault="00944902" w:rsidP="00B24C6F">
            <w:pPr>
              <w:rPr>
                <w:rFonts w:asciiTheme="minorHAnsi" w:hAnsiTheme="minorHAnsi" w:cstheme="minorHAnsi"/>
                <w:szCs w:val="22"/>
                <w:lang w:val="en-GB"/>
              </w:rPr>
            </w:pPr>
            <w:proofErr w:type="spellStart"/>
            <w:r w:rsidRPr="00BA7B36">
              <w:rPr>
                <w:rFonts w:asciiTheme="minorHAnsi" w:hAnsiTheme="minorHAnsi" w:cstheme="minorHAnsi"/>
                <w:szCs w:val="22"/>
                <w:lang w:val="en-GB"/>
              </w:rPr>
              <w:t>Rooseveltova</w:t>
            </w:r>
            <w:proofErr w:type="spellEnd"/>
            <w:r w:rsidRPr="00BA7B36">
              <w:rPr>
                <w:rFonts w:asciiTheme="minorHAnsi" w:hAnsiTheme="minorHAnsi" w:cstheme="minorHAnsi"/>
                <w:szCs w:val="22"/>
                <w:lang w:val="en-GB"/>
              </w:rPr>
              <w:t>, 18</w:t>
            </w:r>
          </w:p>
          <w:p w14:paraId="19CE7DD8" w14:textId="77777777" w:rsidR="00944902" w:rsidRPr="00BA7B36" w:rsidRDefault="00944902" w:rsidP="00B24C6F">
            <w:pPr>
              <w:rPr>
                <w:rFonts w:asciiTheme="minorHAnsi" w:hAnsiTheme="minorHAnsi" w:cstheme="minorHAnsi"/>
                <w:szCs w:val="22"/>
                <w:lang w:val="en-GB"/>
              </w:rPr>
            </w:pPr>
            <w:r w:rsidRPr="00BA7B36">
              <w:rPr>
                <w:rFonts w:asciiTheme="minorHAnsi" w:hAnsiTheme="minorHAnsi" w:cstheme="minorHAnsi"/>
                <w:szCs w:val="22"/>
                <w:lang w:val="en-GB"/>
              </w:rPr>
              <w:t>Brno</w:t>
            </w:r>
          </w:p>
          <w:p w14:paraId="21BE84D6" w14:textId="77777777" w:rsidR="00944902" w:rsidRPr="00BA7B36" w:rsidRDefault="00944902" w:rsidP="00B24C6F">
            <w:pPr>
              <w:rPr>
                <w:rFonts w:asciiTheme="minorHAnsi" w:hAnsiTheme="minorHAnsi" w:cstheme="minorHAnsi"/>
                <w:szCs w:val="22"/>
                <w:lang w:val="en-GB"/>
              </w:rPr>
            </w:pPr>
            <w:r w:rsidRPr="00BA7B36">
              <w:rPr>
                <w:rFonts w:asciiTheme="minorHAnsi" w:hAnsiTheme="minorHAnsi" w:cstheme="minorHAnsi"/>
                <w:szCs w:val="22"/>
                <w:lang w:val="en-GB"/>
              </w:rPr>
              <w:t>631 32</w:t>
            </w:r>
          </w:p>
          <w:p w14:paraId="24FAD684" w14:textId="275CDF0A" w:rsidR="00944902" w:rsidRPr="00BA7B36" w:rsidRDefault="00B170EC" w:rsidP="00B24C6F">
            <w:pPr>
              <w:rPr>
                <w:rFonts w:asciiTheme="minorHAnsi" w:hAnsiTheme="minorHAnsi" w:cstheme="minorHAnsi"/>
                <w:szCs w:val="22"/>
                <w:lang w:val="en-GB"/>
              </w:rPr>
            </w:pPr>
            <w:r w:rsidRPr="00BA7B36">
              <w:rPr>
                <w:rFonts w:asciiTheme="minorHAnsi" w:hAnsiTheme="minorHAnsi" w:cstheme="minorHAnsi"/>
                <w:szCs w:val="22"/>
                <w:lang w:val="en-GB"/>
              </w:rPr>
              <w:t>Czech Republic</w:t>
            </w:r>
          </w:p>
        </w:tc>
      </w:tr>
      <w:tr w:rsidR="00001364" w:rsidRPr="00BA7B36" w14:paraId="5433FEB1" w14:textId="77777777" w:rsidTr="0030154C">
        <w:tc>
          <w:tcPr>
            <w:tcW w:w="4027" w:type="dxa"/>
          </w:tcPr>
          <w:p w14:paraId="2FC20D18" w14:textId="6C310B98" w:rsidR="00001364" w:rsidRPr="00BA7B36" w:rsidRDefault="00B170EC" w:rsidP="00B24C6F">
            <w:pPr>
              <w:rPr>
                <w:rFonts w:asciiTheme="minorHAnsi" w:hAnsiTheme="minorHAnsi" w:cstheme="minorHAnsi"/>
                <w:szCs w:val="22"/>
                <w:lang w:val="en-GB"/>
              </w:rPr>
            </w:pPr>
            <w:r w:rsidRPr="00BA7B36">
              <w:rPr>
                <w:rFonts w:asciiTheme="minorHAnsi" w:hAnsiTheme="minorHAnsi" w:cstheme="minorHAnsi"/>
                <w:szCs w:val="22"/>
                <w:lang w:val="en-GB"/>
              </w:rPr>
              <w:t>Account Number</w:t>
            </w:r>
          </w:p>
        </w:tc>
        <w:tc>
          <w:tcPr>
            <w:tcW w:w="6172" w:type="dxa"/>
          </w:tcPr>
          <w:p w14:paraId="427D18FA" w14:textId="77777777" w:rsidR="00001364" w:rsidRPr="00BA7B36" w:rsidRDefault="00001364" w:rsidP="00B24C6F">
            <w:pPr>
              <w:rPr>
                <w:rFonts w:asciiTheme="minorHAnsi" w:hAnsiTheme="minorHAnsi" w:cstheme="minorHAnsi"/>
                <w:szCs w:val="22"/>
                <w:lang w:val="en-GB"/>
              </w:rPr>
            </w:pPr>
            <w:r w:rsidRPr="00BA7B36">
              <w:rPr>
                <w:rFonts w:asciiTheme="minorHAnsi" w:hAnsiTheme="minorHAnsi" w:cstheme="minorHAnsi"/>
                <w:szCs w:val="22"/>
                <w:lang w:val="en-GB"/>
              </w:rPr>
              <w:t>19-31229641</w:t>
            </w:r>
          </w:p>
        </w:tc>
      </w:tr>
      <w:tr w:rsidR="00001364" w:rsidRPr="00BA7B36" w14:paraId="7A9AC3EE" w14:textId="77777777" w:rsidTr="0030154C">
        <w:tc>
          <w:tcPr>
            <w:tcW w:w="4027" w:type="dxa"/>
          </w:tcPr>
          <w:p w14:paraId="69BEBE44" w14:textId="490F65E0" w:rsidR="00001364" w:rsidRPr="00BA7B36" w:rsidRDefault="00B170EC" w:rsidP="00B24C6F">
            <w:pPr>
              <w:rPr>
                <w:rFonts w:asciiTheme="minorHAnsi" w:hAnsiTheme="minorHAnsi" w:cstheme="minorHAnsi"/>
                <w:szCs w:val="22"/>
                <w:lang w:val="en-GB"/>
              </w:rPr>
            </w:pPr>
            <w:r w:rsidRPr="00BA7B36">
              <w:rPr>
                <w:rFonts w:asciiTheme="minorHAnsi" w:hAnsiTheme="minorHAnsi" w:cstheme="minorHAnsi"/>
                <w:szCs w:val="22"/>
                <w:lang w:val="en-GB"/>
              </w:rPr>
              <w:t>Bank Code</w:t>
            </w:r>
          </w:p>
        </w:tc>
        <w:tc>
          <w:tcPr>
            <w:tcW w:w="6172" w:type="dxa"/>
          </w:tcPr>
          <w:p w14:paraId="55961B1B" w14:textId="77777777" w:rsidR="00001364" w:rsidRPr="00BA7B36" w:rsidRDefault="00001364" w:rsidP="00B24C6F">
            <w:pPr>
              <w:rPr>
                <w:rFonts w:asciiTheme="minorHAnsi" w:hAnsiTheme="minorHAnsi" w:cstheme="minorHAnsi"/>
                <w:szCs w:val="22"/>
                <w:lang w:val="en-GB"/>
              </w:rPr>
            </w:pPr>
            <w:r w:rsidRPr="00BA7B36">
              <w:rPr>
                <w:rFonts w:asciiTheme="minorHAnsi" w:hAnsiTheme="minorHAnsi" w:cstheme="minorHAnsi"/>
                <w:szCs w:val="22"/>
                <w:lang w:val="en-GB"/>
              </w:rPr>
              <w:t>0710</w:t>
            </w:r>
          </w:p>
        </w:tc>
      </w:tr>
      <w:tr w:rsidR="00001364" w:rsidRPr="00BA7B36" w14:paraId="65FC1BF2" w14:textId="77777777" w:rsidTr="0030154C">
        <w:tc>
          <w:tcPr>
            <w:tcW w:w="4027" w:type="dxa"/>
          </w:tcPr>
          <w:p w14:paraId="1E5B7B99" w14:textId="77777777" w:rsidR="00001364" w:rsidRPr="00BA7B36" w:rsidRDefault="00001364" w:rsidP="00B24C6F">
            <w:pPr>
              <w:rPr>
                <w:rFonts w:asciiTheme="minorHAnsi" w:hAnsiTheme="minorHAnsi" w:cstheme="minorHAnsi"/>
                <w:szCs w:val="22"/>
                <w:lang w:val="en-GB"/>
              </w:rPr>
            </w:pPr>
            <w:r w:rsidRPr="00BA7B36">
              <w:rPr>
                <w:rFonts w:asciiTheme="minorHAnsi" w:hAnsiTheme="minorHAnsi" w:cstheme="minorHAnsi"/>
                <w:szCs w:val="22"/>
                <w:lang w:val="en-GB"/>
              </w:rPr>
              <w:t>IBAN</w:t>
            </w:r>
          </w:p>
        </w:tc>
        <w:tc>
          <w:tcPr>
            <w:tcW w:w="6172" w:type="dxa"/>
          </w:tcPr>
          <w:p w14:paraId="36A1530E" w14:textId="77777777" w:rsidR="00001364" w:rsidRPr="00BA7B36" w:rsidRDefault="00001364" w:rsidP="00B24C6F">
            <w:pPr>
              <w:rPr>
                <w:rFonts w:asciiTheme="minorHAnsi" w:hAnsiTheme="minorHAnsi" w:cstheme="minorHAnsi"/>
                <w:szCs w:val="22"/>
                <w:lang w:val="en-GB"/>
              </w:rPr>
            </w:pPr>
            <w:r w:rsidRPr="00BA7B36">
              <w:rPr>
                <w:rFonts w:asciiTheme="minorHAnsi" w:hAnsiTheme="minorHAnsi" w:cstheme="minorHAnsi"/>
                <w:szCs w:val="22"/>
                <w:lang w:val="en-GB"/>
              </w:rPr>
              <w:t>CZ98 0710 0000 1900 3122 9641</w:t>
            </w:r>
          </w:p>
        </w:tc>
      </w:tr>
      <w:tr w:rsidR="00001364" w:rsidRPr="00BA7B36" w14:paraId="1BBE5AB5" w14:textId="77777777" w:rsidTr="0030154C">
        <w:tc>
          <w:tcPr>
            <w:tcW w:w="4027" w:type="dxa"/>
          </w:tcPr>
          <w:p w14:paraId="13C90748" w14:textId="7C1F3F4D" w:rsidR="00001364" w:rsidRPr="00BA7B36" w:rsidRDefault="00001364" w:rsidP="00B24C6F">
            <w:pPr>
              <w:rPr>
                <w:rFonts w:asciiTheme="minorHAnsi" w:hAnsiTheme="minorHAnsi" w:cstheme="minorHAnsi"/>
                <w:szCs w:val="22"/>
                <w:lang w:val="en-GB"/>
              </w:rPr>
            </w:pPr>
            <w:r w:rsidRPr="00BA7B36">
              <w:rPr>
                <w:rFonts w:asciiTheme="minorHAnsi" w:hAnsiTheme="minorHAnsi" w:cstheme="minorHAnsi"/>
                <w:szCs w:val="22"/>
                <w:lang w:val="en-GB"/>
              </w:rPr>
              <w:t>BIC (</w:t>
            </w:r>
            <w:r w:rsidR="00B170EC" w:rsidRPr="00BA7B36">
              <w:rPr>
                <w:rFonts w:asciiTheme="minorHAnsi" w:hAnsiTheme="minorHAnsi" w:cstheme="minorHAnsi"/>
                <w:szCs w:val="22"/>
                <w:lang w:val="en-GB"/>
              </w:rPr>
              <w:t>formerly</w:t>
            </w:r>
            <w:r w:rsidRPr="00BA7B36">
              <w:rPr>
                <w:rFonts w:asciiTheme="minorHAnsi" w:hAnsiTheme="minorHAnsi" w:cstheme="minorHAnsi"/>
                <w:szCs w:val="22"/>
                <w:lang w:val="en-GB"/>
              </w:rPr>
              <w:t xml:space="preserve"> SWIFT)</w:t>
            </w:r>
          </w:p>
        </w:tc>
        <w:tc>
          <w:tcPr>
            <w:tcW w:w="6172" w:type="dxa"/>
          </w:tcPr>
          <w:p w14:paraId="22290C02" w14:textId="77777777" w:rsidR="00001364" w:rsidRPr="00BA7B36" w:rsidRDefault="00001364" w:rsidP="00B24C6F">
            <w:pPr>
              <w:rPr>
                <w:rFonts w:asciiTheme="minorHAnsi" w:hAnsiTheme="minorHAnsi" w:cstheme="minorHAnsi"/>
                <w:szCs w:val="22"/>
                <w:lang w:val="en-GB"/>
              </w:rPr>
            </w:pPr>
            <w:r w:rsidRPr="00BA7B36">
              <w:rPr>
                <w:rFonts w:asciiTheme="minorHAnsi" w:hAnsiTheme="minorHAnsi" w:cstheme="minorHAnsi"/>
                <w:szCs w:val="22"/>
                <w:lang w:val="en-GB"/>
              </w:rPr>
              <w:t>CNBACZPP</w:t>
            </w:r>
          </w:p>
        </w:tc>
      </w:tr>
      <w:tr w:rsidR="00001364" w:rsidRPr="00BA7B36" w14:paraId="45D364A3" w14:textId="77777777" w:rsidTr="0030154C">
        <w:tc>
          <w:tcPr>
            <w:tcW w:w="4027" w:type="dxa"/>
          </w:tcPr>
          <w:p w14:paraId="70AA8B25" w14:textId="453E55C9" w:rsidR="00001364" w:rsidRPr="00BA7B36" w:rsidRDefault="00B170EC" w:rsidP="00B24C6F">
            <w:pPr>
              <w:rPr>
                <w:rFonts w:asciiTheme="minorHAnsi" w:hAnsiTheme="minorHAnsi" w:cstheme="minorHAnsi"/>
                <w:szCs w:val="22"/>
                <w:lang w:val="en-GB"/>
              </w:rPr>
            </w:pPr>
            <w:r w:rsidRPr="00BA7B36">
              <w:rPr>
                <w:rFonts w:asciiTheme="minorHAnsi" w:hAnsiTheme="minorHAnsi" w:cstheme="minorHAnsi"/>
                <w:szCs w:val="22"/>
                <w:lang w:val="en-GB"/>
              </w:rPr>
              <w:t>Constant Symbol</w:t>
            </w:r>
          </w:p>
        </w:tc>
        <w:tc>
          <w:tcPr>
            <w:tcW w:w="6172" w:type="dxa"/>
          </w:tcPr>
          <w:p w14:paraId="59A90FE3" w14:textId="77777777" w:rsidR="00001364" w:rsidRPr="00BA7B36" w:rsidRDefault="00001364" w:rsidP="00B24C6F">
            <w:pPr>
              <w:rPr>
                <w:rFonts w:asciiTheme="minorHAnsi" w:hAnsiTheme="minorHAnsi" w:cstheme="minorHAnsi"/>
                <w:szCs w:val="22"/>
                <w:lang w:val="en-GB"/>
              </w:rPr>
            </w:pPr>
            <w:r w:rsidRPr="00BA7B36">
              <w:rPr>
                <w:rFonts w:asciiTheme="minorHAnsi" w:hAnsiTheme="minorHAnsi" w:cstheme="minorHAnsi"/>
                <w:szCs w:val="22"/>
                <w:lang w:val="en-GB"/>
              </w:rPr>
              <w:t>1148</w:t>
            </w:r>
          </w:p>
        </w:tc>
      </w:tr>
      <w:tr w:rsidR="00001364" w:rsidRPr="00BA7B36" w14:paraId="49059670" w14:textId="77777777" w:rsidTr="0030154C">
        <w:tc>
          <w:tcPr>
            <w:tcW w:w="4027" w:type="dxa"/>
          </w:tcPr>
          <w:p w14:paraId="59C88DA4" w14:textId="25C3DE9A" w:rsidR="00001364" w:rsidRPr="00BA7B36" w:rsidRDefault="00B170EC" w:rsidP="00B24C6F">
            <w:pPr>
              <w:rPr>
                <w:rFonts w:asciiTheme="minorHAnsi" w:hAnsiTheme="minorHAnsi" w:cstheme="minorHAnsi"/>
                <w:szCs w:val="22"/>
                <w:lang w:val="en-GB"/>
              </w:rPr>
            </w:pPr>
            <w:r w:rsidRPr="00BA7B36">
              <w:rPr>
                <w:rFonts w:asciiTheme="minorHAnsi" w:hAnsiTheme="minorHAnsi" w:cstheme="minorHAnsi"/>
                <w:szCs w:val="22"/>
                <w:lang w:val="en-GB"/>
              </w:rPr>
              <w:t>Variable Symbol</w:t>
            </w:r>
          </w:p>
        </w:tc>
        <w:tc>
          <w:tcPr>
            <w:tcW w:w="6172" w:type="dxa"/>
          </w:tcPr>
          <w:p w14:paraId="7DEEB0E7" w14:textId="5E0F5F47" w:rsidR="00001364" w:rsidRPr="00BA7B36" w:rsidRDefault="00BE5BDB" w:rsidP="00B24C6F">
            <w:pPr>
              <w:rPr>
                <w:rFonts w:asciiTheme="minorHAnsi" w:hAnsiTheme="minorHAnsi" w:cstheme="minorHAnsi"/>
                <w:szCs w:val="22"/>
                <w:lang w:val="en-GB"/>
              </w:rPr>
            </w:pPr>
            <w:r w:rsidRPr="00BA7B36">
              <w:rPr>
                <w:rFonts w:asciiTheme="minorHAnsi" w:hAnsiTheme="minorHAnsi" w:cstheme="minorHAnsi"/>
                <w:szCs w:val="22"/>
                <w:lang w:val="en-GB"/>
              </w:rPr>
              <w:t>Generated as described below</w:t>
            </w:r>
          </w:p>
        </w:tc>
      </w:tr>
      <w:tr w:rsidR="00001364" w:rsidRPr="00BA7B36" w14:paraId="7C81D4A4" w14:textId="77777777" w:rsidTr="0030154C">
        <w:tc>
          <w:tcPr>
            <w:tcW w:w="4027" w:type="dxa"/>
          </w:tcPr>
          <w:p w14:paraId="76691EBA" w14:textId="76821E69" w:rsidR="00001364" w:rsidRPr="00BA7B36" w:rsidRDefault="00B170EC" w:rsidP="00B24C6F">
            <w:pPr>
              <w:rPr>
                <w:rFonts w:asciiTheme="minorHAnsi" w:hAnsiTheme="minorHAnsi" w:cstheme="minorHAnsi"/>
                <w:szCs w:val="22"/>
                <w:lang w:val="en-GB"/>
              </w:rPr>
            </w:pPr>
            <w:r w:rsidRPr="00BA7B36">
              <w:rPr>
                <w:rFonts w:asciiTheme="minorHAnsi" w:hAnsiTheme="minorHAnsi" w:cstheme="minorHAnsi"/>
                <w:szCs w:val="22"/>
                <w:lang w:val="en-GB"/>
              </w:rPr>
              <w:t>Payment Title</w:t>
            </w:r>
          </w:p>
        </w:tc>
        <w:tc>
          <w:tcPr>
            <w:tcW w:w="6172" w:type="dxa"/>
          </w:tcPr>
          <w:p w14:paraId="39CCAFD2" w14:textId="538F46FB" w:rsidR="00001364" w:rsidRPr="00BA7B36" w:rsidRDefault="00BE5BDB" w:rsidP="00B24C6F">
            <w:pPr>
              <w:rPr>
                <w:rFonts w:asciiTheme="minorHAnsi" w:hAnsiTheme="minorHAnsi" w:cstheme="minorHAnsi"/>
                <w:szCs w:val="22"/>
                <w:lang w:val="en-GB"/>
              </w:rPr>
            </w:pPr>
            <w:r w:rsidRPr="00BA7B36">
              <w:rPr>
                <w:rFonts w:asciiTheme="minorHAnsi" w:hAnsiTheme="minorHAnsi" w:cstheme="minorHAnsi"/>
                <w:szCs w:val="22"/>
                <w:lang w:val="en-GB"/>
              </w:rPr>
              <w:t>355-Research and development</w:t>
            </w:r>
          </w:p>
        </w:tc>
      </w:tr>
    </w:tbl>
    <w:p w14:paraId="1BC7911D" w14:textId="02506D57" w:rsidR="00944902" w:rsidRPr="00E9341A" w:rsidRDefault="00944902" w:rsidP="00B24C6F">
      <w:pPr>
        <w:rPr>
          <w:rFonts w:asciiTheme="minorHAnsi" w:hAnsiTheme="minorHAnsi" w:cstheme="minorHAnsi"/>
          <w:sz w:val="10"/>
          <w:szCs w:val="22"/>
          <w:lang w:val="en-GB"/>
        </w:rPr>
      </w:pPr>
    </w:p>
    <w:p w14:paraId="38142480" w14:textId="77777777" w:rsidR="000837A3" w:rsidRPr="00BA7B36" w:rsidRDefault="000837A3" w:rsidP="00B24C6F">
      <w:pPr>
        <w:pStyle w:val="Nadpis2"/>
        <w:rPr>
          <w:rFonts w:asciiTheme="minorHAnsi" w:hAnsiTheme="minorHAnsi" w:cstheme="minorHAnsi"/>
          <w:lang w:val="en-GB"/>
        </w:rPr>
      </w:pPr>
    </w:p>
    <w:p w14:paraId="7E4F88C4" w14:textId="7EEFAB4C" w:rsidR="00986815" w:rsidRPr="00FE0363" w:rsidRDefault="00A469E1" w:rsidP="00B24C6F">
      <w:pPr>
        <w:rPr>
          <w:rFonts w:asciiTheme="minorHAnsi" w:hAnsiTheme="minorHAnsi" w:cstheme="minorHAnsi"/>
          <w:b/>
          <w:bCs/>
          <w:u w:val="single"/>
          <w:lang w:val="en-GB"/>
        </w:rPr>
      </w:pPr>
      <w:r w:rsidRPr="00FE0363">
        <w:rPr>
          <w:rFonts w:asciiTheme="minorHAnsi" w:hAnsiTheme="minorHAnsi" w:cstheme="minorHAnsi"/>
          <w:b/>
          <w:bCs/>
          <w:u w:val="single"/>
          <w:lang w:val="en-GB"/>
        </w:rPr>
        <w:t>4.2. Obtaining a Variable Symbol for Administrative Fee Payment</w:t>
      </w:r>
    </w:p>
    <w:p w14:paraId="4B8B7E8A" w14:textId="77777777" w:rsidR="00E1661F" w:rsidRPr="00BA7B36" w:rsidRDefault="00E1661F" w:rsidP="00B24C6F">
      <w:pPr>
        <w:rPr>
          <w:rFonts w:cs="Calibri"/>
          <w:lang w:val="en-GB"/>
        </w:rPr>
      </w:pPr>
    </w:p>
    <w:p w14:paraId="392AC21E" w14:textId="07372694" w:rsidR="00E1661F" w:rsidRDefault="00E1661F" w:rsidP="00B24C6F">
      <w:pPr>
        <w:autoSpaceDE/>
        <w:autoSpaceDN/>
        <w:rPr>
          <w:rFonts w:asciiTheme="minorHAnsi" w:hAnsiTheme="minorHAnsi" w:cstheme="minorHAnsi"/>
          <w:bCs/>
          <w:szCs w:val="22"/>
          <w:lang w:val="en-GB"/>
        </w:rPr>
      </w:pPr>
      <w:r w:rsidRPr="00BA7B36">
        <w:rPr>
          <w:rFonts w:asciiTheme="minorHAnsi" w:hAnsiTheme="minorHAnsi" w:cstheme="minorHAnsi"/>
          <w:bCs/>
          <w:szCs w:val="22"/>
          <w:lang w:val="en-GB"/>
        </w:rPr>
        <w:t>The variable symbol differs in the case of:</w:t>
      </w:r>
    </w:p>
    <w:p w14:paraId="69CFB4DC" w14:textId="77777777" w:rsidR="00E9341A" w:rsidRPr="00E9341A" w:rsidRDefault="00E9341A" w:rsidP="00B24C6F">
      <w:pPr>
        <w:autoSpaceDE/>
        <w:autoSpaceDN/>
        <w:rPr>
          <w:rFonts w:asciiTheme="minorHAnsi" w:hAnsiTheme="minorHAnsi" w:cstheme="minorHAnsi"/>
          <w:sz w:val="10"/>
          <w:szCs w:val="22"/>
          <w:lang w:val="en-GB"/>
        </w:rPr>
      </w:pPr>
    </w:p>
    <w:p w14:paraId="3865CE9E" w14:textId="77777777" w:rsidR="00E1661F" w:rsidRPr="00BA7B36" w:rsidRDefault="00E1661F" w:rsidP="00BC58F6">
      <w:pPr>
        <w:numPr>
          <w:ilvl w:val="0"/>
          <w:numId w:val="21"/>
        </w:numPr>
        <w:tabs>
          <w:tab w:val="clear" w:pos="720"/>
        </w:tabs>
        <w:autoSpaceDE/>
        <w:autoSpaceDN/>
        <w:ind w:left="567" w:hanging="283"/>
        <w:rPr>
          <w:rFonts w:asciiTheme="minorHAnsi" w:hAnsiTheme="minorHAnsi" w:cstheme="minorHAnsi"/>
          <w:szCs w:val="22"/>
          <w:lang w:val="en-GB"/>
        </w:rPr>
      </w:pPr>
      <w:r w:rsidRPr="00BA7B36">
        <w:rPr>
          <w:rFonts w:asciiTheme="minorHAnsi" w:hAnsiTheme="minorHAnsi" w:cstheme="minorHAnsi"/>
          <w:bCs/>
          <w:szCs w:val="22"/>
          <w:lang w:val="en-GB"/>
        </w:rPr>
        <w:t>applications/tasks listed under Item 97 (see table in Section 4.1),</w:t>
      </w:r>
    </w:p>
    <w:p w14:paraId="34B45572" w14:textId="053ECC49" w:rsidR="00E1661F" w:rsidRPr="00BA7B36" w:rsidRDefault="00E1661F" w:rsidP="00BC58F6">
      <w:pPr>
        <w:numPr>
          <w:ilvl w:val="0"/>
          <w:numId w:val="21"/>
        </w:numPr>
        <w:tabs>
          <w:tab w:val="clear" w:pos="720"/>
        </w:tabs>
        <w:autoSpaceDE/>
        <w:autoSpaceDN/>
        <w:ind w:left="567" w:hanging="283"/>
        <w:rPr>
          <w:rFonts w:asciiTheme="minorHAnsi" w:hAnsiTheme="minorHAnsi" w:cstheme="minorHAnsi"/>
          <w:szCs w:val="22"/>
          <w:lang w:val="en-GB"/>
        </w:rPr>
      </w:pPr>
      <w:r w:rsidRPr="00BA7B36">
        <w:rPr>
          <w:rFonts w:asciiTheme="minorHAnsi" w:hAnsiTheme="minorHAnsi" w:cstheme="minorHAnsi"/>
          <w:bCs/>
          <w:szCs w:val="22"/>
          <w:lang w:val="en-GB"/>
        </w:rPr>
        <w:t>applications/tasks listed under Item 69, 98, or 99, or under Item 3 (see table in Section 4.1).</w:t>
      </w:r>
    </w:p>
    <w:p w14:paraId="552FC623" w14:textId="77777777" w:rsidR="00E1661F" w:rsidRPr="00897689" w:rsidRDefault="00E1661F" w:rsidP="00B24C6F">
      <w:pPr>
        <w:autoSpaceDE/>
        <w:autoSpaceDN/>
        <w:rPr>
          <w:sz w:val="20"/>
          <w:szCs w:val="24"/>
          <w:lang w:val="en-GB"/>
        </w:rPr>
      </w:pPr>
    </w:p>
    <w:p w14:paraId="7CEECDFB" w14:textId="3AF95AF5" w:rsidR="00E1661F" w:rsidRPr="00BA7B36" w:rsidRDefault="00E1661F" w:rsidP="004848F4">
      <w:pPr>
        <w:pStyle w:val="normalj"/>
        <w:tabs>
          <w:tab w:val="clear" w:pos="1134"/>
          <w:tab w:val="left" w:pos="284"/>
        </w:tabs>
        <w:spacing w:before="0" w:after="0"/>
        <w:ind w:left="284" w:hanging="284"/>
        <w:rPr>
          <w:rFonts w:asciiTheme="minorHAnsi" w:hAnsiTheme="minorHAnsi" w:cstheme="minorHAnsi"/>
          <w:sz w:val="22"/>
          <w:szCs w:val="22"/>
          <w:lang w:val="en-GB"/>
        </w:rPr>
      </w:pPr>
      <w:r w:rsidRPr="00BA7B36">
        <w:rPr>
          <w:rFonts w:asciiTheme="minorHAnsi" w:hAnsiTheme="minorHAnsi" w:cstheme="minorHAnsi"/>
          <w:b/>
          <w:bCs/>
          <w:sz w:val="22"/>
          <w:szCs w:val="22"/>
          <w:lang w:val="en-GB"/>
        </w:rPr>
        <w:t>A.</w:t>
      </w:r>
      <w:r w:rsidR="004848F4">
        <w:rPr>
          <w:rFonts w:asciiTheme="minorHAnsi" w:hAnsiTheme="minorHAnsi" w:cstheme="minorHAnsi"/>
          <w:b/>
          <w:bCs/>
          <w:sz w:val="22"/>
          <w:szCs w:val="22"/>
          <w:lang w:val="en-GB"/>
        </w:rPr>
        <w:t xml:space="preserve"> </w:t>
      </w:r>
      <w:r w:rsidR="00D75017">
        <w:rPr>
          <w:rFonts w:asciiTheme="minorHAnsi" w:hAnsiTheme="minorHAnsi" w:cstheme="minorHAnsi"/>
          <w:b/>
          <w:bCs/>
          <w:sz w:val="22"/>
          <w:szCs w:val="22"/>
          <w:lang w:val="en-GB"/>
        </w:rPr>
        <w:tab/>
      </w:r>
      <w:r w:rsidRPr="00BA7B36">
        <w:rPr>
          <w:rFonts w:asciiTheme="minorHAnsi" w:hAnsiTheme="minorHAnsi" w:cstheme="minorHAnsi"/>
          <w:b/>
          <w:bCs/>
          <w:sz w:val="22"/>
          <w:szCs w:val="22"/>
          <w:lang w:val="en-GB"/>
        </w:rPr>
        <w:t xml:space="preserve">In the case of applications/tasks listed under ITEM 97, </w:t>
      </w:r>
      <w:r w:rsidRPr="00BA7B36">
        <w:rPr>
          <w:rFonts w:asciiTheme="minorHAnsi" w:hAnsiTheme="minorHAnsi" w:cstheme="minorHAnsi"/>
          <w:bCs/>
          <w:sz w:val="22"/>
          <w:szCs w:val="22"/>
          <w:lang w:val="en-GB"/>
        </w:rPr>
        <w:t>the applicant shall obtain the variable symbol as follows:</w:t>
      </w:r>
    </w:p>
    <w:p w14:paraId="769F7E2B" w14:textId="77777777" w:rsidR="00986815" w:rsidRPr="00F42644" w:rsidRDefault="00986815" w:rsidP="00B24C6F">
      <w:pPr>
        <w:pStyle w:val="normalj"/>
        <w:spacing w:before="0" w:after="0"/>
        <w:rPr>
          <w:rFonts w:asciiTheme="minorHAnsi" w:hAnsiTheme="minorHAnsi" w:cstheme="minorHAnsi"/>
          <w:sz w:val="10"/>
          <w:szCs w:val="22"/>
          <w:lang w:val="en-GB"/>
        </w:rPr>
      </w:pPr>
    </w:p>
    <w:p w14:paraId="5B1DFADC" w14:textId="32CE6401" w:rsidR="00E1661F" w:rsidRPr="00897689" w:rsidRDefault="00E1661F" w:rsidP="00BC58F6">
      <w:pPr>
        <w:pStyle w:val="normalj"/>
        <w:numPr>
          <w:ilvl w:val="0"/>
          <w:numId w:val="3"/>
        </w:numPr>
        <w:tabs>
          <w:tab w:val="clear" w:pos="720"/>
        </w:tabs>
        <w:spacing w:before="0" w:after="0"/>
        <w:ind w:left="567" w:hanging="283"/>
        <w:rPr>
          <w:rFonts w:asciiTheme="minorHAnsi" w:hAnsiTheme="minorHAnsi" w:cstheme="minorHAnsi"/>
          <w:sz w:val="22"/>
          <w:szCs w:val="22"/>
          <w:lang w:val="en-GB"/>
        </w:rPr>
      </w:pPr>
      <w:r w:rsidRPr="00BA7B36">
        <w:rPr>
          <w:rFonts w:asciiTheme="minorHAnsi" w:hAnsiTheme="minorHAnsi" w:cstheme="minorHAnsi"/>
          <w:sz w:val="22"/>
          <w:szCs w:val="22"/>
          <w:lang w:val="en-GB"/>
        </w:rPr>
        <w:t xml:space="preserve">the variable symbol consists of </w:t>
      </w:r>
      <w:r w:rsidRPr="00BA7B36">
        <w:rPr>
          <w:rFonts w:asciiTheme="minorHAnsi" w:hAnsiTheme="minorHAnsi" w:cstheme="minorHAnsi"/>
          <w:b/>
          <w:sz w:val="22"/>
          <w:szCs w:val="22"/>
          <w:u w:val="single"/>
          <w:lang w:val="en-GB"/>
        </w:rPr>
        <w:t>ten digits</w:t>
      </w:r>
      <w:r w:rsidRPr="00BA7B36">
        <w:rPr>
          <w:rFonts w:asciiTheme="minorHAnsi" w:hAnsiTheme="minorHAnsi" w:cstheme="minorHAnsi"/>
          <w:sz w:val="22"/>
          <w:szCs w:val="22"/>
          <w:u w:val="single"/>
          <w:lang w:val="en-GB"/>
        </w:rPr>
        <w:t>,</w:t>
      </w:r>
    </w:p>
    <w:p w14:paraId="32DF5A59" w14:textId="77777777" w:rsidR="00897689" w:rsidRPr="00897689" w:rsidRDefault="00897689" w:rsidP="00BC58F6">
      <w:pPr>
        <w:pStyle w:val="normalj"/>
        <w:spacing w:before="0" w:after="0"/>
        <w:ind w:left="567" w:hanging="283"/>
        <w:rPr>
          <w:rFonts w:asciiTheme="minorHAnsi" w:hAnsiTheme="minorHAnsi" w:cstheme="minorHAnsi"/>
          <w:sz w:val="6"/>
          <w:szCs w:val="22"/>
          <w:lang w:val="en-GB"/>
        </w:rPr>
      </w:pPr>
    </w:p>
    <w:p w14:paraId="282DA2A4" w14:textId="656EAF0D" w:rsidR="00E1661F" w:rsidRPr="00BA7B36" w:rsidRDefault="00E1661F" w:rsidP="00BC58F6">
      <w:pPr>
        <w:pStyle w:val="normalj"/>
        <w:numPr>
          <w:ilvl w:val="0"/>
          <w:numId w:val="3"/>
        </w:numPr>
        <w:tabs>
          <w:tab w:val="clear" w:pos="720"/>
        </w:tabs>
        <w:spacing w:before="0" w:after="0"/>
        <w:ind w:left="567" w:hanging="283"/>
        <w:rPr>
          <w:rFonts w:asciiTheme="minorHAnsi" w:hAnsiTheme="minorHAnsi" w:cstheme="minorHAnsi"/>
          <w:sz w:val="22"/>
          <w:szCs w:val="22"/>
          <w:lang w:val="en-GB"/>
        </w:rPr>
      </w:pPr>
      <w:r w:rsidRPr="00BA7B36">
        <w:rPr>
          <w:rFonts w:asciiTheme="minorHAnsi" w:hAnsiTheme="minorHAnsi" w:cstheme="minorHAnsi"/>
          <w:b/>
          <w:sz w:val="22"/>
          <w:szCs w:val="22"/>
          <w:u w:val="single"/>
          <w:lang w:val="en-GB"/>
        </w:rPr>
        <w:t>the first digit</w:t>
      </w:r>
      <w:r w:rsidRPr="00BA7B36">
        <w:rPr>
          <w:rFonts w:asciiTheme="minorHAnsi" w:hAnsiTheme="minorHAnsi" w:cstheme="minorHAnsi"/>
          <w:sz w:val="22"/>
          <w:szCs w:val="22"/>
          <w:lang w:val="en-GB"/>
        </w:rPr>
        <w:t xml:space="preserve"> of the variable symbol is the number:</w:t>
      </w:r>
    </w:p>
    <w:p w14:paraId="79C52373" w14:textId="77777777" w:rsidR="00E1661F" w:rsidRPr="00BA7B36" w:rsidRDefault="00E1661F" w:rsidP="00BC58F6">
      <w:pPr>
        <w:pStyle w:val="normalj"/>
        <w:numPr>
          <w:ilvl w:val="0"/>
          <w:numId w:val="36"/>
        </w:numPr>
        <w:tabs>
          <w:tab w:val="clear" w:pos="1134"/>
          <w:tab w:val="left" w:pos="1701"/>
        </w:tabs>
        <w:spacing w:before="0" w:after="0"/>
        <w:ind w:left="851" w:hanging="284"/>
        <w:rPr>
          <w:rFonts w:asciiTheme="minorHAnsi" w:hAnsiTheme="minorHAnsi" w:cstheme="minorHAnsi"/>
          <w:sz w:val="22"/>
          <w:szCs w:val="22"/>
          <w:lang w:val="en-GB"/>
        </w:rPr>
      </w:pPr>
      <w:r w:rsidRPr="00BA7B36">
        <w:rPr>
          <w:rFonts w:asciiTheme="minorHAnsi" w:hAnsiTheme="minorHAnsi" w:cstheme="minorHAnsi"/>
          <w:b/>
          <w:sz w:val="22"/>
          <w:szCs w:val="22"/>
          <w:u w:val="single"/>
          <w:lang w:val="en-GB"/>
        </w:rPr>
        <w:t>5</w:t>
      </w:r>
      <w:r w:rsidRPr="00BA7B36">
        <w:rPr>
          <w:rFonts w:asciiTheme="minorHAnsi" w:hAnsiTheme="minorHAnsi" w:cstheme="minorHAnsi"/>
          <w:sz w:val="22"/>
          <w:szCs w:val="22"/>
          <w:lang w:val="en-GB"/>
        </w:rPr>
        <w:t xml:space="preserve"> (for tasks in the field of clinical trials) or</w:t>
      </w:r>
    </w:p>
    <w:p w14:paraId="1AEDE39F" w14:textId="3D99D5F5" w:rsidR="00E1661F" w:rsidRDefault="00E1661F" w:rsidP="00BC58F6">
      <w:pPr>
        <w:pStyle w:val="normalj"/>
        <w:numPr>
          <w:ilvl w:val="0"/>
          <w:numId w:val="36"/>
        </w:numPr>
        <w:tabs>
          <w:tab w:val="clear" w:pos="1134"/>
          <w:tab w:val="left" w:pos="1701"/>
        </w:tabs>
        <w:spacing w:before="0" w:after="0"/>
        <w:ind w:left="851" w:hanging="284"/>
        <w:rPr>
          <w:rFonts w:asciiTheme="minorHAnsi" w:hAnsiTheme="minorHAnsi" w:cstheme="minorHAnsi"/>
          <w:sz w:val="22"/>
          <w:szCs w:val="22"/>
          <w:lang w:val="en-GB"/>
        </w:rPr>
      </w:pPr>
      <w:r w:rsidRPr="00BA7B36">
        <w:rPr>
          <w:rFonts w:asciiTheme="minorHAnsi" w:hAnsiTheme="minorHAnsi" w:cstheme="minorHAnsi"/>
          <w:b/>
          <w:sz w:val="22"/>
          <w:szCs w:val="22"/>
          <w:u w:val="single"/>
          <w:lang w:val="en-GB"/>
        </w:rPr>
        <w:t>1</w:t>
      </w:r>
      <w:r w:rsidRPr="00BA7B36">
        <w:rPr>
          <w:rFonts w:asciiTheme="minorHAnsi" w:hAnsiTheme="minorHAnsi" w:cstheme="minorHAnsi"/>
          <w:sz w:val="22"/>
          <w:szCs w:val="22"/>
          <w:lang w:val="en-GB"/>
        </w:rPr>
        <w:t xml:space="preserve"> (for all other tasks under Item 97 concerning the field of marketing authorisation),</w:t>
      </w:r>
    </w:p>
    <w:p w14:paraId="51B1F8BC" w14:textId="77777777" w:rsidR="00897689" w:rsidRPr="00897689" w:rsidRDefault="00897689" w:rsidP="00897689">
      <w:pPr>
        <w:pStyle w:val="normalj"/>
        <w:spacing w:before="0" w:after="0"/>
        <w:rPr>
          <w:rFonts w:asciiTheme="minorHAnsi" w:hAnsiTheme="minorHAnsi" w:cstheme="minorHAnsi"/>
          <w:sz w:val="6"/>
          <w:szCs w:val="22"/>
          <w:lang w:val="en-GB"/>
        </w:rPr>
      </w:pPr>
    </w:p>
    <w:p w14:paraId="33421385" w14:textId="7252CECC" w:rsidR="00E1661F" w:rsidRPr="00BA7B36" w:rsidRDefault="00E1661F" w:rsidP="00BC58F6">
      <w:pPr>
        <w:pStyle w:val="normalj"/>
        <w:numPr>
          <w:ilvl w:val="0"/>
          <w:numId w:val="3"/>
        </w:numPr>
        <w:tabs>
          <w:tab w:val="clear" w:pos="720"/>
        </w:tabs>
        <w:spacing w:before="0" w:after="0"/>
        <w:ind w:left="567" w:hanging="283"/>
        <w:rPr>
          <w:rFonts w:asciiTheme="minorHAnsi" w:hAnsiTheme="minorHAnsi" w:cstheme="minorHAnsi"/>
          <w:sz w:val="22"/>
          <w:szCs w:val="22"/>
          <w:lang w:val="en-GB"/>
        </w:rPr>
      </w:pPr>
      <w:r w:rsidRPr="00BA7B36">
        <w:rPr>
          <w:rFonts w:asciiTheme="minorHAnsi" w:hAnsiTheme="minorHAnsi" w:cstheme="minorHAnsi"/>
          <w:b/>
          <w:sz w:val="22"/>
          <w:szCs w:val="22"/>
          <w:u w:val="single"/>
          <w:lang w:val="en-GB"/>
        </w:rPr>
        <w:t>the next two digits</w:t>
      </w:r>
      <w:r w:rsidRPr="00BA7B36">
        <w:rPr>
          <w:rFonts w:asciiTheme="minorHAnsi" w:hAnsiTheme="minorHAnsi" w:cstheme="minorHAnsi"/>
          <w:sz w:val="22"/>
          <w:szCs w:val="22"/>
          <w:lang w:val="en-GB"/>
        </w:rPr>
        <w:t xml:space="preserve"> of the variable symbol represent the </w:t>
      </w:r>
      <w:r w:rsidRPr="00BA7B36">
        <w:rPr>
          <w:rFonts w:asciiTheme="minorHAnsi" w:hAnsiTheme="minorHAnsi" w:cstheme="minorHAnsi"/>
          <w:b/>
          <w:sz w:val="22"/>
          <w:szCs w:val="22"/>
          <w:lang w:val="en-GB"/>
        </w:rPr>
        <w:t>Item number</w:t>
      </w:r>
      <w:r w:rsidRPr="00BA7B36">
        <w:rPr>
          <w:rFonts w:asciiTheme="minorHAnsi" w:hAnsiTheme="minorHAnsi" w:cstheme="minorHAnsi"/>
          <w:sz w:val="22"/>
          <w:szCs w:val="22"/>
          <w:lang w:val="en-GB"/>
        </w:rPr>
        <w:t xml:space="preserve"> from the Act on Administrative Fees, specifically:</w:t>
      </w:r>
    </w:p>
    <w:p w14:paraId="08F3971B" w14:textId="041E0882" w:rsidR="00E1661F" w:rsidRDefault="00E1661F" w:rsidP="00BC58F6">
      <w:pPr>
        <w:pStyle w:val="normalj"/>
        <w:numPr>
          <w:ilvl w:val="0"/>
          <w:numId w:val="37"/>
        </w:numPr>
        <w:tabs>
          <w:tab w:val="clear" w:pos="1134"/>
        </w:tabs>
        <w:spacing w:before="0" w:after="0"/>
        <w:ind w:left="851" w:hanging="284"/>
        <w:rPr>
          <w:rFonts w:asciiTheme="minorHAnsi" w:hAnsiTheme="minorHAnsi" w:cstheme="minorHAnsi"/>
          <w:sz w:val="22"/>
          <w:szCs w:val="22"/>
          <w:lang w:val="en-GB"/>
        </w:rPr>
      </w:pPr>
      <w:r w:rsidRPr="00BA7B36">
        <w:rPr>
          <w:rFonts w:asciiTheme="minorHAnsi" w:hAnsiTheme="minorHAnsi" w:cstheme="minorHAnsi"/>
          <w:b/>
          <w:sz w:val="22"/>
          <w:szCs w:val="22"/>
          <w:u w:val="single"/>
          <w:lang w:val="en-GB"/>
        </w:rPr>
        <w:t>97</w:t>
      </w:r>
      <w:r w:rsidRPr="00BA7B36">
        <w:rPr>
          <w:rFonts w:asciiTheme="minorHAnsi" w:hAnsiTheme="minorHAnsi" w:cstheme="minorHAnsi"/>
          <w:sz w:val="22"/>
          <w:szCs w:val="22"/>
          <w:lang w:val="en-GB"/>
        </w:rPr>
        <w:t xml:space="preserve"> (see table in Section 4.1),</w:t>
      </w:r>
    </w:p>
    <w:p w14:paraId="0F391C53" w14:textId="77777777" w:rsidR="00F42644" w:rsidRPr="00F42644" w:rsidRDefault="00F42644" w:rsidP="00F42644">
      <w:pPr>
        <w:pStyle w:val="normalj"/>
        <w:spacing w:before="0" w:after="0"/>
        <w:ind w:left="360"/>
        <w:rPr>
          <w:rFonts w:asciiTheme="minorHAnsi" w:hAnsiTheme="minorHAnsi" w:cstheme="minorHAnsi"/>
          <w:sz w:val="8"/>
          <w:szCs w:val="22"/>
          <w:lang w:val="en-GB"/>
        </w:rPr>
      </w:pPr>
    </w:p>
    <w:p w14:paraId="5BD444BC" w14:textId="4C95C8E4" w:rsidR="004C309C" w:rsidRPr="00BA7B36" w:rsidRDefault="004C309C" w:rsidP="00BC58F6">
      <w:pPr>
        <w:pStyle w:val="normalj"/>
        <w:numPr>
          <w:ilvl w:val="0"/>
          <w:numId w:val="22"/>
        </w:numPr>
        <w:tabs>
          <w:tab w:val="clear" w:pos="720"/>
          <w:tab w:val="clear" w:pos="1134"/>
        </w:tabs>
        <w:spacing w:before="0" w:after="0"/>
        <w:ind w:left="567" w:hanging="283"/>
        <w:rPr>
          <w:rFonts w:asciiTheme="minorHAnsi" w:hAnsiTheme="minorHAnsi" w:cstheme="minorHAnsi"/>
          <w:b/>
          <w:bCs/>
          <w:sz w:val="22"/>
          <w:szCs w:val="22"/>
          <w:u w:val="single"/>
          <w:lang w:val="en-GB"/>
        </w:rPr>
      </w:pPr>
      <w:r w:rsidRPr="00BA7B36">
        <w:rPr>
          <w:rFonts w:asciiTheme="minorHAnsi" w:hAnsiTheme="minorHAnsi" w:cstheme="minorHAnsi"/>
          <w:b/>
          <w:bCs/>
          <w:sz w:val="22"/>
          <w:szCs w:val="22"/>
          <w:u w:val="single"/>
          <w:lang w:val="en-GB"/>
        </w:rPr>
        <w:lastRenderedPageBreak/>
        <w:t>the next four digits:</w:t>
      </w:r>
    </w:p>
    <w:p w14:paraId="795DBDCE" w14:textId="183B389A" w:rsidR="004C309C" w:rsidRPr="00BA7B36" w:rsidRDefault="004C309C" w:rsidP="00BC58F6">
      <w:pPr>
        <w:pStyle w:val="normalj"/>
        <w:numPr>
          <w:ilvl w:val="1"/>
          <w:numId w:val="22"/>
        </w:numPr>
        <w:tabs>
          <w:tab w:val="clear" w:pos="1134"/>
          <w:tab w:val="clear" w:pos="1440"/>
          <w:tab w:val="num" w:pos="1843"/>
        </w:tabs>
        <w:spacing w:before="0" w:after="0"/>
        <w:ind w:left="851" w:hanging="284"/>
        <w:rPr>
          <w:rFonts w:asciiTheme="minorHAnsi" w:hAnsiTheme="minorHAnsi" w:cstheme="minorHAnsi"/>
          <w:bCs/>
          <w:sz w:val="22"/>
          <w:szCs w:val="22"/>
          <w:lang w:val="en-GB"/>
        </w:rPr>
      </w:pPr>
      <w:r w:rsidRPr="00BA7B36">
        <w:rPr>
          <w:rFonts w:asciiTheme="minorHAnsi" w:hAnsiTheme="minorHAnsi" w:cstheme="minorHAnsi"/>
          <w:bCs/>
          <w:sz w:val="22"/>
          <w:szCs w:val="22"/>
          <w:lang w:val="en-GB"/>
        </w:rPr>
        <w:t xml:space="preserve">represent </w:t>
      </w:r>
      <w:r w:rsidRPr="00BA7B36">
        <w:rPr>
          <w:rFonts w:asciiTheme="minorHAnsi" w:hAnsiTheme="minorHAnsi" w:cstheme="minorHAnsi"/>
          <w:b/>
          <w:bCs/>
          <w:sz w:val="22"/>
          <w:szCs w:val="22"/>
          <w:u w:val="single"/>
          <w:lang w:val="en-GB"/>
        </w:rPr>
        <w:t>the middle part of the marketing authorisation number</w:t>
      </w:r>
      <w:r w:rsidRPr="00BA7B36">
        <w:rPr>
          <w:rFonts w:asciiTheme="minorHAnsi" w:hAnsiTheme="minorHAnsi" w:cstheme="minorHAnsi"/>
          <w:bCs/>
          <w:sz w:val="22"/>
          <w:szCs w:val="22"/>
          <w:lang w:val="en-GB"/>
        </w:rPr>
        <w:t xml:space="preserve"> of the medicinal product;</w:t>
      </w:r>
    </w:p>
    <w:p w14:paraId="1C477C0D" w14:textId="77777777" w:rsidR="004C309C" w:rsidRPr="00BA7B36" w:rsidRDefault="004C309C" w:rsidP="00BC58F6">
      <w:pPr>
        <w:pStyle w:val="normalj"/>
        <w:numPr>
          <w:ilvl w:val="1"/>
          <w:numId w:val="22"/>
        </w:numPr>
        <w:tabs>
          <w:tab w:val="clear" w:pos="1134"/>
          <w:tab w:val="clear" w:pos="1440"/>
          <w:tab w:val="num" w:pos="1843"/>
        </w:tabs>
        <w:spacing w:before="0" w:after="0"/>
        <w:ind w:left="851" w:hanging="284"/>
        <w:rPr>
          <w:rFonts w:asciiTheme="minorHAnsi" w:hAnsiTheme="minorHAnsi" w:cstheme="minorHAnsi"/>
          <w:bCs/>
          <w:sz w:val="22"/>
          <w:szCs w:val="22"/>
          <w:lang w:val="en-GB"/>
        </w:rPr>
      </w:pPr>
      <w:r w:rsidRPr="00BA7B36">
        <w:rPr>
          <w:rFonts w:asciiTheme="minorHAnsi" w:hAnsiTheme="minorHAnsi" w:cstheme="minorHAnsi"/>
          <w:bCs/>
          <w:sz w:val="22"/>
          <w:szCs w:val="22"/>
          <w:lang w:val="en-GB"/>
        </w:rPr>
        <w:t xml:space="preserve">in the case of products that </w:t>
      </w:r>
      <w:r w:rsidRPr="00BA7B36">
        <w:rPr>
          <w:rFonts w:asciiTheme="minorHAnsi" w:hAnsiTheme="minorHAnsi" w:cstheme="minorHAnsi"/>
          <w:b/>
          <w:bCs/>
          <w:sz w:val="22"/>
          <w:szCs w:val="22"/>
          <w:lang w:val="en-GB"/>
        </w:rPr>
        <w:t xml:space="preserve">have not yet been authorised (e.g., an application for marketing authorisation), or in the case of clinical trials or decisions in cases of doubt, </w:t>
      </w:r>
      <w:r w:rsidRPr="00BA7B36">
        <w:rPr>
          <w:rFonts w:asciiTheme="minorHAnsi" w:hAnsiTheme="minorHAnsi" w:cstheme="minorHAnsi"/>
          <w:b/>
          <w:bCs/>
          <w:sz w:val="22"/>
          <w:szCs w:val="22"/>
          <w:u w:val="single"/>
          <w:lang w:val="en-GB"/>
        </w:rPr>
        <w:t>four zeros</w:t>
      </w:r>
      <w:r w:rsidRPr="00BA7B36">
        <w:rPr>
          <w:rFonts w:asciiTheme="minorHAnsi" w:hAnsiTheme="minorHAnsi" w:cstheme="minorHAnsi"/>
          <w:b/>
          <w:bCs/>
          <w:sz w:val="22"/>
          <w:szCs w:val="22"/>
          <w:lang w:val="en-GB"/>
        </w:rPr>
        <w:t xml:space="preserve"> are used;</w:t>
      </w:r>
    </w:p>
    <w:p w14:paraId="7D6ECE11" w14:textId="4F4C0F16" w:rsidR="004C309C" w:rsidRPr="00BA7B36" w:rsidRDefault="004C309C" w:rsidP="00BC58F6">
      <w:pPr>
        <w:pStyle w:val="normalj"/>
        <w:numPr>
          <w:ilvl w:val="1"/>
          <w:numId w:val="22"/>
        </w:numPr>
        <w:tabs>
          <w:tab w:val="clear" w:pos="1134"/>
          <w:tab w:val="clear" w:pos="1440"/>
          <w:tab w:val="num" w:pos="1843"/>
        </w:tabs>
        <w:spacing w:before="0" w:after="0"/>
        <w:ind w:left="851" w:hanging="284"/>
        <w:rPr>
          <w:rFonts w:asciiTheme="minorHAnsi" w:hAnsiTheme="minorHAnsi" w:cstheme="minorHAnsi"/>
          <w:bCs/>
          <w:sz w:val="22"/>
          <w:szCs w:val="22"/>
          <w:u w:val="single"/>
          <w:lang w:val="en-GB"/>
        </w:rPr>
      </w:pPr>
      <w:r w:rsidRPr="00BA7B36">
        <w:rPr>
          <w:rFonts w:asciiTheme="minorHAnsi" w:hAnsiTheme="minorHAnsi" w:cstheme="minorHAnsi"/>
          <w:b/>
          <w:bCs/>
          <w:sz w:val="22"/>
          <w:szCs w:val="22"/>
          <w:lang w:val="en-GB"/>
        </w:rPr>
        <w:t>for a specific therapeutic programme</w:t>
      </w:r>
      <w:r w:rsidRPr="00BA7B36">
        <w:rPr>
          <w:rFonts w:asciiTheme="minorHAnsi" w:hAnsiTheme="minorHAnsi" w:cstheme="minorHAnsi"/>
          <w:bCs/>
          <w:sz w:val="22"/>
          <w:szCs w:val="22"/>
          <w:lang w:val="en-GB"/>
        </w:rPr>
        <w:t xml:space="preserve">, the veterinarian shall insert the registered </w:t>
      </w:r>
      <w:r w:rsidRPr="00BA7B36">
        <w:rPr>
          <w:rFonts w:asciiTheme="minorHAnsi" w:hAnsiTheme="minorHAnsi" w:cstheme="minorHAnsi"/>
          <w:b/>
          <w:bCs/>
          <w:sz w:val="22"/>
          <w:szCs w:val="22"/>
          <w:u w:val="single"/>
          <w:lang w:val="en-GB"/>
        </w:rPr>
        <w:t>four-digit number under which they are registered with the Chamber of Veterinary Surgeons</w:t>
      </w:r>
      <w:r w:rsidRPr="00BA7B36">
        <w:rPr>
          <w:rFonts w:asciiTheme="minorHAnsi" w:hAnsiTheme="minorHAnsi" w:cstheme="minorHAnsi"/>
          <w:bCs/>
          <w:sz w:val="22"/>
          <w:szCs w:val="22"/>
          <w:u w:val="single"/>
          <w:lang w:val="en-GB"/>
        </w:rPr>
        <w:t xml:space="preserve"> (if the CVS number is not available, four zeros are used).</w:t>
      </w:r>
    </w:p>
    <w:p w14:paraId="33EB8D12" w14:textId="77777777" w:rsidR="004C309C" w:rsidRPr="000B28DA" w:rsidRDefault="004C309C" w:rsidP="00B24C6F">
      <w:pPr>
        <w:pStyle w:val="normalj"/>
        <w:spacing w:before="0" w:after="0"/>
        <w:rPr>
          <w:rFonts w:asciiTheme="minorHAnsi" w:hAnsiTheme="minorHAnsi" w:cstheme="minorHAnsi"/>
          <w:bCs/>
          <w:sz w:val="10"/>
          <w:szCs w:val="22"/>
          <w:lang w:val="en-GB"/>
        </w:rPr>
      </w:pPr>
    </w:p>
    <w:p w14:paraId="1EE47018" w14:textId="04944C53" w:rsidR="004C309C" w:rsidRPr="00BA7B36" w:rsidRDefault="004C309C" w:rsidP="00B24C6F">
      <w:pPr>
        <w:pStyle w:val="normalj"/>
        <w:spacing w:before="0" w:after="0"/>
        <w:ind w:left="720"/>
        <w:rPr>
          <w:rFonts w:asciiTheme="minorHAnsi" w:hAnsiTheme="minorHAnsi" w:cstheme="minorHAnsi"/>
          <w:bCs/>
          <w:sz w:val="22"/>
          <w:szCs w:val="22"/>
          <w:lang w:val="en-GB"/>
        </w:rPr>
      </w:pPr>
      <w:r w:rsidRPr="00BA7B36">
        <w:rPr>
          <w:rFonts w:asciiTheme="minorHAnsi" w:hAnsiTheme="minorHAnsi" w:cstheme="minorHAnsi"/>
          <w:bCs/>
          <w:sz w:val="22"/>
          <w:szCs w:val="22"/>
          <w:u w:val="single"/>
          <w:lang w:val="en-GB"/>
        </w:rPr>
        <w:t>The number is always given as a four-digit number</w:t>
      </w:r>
      <w:r w:rsidRPr="00BA7B36">
        <w:rPr>
          <w:rFonts w:asciiTheme="minorHAnsi" w:hAnsiTheme="minorHAnsi" w:cstheme="minorHAnsi"/>
          <w:bCs/>
          <w:sz w:val="22"/>
          <w:szCs w:val="22"/>
          <w:lang w:val="en-GB"/>
        </w:rPr>
        <w:t xml:space="preserve">; therefore, for a product authorised under </w:t>
      </w:r>
      <w:r w:rsidR="00E8439B" w:rsidRPr="00BA7B36">
        <w:rPr>
          <w:rFonts w:asciiTheme="minorHAnsi" w:hAnsiTheme="minorHAnsi" w:cstheme="minorHAnsi"/>
          <w:bCs/>
          <w:sz w:val="22"/>
          <w:szCs w:val="22"/>
          <w:lang w:val="en-GB"/>
        </w:rPr>
        <w:t xml:space="preserve">marketing authorisation </w:t>
      </w:r>
      <w:r w:rsidRPr="00BA7B36">
        <w:rPr>
          <w:rFonts w:asciiTheme="minorHAnsi" w:hAnsiTheme="minorHAnsi" w:cstheme="minorHAnsi"/>
          <w:bCs/>
          <w:sz w:val="22"/>
          <w:szCs w:val="22"/>
          <w:lang w:val="en-GB"/>
        </w:rPr>
        <w:t xml:space="preserve">number 96/047/01-C, the symbol 0047 is used (see the example below). In the case </w:t>
      </w:r>
      <w:r w:rsidR="000B28DA">
        <w:rPr>
          <w:rFonts w:asciiTheme="minorHAnsi" w:hAnsiTheme="minorHAnsi" w:cstheme="minorHAnsi"/>
          <w:bCs/>
          <w:sz w:val="22"/>
          <w:szCs w:val="22"/>
          <w:lang w:val="en-GB"/>
        </w:rPr>
        <w:br/>
      </w:r>
      <w:r w:rsidRPr="00BA7B36">
        <w:rPr>
          <w:rFonts w:asciiTheme="minorHAnsi" w:hAnsiTheme="minorHAnsi" w:cstheme="minorHAnsi"/>
          <w:bCs/>
          <w:sz w:val="22"/>
          <w:szCs w:val="22"/>
          <w:lang w:val="en-GB"/>
        </w:rPr>
        <w:t xml:space="preserve">of a grouping of several authorisations held by the same holder, the middle part of the </w:t>
      </w:r>
      <w:r w:rsidR="00E8439B" w:rsidRPr="00BA7B36">
        <w:rPr>
          <w:rFonts w:asciiTheme="minorHAnsi" w:hAnsiTheme="minorHAnsi" w:cstheme="minorHAnsi"/>
          <w:bCs/>
          <w:sz w:val="22"/>
          <w:szCs w:val="22"/>
          <w:lang w:val="en-GB"/>
        </w:rPr>
        <w:t>marketing authorisation</w:t>
      </w:r>
      <w:r w:rsidRPr="00BA7B36">
        <w:rPr>
          <w:rFonts w:asciiTheme="minorHAnsi" w:hAnsiTheme="minorHAnsi" w:cstheme="minorHAnsi"/>
          <w:bCs/>
          <w:sz w:val="22"/>
          <w:szCs w:val="22"/>
          <w:lang w:val="en-GB"/>
        </w:rPr>
        <w:t xml:space="preserve"> number of the medicinal product listed first in the application shall be used.</w:t>
      </w:r>
    </w:p>
    <w:p w14:paraId="66F5B304" w14:textId="77777777" w:rsidR="00986815" w:rsidRPr="000B28DA" w:rsidRDefault="00986815" w:rsidP="00B24C6F">
      <w:pPr>
        <w:pStyle w:val="normalj"/>
        <w:spacing w:before="0" w:after="0"/>
        <w:ind w:left="720"/>
        <w:rPr>
          <w:rFonts w:asciiTheme="minorHAnsi" w:hAnsiTheme="minorHAnsi" w:cstheme="minorHAnsi"/>
          <w:sz w:val="10"/>
          <w:szCs w:val="22"/>
          <w:lang w:val="en-GB"/>
        </w:rPr>
      </w:pPr>
    </w:p>
    <w:p w14:paraId="0A8CAC00" w14:textId="1C6F26B5" w:rsidR="00E8439B" w:rsidRPr="00BA7B36" w:rsidRDefault="00E8439B" w:rsidP="00BC58F6">
      <w:pPr>
        <w:pStyle w:val="normalj"/>
        <w:numPr>
          <w:ilvl w:val="0"/>
          <w:numId w:val="23"/>
        </w:numPr>
        <w:spacing w:before="0" w:after="0"/>
        <w:ind w:left="567" w:hanging="283"/>
        <w:rPr>
          <w:rFonts w:asciiTheme="minorHAnsi" w:hAnsiTheme="minorHAnsi" w:cstheme="minorHAnsi"/>
          <w:bCs/>
          <w:sz w:val="22"/>
          <w:szCs w:val="22"/>
          <w:lang w:val="en-GB"/>
        </w:rPr>
      </w:pPr>
      <w:r w:rsidRPr="00BA7B36">
        <w:rPr>
          <w:rFonts w:asciiTheme="minorHAnsi" w:hAnsiTheme="minorHAnsi" w:cstheme="minorHAnsi"/>
          <w:b/>
          <w:bCs/>
          <w:sz w:val="22"/>
          <w:szCs w:val="22"/>
          <w:u w:val="single"/>
          <w:lang w:val="en-GB"/>
        </w:rPr>
        <w:t>the next digit</w:t>
      </w:r>
      <w:r w:rsidRPr="00BA7B36">
        <w:rPr>
          <w:rFonts w:asciiTheme="minorHAnsi" w:hAnsiTheme="minorHAnsi" w:cstheme="minorHAnsi"/>
          <w:b/>
          <w:bCs/>
          <w:sz w:val="22"/>
          <w:szCs w:val="22"/>
          <w:lang w:val="en-GB"/>
        </w:rPr>
        <w:t xml:space="preserve"> represents the sequence number of the submitted application </w:t>
      </w:r>
      <w:r w:rsidR="00897689">
        <w:rPr>
          <w:rFonts w:asciiTheme="minorHAnsi" w:hAnsiTheme="minorHAnsi" w:cstheme="minorHAnsi"/>
          <w:b/>
          <w:bCs/>
          <w:sz w:val="22"/>
          <w:szCs w:val="22"/>
          <w:lang w:val="en-GB"/>
        </w:rPr>
        <w:t>-</w:t>
      </w:r>
      <w:r w:rsidRPr="00BA7B36">
        <w:rPr>
          <w:rFonts w:asciiTheme="minorHAnsi" w:hAnsiTheme="minorHAnsi" w:cstheme="minorHAnsi"/>
          <w:b/>
          <w:bCs/>
          <w:sz w:val="22"/>
          <w:szCs w:val="22"/>
          <w:lang w:val="en-GB"/>
        </w:rPr>
        <w:t xml:space="preserve"> usually 1</w:t>
      </w:r>
      <w:r w:rsidRPr="00BA7B36">
        <w:rPr>
          <w:rFonts w:asciiTheme="minorHAnsi" w:hAnsiTheme="minorHAnsi" w:cstheme="minorHAnsi"/>
          <w:bCs/>
          <w:sz w:val="22"/>
          <w:szCs w:val="22"/>
          <w:lang w:val="en-GB"/>
        </w:rPr>
        <w:t xml:space="preserve"> is used; </w:t>
      </w:r>
      <w:r w:rsidR="000B28DA">
        <w:rPr>
          <w:rFonts w:asciiTheme="minorHAnsi" w:hAnsiTheme="minorHAnsi" w:cstheme="minorHAnsi"/>
          <w:bCs/>
          <w:sz w:val="22"/>
          <w:szCs w:val="22"/>
          <w:lang w:val="en-GB"/>
        </w:rPr>
        <w:br/>
      </w:r>
      <w:r w:rsidRPr="00BA7B36">
        <w:rPr>
          <w:rFonts w:asciiTheme="minorHAnsi" w:hAnsiTheme="minorHAnsi" w:cstheme="minorHAnsi"/>
          <w:bCs/>
          <w:sz w:val="22"/>
          <w:szCs w:val="22"/>
          <w:lang w:val="en-GB"/>
        </w:rPr>
        <w:t xml:space="preserve">in the event that the applicant pays for multiple applications concerning the same task or the same medicinal product within a single month, these payments are marked with incrementally increasing numbers </w:t>
      </w:r>
      <w:r w:rsidR="00BC58F6">
        <w:rPr>
          <w:rFonts w:asciiTheme="minorHAnsi" w:hAnsiTheme="minorHAnsi" w:cstheme="minorHAnsi"/>
          <w:bCs/>
          <w:sz w:val="22"/>
          <w:szCs w:val="22"/>
          <w:lang w:val="en-GB"/>
        </w:rPr>
        <w:br/>
      </w:r>
      <w:r w:rsidRPr="00BA7B36">
        <w:rPr>
          <w:rFonts w:asciiTheme="minorHAnsi" w:hAnsiTheme="minorHAnsi" w:cstheme="minorHAnsi"/>
          <w:bCs/>
          <w:sz w:val="22"/>
          <w:szCs w:val="22"/>
          <w:lang w:val="en-GB"/>
        </w:rPr>
        <w:t xml:space="preserve">(for example, the first payment for a variation to the authorisation of product A in May means using symbol 1, the next payment for a variation to the authorisation of product A in May means using symbol 2, etc.; </w:t>
      </w:r>
      <w:r w:rsidR="00BC58F6">
        <w:rPr>
          <w:rFonts w:asciiTheme="minorHAnsi" w:hAnsiTheme="minorHAnsi" w:cstheme="minorHAnsi"/>
          <w:bCs/>
          <w:sz w:val="22"/>
          <w:szCs w:val="22"/>
          <w:lang w:val="en-GB"/>
        </w:rPr>
        <w:br/>
      </w:r>
      <w:r w:rsidRPr="00BA7B36">
        <w:rPr>
          <w:rFonts w:asciiTheme="minorHAnsi" w:hAnsiTheme="minorHAnsi" w:cstheme="minorHAnsi"/>
          <w:bCs/>
          <w:sz w:val="22"/>
          <w:szCs w:val="22"/>
          <w:lang w:val="en-GB"/>
        </w:rPr>
        <w:t xml:space="preserve">in the event of more than 9 variations for the payment of the same task for the same product within one calendar month, the payment must be made in the following month). In the example below, 2 is shown, which means that the applicant is paying the second administrative fee for a variation to a decision </w:t>
      </w:r>
      <w:r w:rsidR="00BC58F6">
        <w:rPr>
          <w:rFonts w:asciiTheme="minorHAnsi" w:hAnsiTheme="minorHAnsi" w:cstheme="minorHAnsi"/>
          <w:bCs/>
          <w:sz w:val="22"/>
          <w:szCs w:val="22"/>
          <w:lang w:val="en-GB"/>
        </w:rPr>
        <w:br/>
      </w:r>
      <w:r w:rsidRPr="00BA7B36">
        <w:rPr>
          <w:rFonts w:asciiTheme="minorHAnsi" w:hAnsiTheme="minorHAnsi" w:cstheme="minorHAnsi"/>
          <w:bCs/>
          <w:sz w:val="22"/>
          <w:szCs w:val="22"/>
          <w:lang w:val="en-GB"/>
        </w:rPr>
        <w:t>for a product authorised under marketing authorisation number 0047 in May (05),</w:t>
      </w:r>
    </w:p>
    <w:p w14:paraId="51AF2AE8" w14:textId="77777777" w:rsidR="00E8439B" w:rsidRPr="000B28DA" w:rsidRDefault="00E8439B" w:rsidP="00BC58F6">
      <w:pPr>
        <w:pStyle w:val="normalj"/>
        <w:spacing w:before="0" w:after="0"/>
        <w:ind w:left="567" w:hanging="283"/>
        <w:rPr>
          <w:rFonts w:asciiTheme="minorHAnsi" w:hAnsiTheme="minorHAnsi" w:cstheme="minorHAnsi"/>
          <w:b/>
          <w:bCs/>
          <w:sz w:val="10"/>
          <w:szCs w:val="22"/>
          <w:u w:val="single"/>
          <w:lang w:val="en-GB"/>
        </w:rPr>
      </w:pPr>
    </w:p>
    <w:p w14:paraId="6A425093" w14:textId="05C12C35" w:rsidR="00986815" w:rsidRPr="00BA7B36" w:rsidRDefault="00E8439B" w:rsidP="00BC58F6">
      <w:pPr>
        <w:pStyle w:val="normalj"/>
        <w:numPr>
          <w:ilvl w:val="0"/>
          <w:numId w:val="23"/>
        </w:numPr>
        <w:spacing w:before="0" w:after="0"/>
        <w:ind w:left="567" w:hanging="283"/>
        <w:rPr>
          <w:rFonts w:asciiTheme="minorHAnsi" w:hAnsiTheme="minorHAnsi" w:cstheme="minorHAnsi"/>
          <w:sz w:val="22"/>
          <w:szCs w:val="22"/>
          <w:lang w:val="en-GB"/>
        </w:rPr>
      </w:pPr>
      <w:r w:rsidRPr="00BA7B36">
        <w:rPr>
          <w:rFonts w:asciiTheme="minorHAnsi" w:hAnsiTheme="minorHAnsi" w:cstheme="minorHAnsi"/>
          <w:b/>
          <w:bCs/>
          <w:sz w:val="22"/>
          <w:szCs w:val="22"/>
          <w:u w:val="single"/>
          <w:lang w:val="en-GB"/>
        </w:rPr>
        <w:t>the last two digits</w:t>
      </w:r>
      <w:r w:rsidRPr="00BA7B36">
        <w:rPr>
          <w:rFonts w:asciiTheme="minorHAnsi" w:hAnsiTheme="minorHAnsi" w:cstheme="minorHAnsi"/>
          <w:b/>
          <w:bCs/>
          <w:sz w:val="22"/>
          <w:szCs w:val="22"/>
          <w:lang w:val="en-GB"/>
        </w:rPr>
        <w:t xml:space="preserve"> of the variable symbol indicate the month in which the payment is made.</w:t>
      </w:r>
    </w:p>
    <w:p w14:paraId="0D1A0C12" w14:textId="732D24CB" w:rsidR="00986815" w:rsidRPr="00BA7B36" w:rsidRDefault="00986815" w:rsidP="00B24C6F">
      <w:pPr>
        <w:pStyle w:val="normalj"/>
        <w:spacing w:before="0" w:after="0"/>
        <w:rPr>
          <w:rFonts w:asciiTheme="minorHAnsi" w:hAnsiTheme="minorHAnsi" w:cstheme="minorHAnsi"/>
          <w:sz w:val="22"/>
          <w:szCs w:val="22"/>
          <w:lang w:val="en-GB"/>
        </w:rPr>
      </w:pPr>
    </w:p>
    <w:p w14:paraId="25E96247" w14:textId="77777777" w:rsidR="00E8439B" w:rsidRPr="00BA7B36" w:rsidRDefault="00E8439B" w:rsidP="00B24C6F">
      <w:pPr>
        <w:pStyle w:val="normalj"/>
        <w:spacing w:before="0" w:after="0"/>
        <w:rPr>
          <w:rFonts w:asciiTheme="minorHAnsi" w:hAnsiTheme="minorHAnsi" w:cstheme="minorHAnsi"/>
          <w:sz w:val="22"/>
          <w:szCs w:val="22"/>
          <w:lang w:val="en-GB"/>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43"/>
        <w:gridCol w:w="1361"/>
        <w:gridCol w:w="2833"/>
        <w:gridCol w:w="1134"/>
        <w:gridCol w:w="1418"/>
      </w:tblGrid>
      <w:tr w:rsidR="00986815" w:rsidRPr="00BA7B36" w14:paraId="6398AE98" w14:textId="77777777" w:rsidTr="002C67D3">
        <w:trPr>
          <w:trHeight w:val="491"/>
        </w:trPr>
        <w:tc>
          <w:tcPr>
            <w:tcW w:w="2043" w:type="dxa"/>
            <w:tcBorders>
              <w:top w:val="single" w:sz="4" w:space="0" w:color="auto"/>
              <w:left w:val="single" w:sz="4" w:space="0" w:color="auto"/>
              <w:bottom w:val="single" w:sz="4" w:space="0" w:color="auto"/>
              <w:right w:val="single" w:sz="4" w:space="0" w:color="auto"/>
            </w:tcBorders>
            <w:shd w:val="clear" w:color="auto" w:fill="FFCC99"/>
            <w:vAlign w:val="center"/>
          </w:tcPr>
          <w:p w14:paraId="3B4DBAE6" w14:textId="6A7344A6" w:rsidR="00986815" w:rsidRPr="00BA7B36" w:rsidRDefault="0087693D"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Scope - Marketing Authorisation</w:t>
            </w:r>
          </w:p>
        </w:tc>
        <w:tc>
          <w:tcPr>
            <w:tcW w:w="1361" w:type="dxa"/>
            <w:tcBorders>
              <w:top w:val="single" w:sz="4" w:space="0" w:color="auto"/>
              <w:left w:val="single" w:sz="4" w:space="0" w:color="auto"/>
              <w:bottom w:val="single" w:sz="4" w:space="0" w:color="auto"/>
              <w:right w:val="single" w:sz="24" w:space="0" w:color="auto"/>
            </w:tcBorders>
            <w:shd w:val="clear" w:color="auto" w:fill="FFFF99"/>
            <w:vAlign w:val="center"/>
          </w:tcPr>
          <w:p w14:paraId="3007D16A" w14:textId="588C0EC7" w:rsidR="00986815" w:rsidRPr="00BA7B36" w:rsidRDefault="0087693D"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Action Code</w:t>
            </w:r>
          </w:p>
        </w:tc>
        <w:tc>
          <w:tcPr>
            <w:tcW w:w="2833" w:type="dxa"/>
            <w:tcBorders>
              <w:top w:val="single" w:sz="4" w:space="0" w:color="auto"/>
              <w:left w:val="single" w:sz="24" w:space="0" w:color="auto"/>
              <w:bottom w:val="single" w:sz="4" w:space="0" w:color="auto"/>
              <w:right w:val="single" w:sz="24" w:space="0" w:color="auto"/>
            </w:tcBorders>
            <w:shd w:val="clear" w:color="auto" w:fill="CCFFCC"/>
            <w:vAlign w:val="center"/>
          </w:tcPr>
          <w:p w14:paraId="36F98A67" w14:textId="319015C3" w:rsidR="00986815" w:rsidRPr="00BA7B36" w:rsidRDefault="00C9731A"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MA No. - Middle Part</w:t>
            </w:r>
            <w:r w:rsidR="00395F94" w:rsidRPr="00BA7B36">
              <w:rPr>
                <w:rFonts w:asciiTheme="minorHAnsi" w:hAnsiTheme="minorHAnsi" w:cstheme="minorHAnsi"/>
                <w:b/>
                <w:bCs/>
                <w:szCs w:val="22"/>
                <w:lang w:val="en-GB"/>
              </w:rPr>
              <w:t>/</w:t>
            </w:r>
            <w:r w:rsidRPr="00BA7B36">
              <w:rPr>
                <w:rFonts w:asciiTheme="minorHAnsi" w:hAnsiTheme="minorHAnsi" w:cstheme="minorHAnsi"/>
                <w:b/>
                <w:bCs/>
                <w:szCs w:val="22"/>
                <w:lang w:val="en-GB"/>
              </w:rPr>
              <w:t>KVL Registration Number</w:t>
            </w:r>
          </w:p>
        </w:tc>
        <w:tc>
          <w:tcPr>
            <w:tcW w:w="1134" w:type="dxa"/>
            <w:tcBorders>
              <w:top w:val="single" w:sz="4" w:space="0" w:color="auto"/>
              <w:left w:val="single" w:sz="24" w:space="0" w:color="auto"/>
              <w:bottom w:val="single" w:sz="4" w:space="0" w:color="auto"/>
              <w:right w:val="single" w:sz="24" w:space="0" w:color="auto"/>
            </w:tcBorders>
            <w:shd w:val="clear" w:color="auto" w:fill="E6E6E6"/>
            <w:vAlign w:val="center"/>
          </w:tcPr>
          <w:p w14:paraId="1E3F626B" w14:textId="4666DD2E" w:rsidR="00986815" w:rsidRPr="00BA7B36" w:rsidRDefault="00C9731A"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Payment Sequence No.</w:t>
            </w:r>
          </w:p>
        </w:tc>
        <w:tc>
          <w:tcPr>
            <w:tcW w:w="1418" w:type="dxa"/>
            <w:tcBorders>
              <w:top w:val="single" w:sz="4" w:space="0" w:color="auto"/>
              <w:left w:val="single" w:sz="24" w:space="0" w:color="auto"/>
              <w:bottom w:val="single" w:sz="4" w:space="0" w:color="auto"/>
              <w:right w:val="single" w:sz="4" w:space="0" w:color="auto"/>
            </w:tcBorders>
            <w:shd w:val="clear" w:color="auto" w:fill="00FFFF"/>
            <w:vAlign w:val="center"/>
          </w:tcPr>
          <w:p w14:paraId="00AF63EA" w14:textId="3CECEF23" w:rsidR="00986815" w:rsidRPr="00BA7B36" w:rsidRDefault="00C9731A"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Month of Payment</w:t>
            </w:r>
          </w:p>
        </w:tc>
      </w:tr>
    </w:tbl>
    <w:p w14:paraId="736EEBF6" w14:textId="77777777" w:rsidR="00986815" w:rsidRPr="00BA7B36" w:rsidRDefault="00986815" w:rsidP="00B24C6F">
      <w:pPr>
        <w:rPr>
          <w:rFonts w:asciiTheme="minorHAnsi" w:hAnsiTheme="minorHAnsi" w:cstheme="minorHAnsi"/>
          <w:szCs w:val="22"/>
          <w:lang w:val="en-GB"/>
        </w:rPr>
      </w:pPr>
    </w:p>
    <w:tbl>
      <w:tblPr>
        <w:tblW w:w="0" w:type="auto"/>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2"/>
        <w:gridCol w:w="712"/>
        <w:gridCol w:w="712"/>
        <w:gridCol w:w="712"/>
        <w:gridCol w:w="712"/>
        <w:gridCol w:w="712"/>
        <w:gridCol w:w="712"/>
        <w:gridCol w:w="712"/>
        <w:gridCol w:w="712"/>
        <w:gridCol w:w="713"/>
      </w:tblGrid>
      <w:tr w:rsidR="00986815" w:rsidRPr="00BA7B36" w14:paraId="3F72D5AD" w14:textId="77777777" w:rsidTr="002C67D3">
        <w:trPr>
          <w:trHeight w:val="491"/>
        </w:trPr>
        <w:tc>
          <w:tcPr>
            <w:tcW w:w="712" w:type="dxa"/>
            <w:tcBorders>
              <w:top w:val="single" w:sz="4" w:space="0" w:color="auto"/>
              <w:left w:val="single" w:sz="4" w:space="0" w:color="auto"/>
              <w:bottom w:val="single" w:sz="4" w:space="0" w:color="auto"/>
              <w:right w:val="single" w:sz="4" w:space="0" w:color="auto"/>
            </w:tcBorders>
            <w:shd w:val="clear" w:color="auto" w:fill="FFCC99"/>
            <w:vAlign w:val="center"/>
          </w:tcPr>
          <w:p w14:paraId="015F3382" w14:textId="77777777" w:rsidR="00986815" w:rsidRPr="00BA7B36" w:rsidRDefault="00986815"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1</w:t>
            </w:r>
          </w:p>
        </w:tc>
        <w:tc>
          <w:tcPr>
            <w:tcW w:w="712" w:type="dxa"/>
            <w:tcBorders>
              <w:top w:val="single" w:sz="4" w:space="0" w:color="auto"/>
              <w:left w:val="single" w:sz="4" w:space="0" w:color="auto"/>
              <w:bottom w:val="single" w:sz="4" w:space="0" w:color="auto"/>
              <w:right w:val="single" w:sz="4" w:space="0" w:color="auto"/>
            </w:tcBorders>
            <w:shd w:val="clear" w:color="auto" w:fill="FFFF99"/>
            <w:vAlign w:val="center"/>
          </w:tcPr>
          <w:p w14:paraId="3C47AE82" w14:textId="7EFF7EED" w:rsidR="00986815" w:rsidRPr="00BA7B36" w:rsidRDefault="00395F9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9</w:t>
            </w:r>
          </w:p>
        </w:tc>
        <w:tc>
          <w:tcPr>
            <w:tcW w:w="712" w:type="dxa"/>
            <w:tcBorders>
              <w:top w:val="single" w:sz="4" w:space="0" w:color="auto"/>
              <w:left w:val="single" w:sz="4" w:space="0" w:color="auto"/>
              <w:bottom w:val="single" w:sz="4" w:space="0" w:color="auto"/>
              <w:right w:val="single" w:sz="24" w:space="0" w:color="auto"/>
            </w:tcBorders>
            <w:shd w:val="clear" w:color="auto" w:fill="FFFF99"/>
            <w:vAlign w:val="center"/>
          </w:tcPr>
          <w:p w14:paraId="24FE987B" w14:textId="70EDC52D" w:rsidR="00986815" w:rsidRPr="00BA7B36" w:rsidRDefault="00395F9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7</w:t>
            </w:r>
          </w:p>
        </w:tc>
        <w:tc>
          <w:tcPr>
            <w:tcW w:w="712" w:type="dxa"/>
            <w:tcBorders>
              <w:top w:val="single" w:sz="4" w:space="0" w:color="auto"/>
              <w:left w:val="single" w:sz="24" w:space="0" w:color="auto"/>
              <w:bottom w:val="single" w:sz="4" w:space="0" w:color="auto"/>
              <w:right w:val="single" w:sz="4" w:space="0" w:color="auto"/>
            </w:tcBorders>
            <w:shd w:val="clear" w:color="auto" w:fill="CCFFCC"/>
            <w:vAlign w:val="center"/>
          </w:tcPr>
          <w:p w14:paraId="562C7129" w14:textId="77777777" w:rsidR="00986815" w:rsidRPr="00BA7B36" w:rsidRDefault="00986815"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w:t>
            </w:r>
          </w:p>
        </w:tc>
        <w:tc>
          <w:tcPr>
            <w:tcW w:w="712" w:type="dxa"/>
            <w:tcBorders>
              <w:top w:val="single" w:sz="4" w:space="0" w:color="auto"/>
              <w:left w:val="single" w:sz="4" w:space="0" w:color="auto"/>
              <w:bottom w:val="single" w:sz="4" w:space="0" w:color="auto"/>
              <w:right w:val="single" w:sz="4" w:space="0" w:color="auto"/>
            </w:tcBorders>
            <w:shd w:val="clear" w:color="auto" w:fill="CCFFCC"/>
            <w:vAlign w:val="center"/>
          </w:tcPr>
          <w:p w14:paraId="01FE20DE" w14:textId="77777777" w:rsidR="00986815" w:rsidRPr="00BA7B36" w:rsidRDefault="00986815"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w:t>
            </w:r>
          </w:p>
        </w:tc>
        <w:tc>
          <w:tcPr>
            <w:tcW w:w="712" w:type="dxa"/>
            <w:tcBorders>
              <w:top w:val="single" w:sz="4" w:space="0" w:color="auto"/>
              <w:left w:val="single" w:sz="4" w:space="0" w:color="auto"/>
              <w:bottom w:val="single" w:sz="4" w:space="0" w:color="auto"/>
              <w:right w:val="single" w:sz="4" w:space="0" w:color="auto"/>
            </w:tcBorders>
            <w:shd w:val="clear" w:color="auto" w:fill="CCFFCC"/>
            <w:vAlign w:val="center"/>
          </w:tcPr>
          <w:p w14:paraId="0D3F9881" w14:textId="77777777" w:rsidR="00986815" w:rsidRPr="00BA7B36" w:rsidRDefault="00986815"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4</w:t>
            </w:r>
          </w:p>
        </w:tc>
        <w:tc>
          <w:tcPr>
            <w:tcW w:w="712" w:type="dxa"/>
            <w:tcBorders>
              <w:top w:val="single" w:sz="4" w:space="0" w:color="auto"/>
              <w:left w:val="single" w:sz="4" w:space="0" w:color="auto"/>
              <w:bottom w:val="single" w:sz="4" w:space="0" w:color="auto"/>
              <w:right w:val="single" w:sz="24" w:space="0" w:color="auto"/>
            </w:tcBorders>
            <w:shd w:val="clear" w:color="auto" w:fill="CCFFCC"/>
            <w:vAlign w:val="center"/>
          </w:tcPr>
          <w:p w14:paraId="5BCA34A7" w14:textId="77777777" w:rsidR="00986815" w:rsidRPr="00BA7B36" w:rsidRDefault="00986815"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7</w:t>
            </w:r>
          </w:p>
        </w:tc>
        <w:tc>
          <w:tcPr>
            <w:tcW w:w="712" w:type="dxa"/>
            <w:tcBorders>
              <w:top w:val="single" w:sz="4" w:space="0" w:color="auto"/>
              <w:left w:val="single" w:sz="24" w:space="0" w:color="auto"/>
              <w:bottom w:val="single" w:sz="4" w:space="0" w:color="auto"/>
              <w:right w:val="single" w:sz="24" w:space="0" w:color="auto"/>
            </w:tcBorders>
            <w:shd w:val="clear" w:color="auto" w:fill="E6E6E6"/>
            <w:vAlign w:val="center"/>
          </w:tcPr>
          <w:p w14:paraId="7752C671" w14:textId="77777777" w:rsidR="00986815" w:rsidRPr="00BA7B36" w:rsidRDefault="00986815"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w:t>
            </w:r>
          </w:p>
        </w:tc>
        <w:tc>
          <w:tcPr>
            <w:tcW w:w="712" w:type="dxa"/>
            <w:tcBorders>
              <w:top w:val="single" w:sz="4" w:space="0" w:color="auto"/>
              <w:left w:val="single" w:sz="24" w:space="0" w:color="auto"/>
              <w:bottom w:val="single" w:sz="4" w:space="0" w:color="auto"/>
              <w:right w:val="single" w:sz="4" w:space="0" w:color="auto"/>
            </w:tcBorders>
            <w:shd w:val="clear" w:color="auto" w:fill="00FFFF"/>
            <w:vAlign w:val="center"/>
          </w:tcPr>
          <w:p w14:paraId="3D93E186" w14:textId="77777777" w:rsidR="00986815" w:rsidRPr="00BA7B36" w:rsidRDefault="00986815"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w:t>
            </w:r>
          </w:p>
        </w:tc>
        <w:tc>
          <w:tcPr>
            <w:tcW w:w="713" w:type="dxa"/>
            <w:tcBorders>
              <w:top w:val="single" w:sz="4" w:space="0" w:color="auto"/>
              <w:left w:val="single" w:sz="4" w:space="0" w:color="auto"/>
              <w:bottom w:val="single" w:sz="4" w:space="0" w:color="auto"/>
              <w:right w:val="single" w:sz="4" w:space="0" w:color="auto"/>
            </w:tcBorders>
            <w:shd w:val="clear" w:color="auto" w:fill="00FFFF"/>
            <w:vAlign w:val="center"/>
          </w:tcPr>
          <w:p w14:paraId="6D3FB0E9" w14:textId="77777777" w:rsidR="00986815" w:rsidRPr="00BA7B36" w:rsidRDefault="00986815"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5</w:t>
            </w:r>
          </w:p>
        </w:tc>
      </w:tr>
    </w:tbl>
    <w:p w14:paraId="337C3194" w14:textId="0087C447" w:rsidR="00986815" w:rsidRPr="00BA7B36" w:rsidRDefault="00986815" w:rsidP="00B24C6F">
      <w:pPr>
        <w:pStyle w:val="normalj"/>
        <w:spacing w:before="0" w:after="0"/>
        <w:rPr>
          <w:rFonts w:asciiTheme="minorHAnsi" w:hAnsiTheme="minorHAnsi" w:cstheme="minorHAnsi"/>
          <w:sz w:val="22"/>
          <w:szCs w:val="22"/>
          <w:lang w:val="en-GB"/>
        </w:rPr>
      </w:pPr>
    </w:p>
    <w:p w14:paraId="738178FC" w14:textId="67191066" w:rsidR="00395F94" w:rsidRPr="00BA7B36" w:rsidRDefault="0063798B" w:rsidP="000B28DA">
      <w:pPr>
        <w:pStyle w:val="normalj"/>
        <w:spacing w:before="0" w:after="0"/>
        <w:jc w:val="center"/>
        <w:rPr>
          <w:rFonts w:asciiTheme="minorHAnsi" w:hAnsiTheme="minorHAnsi" w:cstheme="minorHAnsi"/>
          <w:sz w:val="22"/>
          <w:szCs w:val="22"/>
          <w:lang w:val="en-GB"/>
        </w:rPr>
      </w:pPr>
      <w:r w:rsidRPr="00BA7B36">
        <w:rPr>
          <w:rFonts w:asciiTheme="minorHAnsi" w:hAnsiTheme="minorHAnsi" w:cstheme="minorHAnsi"/>
          <w:sz w:val="22"/>
          <w:szCs w:val="22"/>
          <w:lang w:val="en-GB"/>
        </w:rPr>
        <w:t>OR</w:t>
      </w:r>
    </w:p>
    <w:p w14:paraId="3E86CB8A" w14:textId="304A80CE" w:rsidR="00986815" w:rsidRPr="00BA7B36" w:rsidRDefault="00986815" w:rsidP="00B24C6F">
      <w:pPr>
        <w:pStyle w:val="normalj"/>
        <w:spacing w:before="0" w:after="0"/>
        <w:rPr>
          <w:rFonts w:asciiTheme="minorHAnsi" w:hAnsiTheme="minorHAnsi" w:cstheme="minorHAnsi"/>
          <w:sz w:val="22"/>
          <w:szCs w:val="22"/>
          <w:lang w:val="en-GB"/>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43"/>
        <w:gridCol w:w="1361"/>
        <w:gridCol w:w="2833"/>
        <w:gridCol w:w="1134"/>
        <w:gridCol w:w="1418"/>
      </w:tblGrid>
      <w:tr w:rsidR="00395F94" w:rsidRPr="00BA7B36" w14:paraId="7C37B71C" w14:textId="77777777" w:rsidTr="002C67D3">
        <w:trPr>
          <w:trHeight w:val="491"/>
        </w:trPr>
        <w:tc>
          <w:tcPr>
            <w:tcW w:w="2043" w:type="dxa"/>
            <w:tcBorders>
              <w:top w:val="single" w:sz="4" w:space="0" w:color="auto"/>
              <w:left w:val="single" w:sz="4" w:space="0" w:color="auto"/>
              <w:bottom w:val="single" w:sz="4" w:space="0" w:color="auto"/>
              <w:right w:val="single" w:sz="4" w:space="0" w:color="auto"/>
            </w:tcBorders>
            <w:shd w:val="clear" w:color="auto" w:fill="FFCC99"/>
            <w:vAlign w:val="center"/>
          </w:tcPr>
          <w:p w14:paraId="691AF7AF" w14:textId="44C94863" w:rsidR="00395F94" w:rsidRPr="00BA7B36" w:rsidRDefault="0063798B"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Scope - Clinical Trials</w:t>
            </w:r>
          </w:p>
        </w:tc>
        <w:tc>
          <w:tcPr>
            <w:tcW w:w="1361" w:type="dxa"/>
            <w:tcBorders>
              <w:top w:val="single" w:sz="4" w:space="0" w:color="auto"/>
              <w:left w:val="single" w:sz="4" w:space="0" w:color="auto"/>
              <w:bottom w:val="single" w:sz="4" w:space="0" w:color="auto"/>
              <w:right w:val="single" w:sz="24" w:space="0" w:color="auto"/>
            </w:tcBorders>
            <w:shd w:val="clear" w:color="auto" w:fill="FFFF99"/>
            <w:vAlign w:val="center"/>
          </w:tcPr>
          <w:p w14:paraId="4A9CEC89" w14:textId="36C5B325" w:rsidR="00395F94" w:rsidRPr="00BA7B36" w:rsidRDefault="0063798B"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Action Code</w:t>
            </w:r>
          </w:p>
        </w:tc>
        <w:tc>
          <w:tcPr>
            <w:tcW w:w="2833" w:type="dxa"/>
            <w:tcBorders>
              <w:top w:val="single" w:sz="4" w:space="0" w:color="auto"/>
              <w:left w:val="single" w:sz="24" w:space="0" w:color="auto"/>
              <w:bottom w:val="single" w:sz="4" w:space="0" w:color="auto"/>
              <w:right w:val="single" w:sz="24" w:space="0" w:color="auto"/>
            </w:tcBorders>
            <w:shd w:val="clear" w:color="auto" w:fill="CCFFCC"/>
            <w:vAlign w:val="center"/>
          </w:tcPr>
          <w:p w14:paraId="012B1632" w14:textId="080B307F" w:rsidR="00395F94" w:rsidRPr="00BA7B36" w:rsidRDefault="0063798B"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Clinical Trials</w:t>
            </w:r>
          </w:p>
        </w:tc>
        <w:tc>
          <w:tcPr>
            <w:tcW w:w="1134" w:type="dxa"/>
            <w:tcBorders>
              <w:top w:val="single" w:sz="4" w:space="0" w:color="auto"/>
              <w:left w:val="single" w:sz="24" w:space="0" w:color="auto"/>
              <w:bottom w:val="single" w:sz="4" w:space="0" w:color="auto"/>
              <w:right w:val="single" w:sz="24" w:space="0" w:color="auto"/>
            </w:tcBorders>
            <w:shd w:val="clear" w:color="auto" w:fill="E6E6E6"/>
            <w:vAlign w:val="center"/>
          </w:tcPr>
          <w:p w14:paraId="6CFF2825" w14:textId="6930DCFC" w:rsidR="00395F94" w:rsidRPr="00BA7B36" w:rsidRDefault="0063798B"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Payment Sequence No.</w:t>
            </w:r>
          </w:p>
        </w:tc>
        <w:tc>
          <w:tcPr>
            <w:tcW w:w="1418" w:type="dxa"/>
            <w:tcBorders>
              <w:top w:val="single" w:sz="4" w:space="0" w:color="auto"/>
              <w:left w:val="single" w:sz="24" w:space="0" w:color="auto"/>
              <w:bottom w:val="single" w:sz="4" w:space="0" w:color="auto"/>
              <w:right w:val="single" w:sz="4" w:space="0" w:color="auto"/>
            </w:tcBorders>
            <w:shd w:val="clear" w:color="auto" w:fill="00FFFF"/>
            <w:vAlign w:val="center"/>
          </w:tcPr>
          <w:p w14:paraId="13B40530" w14:textId="1DF15613" w:rsidR="00395F94" w:rsidRPr="00BA7B36" w:rsidRDefault="0063798B"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Month of Payment</w:t>
            </w:r>
          </w:p>
        </w:tc>
      </w:tr>
    </w:tbl>
    <w:p w14:paraId="0078A19D" w14:textId="77777777" w:rsidR="00395F94" w:rsidRPr="00BA7B36" w:rsidRDefault="00395F94" w:rsidP="00B24C6F">
      <w:pPr>
        <w:rPr>
          <w:rFonts w:asciiTheme="minorHAnsi" w:hAnsiTheme="minorHAnsi" w:cstheme="minorHAnsi"/>
          <w:szCs w:val="22"/>
          <w:lang w:val="en-GB"/>
        </w:rPr>
      </w:pPr>
    </w:p>
    <w:tbl>
      <w:tblPr>
        <w:tblW w:w="0" w:type="auto"/>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2"/>
        <w:gridCol w:w="712"/>
        <w:gridCol w:w="712"/>
        <w:gridCol w:w="712"/>
        <w:gridCol w:w="712"/>
        <w:gridCol w:w="712"/>
        <w:gridCol w:w="712"/>
        <w:gridCol w:w="712"/>
        <w:gridCol w:w="712"/>
        <w:gridCol w:w="713"/>
      </w:tblGrid>
      <w:tr w:rsidR="00395F94" w:rsidRPr="00BA7B36" w14:paraId="237435DB" w14:textId="77777777" w:rsidTr="002C67D3">
        <w:trPr>
          <w:trHeight w:val="491"/>
        </w:trPr>
        <w:tc>
          <w:tcPr>
            <w:tcW w:w="712" w:type="dxa"/>
            <w:tcBorders>
              <w:top w:val="single" w:sz="4" w:space="0" w:color="auto"/>
              <w:left w:val="single" w:sz="4" w:space="0" w:color="auto"/>
              <w:bottom w:val="single" w:sz="4" w:space="0" w:color="auto"/>
              <w:right w:val="single" w:sz="4" w:space="0" w:color="auto"/>
            </w:tcBorders>
            <w:shd w:val="clear" w:color="auto" w:fill="FFCC99"/>
            <w:vAlign w:val="center"/>
          </w:tcPr>
          <w:p w14:paraId="2EDCC201" w14:textId="34FD680F" w:rsidR="00395F94" w:rsidRPr="00BA7B36" w:rsidRDefault="00D23E9D"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5</w:t>
            </w:r>
          </w:p>
        </w:tc>
        <w:tc>
          <w:tcPr>
            <w:tcW w:w="712" w:type="dxa"/>
            <w:tcBorders>
              <w:top w:val="single" w:sz="4" w:space="0" w:color="auto"/>
              <w:left w:val="single" w:sz="4" w:space="0" w:color="auto"/>
              <w:bottom w:val="single" w:sz="4" w:space="0" w:color="auto"/>
              <w:right w:val="single" w:sz="4" w:space="0" w:color="auto"/>
            </w:tcBorders>
            <w:shd w:val="clear" w:color="auto" w:fill="FFFF99"/>
            <w:vAlign w:val="center"/>
          </w:tcPr>
          <w:p w14:paraId="660B5C28" w14:textId="77777777" w:rsidR="00395F94" w:rsidRPr="00BA7B36" w:rsidRDefault="00395F9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9</w:t>
            </w:r>
          </w:p>
        </w:tc>
        <w:tc>
          <w:tcPr>
            <w:tcW w:w="712" w:type="dxa"/>
            <w:tcBorders>
              <w:top w:val="single" w:sz="4" w:space="0" w:color="auto"/>
              <w:left w:val="single" w:sz="4" w:space="0" w:color="auto"/>
              <w:bottom w:val="single" w:sz="4" w:space="0" w:color="auto"/>
              <w:right w:val="single" w:sz="24" w:space="0" w:color="auto"/>
            </w:tcBorders>
            <w:shd w:val="clear" w:color="auto" w:fill="FFFF99"/>
            <w:vAlign w:val="center"/>
          </w:tcPr>
          <w:p w14:paraId="5CDB4DEC" w14:textId="77777777" w:rsidR="00395F94" w:rsidRPr="00BA7B36" w:rsidRDefault="00395F9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7</w:t>
            </w:r>
          </w:p>
        </w:tc>
        <w:tc>
          <w:tcPr>
            <w:tcW w:w="712" w:type="dxa"/>
            <w:tcBorders>
              <w:top w:val="single" w:sz="4" w:space="0" w:color="auto"/>
              <w:left w:val="single" w:sz="24" w:space="0" w:color="auto"/>
              <w:bottom w:val="single" w:sz="4" w:space="0" w:color="auto"/>
              <w:right w:val="single" w:sz="4" w:space="0" w:color="auto"/>
            </w:tcBorders>
            <w:shd w:val="clear" w:color="auto" w:fill="CCFFCC"/>
            <w:vAlign w:val="center"/>
          </w:tcPr>
          <w:p w14:paraId="644941BB" w14:textId="77777777" w:rsidR="00395F94" w:rsidRPr="00BA7B36" w:rsidRDefault="00395F9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w:t>
            </w:r>
          </w:p>
        </w:tc>
        <w:tc>
          <w:tcPr>
            <w:tcW w:w="712" w:type="dxa"/>
            <w:tcBorders>
              <w:top w:val="single" w:sz="4" w:space="0" w:color="auto"/>
              <w:left w:val="single" w:sz="4" w:space="0" w:color="auto"/>
              <w:bottom w:val="single" w:sz="4" w:space="0" w:color="auto"/>
              <w:right w:val="single" w:sz="4" w:space="0" w:color="auto"/>
            </w:tcBorders>
            <w:shd w:val="clear" w:color="auto" w:fill="CCFFCC"/>
            <w:vAlign w:val="center"/>
          </w:tcPr>
          <w:p w14:paraId="696B8B75" w14:textId="77777777" w:rsidR="00395F94" w:rsidRPr="00BA7B36" w:rsidRDefault="00395F9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w:t>
            </w:r>
          </w:p>
        </w:tc>
        <w:tc>
          <w:tcPr>
            <w:tcW w:w="712" w:type="dxa"/>
            <w:tcBorders>
              <w:top w:val="single" w:sz="4" w:space="0" w:color="auto"/>
              <w:left w:val="single" w:sz="4" w:space="0" w:color="auto"/>
              <w:bottom w:val="single" w:sz="4" w:space="0" w:color="auto"/>
              <w:right w:val="single" w:sz="4" w:space="0" w:color="auto"/>
            </w:tcBorders>
            <w:shd w:val="clear" w:color="auto" w:fill="CCFFCC"/>
            <w:vAlign w:val="center"/>
          </w:tcPr>
          <w:p w14:paraId="5DD1F041" w14:textId="47D9D218" w:rsidR="00395F94" w:rsidRPr="00BA7B36" w:rsidRDefault="00395F9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w:t>
            </w:r>
          </w:p>
        </w:tc>
        <w:tc>
          <w:tcPr>
            <w:tcW w:w="712" w:type="dxa"/>
            <w:tcBorders>
              <w:top w:val="single" w:sz="4" w:space="0" w:color="auto"/>
              <w:left w:val="single" w:sz="4" w:space="0" w:color="auto"/>
              <w:bottom w:val="single" w:sz="4" w:space="0" w:color="auto"/>
              <w:right w:val="single" w:sz="24" w:space="0" w:color="auto"/>
            </w:tcBorders>
            <w:shd w:val="clear" w:color="auto" w:fill="CCFFCC"/>
            <w:vAlign w:val="center"/>
          </w:tcPr>
          <w:p w14:paraId="59FAC4E7" w14:textId="57EF9227" w:rsidR="00395F94" w:rsidRPr="00BA7B36" w:rsidRDefault="00395F9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w:t>
            </w:r>
          </w:p>
        </w:tc>
        <w:tc>
          <w:tcPr>
            <w:tcW w:w="712" w:type="dxa"/>
            <w:tcBorders>
              <w:top w:val="single" w:sz="4" w:space="0" w:color="auto"/>
              <w:left w:val="single" w:sz="24" w:space="0" w:color="auto"/>
              <w:bottom w:val="single" w:sz="4" w:space="0" w:color="auto"/>
              <w:right w:val="single" w:sz="24" w:space="0" w:color="auto"/>
            </w:tcBorders>
            <w:shd w:val="clear" w:color="auto" w:fill="E6E6E6"/>
            <w:vAlign w:val="center"/>
          </w:tcPr>
          <w:p w14:paraId="0460C337" w14:textId="38D18A8D" w:rsidR="00395F94" w:rsidRPr="00BA7B36" w:rsidRDefault="00395F9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1</w:t>
            </w:r>
          </w:p>
        </w:tc>
        <w:tc>
          <w:tcPr>
            <w:tcW w:w="712" w:type="dxa"/>
            <w:tcBorders>
              <w:top w:val="single" w:sz="4" w:space="0" w:color="auto"/>
              <w:left w:val="single" w:sz="24" w:space="0" w:color="auto"/>
              <w:bottom w:val="single" w:sz="4" w:space="0" w:color="auto"/>
              <w:right w:val="single" w:sz="4" w:space="0" w:color="auto"/>
            </w:tcBorders>
            <w:shd w:val="clear" w:color="auto" w:fill="00FFFF"/>
            <w:vAlign w:val="center"/>
          </w:tcPr>
          <w:p w14:paraId="0F2DBAAC" w14:textId="2D7CF1DA" w:rsidR="00395F94" w:rsidRPr="00BA7B36" w:rsidRDefault="00395F9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1</w:t>
            </w:r>
          </w:p>
        </w:tc>
        <w:tc>
          <w:tcPr>
            <w:tcW w:w="713" w:type="dxa"/>
            <w:tcBorders>
              <w:top w:val="single" w:sz="4" w:space="0" w:color="auto"/>
              <w:left w:val="single" w:sz="4" w:space="0" w:color="auto"/>
              <w:bottom w:val="single" w:sz="4" w:space="0" w:color="auto"/>
              <w:right w:val="single" w:sz="4" w:space="0" w:color="auto"/>
            </w:tcBorders>
            <w:shd w:val="clear" w:color="auto" w:fill="00FFFF"/>
            <w:vAlign w:val="center"/>
          </w:tcPr>
          <w:p w14:paraId="685F19F8" w14:textId="1FC43F29" w:rsidR="00395F94" w:rsidRPr="00BA7B36" w:rsidRDefault="00395F9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w:t>
            </w:r>
          </w:p>
        </w:tc>
      </w:tr>
    </w:tbl>
    <w:p w14:paraId="353C2AE4" w14:textId="78FAEB78" w:rsidR="00395F94" w:rsidRPr="00BA7B36" w:rsidRDefault="00395F94" w:rsidP="00B24C6F">
      <w:pPr>
        <w:pStyle w:val="normalj"/>
        <w:spacing w:before="0" w:after="0"/>
        <w:rPr>
          <w:rFonts w:asciiTheme="minorHAnsi" w:hAnsiTheme="minorHAnsi" w:cstheme="minorHAnsi"/>
          <w:sz w:val="22"/>
          <w:szCs w:val="22"/>
          <w:lang w:val="en-GB"/>
        </w:rPr>
      </w:pPr>
    </w:p>
    <w:p w14:paraId="4D286489" w14:textId="357DC636" w:rsidR="004152D3" w:rsidRPr="00BA7B36" w:rsidRDefault="004152D3" w:rsidP="00B24C6F">
      <w:pPr>
        <w:pStyle w:val="normalj"/>
        <w:spacing w:before="0" w:after="0"/>
        <w:rPr>
          <w:rFonts w:asciiTheme="minorHAnsi" w:hAnsiTheme="minorHAnsi" w:cstheme="minorHAnsi"/>
          <w:sz w:val="22"/>
          <w:szCs w:val="22"/>
          <w:lang w:val="en-GB"/>
        </w:rPr>
      </w:pPr>
    </w:p>
    <w:p w14:paraId="430EA237" w14:textId="14C66E22" w:rsidR="0063798B" w:rsidRDefault="0063798B" w:rsidP="00B24C6F">
      <w:pPr>
        <w:pStyle w:val="normalj"/>
        <w:spacing w:before="0" w:after="0"/>
        <w:rPr>
          <w:rFonts w:asciiTheme="minorHAnsi" w:hAnsiTheme="minorHAnsi" w:cstheme="minorHAnsi"/>
          <w:b/>
          <w:bCs/>
          <w:sz w:val="22"/>
          <w:szCs w:val="22"/>
          <w:lang w:val="en-GB"/>
        </w:rPr>
      </w:pPr>
      <w:r w:rsidRPr="00BA7B36">
        <w:rPr>
          <w:rFonts w:asciiTheme="minorHAnsi" w:hAnsiTheme="minorHAnsi" w:cstheme="minorHAnsi"/>
          <w:b/>
          <w:bCs/>
          <w:sz w:val="22"/>
          <w:szCs w:val="22"/>
          <w:lang w:val="en-GB"/>
        </w:rPr>
        <w:t>In the recipient message field, always state the name of the product or preparation to which the payment relates, even for already authori</w:t>
      </w:r>
      <w:r w:rsidR="00AF3494" w:rsidRPr="00BA7B36">
        <w:rPr>
          <w:rFonts w:asciiTheme="minorHAnsi" w:hAnsiTheme="minorHAnsi" w:cstheme="minorHAnsi"/>
          <w:b/>
          <w:bCs/>
          <w:sz w:val="22"/>
          <w:szCs w:val="22"/>
          <w:lang w:val="en-GB"/>
        </w:rPr>
        <w:t>s</w:t>
      </w:r>
      <w:r w:rsidRPr="00BA7B36">
        <w:rPr>
          <w:rFonts w:asciiTheme="minorHAnsi" w:hAnsiTheme="minorHAnsi" w:cstheme="minorHAnsi"/>
          <w:b/>
          <w:bCs/>
          <w:sz w:val="22"/>
          <w:szCs w:val="22"/>
          <w:lang w:val="en-GB"/>
        </w:rPr>
        <w:t>ed products where the middle part of the marketing authorisation (MA) number can be provided</w:t>
      </w:r>
      <w:r w:rsidR="00AF3494" w:rsidRPr="00BA7B36">
        <w:rPr>
          <w:rFonts w:asciiTheme="minorHAnsi" w:hAnsiTheme="minorHAnsi" w:cstheme="minorHAnsi"/>
          <w:b/>
          <w:bCs/>
          <w:sz w:val="22"/>
          <w:szCs w:val="22"/>
          <w:lang w:val="en-GB"/>
        </w:rPr>
        <w:t>!!!</w:t>
      </w:r>
    </w:p>
    <w:p w14:paraId="1B7BD623" w14:textId="77777777" w:rsidR="000B28DA" w:rsidRPr="000B28DA" w:rsidRDefault="000B28DA" w:rsidP="00B24C6F">
      <w:pPr>
        <w:pStyle w:val="normalj"/>
        <w:spacing w:before="0" w:after="0"/>
        <w:rPr>
          <w:rFonts w:asciiTheme="minorHAnsi" w:hAnsiTheme="minorHAnsi" w:cstheme="minorHAnsi"/>
          <w:b/>
          <w:sz w:val="10"/>
          <w:szCs w:val="22"/>
          <w:lang w:val="en-GB"/>
        </w:rPr>
      </w:pPr>
    </w:p>
    <w:p w14:paraId="2371F08C" w14:textId="31DDB48D" w:rsidR="0063798B" w:rsidRPr="00BA7B36" w:rsidRDefault="0063798B" w:rsidP="000B28DA">
      <w:pPr>
        <w:pStyle w:val="normalj"/>
        <w:spacing w:before="0" w:after="0"/>
        <w:jc w:val="left"/>
        <w:rPr>
          <w:rFonts w:asciiTheme="minorHAnsi" w:hAnsiTheme="minorHAnsi" w:cstheme="minorHAnsi"/>
          <w:sz w:val="22"/>
          <w:szCs w:val="22"/>
          <w:lang w:val="en-GB"/>
        </w:rPr>
      </w:pPr>
      <w:r w:rsidRPr="00BA7B36">
        <w:rPr>
          <w:rFonts w:asciiTheme="minorHAnsi" w:hAnsiTheme="minorHAnsi" w:cstheme="minorHAnsi"/>
          <w:bCs/>
          <w:sz w:val="22"/>
          <w:szCs w:val="22"/>
          <w:lang w:val="en-GB"/>
        </w:rPr>
        <w:t xml:space="preserve">(In the case of an administrative fee payment for a single application covering multiple </w:t>
      </w:r>
      <w:r w:rsidR="00AF3494" w:rsidRPr="00BA7B36">
        <w:rPr>
          <w:rFonts w:asciiTheme="minorHAnsi" w:hAnsiTheme="minorHAnsi" w:cstheme="minorHAnsi"/>
          <w:bCs/>
          <w:sz w:val="22"/>
          <w:szCs w:val="22"/>
          <w:lang w:val="en-GB"/>
        </w:rPr>
        <w:t xml:space="preserve">marketing authorization </w:t>
      </w:r>
      <w:r w:rsidRPr="00BA7B36">
        <w:rPr>
          <w:rFonts w:asciiTheme="minorHAnsi" w:hAnsiTheme="minorHAnsi" w:cstheme="minorHAnsi"/>
          <w:bCs/>
          <w:sz w:val="22"/>
          <w:szCs w:val="22"/>
          <w:lang w:val="en-GB"/>
        </w:rPr>
        <w:t>numbers, state the name of the product listed first in the application.)</w:t>
      </w:r>
    </w:p>
    <w:p w14:paraId="3529CE4C" w14:textId="77777777" w:rsidR="004152D3" w:rsidRPr="00BA7B36" w:rsidRDefault="004152D3" w:rsidP="00B24C6F">
      <w:pPr>
        <w:pStyle w:val="normalj"/>
        <w:spacing w:before="0" w:after="0"/>
        <w:rPr>
          <w:rFonts w:asciiTheme="minorHAnsi" w:hAnsiTheme="minorHAnsi" w:cstheme="minorHAnsi"/>
          <w:sz w:val="22"/>
          <w:szCs w:val="22"/>
          <w:lang w:val="en-GB"/>
        </w:rPr>
      </w:pPr>
    </w:p>
    <w:p w14:paraId="02EEB70C" w14:textId="2D2418AC" w:rsidR="00395F94" w:rsidRPr="00BA7B36" w:rsidRDefault="00395F94" w:rsidP="00B24C6F">
      <w:pPr>
        <w:pStyle w:val="normalj"/>
        <w:spacing w:before="0" w:after="0"/>
        <w:rPr>
          <w:rFonts w:asciiTheme="minorHAnsi" w:hAnsiTheme="minorHAnsi" w:cstheme="minorHAnsi"/>
          <w:sz w:val="22"/>
          <w:szCs w:val="22"/>
          <w:lang w:val="en-GB"/>
        </w:rPr>
      </w:pPr>
    </w:p>
    <w:p w14:paraId="5CD359AC" w14:textId="4BAED7C7" w:rsidR="00395F94" w:rsidRDefault="00395F94" w:rsidP="00B24C6F">
      <w:pPr>
        <w:pStyle w:val="normalj"/>
        <w:spacing w:before="0" w:after="0"/>
        <w:rPr>
          <w:rFonts w:asciiTheme="minorHAnsi" w:hAnsiTheme="minorHAnsi" w:cstheme="minorHAnsi"/>
          <w:sz w:val="22"/>
          <w:szCs w:val="22"/>
          <w:lang w:val="en-GB"/>
        </w:rPr>
      </w:pPr>
    </w:p>
    <w:p w14:paraId="0D98C809" w14:textId="393ECA7A" w:rsidR="000B28DA" w:rsidRDefault="000B28DA" w:rsidP="00B24C6F">
      <w:pPr>
        <w:pStyle w:val="normalj"/>
        <w:spacing w:before="0" w:after="0"/>
        <w:rPr>
          <w:rFonts w:asciiTheme="minorHAnsi" w:hAnsiTheme="minorHAnsi" w:cstheme="minorHAnsi"/>
          <w:sz w:val="22"/>
          <w:szCs w:val="22"/>
          <w:lang w:val="en-GB"/>
        </w:rPr>
      </w:pPr>
    </w:p>
    <w:p w14:paraId="38EA6F8E" w14:textId="77777777" w:rsidR="000B28DA" w:rsidRPr="00BA7B36" w:rsidRDefault="000B28DA" w:rsidP="00B24C6F">
      <w:pPr>
        <w:pStyle w:val="normalj"/>
        <w:spacing w:before="0" w:after="0"/>
        <w:rPr>
          <w:rFonts w:asciiTheme="minorHAnsi" w:hAnsiTheme="minorHAnsi" w:cstheme="minorHAnsi"/>
          <w:sz w:val="22"/>
          <w:szCs w:val="22"/>
          <w:lang w:val="en-GB"/>
        </w:rPr>
      </w:pPr>
    </w:p>
    <w:p w14:paraId="4A7E9E16" w14:textId="77777777" w:rsidR="004152D3" w:rsidRPr="00BA7B36" w:rsidRDefault="004152D3" w:rsidP="00B24C6F">
      <w:pPr>
        <w:pStyle w:val="normalj"/>
        <w:spacing w:before="0" w:after="0"/>
        <w:rPr>
          <w:rFonts w:asciiTheme="minorHAnsi" w:hAnsiTheme="minorHAnsi" w:cstheme="minorHAnsi"/>
          <w:sz w:val="22"/>
          <w:szCs w:val="22"/>
          <w:lang w:val="en-GB"/>
        </w:rPr>
      </w:pPr>
    </w:p>
    <w:p w14:paraId="1AAA452E" w14:textId="68630D12" w:rsidR="00892DFD" w:rsidRPr="00BA7B36" w:rsidRDefault="00892DFD" w:rsidP="00D75017">
      <w:pPr>
        <w:pStyle w:val="normalj"/>
        <w:spacing w:before="0" w:after="0"/>
        <w:ind w:left="284" w:hanging="284"/>
        <w:rPr>
          <w:rFonts w:asciiTheme="minorHAnsi" w:hAnsiTheme="minorHAnsi" w:cstheme="minorHAnsi"/>
          <w:bCs/>
          <w:sz w:val="22"/>
          <w:szCs w:val="22"/>
          <w:lang w:val="en-GB"/>
        </w:rPr>
      </w:pPr>
      <w:r w:rsidRPr="00BA7B36">
        <w:rPr>
          <w:rFonts w:asciiTheme="minorHAnsi" w:hAnsiTheme="minorHAnsi" w:cstheme="minorHAnsi"/>
          <w:b/>
          <w:bCs/>
          <w:sz w:val="22"/>
          <w:szCs w:val="22"/>
          <w:lang w:val="en-GB"/>
        </w:rPr>
        <w:lastRenderedPageBreak/>
        <w:t xml:space="preserve">B. </w:t>
      </w:r>
      <w:r w:rsidR="00D75017">
        <w:rPr>
          <w:rFonts w:asciiTheme="minorHAnsi" w:hAnsiTheme="minorHAnsi" w:cstheme="minorHAnsi"/>
          <w:b/>
          <w:bCs/>
          <w:sz w:val="22"/>
          <w:szCs w:val="22"/>
          <w:lang w:val="en-GB"/>
        </w:rPr>
        <w:tab/>
      </w:r>
      <w:r w:rsidRPr="00BA7B36">
        <w:rPr>
          <w:rFonts w:asciiTheme="minorHAnsi" w:hAnsiTheme="minorHAnsi" w:cstheme="minorHAnsi"/>
          <w:b/>
          <w:bCs/>
          <w:sz w:val="22"/>
          <w:szCs w:val="22"/>
          <w:lang w:val="en-GB"/>
        </w:rPr>
        <w:t xml:space="preserve">For applications concerning actions listed under </w:t>
      </w:r>
      <w:r w:rsidRPr="00BA7B36">
        <w:rPr>
          <w:rFonts w:asciiTheme="minorHAnsi" w:hAnsiTheme="minorHAnsi" w:cstheme="minorHAnsi"/>
          <w:b/>
          <w:bCs/>
          <w:sz w:val="22"/>
          <w:szCs w:val="22"/>
          <w:u w:val="single"/>
          <w:lang w:val="en-GB"/>
        </w:rPr>
        <w:t>ITEM 69, 98, 99, or 3</w:t>
      </w:r>
      <w:r w:rsidRPr="00BA7B36">
        <w:rPr>
          <w:rFonts w:asciiTheme="minorHAnsi" w:hAnsiTheme="minorHAnsi" w:cstheme="minorHAnsi"/>
          <w:b/>
          <w:bCs/>
          <w:sz w:val="22"/>
          <w:szCs w:val="22"/>
          <w:lang w:val="en-GB"/>
        </w:rPr>
        <w:t xml:space="preserve">, </w:t>
      </w:r>
      <w:r w:rsidRPr="00BA7B36">
        <w:rPr>
          <w:rFonts w:asciiTheme="minorHAnsi" w:hAnsiTheme="minorHAnsi" w:cstheme="minorHAnsi"/>
          <w:bCs/>
          <w:sz w:val="22"/>
          <w:szCs w:val="22"/>
          <w:lang w:val="en-GB"/>
        </w:rPr>
        <w:t>the applicant shall obtain the variable symbol as follows:</w:t>
      </w:r>
    </w:p>
    <w:p w14:paraId="238E5844" w14:textId="77777777" w:rsidR="00892DFD" w:rsidRPr="00D75017" w:rsidRDefault="00892DFD" w:rsidP="00B24C6F">
      <w:pPr>
        <w:pStyle w:val="normalj"/>
        <w:spacing w:before="0" w:after="0"/>
        <w:rPr>
          <w:rFonts w:asciiTheme="minorHAnsi" w:hAnsiTheme="minorHAnsi" w:cstheme="minorHAnsi"/>
          <w:sz w:val="8"/>
          <w:szCs w:val="22"/>
          <w:lang w:val="en-GB"/>
        </w:rPr>
      </w:pPr>
    </w:p>
    <w:p w14:paraId="112CAB96" w14:textId="67F7BD47" w:rsidR="00892DFD" w:rsidRPr="00BA7B36" w:rsidRDefault="00892DFD" w:rsidP="00BC58F6">
      <w:pPr>
        <w:pStyle w:val="normalj"/>
        <w:numPr>
          <w:ilvl w:val="0"/>
          <w:numId w:val="24"/>
        </w:numPr>
        <w:tabs>
          <w:tab w:val="clear" w:pos="720"/>
          <w:tab w:val="num" w:pos="993"/>
        </w:tabs>
        <w:spacing w:before="0" w:after="0"/>
        <w:ind w:left="567" w:hanging="283"/>
        <w:rPr>
          <w:rFonts w:asciiTheme="minorHAnsi" w:hAnsiTheme="minorHAnsi" w:cstheme="minorHAnsi"/>
          <w:b/>
          <w:sz w:val="22"/>
          <w:szCs w:val="22"/>
          <w:lang w:val="en-GB"/>
        </w:rPr>
      </w:pPr>
      <w:r w:rsidRPr="00BA7B36">
        <w:rPr>
          <w:rFonts w:asciiTheme="minorHAnsi" w:hAnsiTheme="minorHAnsi" w:cstheme="minorHAnsi"/>
          <w:bCs/>
          <w:sz w:val="22"/>
          <w:szCs w:val="22"/>
          <w:lang w:val="en-GB"/>
        </w:rPr>
        <w:t>The variable symbol</w:t>
      </w:r>
      <w:r w:rsidRPr="00BA7B36">
        <w:rPr>
          <w:rFonts w:asciiTheme="minorHAnsi" w:hAnsiTheme="minorHAnsi" w:cstheme="minorHAnsi"/>
          <w:b/>
          <w:bCs/>
          <w:sz w:val="22"/>
          <w:szCs w:val="22"/>
          <w:lang w:val="en-GB"/>
        </w:rPr>
        <w:t xml:space="preserve"> </w:t>
      </w:r>
      <w:r w:rsidRPr="00BF4AB6">
        <w:rPr>
          <w:rFonts w:asciiTheme="minorHAnsi" w:hAnsiTheme="minorHAnsi" w:cstheme="minorHAnsi"/>
          <w:b/>
          <w:bCs/>
          <w:sz w:val="22"/>
          <w:szCs w:val="22"/>
          <w:u w:val="single"/>
          <w:lang w:val="en-GB"/>
        </w:rPr>
        <w:t>consists of nine digits</w:t>
      </w:r>
      <w:r w:rsidRPr="00BA7B36">
        <w:rPr>
          <w:rFonts w:asciiTheme="minorHAnsi" w:hAnsiTheme="minorHAnsi" w:cstheme="minorHAnsi"/>
          <w:b/>
          <w:bCs/>
          <w:sz w:val="22"/>
          <w:szCs w:val="22"/>
          <w:lang w:val="en-GB"/>
        </w:rPr>
        <w:t>.</w:t>
      </w:r>
    </w:p>
    <w:p w14:paraId="2625461B" w14:textId="77777777" w:rsidR="00892DFD" w:rsidRPr="00D75017" w:rsidRDefault="00892DFD" w:rsidP="00BC58F6">
      <w:pPr>
        <w:pStyle w:val="normalj"/>
        <w:tabs>
          <w:tab w:val="num" w:pos="993"/>
        </w:tabs>
        <w:spacing w:before="0" w:after="0"/>
        <w:ind w:left="567" w:hanging="283"/>
        <w:rPr>
          <w:rFonts w:asciiTheme="minorHAnsi" w:hAnsiTheme="minorHAnsi" w:cstheme="minorHAnsi"/>
          <w:sz w:val="8"/>
          <w:szCs w:val="22"/>
          <w:lang w:val="en-GB"/>
        </w:rPr>
      </w:pPr>
    </w:p>
    <w:p w14:paraId="79BF63F8" w14:textId="7EFF3034" w:rsidR="00892DFD" w:rsidRPr="00BA7B36" w:rsidRDefault="00892DFD" w:rsidP="00BC58F6">
      <w:pPr>
        <w:pStyle w:val="normalj"/>
        <w:numPr>
          <w:ilvl w:val="0"/>
          <w:numId w:val="24"/>
        </w:numPr>
        <w:tabs>
          <w:tab w:val="clear" w:pos="720"/>
          <w:tab w:val="num" w:pos="993"/>
        </w:tabs>
        <w:spacing w:before="0" w:after="0"/>
        <w:ind w:left="567" w:hanging="283"/>
        <w:rPr>
          <w:rFonts w:asciiTheme="minorHAnsi" w:hAnsiTheme="minorHAnsi" w:cstheme="minorHAnsi"/>
          <w:sz w:val="22"/>
          <w:szCs w:val="22"/>
          <w:lang w:val="en-GB"/>
        </w:rPr>
      </w:pPr>
      <w:r w:rsidRPr="00BF4AB6">
        <w:rPr>
          <w:rFonts w:asciiTheme="minorHAnsi" w:hAnsiTheme="minorHAnsi" w:cstheme="minorHAnsi"/>
          <w:b/>
          <w:bCs/>
          <w:sz w:val="22"/>
          <w:szCs w:val="22"/>
          <w:u w:val="single"/>
          <w:lang w:val="en-GB"/>
        </w:rPr>
        <w:t>The first digit</w:t>
      </w:r>
      <w:r w:rsidRPr="00BA7B36">
        <w:rPr>
          <w:rFonts w:asciiTheme="minorHAnsi" w:hAnsiTheme="minorHAnsi" w:cstheme="minorHAnsi"/>
          <w:b/>
          <w:bCs/>
          <w:sz w:val="22"/>
          <w:szCs w:val="22"/>
          <w:lang w:val="en-GB"/>
        </w:rPr>
        <w:t xml:space="preserve"> </w:t>
      </w:r>
      <w:r w:rsidRPr="00BA7B36">
        <w:rPr>
          <w:rFonts w:asciiTheme="minorHAnsi" w:hAnsiTheme="minorHAnsi" w:cstheme="minorHAnsi"/>
          <w:bCs/>
          <w:sz w:val="22"/>
          <w:szCs w:val="22"/>
          <w:lang w:val="en-GB"/>
        </w:rPr>
        <w:t>of the variable symbol is:</w:t>
      </w:r>
    </w:p>
    <w:p w14:paraId="3E6B1010" w14:textId="77777777" w:rsidR="00892DFD" w:rsidRPr="00BA7B36" w:rsidRDefault="00892DFD" w:rsidP="00BC58F6">
      <w:pPr>
        <w:pStyle w:val="normalj"/>
        <w:numPr>
          <w:ilvl w:val="1"/>
          <w:numId w:val="24"/>
        </w:numPr>
        <w:tabs>
          <w:tab w:val="clear" w:pos="1134"/>
          <w:tab w:val="clear" w:pos="1440"/>
        </w:tabs>
        <w:spacing w:before="0" w:after="0"/>
        <w:ind w:left="851" w:hanging="284"/>
        <w:rPr>
          <w:rFonts w:asciiTheme="minorHAnsi" w:hAnsiTheme="minorHAnsi" w:cstheme="minorHAnsi"/>
          <w:b/>
          <w:sz w:val="22"/>
          <w:szCs w:val="22"/>
          <w:lang w:val="en-GB"/>
        </w:rPr>
      </w:pPr>
      <w:r w:rsidRPr="00BA7B36">
        <w:rPr>
          <w:rFonts w:asciiTheme="minorHAnsi" w:hAnsiTheme="minorHAnsi" w:cstheme="minorHAnsi"/>
          <w:b/>
          <w:bCs/>
          <w:sz w:val="22"/>
          <w:szCs w:val="22"/>
          <w:u w:val="single"/>
          <w:lang w:val="en-GB"/>
        </w:rPr>
        <w:t>2</w:t>
      </w:r>
      <w:r w:rsidRPr="00BA7B36">
        <w:rPr>
          <w:rFonts w:asciiTheme="minorHAnsi" w:hAnsiTheme="minorHAnsi" w:cstheme="minorHAnsi"/>
          <w:b/>
          <w:sz w:val="22"/>
          <w:szCs w:val="22"/>
          <w:lang w:val="en-GB"/>
        </w:rPr>
        <w:t xml:space="preserve"> </w:t>
      </w:r>
      <w:r w:rsidRPr="00BA7B36">
        <w:rPr>
          <w:rFonts w:asciiTheme="minorHAnsi" w:hAnsiTheme="minorHAnsi" w:cstheme="minorHAnsi"/>
          <w:sz w:val="22"/>
          <w:szCs w:val="22"/>
          <w:lang w:val="en-GB"/>
        </w:rPr>
        <w:t xml:space="preserve">for the area of </w:t>
      </w:r>
      <w:r w:rsidRPr="00BA7B36">
        <w:rPr>
          <w:rFonts w:asciiTheme="minorHAnsi" w:hAnsiTheme="minorHAnsi" w:cstheme="minorHAnsi"/>
          <w:bCs/>
          <w:sz w:val="22"/>
          <w:szCs w:val="22"/>
          <w:lang w:val="en-GB"/>
        </w:rPr>
        <w:t>Inspection</w:t>
      </w:r>
      <w:r w:rsidRPr="00BA7B36">
        <w:rPr>
          <w:rFonts w:asciiTheme="minorHAnsi" w:hAnsiTheme="minorHAnsi" w:cstheme="minorHAnsi"/>
          <w:sz w:val="22"/>
          <w:szCs w:val="22"/>
          <w:lang w:val="en-GB"/>
        </w:rPr>
        <w:t xml:space="preserve"> (manufacturing, distribution, control laboratories), or</w:t>
      </w:r>
    </w:p>
    <w:p w14:paraId="2C54101A" w14:textId="6C583DCD" w:rsidR="00892DFD" w:rsidRPr="00BA7B36" w:rsidRDefault="00892DFD" w:rsidP="00BC58F6">
      <w:pPr>
        <w:pStyle w:val="normalj"/>
        <w:numPr>
          <w:ilvl w:val="1"/>
          <w:numId w:val="24"/>
        </w:numPr>
        <w:tabs>
          <w:tab w:val="clear" w:pos="1134"/>
          <w:tab w:val="clear" w:pos="1440"/>
        </w:tabs>
        <w:spacing w:before="0" w:after="0"/>
        <w:ind w:left="851" w:hanging="284"/>
        <w:rPr>
          <w:rFonts w:asciiTheme="minorHAnsi" w:hAnsiTheme="minorHAnsi" w:cstheme="minorHAnsi"/>
          <w:sz w:val="22"/>
          <w:szCs w:val="22"/>
          <w:lang w:val="en-GB"/>
        </w:rPr>
      </w:pPr>
      <w:r w:rsidRPr="00BA7B36">
        <w:rPr>
          <w:rFonts w:asciiTheme="minorHAnsi" w:hAnsiTheme="minorHAnsi" w:cstheme="minorHAnsi"/>
          <w:b/>
          <w:bCs/>
          <w:sz w:val="22"/>
          <w:szCs w:val="22"/>
          <w:u w:val="single"/>
          <w:lang w:val="en-GB"/>
        </w:rPr>
        <w:t>9</w:t>
      </w:r>
      <w:r w:rsidRPr="00BA7B36">
        <w:rPr>
          <w:rFonts w:asciiTheme="minorHAnsi" w:hAnsiTheme="minorHAnsi" w:cstheme="minorHAnsi"/>
          <w:b/>
          <w:sz w:val="22"/>
          <w:szCs w:val="22"/>
          <w:lang w:val="en-GB"/>
        </w:rPr>
        <w:t xml:space="preserve"> </w:t>
      </w:r>
      <w:r w:rsidRPr="00BA7B36">
        <w:rPr>
          <w:rFonts w:asciiTheme="minorHAnsi" w:hAnsiTheme="minorHAnsi" w:cstheme="minorHAnsi"/>
          <w:sz w:val="22"/>
          <w:szCs w:val="22"/>
          <w:lang w:val="en-GB"/>
        </w:rPr>
        <w:t xml:space="preserve">for the </w:t>
      </w:r>
      <w:r w:rsidRPr="00BA7B36">
        <w:rPr>
          <w:rFonts w:asciiTheme="minorHAnsi" w:hAnsiTheme="minorHAnsi" w:cstheme="minorHAnsi"/>
          <w:bCs/>
          <w:sz w:val="22"/>
          <w:szCs w:val="22"/>
          <w:lang w:val="en-GB"/>
        </w:rPr>
        <w:t>General area</w:t>
      </w:r>
      <w:r w:rsidRPr="00BA7B36">
        <w:rPr>
          <w:rFonts w:asciiTheme="minorHAnsi" w:hAnsiTheme="minorHAnsi" w:cstheme="minorHAnsi"/>
          <w:sz w:val="22"/>
          <w:szCs w:val="22"/>
          <w:lang w:val="en-GB"/>
        </w:rPr>
        <w:t xml:space="preserve"> (administrative actions).</w:t>
      </w:r>
    </w:p>
    <w:p w14:paraId="1047DF95" w14:textId="77777777" w:rsidR="00892DFD" w:rsidRPr="00D75017" w:rsidRDefault="00892DFD" w:rsidP="00B24C6F">
      <w:pPr>
        <w:pStyle w:val="normalj"/>
        <w:spacing w:before="0" w:after="0"/>
        <w:ind w:left="1080"/>
        <w:rPr>
          <w:rFonts w:asciiTheme="minorHAnsi" w:hAnsiTheme="minorHAnsi" w:cstheme="minorHAnsi"/>
          <w:sz w:val="8"/>
          <w:szCs w:val="22"/>
          <w:lang w:val="en-GB"/>
        </w:rPr>
      </w:pPr>
    </w:p>
    <w:p w14:paraId="2FFA8A91" w14:textId="66F69601" w:rsidR="00892DFD" w:rsidRPr="00BA7B36" w:rsidRDefault="00892DFD" w:rsidP="00BC58F6">
      <w:pPr>
        <w:pStyle w:val="normalj"/>
        <w:numPr>
          <w:ilvl w:val="0"/>
          <w:numId w:val="24"/>
        </w:numPr>
        <w:tabs>
          <w:tab w:val="clear" w:pos="720"/>
          <w:tab w:val="clear" w:pos="1134"/>
        </w:tabs>
        <w:spacing w:before="0" w:after="0"/>
        <w:ind w:left="567" w:hanging="283"/>
        <w:rPr>
          <w:rFonts w:asciiTheme="minorHAnsi" w:hAnsiTheme="minorHAnsi" w:cstheme="minorHAnsi"/>
          <w:sz w:val="22"/>
          <w:szCs w:val="22"/>
          <w:lang w:val="en-GB"/>
        </w:rPr>
      </w:pPr>
      <w:r w:rsidRPr="00BA7B36">
        <w:rPr>
          <w:rFonts w:asciiTheme="minorHAnsi" w:hAnsiTheme="minorHAnsi" w:cstheme="minorHAnsi"/>
          <w:b/>
          <w:bCs/>
          <w:sz w:val="22"/>
          <w:szCs w:val="22"/>
          <w:u w:val="single"/>
          <w:lang w:val="en-GB"/>
        </w:rPr>
        <w:t>The next two digits</w:t>
      </w:r>
      <w:r w:rsidRPr="00BA7B36">
        <w:rPr>
          <w:rFonts w:asciiTheme="minorHAnsi" w:hAnsiTheme="minorHAnsi" w:cstheme="minorHAnsi"/>
          <w:b/>
          <w:bCs/>
          <w:sz w:val="22"/>
          <w:szCs w:val="22"/>
          <w:lang w:val="en-GB"/>
        </w:rPr>
        <w:t xml:space="preserve"> </w:t>
      </w:r>
      <w:r w:rsidR="00EC774A" w:rsidRPr="00BA7B36">
        <w:rPr>
          <w:rFonts w:asciiTheme="minorHAnsi" w:hAnsiTheme="minorHAnsi" w:cstheme="minorHAnsi"/>
          <w:b/>
          <w:bCs/>
          <w:sz w:val="22"/>
          <w:szCs w:val="22"/>
          <w:lang w:val="en-GB"/>
        </w:rPr>
        <w:t xml:space="preserve">represent the </w:t>
      </w:r>
      <w:r w:rsidRPr="00BA7B36">
        <w:rPr>
          <w:rFonts w:asciiTheme="minorHAnsi" w:hAnsiTheme="minorHAnsi" w:cstheme="minorHAnsi"/>
          <w:b/>
          <w:bCs/>
          <w:sz w:val="22"/>
          <w:szCs w:val="22"/>
          <w:lang w:val="en-GB"/>
        </w:rPr>
        <w:t xml:space="preserve">Item number </w:t>
      </w:r>
      <w:r w:rsidRPr="00BA7B36">
        <w:rPr>
          <w:rFonts w:asciiTheme="minorHAnsi" w:hAnsiTheme="minorHAnsi" w:cstheme="minorHAnsi"/>
          <w:bCs/>
          <w:sz w:val="22"/>
          <w:szCs w:val="22"/>
          <w:lang w:val="en-GB"/>
        </w:rPr>
        <w:t>from the Act on Administrative Fees, specifically:</w:t>
      </w:r>
    </w:p>
    <w:p w14:paraId="1D8DA09F" w14:textId="77777777" w:rsidR="00EC774A" w:rsidRPr="00BF4AB6" w:rsidRDefault="00892DFD" w:rsidP="00BC58F6">
      <w:pPr>
        <w:pStyle w:val="normalj"/>
        <w:numPr>
          <w:ilvl w:val="1"/>
          <w:numId w:val="24"/>
        </w:numPr>
        <w:tabs>
          <w:tab w:val="clear" w:pos="1134"/>
          <w:tab w:val="clear" w:pos="1440"/>
        </w:tabs>
        <w:spacing w:before="0" w:after="0"/>
        <w:ind w:left="851" w:hanging="284"/>
        <w:rPr>
          <w:rFonts w:asciiTheme="minorHAnsi" w:hAnsiTheme="minorHAnsi" w:cstheme="minorHAnsi"/>
          <w:b/>
          <w:sz w:val="22"/>
          <w:szCs w:val="22"/>
          <w:lang w:val="en-GB"/>
        </w:rPr>
      </w:pPr>
      <w:r w:rsidRPr="00BF4AB6">
        <w:rPr>
          <w:rFonts w:asciiTheme="minorHAnsi" w:hAnsiTheme="minorHAnsi" w:cstheme="minorHAnsi"/>
          <w:b/>
          <w:bCs/>
          <w:sz w:val="22"/>
          <w:szCs w:val="22"/>
          <w:lang w:val="en-GB"/>
        </w:rPr>
        <w:t>69</w:t>
      </w:r>
      <w:r w:rsidRPr="00BF4AB6">
        <w:rPr>
          <w:rFonts w:asciiTheme="minorHAnsi" w:hAnsiTheme="minorHAnsi" w:cstheme="minorHAnsi"/>
          <w:b/>
          <w:sz w:val="22"/>
          <w:szCs w:val="22"/>
          <w:lang w:val="en-GB"/>
        </w:rPr>
        <w:t xml:space="preserve"> or </w:t>
      </w:r>
    </w:p>
    <w:p w14:paraId="08752CCA" w14:textId="77777777" w:rsidR="00EC774A" w:rsidRPr="00BA7B36" w:rsidRDefault="00892DFD" w:rsidP="00BC58F6">
      <w:pPr>
        <w:pStyle w:val="normalj"/>
        <w:numPr>
          <w:ilvl w:val="1"/>
          <w:numId w:val="24"/>
        </w:numPr>
        <w:tabs>
          <w:tab w:val="clear" w:pos="1134"/>
          <w:tab w:val="clear" w:pos="1440"/>
        </w:tabs>
        <w:spacing w:before="0" w:after="0"/>
        <w:ind w:left="851" w:hanging="284"/>
        <w:rPr>
          <w:rFonts w:asciiTheme="minorHAnsi" w:hAnsiTheme="minorHAnsi" w:cstheme="minorHAnsi"/>
          <w:b/>
          <w:sz w:val="22"/>
          <w:szCs w:val="22"/>
          <w:u w:val="single"/>
          <w:lang w:val="en-GB"/>
        </w:rPr>
      </w:pPr>
      <w:r w:rsidRPr="00BA7B36">
        <w:rPr>
          <w:rFonts w:asciiTheme="minorHAnsi" w:hAnsiTheme="minorHAnsi" w:cstheme="minorHAnsi"/>
          <w:b/>
          <w:bCs/>
          <w:sz w:val="22"/>
          <w:szCs w:val="22"/>
          <w:u w:val="single"/>
          <w:lang w:val="en-GB"/>
        </w:rPr>
        <w:t>98</w:t>
      </w:r>
      <w:r w:rsidRPr="00BA7B36">
        <w:rPr>
          <w:rFonts w:asciiTheme="minorHAnsi" w:hAnsiTheme="minorHAnsi" w:cstheme="minorHAnsi"/>
          <w:b/>
          <w:sz w:val="22"/>
          <w:szCs w:val="22"/>
          <w:u w:val="single"/>
          <w:lang w:val="en-GB"/>
        </w:rPr>
        <w:t xml:space="preserve"> or </w:t>
      </w:r>
    </w:p>
    <w:p w14:paraId="5606B738" w14:textId="77777777" w:rsidR="00EC774A" w:rsidRPr="00BA7B36" w:rsidRDefault="00892DFD" w:rsidP="00BC58F6">
      <w:pPr>
        <w:pStyle w:val="normalj"/>
        <w:numPr>
          <w:ilvl w:val="1"/>
          <w:numId w:val="24"/>
        </w:numPr>
        <w:tabs>
          <w:tab w:val="clear" w:pos="1134"/>
          <w:tab w:val="clear" w:pos="1440"/>
        </w:tabs>
        <w:spacing w:before="0" w:after="0"/>
        <w:ind w:left="851" w:hanging="284"/>
        <w:rPr>
          <w:rFonts w:asciiTheme="minorHAnsi" w:hAnsiTheme="minorHAnsi" w:cstheme="minorHAnsi"/>
          <w:b/>
          <w:sz w:val="22"/>
          <w:szCs w:val="22"/>
          <w:u w:val="single"/>
          <w:lang w:val="en-GB"/>
        </w:rPr>
      </w:pPr>
      <w:r w:rsidRPr="00BA7B36">
        <w:rPr>
          <w:rFonts w:asciiTheme="minorHAnsi" w:hAnsiTheme="minorHAnsi" w:cstheme="minorHAnsi"/>
          <w:b/>
          <w:bCs/>
          <w:sz w:val="22"/>
          <w:szCs w:val="22"/>
          <w:u w:val="single"/>
          <w:lang w:val="en-GB"/>
        </w:rPr>
        <w:t>99</w:t>
      </w:r>
      <w:r w:rsidRPr="00BA7B36">
        <w:rPr>
          <w:rFonts w:asciiTheme="minorHAnsi" w:hAnsiTheme="minorHAnsi" w:cstheme="minorHAnsi"/>
          <w:b/>
          <w:sz w:val="22"/>
          <w:szCs w:val="22"/>
          <w:u w:val="single"/>
          <w:lang w:val="en-GB"/>
        </w:rPr>
        <w:t xml:space="preserve"> or </w:t>
      </w:r>
    </w:p>
    <w:p w14:paraId="39A29D57" w14:textId="124401D3" w:rsidR="00892DFD" w:rsidRPr="00BA7B36" w:rsidRDefault="00892DFD" w:rsidP="00BC58F6">
      <w:pPr>
        <w:pStyle w:val="normalj"/>
        <w:numPr>
          <w:ilvl w:val="1"/>
          <w:numId w:val="24"/>
        </w:numPr>
        <w:tabs>
          <w:tab w:val="clear" w:pos="1134"/>
          <w:tab w:val="clear" w:pos="1440"/>
        </w:tabs>
        <w:spacing w:before="0" w:after="0"/>
        <w:ind w:left="851" w:hanging="284"/>
        <w:rPr>
          <w:rFonts w:asciiTheme="minorHAnsi" w:hAnsiTheme="minorHAnsi" w:cstheme="minorHAnsi"/>
          <w:b/>
          <w:sz w:val="22"/>
          <w:szCs w:val="22"/>
          <w:u w:val="single"/>
          <w:lang w:val="en-GB"/>
        </w:rPr>
      </w:pPr>
      <w:r w:rsidRPr="00BA7B36">
        <w:rPr>
          <w:rFonts w:asciiTheme="minorHAnsi" w:hAnsiTheme="minorHAnsi" w:cstheme="minorHAnsi"/>
          <w:b/>
          <w:bCs/>
          <w:sz w:val="22"/>
          <w:szCs w:val="22"/>
          <w:u w:val="single"/>
          <w:lang w:val="en-GB"/>
        </w:rPr>
        <w:t>03</w:t>
      </w:r>
      <w:r w:rsidRPr="00BA7B36">
        <w:rPr>
          <w:rFonts w:asciiTheme="minorHAnsi" w:hAnsiTheme="minorHAnsi" w:cstheme="minorHAnsi"/>
          <w:b/>
          <w:sz w:val="22"/>
          <w:szCs w:val="22"/>
          <w:u w:val="single"/>
          <w:lang w:val="en-GB"/>
        </w:rPr>
        <w:t xml:space="preserve"> (the item is listed with a leading zero to ensure it is always a two-digit number).</w:t>
      </w:r>
    </w:p>
    <w:p w14:paraId="7A32E81C" w14:textId="77777777" w:rsidR="00EC774A" w:rsidRPr="00D75017" w:rsidRDefault="00EC774A" w:rsidP="00B24C6F">
      <w:pPr>
        <w:pStyle w:val="normalj"/>
        <w:spacing w:before="0" w:after="0"/>
        <w:ind w:left="360"/>
        <w:rPr>
          <w:rFonts w:asciiTheme="minorHAnsi" w:hAnsiTheme="minorHAnsi" w:cstheme="minorHAnsi"/>
          <w:b/>
          <w:sz w:val="8"/>
          <w:szCs w:val="22"/>
          <w:lang w:val="en-GB"/>
        </w:rPr>
      </w:pPr>
    </w:p>
    <w:p w14:paraId="2E7AE314" w14:textId="6B0176A2" w:rsidR="00892DFD" w:rsidRPr="00BA7B36" w:rsidRDefault="00892DFD" w:rsidP="00BC58F6">
      <w:pPr>
        <w:pStyle w:val="normalj"/>
        <w:numPr>
          <w:ilvl w:val="0"/>
          <w:numId w:val="24"/>
        </w:numPr>
        <w:tabs>
          <w:tab w:val="clear" w:pos="720"/>
          <w:tab w:val="num" w:pos="1276"/>
        </w:tabs>
        <w:spacing w:before="0" w:after="0"/>
        <w:ind w:left="567" w:hanging="283"/>
        <w:rPr>
          <w:rFonts w:asciiTheme="minorHAnsi" w:hAnsiTheme="minorHAnsi" w:cstheme="minorHAnsi"/>
          <w:sz w:val="22"/>
          <w:szCs w:val="22"/>
          <w:lang w:val="en-GB"/>
        </w:rPr>
      </w:pPr>
      <w:r w:rsidRPr="00BF4AB6">
        <w:rPr>
          <w:rFonts w:asciiTheme="minorHAnsi" w:hAnsiTheme="minorHAnsi" w:cstheme="minorHAnsi"/>
          <w:b/>
          <w:bCs/>
          <w:sz w:val="22"/>
          <w:szCs w:val="22"/>
          <w:u w:val="single"/>
          <w:lang w:val="en-GB"/>
        </w:rPr>
        <w:t>The next four digits</w:t>
      </w:r>
      <w:r w:rsidRPr="00BA7B36">
        <w:rPr>
          <w:rFonts w:asciiTheme="minorHAnsi" w:hAnsiTheme="minorHAnsi" w:cstheme="minorHAnsi"/>
          <w:b/>
          <w:bCs/>
          <w:sz w:val="22"/>
          <w:szCs w:val="22"/>
          <w:lang w:val="en-GB"/>
        </w:rPr>
        <w:t xml:space="preserve"> represent the day (01</w:t>
      </w:r>
      <w:r w:rsidR="00D75017">
        <w:rPr>
          <w:rFonts w:asciiTheme="minorHAnsi" w:hAnsiTheme="minorHAnsi" w:cstheme="minorHAnsi"/>
          <w:b/>
          <w:bCs/>
          <w:sz w:val="22"/>
          <w:szCs w:val="22"/>
          <w:lang w:val="en-GB"/>
        </w:rPr>
        <w:t>-</w:t>
      </w:r>
      <w:r w:rsidRPr="00BA7B36">
        <w:rPr>
          <w:rFonts w:asciiTheme="minorHAnsi" w:hAnsiTheme="minorHAnsi" w:cstheme="minorHAnsi"/>
          <w:b/>
          <w:bCs/>
          <w:sz w:val="22"/>
          <w:szCs w:val="22"/>
          <w:lang w:val="en-GB"/>
        </w:rPr>
        <w:t>31) and month (01</w:t>
      </w:r>
      <w:r w:rsidR="00D75017">
        <w:rPr>
          <w:rFonts w:asciiTheme="minorHAnsi" w:hAnsiTheme="minorHAnsi" w:cstheme="minorHAnsi"/>
          <w:b/>
          <w:bCs/>
          <w:sz w:val="22"/>
          <w:szCs w:val="22"/>
          <w:lang w:val="en-GB"/>
        </w:rPr>
        <w:t>-</w:t>
      </w:r>
      <w:r w:rsidRPr="00BA7B36">
        <w:rPr>
          <w:rFonts w:asciiTheme="minorHAnsi" w:hAnsiTheme="minorHAnsi" w:cstheme="minorHAnsi"/>
          <w:b/>
          <w:bCs/>
          <w:sz w:val="22"/>
          <w:szCs w:val="22"/>
          <w:lang w:val="en-GB"/>
        </w:rPr>
        <w:t xml:space="preserve">12) of the payment </w:t>
      </w:r>
      <w:r w:rsidRPr="00BA7B36">
        <w:rPr>
          <w:rFonts w:asciiTheme="minorHAnsi" w:hAnsiTheme="minorHAnsi" w:cstheme="minorHAnsi"/>
          <w:bCs/>
          <w:sz w:val="22"/>
          <w:szCs w:val="22"/>
          <w:lang w:val="en-GB"/>
        </w:rPr>
        <w:t>(e.g., for a payment made on April 3rd, the symbol 0304 is used).</w:t>
      </w:r>
    </w:p>
    <w:p w14:paraId="24B316FA" w14:textId="77777777" w:rsidR="00EC774A" w:rsidRPr="00D75017" w:rsidRDefault="00EC774A" w:rsidP="00BC58F6">
      <w:pPr>
        <w:pStyle w:val="normalj"/>
        <w:tabs>
          <w:tab w:val="num" w:pos="1276"/>
        </w:tabs>
        <w:spacing w:before="0" w:after="0"/>
        <w:ind w:left="567" w:hanging="283"/>
        <w:rPr>
          <w:rFonts w:asciiTheme="minorHAnsi" w:hAnsiTheme="minorHAnsi" w:cstheme="minorHAnsi"/>
          <w:b/>
          <w:sz w:val="8"/>
          <w:szCs w:val="22"/>
          <w:lang w:val="en-GB"/>
        </w:rPr>
      </w:pPr>
    </w:p>
    <w:p w14:paraId="3B665341" w14:textId="77777777" w:rsidR="00892DFD" w:rsidRPr="00BA7B36" w:rsidRDefault="00892DFD" w:rsidP="00BC58F6">
      <w:pPr>
        <w:pStyle w:val="normalj"/>
        <w:numPr>
          <w:ilvl w:val="0"/>
          <w:numId w:val="24"/>
        </w:numPr>
        <w:tabs>
          <w:tab w:val="clear" w:pos="720"/>
          <w:tab w:val="num" w:pos="1276"/>
        </w:tabs>
        <w:spacing w:before="0" w:after="0"/>
        <w:ind w:left="567" w:hanging="283"/>
        <w:rPr>
          <w:rFonts w:asciiTheme="minorHAnsi" w:hAnsiTheme="minorHAnsi" w:cstheme="minorHAnsi"/>
          <w:b/>
          <w:sz w:val="22"/>
          <w:szCs w:val="22"/>
          <w:lang w:val="en-GB"/>
        </w:rPr>
      </w:pPr>
      <w:r w:rsidRPr="00BF4AB6">
        <w:rPr>
          <w:rFonts w:asciiTheme="minorHAnsi" w:hAnsiTheme="minorHAnsi" w:cstheme="minorHAnsi"/>
          <w:b/>
          <w:bCs/>
          <w:sz w:val="22"/>
          <w:szCs w:val="22"/>
          <w:u w:val="single"/>
          <w:lang w:val="en-GB"/>
        </w:rPr>
        <w:t>The final two digits</w:t>
      </w:r>
      <w:r w:rsidRPr="00BA7B36">
        <w:rPr>
          <w:rFonts w:asciiTheme="minorHAnsi" w:hAnsiTheme="minorHAnsi" w:cstheme="minorHAnsi"/>
          <w:b/>
          <w:bCs/>
          <w:sz w:val="22"/>
          <w:szCs w:val="22"/>
          <w:lang w:val="en-GB"/>
        </w:rPr>
        <w:t xml:space="preserve"> represent the year of the payment </w:t>
      </w:r>
      <w:r w:rsidRPr="00BA7B36">
        <w:rPr>
          <w:rFonts w:asciiTheme="minorHAnsi" w:hAnsiTheme="minorHAnsi" w:cstheme="minorHAnsi"/>
          <w:bCs/>
          <w:sz w:val="22"/>
          <w:szCs w:val="22"/>
          <w:lang w:val="en-GB"/>
        </w:rPr>
        <w:t>(e.g., for the year 2024, the symbol 24 is used).</w:t>
      </w:r>
    </w:p>
    <w:p w14:paraId="63662AD1" w14:textId="77777777" w:rsidR="00CE0AE6" w:rsidRPr="00BA7B36" w:rsidRDefault="00CE0AE6" w:rsidP="00B24C6F">
      <w:pPr>
        <w:pStyle w:val="normalj"/>
        <w:spacing w:before="0" w:after="0"/>
        <w:rPr>
          <w:rFonts w:asciiTheme="minorHAnsi" w:hAnsiTheme="minorHAnsi" w:cstheme="minorHAnsi"/>
          <w:sz w:val="22"/>
          <w:szCs w:val="22"/>
          <w:lang w:val="en-GB"/>
        </w:rPr>
      </w:pPr>
    </w:p>
    <w:p w14:paraId="78495E31" w14:textId="6F2CABDE" w:rsidR="00986815" w:rsidRPr="00BA7B36" w:rsidRDefault="00236964" w:rsidP="00B24C6F">
      <w:pPr>
        <w:pStyle w:val="normalj"/>
        <w:spacing w:before="0" w:after="0"/>
        <w:rPr>
          <w:rFonts w:asciiTheme="minorHAnsi" w:hAnsiTheme="minorHAnsi" w:cstheme="minorHAnsi"/>
          <w:sz w:val="22"/>
          <w:szCs w:val="22"/>
          <w:lang w:val="en-GB"/>
        </w:rPr>
      </w:pPr>
      <w:r w:rsidRPr="00BA7B36">
        <w:rPr>
          <w:rFonts w:asciiTheme="minorHAnsi" w:hAnsiTheme="minorHAnsi" w:cstheme="minorHAnsi"/>
          <w:sz w:val="22"/>
          <w:szCs w:val="22"/>
          <w:lang w:val="en-GB"/>
        </w:rPr>
        <w:t xml:space="preserve">The example below shows the variable symbol for an administrative fee related to an application for an authorisation or a variation of an authorisation for the distribution of veterinary medicinal products, paid </w:t>
      </w:r>
      <w:r w:rsidR="00D75017">
        <w:rPr>
          <w:rFonts w:asciiTheme="minorHAnsi" w:hAnsiTheme="minorHAnsi" w:cstheme="minorHAnsi"/>
          <w:sz w:val="22"/>
          <w:szCs w:val="22"/>
          <w:lang w:val="en-GB"/>
        </w:rPr>
        <w:br/>
      </w:r>
      <w:r w:rsidRPr="00BA7B36">
        <w:rPr>
          <w:rFonts w:asciiTheme="minorHAnsi" w:hAnsiTheme="minorHAnsi" w:cstheme="minorHAnsi"/>
          <w:sz w:val="22"/>
          <w:szCs w:val="22"/>
          <w:lang w:val="en-GB"/>
        </w:rPr>
        <w:t>on October 4, 2024:</w:t>
      </w:r>
    </w:p>
    <w:p w14:paraId="487F41F5" w14:textId="09FAAB83" w:rsidR="00236964" w:rsidRDefault="00236964" w:rsidP="00B24C6F">
      <w:pPr>
        <w:pStyle w:val="normalj"/>
        <w:spacing w:before="0" w:after="0"/>
        <w:rPr>
          <w:rFonts w:asciiTheme="minorHAnsi" w:hAnsiTheme="minorHAnsi" w:cstheme="minorHAnsi"/>
          <w:sz w:val="22"/>
          <w:szCs w:val="22"/>
          <w:lang w:val="en-GB"/>
        </w:rPr>
      </w:pPr>
    </w:p>
    <w:p w14:paraId="709285BF" w14:textId="77777777" w:rsidR="00D75017" w:rsidRPr="00D75017" w:rsidRDefault="00D75017" w:rsidP="00B24C6F">
      <w:pPr>
        <w:pStyle w:val="normalj"/>
        <w:spacing w:before="0" w:after="0"/>
        <w:rPr>
          <w:rFonts w:asciiTheme="minorHAnsi" w:hAnsiTheme="minorHAnsi" w:cstheme="minorHAnsi"/>
          <w:sz w:val="20"/>
          <w:szCs w:val="22"/>
          <w:lang w:val="en-GB"/>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42"/>
        <w:gridCol w:w="1372"/>
        <w:gridCol w:w="2785"/>
        <w:gridCol w:w="1358"/>
      </w:tblGrid>
      <w:tr w:rsidR="00986815" w:rsidRPr="00BA7B36" w14:paraId="233745F0" w14:textId="77777777" w:rsidTr="00AE2204">
        <w:trPr>
          <w:trHeight w:val="491"/>
        </w:trPr>
        <w:tc>
          <w:tcPr>
            <w:tcW w:w="2042" w:type="dxa"/>
            <w:tcBorders>
              <w:top w:val="single" w:sz="4" w:space="0" w:color="auto"/>
              <w:left w:val="single" w:sz="4" w:space="0" w:color="auto"/>
              <w:bottom w:val="single" w:sz="4" w:space="0" w:color="auto"/>
              <w:right w:val="single" w:sz="4" w:space="0" w:color="auto"/>
            </w:tcBorders>
            <w:shd w:val="clear" w:color="auto" w:fill="FFCC99"/>
            <w:vAlign w:val="center"/>
          </w:tcPr>
          <w:p w14:paraId="31AF7829" w14:textId="73EBBA02" w:rsidR="00986815" w:rsidRPr="00BA7B36" w:rsidRDefault="00236964" w:rsidP="00B24C6F">
            <w:pPr>
              <w:jc w:val="center"/>
              <w:rPr>
                <w:rFonts w:asciiTheme="minorHAnsi" w:hAnsiTheme="minorHAnsi" w:cstheme="minorHAnsi"/>
                <w:b/>
                <w:bCs/>
                <w:szCs w:val="22"/>
                <w:lang w:val="en-GB"/>
              </w:rPr>
            </w:pPr>
            <w:r w:rsidRPr="00BA7B36">
              <w:rPr>
                <w:rFonts w:asciiTheme="minorHAnsi" w:hAnsiTheme="minorHAnsi" w:cstheme="minorHAnsi"/>
                <w:b/>
                <w:szCs w:val="22"/>
                <w:lang w:val="en-GB"/>
              </w:rPr>
              <w:t>Scope - INS-2, GEN-9</w:t>
            </w:r>
          </w:p>
        </w:tc>
        <w:tc>
          <w:tcPr>
            <w:tcW w:w="1372" w:type="dxa"/>
            <w:tcBorders>
              <w:top w:val="single" w:sz="4" w:space="0" w:color="auto"/>
              <w:left w:val="single" w:sz="4" w:space="0" w:color="auto"/>
              <w:bottom w:val="single" w:sz="4" w:space="0" w:color="auto"/>
              <w:right w:val="single" w:sz="24" w:space="0" w:color="auto"/>
            </w:tcBorders>
            <w:shd w:val="clear" w:color="auto" w:fill="FFFF99"/>
            <w:vAlign w:val="center"/>
          </w:tcPr>
          <w:p w14:paraId="33A18833" w14:textId="302AC209" w:rsidR="00986815" w:rsidRPr="00BA7B36" w:rsidRDefault="0023696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Action Code</w:t>
            </w:r>
          </w:p>
        </w:tc>
        <w:tc>
          <w:tcPr>
            <w:tcW w:w="2785" w:type="dxa"/>
            <w:tcBorders>
              <w:top w:val="single" w:sz="4" w:space="0" w:color="auto"/>
              <w:left w:val="single" w:sz="24" w:space="0" w:color="auto"/>
              <w:bottom w:val="single" w:sz="4" w:space="0" w:color="auto"/>
              <w:right w:val="single" w:sz="24" w:space="0" w:color="auto"/>
            </w:tcBorders>
            <w:shd w:val="clear" w:color="auto" w:fill="CCFFCC"/>
            <w:vAlign w:val="center"/>
          </w:tcPr>
          <w:p w14:paraId="56F2D50F" w14:textId="04A7306A" w:rsidR="00986815" w:rsidRPr="00BA7B36" w:rsidRDefault="0023696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Day + Month of Payment</w:t>
            </w:r>
          </w:p>
        </w:tc>
        <w:tc>
          <w:tcPr>
            <w:tcW w:w="1358" w:type="dxa"/>
            <w:tcBorders>
              <w:top w:val="single" w:sz="4" w:space="0" w:color="auto"/>
              <w:left w:val="single" w:sz="24" w:space="0" w:color="auto"/>
              <w:bottom w:val="single" w:sz="4" w:space="0" w:color="auto"/>
              <w:right w:val="single" w:sz="4" w:space="0" w:color="auto"/>
            </w:tcBorders>
            <w:shd w:val="clear" w:color="auto" w:fill="00FFFF"/>
            <w:vAlign w:val="center"/>
          </w:tcPr>
          <w:p w14:paraId="3CE473B2" w14:textId="7EBB0797" w:rsidR="00986815" w:rsidRPr="00BA7B36" w:rsidRDefault="0023696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Year of Payment</w:t>
            </w:r>
          </w:p>
        </w:tc>
      </w:tr>
    </w:tbl>
    <w:p w14:paraId="1A82CC9A" w14:textId="77777777" w:rsidR="00986815" w:rsidRPr="00BA7B36" w:rsidRDefault="00986815" w:rsidP="00B24C6F">
      <w:pPr>
        <w:pStyle w:val="normalj"/>
        <w:spacing w:before="0" w:after="0"/>
        <w:rPr>
          <w:rFonts w:asciiTheme="minorHAnsi" w:hAnsiTheme="minorHAnsi" w:cstheme="minorHAnsi"/>
          <w:sz w:val="22"/>
          <w:szCs w:val="22"/>
          <w:lang w:val="en-GB"/>
        </w:rPr>
      </w:pPr>
    </w:p>
    <w:tbl>
      <w:tblPr>
        <w:tblW w:w="0" w:type="auto"/>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9"/>
        <w:gridCol w:w="690"/>
        <w:gridCol w:w="689"/>
        <w:gridCol w:w="690"/>
        <w:gridCol w:w="689"/>
        <w:gridCol w:w="690"/>
        <w:gridCol w:w="689"/>
        <w:gridCol w:w="690"/>
        <w:gridCol w:w="690"/>
      </w:tblGrid>
      <w:tr w:rsidR="00986815" w:rsidRPr="00BA7B36" w14:paraId="62A934F3" w14:textId="77777777" w:rsidTr="002C67D3">
        <w:trPr>
          <w:trHeight w:val="491"/>
        </w:trPr>
        <w:tc>
          <w:tcPr>
            <w:tcW w:w="689" w:type="dxa"/>
            <w:tcBorders>
              <w:top w:val="single" w:sz="4" w:space="0" w:color="auto"/>
              <w:left w:val="single" w:sz="4" w:space="0" w:color="auto"/>
              <w:bottom w:val="single" w:sz="4" w:space="0" w:color="auto"/>
              <w:right w:val="single" w:sz="4" w:space="0" w:color="auto"/>
            </w:tcBorders>
            <w:shd w:val="clear" w:color="auto" w:fill="FFCC99"/>
            <w:vAlign w:val="center"/>
          </w:tcPr>
          <w:p w14:paraId="26EFDD34" w14:textId="77777777" w:rsidR="00986815" w:rsidRPr="00BA7B36" w:rsidRDefault="00986815"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w:t>
            </w:r>
          </w:p>
        </w:tc>
        <w:tc>
          <w:tcPr>
            <w:tcW w:w="690" w:type="dxa"/>
            <w:tcBorders>
              <w:top w:val="single" w:sz="4" w:space="0" w:color="auto"/>
              <w:left w:val="single" w:sz="4" w:space="0" w:color="auto"/>
              <w:bottom w:val="single" w:sz="4" w:space="0" w:color="auto"/>
              <w:right w:val="single" w:sz="4" w:space="0" w:color="auto"/>
            </w:tcBorders>
            <w:shd w:val="clear" w:color="auto" w:fill="FFFF99"/>
            <w:vAlign w:val="center"/>
          </w:tcPr>
          <w:p w14:paraId="5B05E2A4" w14:textId="0982193F" w:rsidR="00986815" w:rsidRPr="00BA7B36" w:rsidRDefault="006C2775"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9</w:t>
            </w:r>
          </w:p>
        </w:tc>
        <w:tc>
          <w:tcPr>
            <w:tcW w:w="689" w:type="dxa"/>
            <w:tcBorders>
              <w:top w:val="single" w:sz="4" w:space="0" w:color="auto"/>
              <w:left w:val="single" w:sz="4" w:space="0" w:color="auto"/>
              <w:bottom w:val="single" w:sz="4" w:space="0" w:color="auto"/>
              <w:right w:val="single" w:sz="24" w:space="0" w:color="auto"/>
            </w:tcBorders>
            <w:shd w:val="clear" w:color="auto" w:fill="FFFF99"/>
            <w:vAlign w:val="center"/>
          </w:tcPr>
          <w:p w14:paraId="0BD483C0" w14:textId="3F894814" w:rsidR="00986815" w:rsidRPr="00BA7B36" w:rsidRDefault="006C2775"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9</w:t>
            </w:r>
          </w:p>
        </w:tc>
        <w:tc>
          <w:tcPr>
            <w:tcW w:w="690" w:type="dxa"/>
            <w:tcBorders>
              <w:top w:val="single" w:sz="4" w:space="0" w:color="auto"/>
              <w:left w:val="single" w:sz="24" w:space="0" w:color="auto"/>
              <w:bottom w:val="single" w:sz="4" w:space="0" w:color="auto"/>
              <w:right w:val="single" w:sz="4" w:space="0" w:color="auto"/>
            </w:tcBorders>
            <w:shd w:val="clear" w:color="auto" w:fill="CCFFCC"/>
            <w:vAlign w:val="center"/>
          </w:tcPr>
          <w:p w14:paraId="72CF0BE1" w14:textId="77777777" w:rsidR="00986815" w:rsidRPr="00BA7B36" w:rsidRDefault="00986815"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w:t>
            </w:r>
          </w:p>
        </w:tc>
        <w:tc>
          <w:tcPr>
            <w:tcW w:w="689" w:type="dxa"/>
            <w:tcBorders>
              <w:top w:val="single" w:sz="4" w:space="0" w:color="auto"/>
              <w:left w:val="single" w:sz="4" w:space="0" w:color="auto"/>
              <w:bottom w:val="single" w:sz="4" w:space="0" w:color="auto"/>
              <w:right w:val="single" w:sz="4" w:space="0" w:color="auto"/>
            </w:tcBorders>
            <w:shd w:val="clear" w:color="auto" w:fill="CCFFCC"/>
            <w:vAlign w:val="center"/>
          </w:tcPr>
          <w:p w14:paraId="0C079A3F" w14:textId="77777777" w:rsidR="00986815" w:rsidRPr="00BA7B36" w:rsidRDefault="00986815"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4</w:t>
            </w:r>
          </w:p>
        </w:tc>
        <w:tc>
          <w:tcPr>
            <w:tcW w:w="690" w:type="dxa"/>
            <w:tcBorders>
              <w:top w:val="single" w:sz="4" w:space="0" w:color="auto"/>
              <w:left w:val="single" w:sz="4" w:space="0" w:color="auto"/>
              <w:bottom w:val="single" w:sz="4" w:space="0" w:color="auto"/>
              <w:right w:val="single" w:sz="4" w:space="0" w:color="auto"/>
            </w:tcBorders>
            <w:shd w:val="clear" w:color="auto" w:fill="CCFFCC"/>
            <w:vAlign w:val="center"/>
          </w:tcPr>
          <w:p w14:paraId="1AB51EC2" w14:textId="77777777" w:rsidR="00986815" w:rsidRPr="00BA7B36" w:rsidRDefault="00986815"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1</w:t>
            </w:r>
          </w:p>
        </w:tc>
        <w:tc>
          <w:tcPr>
            <w:tcW w:w="689" w:type="dxa"/>
            <w:tcBorders>
              <w:top w:val="single" w:sz="4" w:space="0" w:color="auto"/>
              <w:left w:val="single" w:sz="4" w:space="0" w:color="auto"/>
              <w:bottom w:val="single" w:sz="4" w:space="0" w:color="auto"/>
              <w:right w:val="single" w:sz="24" w:space="0" w:color="auto"/>
            </w:tcBorders>
            <w:shd w:val="clear" w:color="auto" w:fill="CCFFCC"/>
            <w:vAlign w:val="center"/>
          </w:tcPr>
          <w:p w14:paraId="3169B0F9" w14:textId="77777777" w:rsidR="00986815" w:rsidRPr="00BA7B36" w:rsidRDefault="00986815"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w:t>
            </w:r>
          </w:p>
        </w:tc>
        <w:tc>
          <w:tcPr>
            <w:tcW w:w="690" w:type="dxa"/>
            <w:tcBorders>
              <w:top w:val="single" w:sz="4" w:space="0" w:color="auto"/>
              <w:left w:val="single" w:sz="24" w:space="0" w:color="auto"/>
              <w:bottom w:val="single" w:sz="4" w:space="0" w:color="auto"/>
              <w:right w:val="single" w:sz="4" w:space="0" w:color="auto"/>
            </w:tcBorders>
            <w:shd w:val="clear" w:color="auto" w:fill="00FFFF"/>
            <w:vAlign w:val="center"/>
          </w:tcPr>
          <w:p w14:paraId="3EB718A6" w14:textId="77777777" w:rsidR="00986815" w:rsidRPr="00BA7B36" w:rsidRDefault="00986815"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w:t>
            </w:r>
          </w:p>
        </w:tc>
        <w:tc>
          <w:tcPr>
            <w:tcW w:w="690" w:type="dxa"/>
            <w:tcBorders>
              <w:top w:val="single" w:sz="4" w:space="0" w:color="auto"/>
              <w:left w:val="single" w:sz="4" w:space="0" w:color="auto"/>
              <w:bottom w:val="single" w:sz="4" w:space="0" w:color="auto"/>
              <w:right w:val="single" w:sz="4" w:space="0" w:color="auto"/>
            </w:tcBorders>
            <w:shd w:val="clear" w:color="auto" w:fill="00FFFF"/>
            <w:vAlign w:val="center"/>
          </w:tcPr>
          <w:p w14:paraId="11396A21" w14:textId="77777777" w:rsidR="00986815" w:rsidRPr="00BA7B36" w:rsidRDefault="00986815"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4</w:t>
            </w:r>
          </w:p>
        </w:tc>
      </w:tr>
    </w:tbl>
    <w:p w14:paraId="10613AA0" w14:textId="77777777" w:rsidR="00986815" w:rsidRPr="00BA7B36" w:rsidRDefault="00986815" w:rsidP="00B24C6F">
      <w:pPr>
        <w:rPr>
          <w:rFonts w:asciiTheme="minorHAnsi" w:hAnsiTheme="minorHAnsi" w:cstheme="minorHAnsi"/>
          <w:szCs w:val="22"/>
          <w:lang w:val="en-GB"/>
        </w:rPr>
      </w:pPr>
    </w:p>
    <w:p w14:paraId="5216D0FD" w14:textId="77777777" w:rsidR="00944902" w:rsidRPr="00BA7B36" w:rsidRDefault="00944902" w:rsidP="00B24C6F">
      <w:pPr>
        <w:rPr>
          <w:rFonts w:asciiTheme="minorHAnsi" w:hAnsiTheme="minorHAnsi" w:cstheme="minorHAnsi"/>
          <w:szCs w:val="22"/>
          <w:lang w:val="en-GB"/>
        </w:rPr>
      </w:pPr>
    </w:p>
    <w:p w14:paraId="5E6B52AD" w14:textId="77777777" w:rsidR="00227C4C" w:rsidRPr="00AA291E" w:rsidRDefault="00227C4C" w:rsidP="00B24C6F">
      <w:pPr>
        <w:pStyle w:val="Normlnweb"/>
        <w:spacing w:before="0" w:after="0"/>
        <w:rPr>
          <w:rFonts w:cs="Calibri"/>
          <w:b/>
          <w:sz w:val="22"/>
          <w:szCs w:val="22"/>
          <w:u w:val="single"/>
          <w:lang w:val="en-GB"/>
        </w:rPr>
      </w:pPr>
      <w:bookmarkStart w:id="10" w:name="_Toc351374283"/>
      <w:r w:rsidRPr="00AA291E">
        <w:rPr>
          <w:rFonts w:cs="Calibri"/>
          <w:b/>
          <w:sz w:val="22"/>
          <w:szCs w:val="22"/>
          <w:u w:val="single"/>
          <w:lang w:val="en-GB"/>
        </w:rPr>
        <w:t>4.3. Refund of Administrative Fees</w:t>
      </w:r>
    </w:p>
    <w:p w14:paraId="6CFD7B38" w14:textId="77777777" w:rsidR="00A33CBA" w:rsidRPr="00BA7B36" w:rsidRDefault="00A33CBA" w:rsidP="00B24C6F">
      <w:pPr>
        <w:rPr>
          <w:lang w:val="en-GB"/>
        </w:rPr>
      </w:pPr>
    </w:p>
    <w:p w14:paraId="78FB20CE" w14:textId="74197786" w:rsidR="00A33CBA" w:rsidRDefault="00A33CBA" w:rsidP="00B24C6F">
      <w:pPr>
        <w:rPr>
          <w:lang w:val="en-GB"/>
        </w:rPr>
      </w:pPr>
      <w:r w:rsidRPr="00BA7B36">
        <w:rPr>
          <w:lang w:val="en-GB"/>
        </w:rPr>
        <w:t xml:space="preserve">Paid administrative fees may only be refunded for reasons set forth in Section 7 of Act No. 634/2004 Coll., </w:t>
      </w:r>
      <w:r w:rsidR="00D75017">
        <w:rPr>
          <w:lang w:val="en-GB"/>
        </w:rPr>
        <w:br/>
      </w:r>
      <w:r w:rsidRPr="00BA7B36">
        <w:rPr>
          <w:lang w:val="en-GB"/>
        </w:rPr>
        <w:t>on Administrative Fees, as amended.</w:t>
      </w:r>
    </w:p>
    <w:p w14:paraId="6F1AD991" w14:textId="77777777" w:rsidR="00D75017" w:rsidRPr="00D75017" w:rsidRDefault="00D75017" w:rsidP="00B24C6F">
      <w:pPr>
        <w:rPr>
          <w:sz w:val="10"/>
          <w:lang w:val="en-GB"/>
        </w:rPr>
      </w:pPr>
    </w:p>
    <w:p w14:paraId="55266AE2" w14:textId="100B4698" w:rsidR="00A33CBA" w:rsidRDefault="00A33CBA" w:rsidP="00B24C6F">
      <w:pPr>
        <w:rPr>
          <w:lang w:val="en-GB"/>
        </w:rPr>
      </w:pPr>
      <w:r w:rsidRPr="00BA7B36">
        <w:rPr>
          <w:lang w:val="en-GB"/>
        </w:rPr>
        <w:t>If any of the statutory grounds for a refund of the administrative fee occur and the applicant submits a request for refund, the ÚSKVBL shall issue a decision on such request in accordance with Act No. 337/1992 Coll., on the Administration of Taxes and Fees, as amended.</w:t>
      </w:r>
    </w:p>
    <w:p w14:paraId="1B9FF2E3" w14:textId="77777777" w:rsidR="00D75017" w:rsidRPr="00D75017" w:rsidRDefault="00D75017" w:rsidP="00B24C6F">
      <w:pPr>
        <w:rPr>
          <w:sz w:val="10"/>
          <w:lang w:val="en-GB"/>
        </w:rPr>
      </w:pPr>
    </w:p>
    <w:p w14:paraId="3DDF373E" w14:textId="47EEE33E" w:rsidR="00A33CBA" w:rsidRPr="00BA7B36" w:rsidRDefault="00A33CBA" w:rsidP="00B24C6F">
      <w:pPr>
        <w:rPr>
          <w:lang w:val="en-GB"/>
        </w:rPr>
      </w:pPr>
      <w:r w:rsidRPr="00BA7B36">
        <w:rPr>
          <w:lang w:val="en-GB"/>
        </w:rPr>
        <w:t>To request a refund, we recommend using the form "</w:t>
      </w:r>
      <w:bookmarkStart w:id="11" w:name="_Hlk221269282"/>
      <w:r w:rsidRPr="00BA7B36">
        <w:rPr>
          <w:lang w:val="en-GB"/>
        </w:rPr>
        <w:t>Request for Refund of Administrative Fee</w:t>
      </w:r>
      <w:bookmarkEnd w:id="11"/>
      <w:r w:rsidRPr="00BA7B36">
        <w:rPr>
          <w:lang w:val="en-GB"/>
        </w:rPr>
        <w:t>" (Annex 4).</w:t>
      </w:r>
    </w:p>
    <w:p w14:paraId="32909EBC" w14:textId="6235B4BF" w:rsidR="00D75017" w:rsidRDefault="00D75017">
      <w:pPr>
        <w:autoSpaceDE/>
        <w:autoSpaceDN/>
        <w:jc w:val="left"/>
        <w:rPr>
          <w:lang w:val="en-GB"/>
        </w:rPr>
      </w:pPr>
      <w:r>
        <w:rPr>
          <w:lang w:val="en-GB"/>
        </w:rPr>
        <w:br w:type="page"/>
      </w:r>
    </w:p>
    <w:p w14:paraId="2DA26BF8" w14:textId="362C23C9" w:rsidR="00944902" w:rsidRPr="00BA7B36" w:rsidRDefault="00944902" w:rsidP="00B24C6F">
      <w:pPr>
        <w:pStyle w:val="Nadpis1"/>
        <w:rPr>
          <w:rFonts w:asciiTheme="minorHAnsi" w:hAnsiTheme="minorHAnsi" w:cstheme="minorHAnsi"/>
          <w:sz w:val="22"/>
          <w:szCs w:val="22"/>
          <w:lang w:val="en-GB"/>
        </w:rPr>
      </w:pPr>
      <w:bookmarkStart w:id="12" w:name="_Toc224045268"/>
      <w:r w:rsidRPr="00BA7B36">
        <w:rPr>
          <w:lang w:val="en-GB"/>
        </w:rPr>
        <w:lastRenderedPageBreak/>
        <w:t xml:space="preserve">5. </w:t>
      </w:r>
      <w:bookmarkEnd w:id="10"/>
      <w:r w:rsidR="004D6DAA" w:rsidRPr="00BA7B36">
        <w:rPr>
          <w:lang w:val="en-GB"/>
        </w:rPr>
        <w:t>Rules for the Payment of Reimbursement of Costs for Expert Tasks</w:t>
      </w:r>
      <w:bookmarkEnd w:id="12"/>
    </w:p>
    <w:p w14:paraId="4B14DFEF" w14:textId="77777777" w:rsidR="00215B3B" w:rsidRPr="00BA7B36" w:rsidRDefault="00215B3B" w:rsidP="00B24C6F">
      <w:pPr>
        <w:rPr>
          <w:rFonts w:asciiTheme="minorHAnsi" w:hAnsiTheme="minorHAnsi" w:cstheme="minorHAnsi"/>
          <w:szCs w:val="22"/>
          <w:lang w:val="en-GB"/>
        </w:rPr>
      </w:pPr>
    </w:p>
    <w:p w14:paraId="7ADFC1AA" w14:textId="4AAC6D8E" w:rsidR="00944902" w:rsidRPr="00BA7B36" w:rsidRDefault="00944902" w:rsidP="00B24C6F">
      <w:pPr>
        <w:pStyle w:val="Nadpis2"/>
        <w:rPr>
          <w:rFonts w:asciiTheme="minorHAnsi" w:hAnsiTheme="minorHAnsi" w:cstheme="minorHAnsi"/>
          <w:u w:val="single"/>
          <w:lang w:val="en-GB"/>
        </w:rPr>
      </w:pPr>
      <w:r w:rsidRPr="00BA7B36">
        <w:rPr>
          <w:rFonts w:asciiTheme="minorHAnsi" w:hAnsiTheme="minorHAnsi" w:cstheme="minorHAnsi"/>
          <w:u w:val="single"/>
          <w:lang w:val="en-GB"/>
        </w:rPr>
        <w:t xml:space="preserve">5.1. </w:t>
      </w:r>
      <w:r w:rsidR="004D6DAA" w:rsidRPr="00BA7B36">
        <w:rPr>
          <w:rFonts w:asciiTheme="minorHAnsi" w:hAnsiTheme="minorHAnsi" w:cstheme="minorHAnsi"/>
          <w:u w:val="single"/>
          <w:lang w:val="en-GB"/>
        </w:rPr>
        <w:t>General Rules</w:t>
      </w:r>
    </w:p>
    <w:p w14:paraId="7515A1E6" w14:textId="77777777" w:rsidR="00215B3B" w:rsidRPr="00BA7B36" w:rsidRDefault="00215B3B" w:rsidP="00B24C6F">
      <w:pPr>
        <w:rPr>
          <w:rFonts w:asciiTheme="minorHAnsi" w:hAnsiTheme="minorHAnsi" w:cstheme="minorHAnsi"/>
          <w:szCs w:val="22"/>
          <w:lang w:val="en-GB"/>
        </w:rPr>
      </w:pPr>
    </w:p>
    <w:p w14:paraId="4CCBCF78" w14:textId="32310F8D" w:rsidR="004D6DAA" w:rsidRDefault="004D6DAA" w:rsidP="00B24C6F">
      <w:pPr>
        <w:autoSpaceDE/>
        <w:autoSpaceDN/>
        <w:rPr>
          <w:rFonts w:asciiTheme="minorHAnsi" w:hAnsiTheme="minorHAnsi" w:cstheme="minorHAnsi"/>
          <w:b/>
          <w:bCs/>
          <w:szCs w:val="22"/>
          <w:lang w:val="en-GB"/>
        </w:rPr>
      </w:pPr>
      <w:r w:rsidRPr="00BA7B36">
        <w:rPr>
          <w:rFonts w:asciiTheme="minorHAnsi" w:hAnsiTheme="minorHAnsi" w:cstheme="minorHAnsi"/>
          <w:bCs/>
          <w:szCs w:val="22"/>
          <w:lang w:val="en-GB"/>
        </w:rPr>
        <w:t>Under Section 112 of the Act on Pharmaceuticals, ÚSKVBL collects reimbursement of costs for expert tasks performed within its scope of authority.</w:t>
      </w:r>
      <w:r w:rsidRPr="00BA7B36">
        <w:rPr>
          <w:rFonts w:asciiTheme="minorHAnsi" w:hAnsiTheme="minorHAnsi" w:cstheme="minorHAnsi"/>
          <w:b/>
          <w:bCs/>
          <w:szCs w:val="22"/>
          <w:lang w:val="en-GB"/>
        </w:rPr>
        <w:t xml:space="preserve"> Reimbursement of costs shall be paid prior to the submission of the application via bank transfer to an account held at the Czech National Bank, in the amount specified in Annex 1.</w:t>
      </w:r>
    </w:p>
    <w:p w14:paraId="1F2E60E0" w14:textId="77777777" w:rsidR="00D75017" w:rsidRPr="00D75017" w:rsidRDefault="00D75017" w:rsidP="00B24C6F">
      <w:pPr>
        <w:autoSpaceDE/>
        <w:autoSpaceDN/>
        <w:rPr>
          <w:rFonts w:asciiTheme="minorHAnsi" w:hAnsiTheme="minorHAnsi" w:cstheme="minorHAnsi"/>
          <w:sz w:val="10"/>
          <w:szCs w:val="22"/>
          <w:lang w:val="en-GB"/>
        </w:rPr>
      </w:pPr>
    </w:p>
    <w:p w14:paraId="41E31FD0" w14:textId="5147443F" w:rsidR="004D6DAA" w:rsidRDefault="004D6DAA" w:rsidP="00B24C6F">
      <w:pPr>
        <w:autoSpaceDE/>
        <w:autoSpaceDN/>
        <w:rPr>
          <w:rFonts w:asciiTheme="minorHAnsi" w:hAnsiTheme="minorHAnsi" w:cstheme="minorHAnsi"/>
          <w:b/>
          <w:bCs/>
          <w:szCs w:val="22"/>
          <w:lang w:val="en-GB"/>
        </w:rPr>
      </w:pPr>
      <w:r w:rsidRPr="00BA7B36">
        <w:rPr>
          <w:rFonts w:asciiTheme="minorHAnsi" w:hAnsiTheme="minorHAnsi" w:cstheme="minorHAnsi"/>
          <w:b/>
          <w:bCs/>
          <w:szCs w:val="22"/>
          <w:lang w:val="en-GB"/>
        </w:rPr>
        <w:t>A proof of payment (bank statement) shall be attached to the respective application.</w:t>
      </w:r>
    </w:p>
    <w:p w14:paraId="3611FAAE" w14:textId="77777777" w:rsidR="00D75017" w:rsidRPr="00D75017" w:rsidRDefault="00D75017" w:rsidP="00B24C6F">
      <w:pPr>
        <w:autoSpaceDE/>
        <w:autoSpaceDN/>
        <w:rPr>
          <w:rFonts w:asciiTheme="minorHAnsi" w:hAnsiTheme="minorHAnsi" w:cstheme="minorHAnsi"/>
          <w:sz w:val="10"/>
          <w:szCs w:val="22"/>
          <w:lang w:val="en-GB"/>
        </w:rPr>
      </w:pPr>
    </w:p>
    <w:p w14:paraId="414833A6" w14:textId="77777777" w:rsidR="004D6DAA" w:rsidRPr="00BA7B36" w:rsidRDefault="004D6DAA" w:rsidP="00B24C6F">
      <w:pPr>
        <w:autoSpaceDE/>
        <w:autoSpaceDN/>
        <w:rPr>
          <w:rFonts w:asciiTheme="minorHAnsi" w:hAnsiTheme="minorHAnsi" w:cstheme="minorHAnsi"/>
          <w:szCs w:val="22"/>
          <w:lang w:val="en-GB"/>
        </w:rPr>
      </w:pPr>
      <w:r w:rsidRPr="00BA7B36">
        <w:rPr>
          <w:rFonts w:asciiTheme="minorHAnsi" w:hAnsiTheme="minorHAnsi" w:cstheme="minorHAnsi"/>
          <w:b/>
          <w:bCs/>
          <w:szCs w:val="22"/>
          <w:lang w:val="en-GB"/>
        </w:rPr>
        <w:t>ÚSKVBL bank transfer details for the reimbursement of costs for expert tasks:</w:t>
      </w:r>
    </w:p>
    <w:p w14:paraId="1C415719" w14:textId="77777777" w:rsidR="00CA1816" w:rsidRPr="00BA7B36" w:rsidRDefault="00CA1816" w:rsidP="00B24C6F">
      <w:pPr>
        <w:spacing w:line="120" w:lineRule="auto"/>
        <w:rPr>
          <w:rFonts w:asciiTheme="minorHAnsi" w:hAnsiTheme="minorHAnsi" w:cstheme="minorHAnsi"/>
          <w:b/>
          <w:szCs w:val="22"/>
          <w:lang w:val="en-GB"/>
        </w:rPr>
      </w:pPr>
    </w:p>
    <w:tbl>
      <w:tblPr>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038"/>
        <w:gridCol w:w="6161"/>
      </w:tblGrid>
      <w:tr w:rsidR="00944902" w:rsidRPr="00BA7B36" w14:paraId="0096C33A" w14:textId="77777777" w:rsidTr="002550E9">
        <w:tc>
          <w:tcPr>
            <w:tcW w:w="4038" w:type="dxa"/>
          </w:tcPr>
          <w:p w14:paraId="11B71B6D" w14:textId="39721F70" w:rsidR="00944902" w:rsidRPr="00BA7B36" w:rsidRDefault="00B4292C" w:rsidP="00B24C6F">
            <w:pPr>
              <w:rPr>
                <w:rFonts w:asciiTheme="minorHAnsi" w:hAnsiTheme="minorHAnsi" w:cstheme="minorHAnsi"/>
                <w:szCs w:val="22"/>
                <w:lang w:val="en-GB"/>
              </w:rPr>
            </w:pPr>
            <w:r w:rsidRPr="00BA7B36">
              <w:rPr>
                <w:rFonts w:asciiTheme="minorHAnsi" w:hAnsiTheme="minorHAnsi" w:cstheme="minorHAnsi"/>
                <w:szCs w:val="22"/>
                <w:lang w:val="en-GB"/>
              </w:rPr>
              <w:t>Bank Name</w:t>
            </w:r>
          </w:p>
        </w:tc>
        <w:tc>
          <w:tcPr>
            <w:tcW w:w="6161" w:type="dxa"/>
          </w:tcPr>
          <w:p w14:paraId="38A3D7B3" w14:textId="144D7206" w:rsidR="00944902" w:rsidRPr="00BA7B36" w:rsidRDefault="007B2DC4" w:rsidP="00B24C6F">
            <w:pPr>
              <w:rPr>
                <w:rFonts w:asciiTheme="minorHAnsi" w:hAnsiTheme="minorHAnsi" w:cstheme="minorHAnsi"/>
                <w:szCs w:val="22"/>
                <w:lang w:val="en-GB"/>
              </w:rPr>
            </w:pPr>
            <w:r w:rsidRPr="00BA7B36">
              <w:rPr>
                <w:rFonts w:asciiTheme="minorHAnsi" w:hAnsiTheme="minorHAnsi" w:cstheme="minorHAnsi"/>
                <w:szCs w:val="22"/>
                <w:lang w:val="en-GB"/>
              </w:rPr>
              <w:t>ČNB (CZECH NATIONAL BANK)</w:t>
            </w:r>
          </w:p>
        </w:tc>
      </w:tr>
      <w:tr w:rsidR="00944902" w:rsidRPr="00BA7B36" w14:paraId="2F5F4588" w14:textId="77777777" w:rsidTr="002550E9">
        <w:tc>
          <w:tcPr>
            <w:tcW w:w="4038" w:type="dxa"/>
          </w:tcPr>
          <w:p w14:paraId="32CC2957" w14:textId="77206336" w:rsidR="00944902" w:rsidRPr="00BA7B36" w:rsidRDefault="00B4292C" w:rsidP="00B24C6F">
            <w:pPr>
              <w:rPr>
                <w:rFonts w:asciiTheme="minorHAnsi" w:hAnsiTheme="minorHAnsi" w:cstheme="minorHAnsi"/>
                <w:szCs w:val="22"/>
                <w:lang w:val="en-GB"/>
              </w:rPr>
            </w:pPr>
            <w:r w:rsidRPr="00BA7B36">
              <w:rPr>
                <w:rFonts w:asciiTheme="minorHAnsi" w:hAnsiTheme="minorHAnsi" w:cstheme="minorHAnsi"/>
                <w:szCs w:val="22"/>
                <w:lang w:val="en-GB"/>
              </w:rPr>
              <w:t>Bank Address</w:t>
            </w:r>
          </w:p>
        </w:tc>
        <w:tc>
          <w:tcPr>
            <w:tcW w:w="6161" w:type="dxa"/>
          </w:tcPr>
          <w:p w14:paraId="5D5ABAF5" w14:textId="77777777" w:rsidR="00944902" w:rsidRPr="00BA7B36" w:rsidRDefault="00944902" w:rsidP="00B24C6F">
            <w:pPr>
              <w:rPr>
                <w:rFonts w:asciiTheme="minorHAnsi" w:hAnsiTheme="minorHAnsi" w:cstheme="minorHAnsi"/>
                <w:szCs w:val="22"/>
                <w:lang w:val="en-GB"/>
              </w:rPr>
            </w:pPr>
            <w:proofErr w:type="spellStart"/>
            <w:r w:rsidRPr="00BA7B36">
              <w:rPr>
                <w:rFonts w:asciiTheme="minorHAnsi" w:hAnsiTheme="minorHAnsi" w:cstheme="minorHAnsi"/>
                <w:szCs w:val="22"/>
                <w:lang w:val="en-GB"/>
              </w:rPr>
              <w:t>Rooseveltova</w:t>
            </w:r>
            <w:proofErr w:type="spellEnd"/>
            <w:r w:rsidRPr="00BA7B36">
              <w:rPr>
                <w:rFonts w:asciiTheme="minorHAnsi" w:hAnsiTheme="minorHAnsi" w:cstheme="minorHAnsi"/>
                <w:szCs w:val="22"/>
                <w:lang w:val="en-GB"/>
              </w:rPr>
              <w:t>, 18</w:t>
            </w:r>
          </w:p>
          <w:p w14:paraId="7CC331DD" w14:textId="77777777" w:rsidR="00944902" w:rsidRPr="00BA7B36" w:rsidRDefault="00944902" w:rsidP="00B24C6F">
            <w:pPr>
              <w:rPr>
                <w:rFonts w:asciiTheme="minorHAnsi" w:hAnsiTheme="minorHAnsi" w:cstheme="minorHAnsi"/>
                <w:szCs w:val="22"/>
                <w:lang w:val="en-GB"/>
              </w:rPr>
            </w:pPr>
            <w:r w:rsidRPr="00BA7B36">
              <w:rPr>
                <w:rFonts w:asciiTheme="minorHAnsi" w:hAnsiTheme="minorHAnsi" w:cstheme="minorHAnsi"/>
                <w:szCs w:val="22"/>
                <w:lang w:val="en-GB"/>
              </w:rPr>
              <w:t>Brno</w:t>
            </w:r>
          </w:p>
          <w:p w14:paraId="675CE02C" w14:textId="77777777" w:rsidR="00944902" w:rsidRPr="00BA7B36" w:rsidRDefault="00944902" w:rsidP="00B24C6F">
            <w:pPr>
              <w:rPr>
                <w:rFonts w:asciiTheme="minorHAnsi" w:hAnsiTheme="minorHAnsi" w:cstheme="minorHAnsi"/>
                <w:szCs w:val="22"/>
                <w:lang w:val="en-GB"/>
              </w:rPr>
            </w:pPr>
            <w:r w:rsidRPr="00BA7B36">
              <w:rPr>
                <w:rFonts w:asciiTheme="minorHAnsi" w:hAnsiTheme="minorHAnsi" w:cstheme="minorHAnsi"/>
                <w:szCs w:val="22"/>
                <w:lang w:val="en-GB"/>
              </w:rPr>
              <w:t>631 32</w:t>
            </w:r>
          </w:p>
          <w:p w14:paraId="7110DF9C" w14:textId="2B1166D5" w:rsidR="00944902" w:rsidRPr="00BA7B36" w:rsidRDefault="007B2DC4" w:rsidP="00B24C6F">
            <w:pPr>
              <w:rPr>
                <w:rFonts w:asciiTheme="minorHAnsi" w:hAnsiTheme="minorHAnsi" w:cstheme="minorHAnsi"/>
                <w:szCs w:val="22"/>
                <w:lang w:val="en-GB"/>
              </w:rPr>
            </w:pPr>
            <w:r w:rsidRPr="00BA7B36">
              <w:rPr>
                <w:rFonts w:asciiTheme="minorHAnsi" w:hAnsiTheme="minorHAnsi" w:cstheme="minorHAnsi"/>
                <w:szCs w:val="22"/>
                <w:lang w:val="en-GB"/>
              </w:rPr>
              <w:t>Czech R</w:t>
            </w:r>
            <w:r w:rsidR="00944902" w:rsidRPr="00BA7B36">
              <w:rPr>
                <w:rFonts w:asciiTheme="minorHAnsi" w:hAnsiTheme="minorHAnsi" w:cstheme="minorHAnsi"/>
                <w:szCs w:val="22"/>
                <w:lang w:val="en-GB"/>
              </w:rPr>
              <w:t>epubli</w:t>
            </w:r>
            <w:r w:rsidRPr="00BA7B36">
              <w:rPr>
                <w:rFonts w:asciiTheme="minorHAnsi" w:hAnsiTheme="minorHAnsi" w:cstheme="minorHAnsi"/>
                <w:szCs w:val="22"/>
                <w:lang w:val="en-GB"/>
              </w:rPr>
              <w:t>c</w:t>
            </w:r>
          </w:p>
        </w:tc>
      </w:tr>
      <w:tr w:rsidR="00944902" w:rsidRPr="00BA7B36" w14:paraId="3F8320C9" w14:textId="77777777" w:rsidTr="002550E9">
        <w:tc>
          <w:tcPr>
            <w:tcW w:w="4038" w:type="dxa"/>
          </w:tcPr>
          <w:p w14:paraId="74FB2E92" w14:textId="4571CA72" w:rsidR="00944902" w:rsidRPr="00BA7B36" w:rsidRDefault="00B4292C" w:rsidP="00B24C6F">
            <w:pPr>
              <w:rPr>
                <w:rFonts w:asciiTheme="minorHAnsi" w:hAnsiTheme="minorHAnsi" w:cstheme="minorHAnsi"/>
                <w:szCs w:val="22"/>
                <w:lang w:val="en-GB"/>
              </w:rPr>
            </w:pPr>
            <w:r w:rsidRPr="00BA7B36">
              <w:rPr>
                <w:rFonts w:asciiTheme="minorHAnsi" w:hAnsiTheme="minorHAnsi" w:cstheme="minorHAnsi"/>
                <w:szCs w:val="22"/>
                <w:lang w:val="en-GB"/>
              </w:rPr>
              <w:t>Account Number</w:t>
            </w:r>
          </w:p>
        </w:tc>
        <w:tc>
          <w:tcPr>
            <w:tcW w:w="6161" w:type="dxa"/>
          </w:tcPr>
          <w:p w14:paraId="633691C5" w14:textId="77777777" w:rsidR="00944902" w:rsidRPr="00BA7B36" w:rsidRDefault="00944902" w:rsidP="00B24C6F">
            <w:pPr>
              <w:rPr>
                <w:rFonts w:asciiTheme="minorHAnsi" w:hAnsiTheme="minorHAnsi" w:cstheme="minorHAnsi"/>
                <w:szCs w:val="22"/>
                <w:lang w:val="en-GB"/>
              </w:rPr>
            </w:pPr>
            <w:r w:rsidRPr="00BA7B36">
              <w:rPr>
                <w:rFonts w:asciiTheme="minorHAnsi" w:hAnsiTheme="minorHAnsi" w:cstheme="minorHAnsi"/>
                <w:szCs w:val="22"/>
                <w:lang w:val="en-GB"/>
              </w:rPr>
              <w:t>35-31229641</w:t>
            </w:r>
          </w:p>
        </w:tc>
      </w:tr>
      <w:tr w:rsidR="00944902" w:rsidRPr="00BA7B36" w14:paraId="103AF0C9" w14:textId="77777777" w:rsidTr="002550E9">
        <w:tc>
          <w:tcPr>
            <w:tcW w:w="4038" w:type="dxa"/>
          </w:tcPr>
          <w:p w14:paraId="248DA047" w14:textId="6E41D231" w:rsidR="00944902" w:rsidRPr="00BA7B36" w:rsidRDefault="00B4292C" w:rsidP="00B24C6F">
            <w:pPr>
              <w:rPr>
                <w:rFonts w:asciiTheme="minorHAnsi" w:hAnsiTheme="minorHAnsi" w:cstheme="minorHAnsi"/>
                <w:szCs w:val="22"/>
                <w:lang w:val="en-GB"/>
              </w:rPr>
            </w:pPr>
            <w:r w:rsidRPr="00BA7B36">
              <w:rPr>
                <w:rFonts w:asciiTheme="minorHAnsi" w:hAnsiTheme="minorHAnsi" w:cstheme="minorHAnsi"/>
                <w:szCs w:val="22"/>
                <w:lang w:val="en-GB"/>
              </w:rPr>
              <w:t>Bank Code</w:t>
            </w:r>
          </w:p>
        </w:tc>
        <w:tc>
          <w:tcPr>
            <w:tcW w:w="6161" w:type="dxa"/>
          </w:tcPr>
          <w:p w14:paraId="684A94CA" w14:textId="77777777" w:rsidR="00944902" w:rsidRPr="00BA7B36" w:rsidRDefault="00944902" w:rsidP="00B24C6F">
            <w:pPr>
              <w:rPr>
                <w:rFonts w:asciiTheme="minorHAnsi" w:hAnsiTheme="minorHAnsi" w:cstheme="minorHAnsi"/>
                <w:szCs w:val="22"/>
                <w:lang w:val="en-GB"/>
              </w:rPr>
            </w:pPr>
            <w:r w:rsidRPr="00BA7B36">
              <w:rPr>
                <w:rFonts w:asciiTheme="minorHAnsi" w:hAnsiTheme="minorHAnsi" w:cstheme="minorHAnsi"/>
                <w:szCs w:val="22"/>
                <w:lang w:val="en-GB"/>
              </w:rPr>
              <w:t>0710</w:t>
            </w:r>
          </w:p>
        </w:tc>
      </w:tr>
      <w:tr w:rsidR="00944902" w:rsidRPr="00BA7B36" w14:paraId="71C7E869" w14:textId="77777777" w:rsidTr="002550E9">
        <w:tc>
          <w:tcPr>
            <w:tcW w:w="4038" w:type="dxa"/>
          </w:tcPr>
          <w:p w14:paraId="40341BF9" w14:textId="77777777" w:rsidR="00944902" w:rsidRPr="00BA7B36" w:rsidRDefault="00944902" w:rsidP="00B24C6F">
            <w:pPr>
              <w:rPr>
                <w:rFonts w:asciiTheme="minorHAnsi" w:hAnsiTheme="minorHAnsi" w:cstheme="minorHAnsi"/>
                <w:szCs w:val="22"/>
                <w:lang w:val="en-GB"/>
              </w:rPr>
            </w:pPr>
            <w:r w:rsidRPr="00BA7B36">
              <w:rPr>
                <w:rFonts w:asciiTheme="minorHAnsi" w:hAnsiTheme="minorHAnsi" w:cstheme="minorHAnsi"/>
                <w:szCs w:val="22"/>
                <w:lang w:val="en-GB"/>
              </w:rPr>
              <w:t>IBAN</w:t>
            </w:r>
          </w:p>
        </w:tc>
        <w:tc>
          <w:tcPr>
            <w:tcW w:w="6161" w:type="dxa"/>
          </w:tcPr>
          <w:p w14:paraId="2A21E7D7" w14:textId="77777777" w:rsidR="00944902" w:rsidRPr="00BA7B36" w:rsidRDefault="00944902" w:rsidP="00B24C6F">
            <w:pPr>
              <w:rPr>
                <w:rFonts w:asciiTheme="minorHAnsi" w:hAnsiTheme="minorHAnsi" w:cstheme="minorHAnsi"/>
                <w:szCs w:val="22"/>
                <w:lang w:val="en-GB"/>
              </w:rPr>
            </w:pPr>
            <w:r w:rsidRPr="00BA7B36">
              <w:rPr>
                <w:rFonts w:asciiTheme="minorHAnsi" w:hAnsiTheme="minorHAnsi" w:cstheme="minorHAnsi"/>
                <w:szCs w:val="22"/>
                <w:lang w:val="en-GB"/>
              </w:rPr>
              <w:t>CZ76 0710 0000 3500 3122 9641</w:t>
            </w:r>
          </w:p>
        </w:tc>
      </w:tr>
      <w:tr w:rsidR="00944902" w:rsidRPr="00BA7B36" w14:paraId="187A64C5" w14:textId="77777777" w:rsidTr="002550E9">
        <w:tc>
          <w:tcPr>
            <w:tcW w:w="4038" w:type="dxa"/>
          </w:tcPr>
          <w:p w14:paraId="1D2C0506" w14:textId="4868BD33" w:rsidR="00944902" w:rsidRPr="00BA7B36" w:rsidRDefault="00944902" w:rsidP="00B24C6F">
            <w:pPr>
              <w:rPr>
                <w:rFonts w:asciiTheme="minorHAnsi" w:hAnsiTheme="minorHAnsi" w:cstheme="minorHAnsi"/>
                <w:szCs w:val="22"/>
                <w:lang w:val="en-GB"/>
              </w:rPr>
            </w:pPr>
            <w:r w:rsidRPr="00BA7B36">
              <w:rPr>
                <w:rFonts w:asciiTheme="minorHAnsi" w:hAnsiTheme="minorHAnsi" w:cstheme="minorHAnsi"/>
                <w:szCs w:val="22"/>
                <w:lang w:val="en-GB"/>
              </w:rPr>
              <w:t>BIC (</w:t>
            </w:r>
            <w:r w:rsidR="007B2DC4" w:rsidRPr="00BA7B36">
              <w:rPr>
                <w:rFonts w:asciiTheme="minorHAnsi" w:hAnsiTheme="minorHAnsi" w:cstheme="minorHAnsi"/>
                <w:szCs w:val="22"/>
                <w:lang w:val="en-GB"/>
              </w:rPr>
              <w:t>formerly SWIFT</w:t>
            </w:r>
            <w:r w:rsidRPr="00BA7B36">
              <w:rPr>
                <w:rFonts w:asciiTheme="minorHAnsi" w:hAnsiTheme="minorHAnsi" w:cstheme="minorHAnsi"/>
                <w:szCs w:val="22"/>
                <w:lang w:val="en-GB"/>
              </w:rPr>
              <w:t>)</w:t>
            </w:r>
          </w:p>
        </w:tc>
        <w:tc>
          <w:tcPr>
            <w:tcW w:w="6161" w:type="dxa"/>
          </w:tcPr>
          <w:p w14:paraId="3CC97AD7" w14:textId="77777777" w:rsidR="00944902" w:rsidRPr="00BA7B36" w:rsidRDefault="00944902" w:rsidP="00B24C6F">
            <w:pPr>
              <w:rPr>
                <w:rFonts w:asciiTheme="minorHAnsi" w:hAnsiTheme="minorHAnsi" w:cstheme="minorHAnsi"/>
                <w:szCs w:val="22"/>
                <w:lang w:val="en-GB"/>
              </w:rPr>
            </w:pPr>
            <w:r w:rsidRPr="00BA7B36">
              <w:rPr>
                <w:rFonts w:asciiTheme="minorHAnsi" w:hAnsiTheme="minorHAnsi" w:cstheme="minorHAnsi"/>
                <w:szCs w:val="22"/>
                <w:lang w:val="en-GB"/>
              </w:rPr>
              <w:t>CNBACZPP</w:t>
            </w:r>
          </w:p>
        </w:tc>
      </w:tr>
      <w:tr w:rsidR="00944902" w:rsidRPr="00BA7B36" w14:paraId="4B63B18F" w14:textId="77777777" w:rsidTr="002550E9">
        <w:tc>
          <w:tcPr>
            <w:tcW w:w="4038" w:type="dxa"/>
          </w:tcPr>
          <w:p w14:paraId="2A78AB2A" w14:textId="13831AA6" w:rsidR="00944902" w:rsidRPr="00BA7B36" w:rsidRDefault="007B2DC4" w:rsidP="00B24C6F">
            <w:pPr>
              <w:rPr>
                <w:rFonts w:asciiTheme="minorHAnsi" w:hAnsiTheme="minorHAnsi" w:cstheme="minorHAnsi"/>
                <w:szCs w:val="22"/>
                <w:lang w:val="en-GB"/>
              </w:rPr>
            </w:pPr>
            <w:r w:rsidRPr="00BA7B36">
              <w:rPr>
                <w:rFonts w:asciiTheme="minorHAnsi" w:hAnsiTheme="minorHAnsi" w:cstheme="minorHAnsi"/>
                <w:szCs w:val="22"/>
                <w:lang w:val="en-GB"/>
              </w:rPr>
              <w:t>Constant Symbol</w:t>
            </w:r>
          </w:p>
        </w:tc>
        <w:tc>
          <w:tcPr>
            <w:tcW w:w="6161" w:type="dxa"/>
          </w:tcPr>
          <w:p w14:paraId="724B3CAD" w14:textId="77777777" w:rsidR="00944902" w:rsidRPr="00BA7B36" w:rsidRDefault="00944902" w:rsidP="00B24C6F">
            <w:pPr>
              <w:rPr>
                <w:rFonts w:asciiTheme="minorHAnsi" w:hAnsiTheme="minorHAnsi" w:cstheme="minorHAnsi"/>
                <w:szCs w:val="22"/>
                <w:lang w:val="en-GB"/>
              </w:rPr>
            </w:pPr>
            <w:r w:rsidRPr="00BA7B36">
              <w:rPr>
                <w:rFonts w:asciiTheme="minorHAnsi" w:hAnsiTheme="minorHAnsi" w:cstheme="minorHAnsi"/>
                <w:szCs w:val="22"/>
                <w:lang w:val="en-GB"/>
              </w:rPr>
              <w:t>1148</w:t>
            </w:r>
          </w:p>
        </w:tc>
      </w:tr>
      <w:tr w:rsidR="00944902" w:rsidRPr="00BA7B36" w14:paraId="7DE01677" w14:textId="77777777" w:rsidTr="002550E9">
        <w:tc>
          <w:tcPr>
            <w:tcW w:w="4038" w:type="dxa"/>
          </w:tcPr>
          <w:p w14:paraId="4A9F8667" w14:textId="3D5819EA" w:rsidR="00944902" w:rsidRPr="00BA7B36" w:rsidRDefault="007B2DC4" w:rsidP="00B24C6F">
            <w:pPr>
              <w:rPr>
                <w:rFonts w:asciiTheme="minorHAnsi" w:hAnsiTheme="minorHAnsi" w:cstheme="minorHAnsi"/>
                <w:szCs w:val="22"/>
                <w:lang w:val="en-GB"/>
              </w:rPr>
            </w:pPr>
            <w:r w:rsidRPr="00BA7B36">
              <w:rPr>
                <w:rFonts w:asciiTheme="minorHAnsi" w:hAnsiTheme="minorHAnsi" w:cstheme="minorHAnsi"/>
                <w:szCs w:val="22"/>
                <w:lang w:val="en-GB"/>
              </w:rPr>
              <w:t>Variable Symbol</w:t>
            </w:r>
          </w:p>
        </w:tc>
        <w:tc>
          <w:tcPr>
            <w:tcW w:w="6161" w:type="dxa"/>
          </w:tcPr>
          <w:p w14:paraId="64F3F3E2" w14:textId="7798751C" w:rsidR="00944902" w:rsidRPr="00BA7B36" w:rsidRDefault="007B2DC4" w:rsidP="00B24C6F">
            <w:pPr>
              <w:rPr>
                <w:rFonts w:asciiTheme="minorHAnsi" w:hAnsiTheme="minorHAnsi" w:cstheme="minorHAnsi"/>
                <w:szCs w:val="22"/>
                <w:lang w:val="en-GB"/>
              </w:rPr>
            </w:pPr>
            <w:r w:rsidRPr="00BA7B36">
              <w:rPr>
                <w:rFonts w:asciiTheme="minorHAnsi" w:hAnsiTheme="minorHAnsi" w:cstheme="minorHAnsi"/>
                <w:szCs w:val="22"/>
                <w:lang w:val="en-GB"/>
              </w:rPr>
              <w:t>Generated as described below</w:t>
            </w:r>
          </w:p>
        </w:tc>
      </w:tr>
      <w:tr w:rsidR="00944902" w:rsidRPr="00BA7B36" w14:paraId="42F6DDFA" w14:textId="77777777" w:rsidTr="002550E9">
        <w:tc>
          <w:tcPr>
            <w:tcW w:w="4038" w:type="dxa"/>
          </w:tcPr>
          <w:p w14:paraId="18CACC9E" w14:textId="0F31EE5C" w:rsidR="00944902" w:rsidRPr="00BA7B36" w:rsidRDefault="007B2DC4" w:rsidP="00B24C6F">
            <w:pPr>
              <w:rPr>
                <w:rFonts w:asciiTheme="minorHAnsi" w:hAnsiTheme="minorHAnsi" w:cstheme="minorHAnsi"/>
                <w:szCs w:val="22"/>
                <w:lang w:val="en-GB"/>
              </w:rPr>
            </w:pPr>
            <w:r w:rsidRPr="00BA7B36">
              <w:rPr>
                <w:rFonts w:asciiTheme="minorHAnsi" w:hAnsiTheme="minorHAnsi" w:cstheme="minorHAnsi"/>
                <w:szCs w:val="22"/>
                <w:lang w:val="en-GB"/>
              </w:rPr>
              <w:t>Payment Title</w:t>
            </w:r>
          </w:p>
        </w:tc>
        <w:tc>
          <w:tcPr>
            <w:tcW w:w="6161" w:type="dxa"/>
          </w:tcPr>
          <w:p w14:paraId="371886C4" w14:textId="72AD2576" w:rsidR="00944902" w:rsidRPr="00BA7B36" w:rsidRDefault="007B2DC4" w:rsidP="00B24C6F">
            <w:pPr>
              <w:rPr>
                <w:rFonts w:asciiTheme="minorHAnsi" w:hAnsiTheme="minorHAnsi" w:cstheme="minorHAnsi"/>
                <w:szCs w:val="22"/>
                <w:lang w:val="en-GB"/>
              </w:rPr>
            </w:pPr>
            <w:r w:rsidRPr="00BA7B36">
              <w:rPr>
                <w:rFonts w:asciiTheme="minorHAnsi" w:hAnsiTheme="minorHAnsi" w:cstheme="minorHAnsi"/>
                <w:szCs w:val="22"/>
                <w:lang w:val="en-GB"/>
              </w:rPr>
              <w:t>355 - Research and Development</w:t>
            </w:r>
          </w:p>
        </w:tc>
      </w:tr>
    </w:tbl>
    <w:p w14:paraId="13AE9252" w14:textId="77777777" w:rsidR="00944902" w:rsidRPr="00BA7B36" w:rsidRDefault="00944902" w:rsidP="00B24C6F">
      <w:pPr>
        <w:rPr>
          <w:rFonts w:asciiTheme="minorHAnsi" w:hAnsiTheme="minorHAnsi" w:cstheme="minorHAnsi"/>
          <w:szCs w:val="22"/>
          <w:lang w:val="en-GB"/>
        </w:rPr>
      </w:pPr>
    </w:p>
    <w:p w14:paraId="05A1738B" w14:textId="7EF088D0" w:rsidR="00463ECC" w:rsidRPr="00BA7B36" w:rsidRDefault="00463ECC" w:rsidP="00B24C6F">
      <w:pPr>
        <w:pStyle w:val="normalj"/>
        <w:spacing w:before="0" w:after="0"/>
        <w:rPr>
          <w:rFonts w:asciiTheme="minorHAnsi" w:hAnsiTheme="minorHAnsi" w:cstheme="minorHAnsi"/>
          <w:bCs/>
          <w:sz w:val="22"/>
          <w:szCs w:val="22"/>
          <w:lang w:val="en-GB"/>
        </w:rPr>
      </w:pPr>
      <w:r w:rsidRPr="00BA7B36">
        <w:rPr>
          <w:rFonts w:asciiTheme="minorHAnsi" w:hAnsiTheme="minorHAnsi" w:cstheme="minorHAnsi"/>
          <w:bCs/>
          <w:sz w:val="22"/>
          <w:szCs w:val="22"/>
          <w:lang w:val="en-GB"/>
        </w:rPr>
        <w:t xml:space="preserve">To ensure that individual payments can be easily and uniquely assigned to specific applications, </w:t>
      </w:r>
      <w:r w:rsidRPr="00BA7B36">
        <w:rPr>
          <w:rFonts w:asciiTheme="minorHAnsi" w:hAnsiTheme="minorHAnsi" w:cstheme="minorHAnsi"/>
          <w:b/>
          <w:bCs/>
          <w:sz w:val="22"/>
          <w:szCs w:val="22"/>
          <w:lang w:val="en-GB"/>
        </w:rPr>
        <w:t>a variable symbol generated for each application category using the procedure described below</w:t>
      </w:r>
      <w:r w:rsidRPr="00BA7B36">
        <w:rPr>
          <w:rFonts w:asciiTheme="minorHAnsi" w:hAnsiTheme="minorHAnsi" w:cstheme="minorHAnsi"/>
          <w:bCs/>
          <w:sz w:val="22"/>
          <w:szCs w:val="22"/>
          <w:lang w:val="en-GB"/>
        </w:rPr>
        <w:t xml:space="preserve"> shall be used to prevent any duplication of the variable symbol. We also recommend stating the name of the product (or, if not available, </w:t>
      </w:r>
      <w:r w:rsidR="00D75017">
        <w:rPr>
          <w:rFonts w:asciiTheme="minorHAnsi" w:hAnsiTheme="minorHAnsi" w:cstheme="minorHAnsi"/>
          <w:bCs/>
          <w:sz w:val="22"/>
          <w:szCs w:val="22"/>
          <w:lang w:val="en-GB"/>
        </w:rPr>
        <w:br/>
      </w:r>
      <w:r w:rsidRPr="00BA7B36">
        <w:rPr>
          <w:rFonts w:asciiTheme="minorHAnsi" w:hAnsiTheme="minorHAnsi" w:cstheme="minorHAnsi"/>
          <w:bCs/>
          <w:sz w:val="22"/>
          <w:szCs w:val="22"/>
          <w:lang w:val="en-GB"/>
        </w:rPr>
        <w:t xml:space="preserve">the requested task) to which the payment relates in the bank transfer note. In the case of a grouped application </w:t>
      </w:r>
      <w:r w:rsidR="00D75017">
        <w:rPr>
          <w:rFonts w:asciiTheme="minorHAnsi" w:hAnsiTheme="minorHAnsi" w:cstheme="minorHAnsi"/>
          <w:bCs/>
          <w:sz w:val="22"/>
          <w:szCs w:val="22"/>
          <w:lang w:val="en-GB"/>
        </w:rPr>
        <w:br/>
      </w:r>
      <w:r w:rsidRPr="00BA7B36">
        <w:rPr>
          <w:rFonts w:asciiTheme="minorHAnsi" w:hAnsiTheme="minorHAnsi" w:cstheme="minorHAnsi"/>
          <w:bCs/>
          <w:sz w:val="22"/>
          <w:szCs w:val="22"/>
          <w:lang w:val="en-GB"/>
        </w:rPr>
        <w:t>for multiple registration numbers, the name of the product listed first in the application shall be stated.</w:t>
      </w:r>
    </w:p>
    <w:p w14:paraId="5F73D3F2" w14:textId="77777777" w:rsidR="00E72DCA" w:rsidRPr="00D75017" w:rsidRDefault="00E72DCA" w:rsidP="00B24C6F">
      <w:pPr>
        <w:pStyle w:val="normalj"/>
        <w:spacing w:before="0" w:after="0"/>
        <w:rPr>
          <w:rFonts w:asciiTheme="minorHAnsi" w:hAnsiTheme="minorHAnsi" w:cstheme="minorHAnsi"/>
          <w:sz w:val="10"/>
          <w:szCs w:val="22"/>
          <w:lang w:val="en-GB"/>
        </w:rPr>
      </w:pPr>
    </w:p>
    <w:p w14:paraId="1DDA5724" w14:textId="7996DDC7" w:rsidR="00463ECC" w:rsidRPr="00BA7B36" w:rsidRDefault="00463ECC" w:rsidP="00B24C6F">
      <w:pPr>
        <w:pStyle w:val="normalj"/>
        <w:spacing w:before="0" w:after="0"/>
        <w:rPr>
          <w:rFonts w:asciiTheme="minorHAnsi" w:hAnsiTheme="minorHAnsi" w:cstheme="minorHAnsi"/>
          <w:bCs/>
          <w:sz w:val="22"/>
          <w:szCs w:val="22"/>
          <w:lang w:val="en-GB"/>
        </w:rPr>
      </w:pPr>
      <w:r w:rsidRPr="00BA7B36">
        <w:rPr>
          <w:rFonts w:asciiTheme="minorHAnsi" w:hAnsiTheme="minorHAnsi" w:cstheme="minorHAnsi"/>
          <w:bCs/>
          <w:sz w:val="22"/>
          <w:szCs w:val="22"/>
          <w:lang w:val="en-GB"/>
        </w:rPr>
        <w:t>Cases in which payment is not required prior to the submission of the application and where a pre-generated variable symbol is sent to the applicant by ÚSKVBL are listed below in Sections 5.1.3 and 5.2.</w:t>
      </w:r>
    </w:p>
    <w:p w14:paraId="2BC70698" w14:textId="77777777" w:rsidR="00E72DCA" w:rsidRPr="00D75017" w:rsidRDefault="00E72DCA" w:rsidP="00B24C6F">
      <w:pPr>
        <w:pStyle w:val="normalj"/>
        <w:spacing w:before="0" w:after="0"/>
        <w:rPr>
          <w:rFonts w:asciiTheme="minorHAnsi" w:hAnsiTheme="minorHAnsi" w:cstheme="minorHAnsi"/>
          <w:sz w:val="10"/>
          <w:szCs w:val="22"/>
          <w:lang w:val="en-GB"/>
        </w:rPr>
      </w:pPr>
    </w:p>
    <w:p w14:paraId="5C4DCA08" w14:textId="0D54ACE5" w:rsidR="00463ECC" w:rsidRPr="00BA7B36" w:rsidRDefault="00463ECC" w:rsidP="00B24C6F">
      <w:pPr>
        <w:pStyle w:val="normalj"/>
        <w:spacing w:before="0" w:after="0"/>
        <w:rPr>
          <w:rFonts w:asciiTheme="minorHAnsi" w:hAnsiTheme="minorHAnsi" w:cstheme="minorHAnsi"/>
          <w:b/>
          <w:bCs/>
          <w:sz w:val="22"/>
          <w:szCs w:val="22"/>
          <w:lang w:val="en-GB"/>
        </w:rPr>
      </w:pPr>
      <w:r w:rsidRPr="00BA7B36">
        <w:rPr>
          <w:rFonts w:asciiTheme="minorHAnsi" w:hAnsiTheme="minorHAnsi" w:cstheme="minorHAnsi"/>
          <w:b/>
          <w:bCs/>
          <w:sz w:val="22"/>
          <w:szCs w:val="22"/>
          <w:lang w:val="en-GB"/>
        </w:rPr>
        <w:t>The Act on Pharmaceuticals allows for the reimbursement of costs to be collected in advance. Therefore, a bank statement from the applicant confirming that the respective payment has been made must be attached to the relevant application.</w:t>
      </w:r>
    </w:p>
    <w:p w14:paraId="04797F19" w14:textId="77777777" w:rsidR="00E72DCA" w:rsidRPr="00D75017" w:rsidRDefault="00E72DCA" w:rsidP="00B24C6F">
      <w:pPr>
        <w:pStyle w:val="normalj"/>
        <w:spacing w:before="0" w:after="0"/>
        <w:rPr>
          <w:rFonts w:asciiTheme="minorHAnsi" w:hAnsiTheme="minorHAnsi" w:cstheme="minorHAnsi"/>
          <w:sz w:val="10"/>
          <w:szCs w:val="22"/>
          <w:lang w:val="en-GB"/>
        </w:rPr>
      </w:pPr>
    </w:p>
    <w:p w14:paraId="2F4C7976" w14:textId="28388C17" w:rsidR="00463ECC" w:rsidRPr="00BA7B36" w:rsidRDefault="00463ECC" w:rsidP="00B24C6F">
      <w:pPr>
        <w:pStyle w:val="normalj"/>
        <w:spacing w:before="0" w:after="0"/>
        <w:rPr>
          <w:rFonts w:asciiTheme="minorHAnsi" w:hAnsiTheme="minorHAnsi" w:cstheme="minorHAnsi"/>
          <w:bCs/>
          <w:sz w:val="22"/>
          <w:szCs w:val="22"/>
          <w:lang w:val="en-GB"/>
        </w:rPr>
      </w:pPr>
      <w:r w:rsidRPr="00BA7B36">
        <w:rPr>
          <w:rFonts w:asciiTheme="minorHAnsi" w:hAnsiTheme="minorHAnsi" w:cstheme="minorHAnsi"/>
          <w:bCs/>
          <w:sz w:val="22"/>
          <w:szCs w:val="22"/>
          <w:lang w:val="en-GB"/>
        </w:rPr>
        <w:t>Furthermore, a pre-filled document titled "</w:t>
      </w:r>
      <w:bookmarkStart w:id="13" w:name="_Hlk221270782"/>
      <w:r w:rsidRPr="00BA7B36">
        <w:rPr>
          <w:rFonts w:asciiTheme="minorHAnsi" w:hAnsiTheme="minorHAnsi" w:cstheme="minorHAnsi"/>
          <w:b/>
          <w:bCs/>
          <w:sz w:val="22"/>
          <w:szCs w:val="22"/>
          <w:lang w:val="en-GB"/>
        </w:rPr>
        <w:t>Confirmation of Payment of Reimbursement of Costs for Expert Tasks Performed within the Scope of ÚSKVBL</w:t>
      </w:r>
      <w:bookmarkEnd w:id="13"/>
      <w:r w:rsidRPr="00BA7B36">
        <w:rPr>
          <w:rFonts w:asciiTheme="minorHAnsi" w:hAnsiTheme="minorHAnsi" w:cstheme="minorHAnsi"/>
          <w:bCs/>
          <w:sz w:val="22"/>
          <w:szCs w:val="22"/>
          <w:lang w:val="en-GB"/>
        </w:rPr>
        <w:t xml:space="preserve">" must always be attached to all applications for expert tasks subject </w:t>
      </w:r>
      <w:r w:rsidR="00D75017">
        <w:rPr>
          <w:rFonts w:asciiTheme="minorHAnsi" w:hAnsiTheme="minorHAnsi" w:cstheme="minorHAnsi"/>
          <w:bCs/>
          <w:sz w:val="22"/>
          <w:szCs w:val="22"/>
          <w:lang w:val="en-GB"/>
        </w:rPr>
        <w:br/>
      </w:r>
      <w:r w:rsidRPr="00BA7B36">
        <w:rPr>
          <w:rFonts w:asciiTheme="minorHAnsi" w:hAnsiTheme="minorHAnsi" w:cstheme="minorHAnsi"/>
          <w:bCs/>
          <w:sz w:val="22"/>
          <w:szCs w:val="22"/>
          <w:lang w:val="en-GB"/>
        </w:rPr>
        <w:t>to reimbursement. This document is provided in Annex 3 of this guideline.</w:t>
      </w:r>
    </w:p>
    <w:p w14:paraId="5807226E" w14:textId="77777777" w:rsidR="00E72DCA" w:rsidRPr="00D75017" w:rsidRDefault="00E72DCA" w:rsidP="00B24C6F">
      <w:pPr>
        <w:pStyle w:val="normalj"/>
        <w:spacing w:before="0" w:after="0"/>
        <w:rPr>
          <w:rFonts w:asciiTheme="minorHAnsi" w:hAnsiTheme="minorHAnsi" w:cstheme="minorHAnsi"/>
          <w:sz w:val="10"/>
          <w:szCs w:val="22"/>
          <w:lang w:val="en-GB"/>
        </w:rPr>
      </w:pPr>
    </w:p>
    <w:p w14:paraId="23DC7491" w14:textId="35A3CC14" w:rsidR="00463ECC" w:rsidRPr="00BA7B36" w:rsidRDefault="00463ECC" w:rsidP="00B24C6F">
      <w:pPr>
        <w:pStyle w:val="normalj"/>
        <w:spacing w:before="0" w:after="0"/>
        <w:rPr>
          <w:rFonts w:asciiTheme="minorHAnsi" w:hAnsiTheme="minorHAnsi" w:cstheme="minorHAnsi"/>
          <w:bCs/>
          <w:sz w:val="22"/>
          <w:szCs w:val="22"/>
          <w:lang w:val="en-GB"/>
        </w:rPr>
      </w:pPr>
      <w:r w:rsidRPr="00BA7B36">
        <w:rPr>
          <w:rFonts w:asciiTheme="minorHAnsi" w:hAnsiTheme="minorHAnsi" w:cstheme="minorHAnsi"/>
          <w:bCs/>
          <w:sz w:val="22"/>
          <w:szCs w:val="22"/>
          <w:lang w:val="en-GB"/>
        </w:rPr>
        <w:t>Once the payment has been identified on the aforementioned ÚSKVBL account, a confirmed copy of the document submitted with the application will be sent back to the applicant as a tax document.</w:t>
      </w:r>
    </w:p>
    <w:p w14:paraId="67D8EFA2" w14:textId="77777777" w:rsidR="00463ECC" w:rsidRPr="00D75017" w:rsidRDefault="00463ECC" w:rsidP="00B24C6F">
      <w:pPr>
        <w:pStyle w:val="normalj"/>
        <w:spacing w:before="0" w:after="0"/>
        <w:rPr>
          <w:rFonts w:asciiTheme="minorHAnsi" w:hAnsiTheme="minorHAnsi" w:cstheme="minorHAnsi"/>
          <w:sz w:val="10"/>
          <w:szCs w:val="22"/>
          <w:lang w:val="en-GB"/>
        </w:rPr>
      </w:pPr>
    </w:p>
    <w:p w14:paraId="181F9279" w14:textId="1C631A09" w:rsidR="002550E9" w:rsidRPr="00BA7B36" w:rsidRDefault="000F5EC4" w:rsidP="00B24C6F">
      <w:pPr>
        <w:rPr>
          <w:rFonts w:asciiTheme="minorHAnsi" w:hAnsiTheme="minorHAnsi" w:cstheme="minorHAnsi"/>
          <w:b/>
          <w:szCs w:val="22"/>
          <w:u w:val="single"/>
          <w:lang w:val="en-GB"/>
        </w:rPr>
      </w:pPr>
      <w:r w:rsidRPr="00BA7B36">
        <w:rPr>
          <w:rFonts w:asciiTheme="minorHAnsi" w:hAnsiTheme="minorHAnsi" w:cstheme="minorHAnsi"/>
          <w:b/>
          <w:szCs w:val="22"/>
          <w:u w:val="single"/>
          <w:lang w:val="en-GB"/>
        </w:rPr>
        <w:t xml:space="preserve">In the event that the applicant fails to submit the required documents, the application shall be assessed </w:t>
      </w:r>
      <w:r w:rsidR="00D75017">
        <w:rPr>
          <w:rFonts w:asciiTheme="minorHAnsi" w:hAnsiTheme="minorHAnsi" w:cstheme="minorHAnsi"/>
          <w:b/>
          <w:szCs w:val="22"/>
          <w:u w:val="single"/>
          <w:lang w:val="en-GB"/>
        </w:rPr>
        <w:br/>
      </w:r>
      <w:r w:rsidRPr="00BA7B36">
        <w:rPr>
          <w:rFonts w:asciiTheme="minorHAnsi" w:hAnsiTheme="minorHAnsi" w:cstheme="minorHAnsi"/>
          <w:b/>
          <w:szCs w:val="22"/>
          <w:u w:val="single"/>
          <w:lang w:val="en-GB"/>
        </w:rPr>
        <w:t>as incomplete.</w:t>
      </w:r>
    </w:p>
    <w:p w14:paraId="1BBE9FF0" w14:textId="77777777" w:rsidR="000F5EC4" w:rsidRPr="00D75017" w:rsidRDefault="000F5EC4" w:rsidP="00B24C6F">
      <w:pPr>
        <w:rPr>
          <w:rFonts w:asciiTheme="minorHAnsi" w:hAnsiTheme="minorHAnsi" w:cstheme="minorHAnsi"/>
          <w:b/>
          <w:bCs/>
          <w:sz w:val="10"/>
          <w:szCs w:val="22"/>
          <w:lang w:val="en-GB"/>
        </w:rPr>
      </w:pPr>
    </w:p>
    <w:p w14:paraId="7B070BD9" w14:textId="77777777" w:rsidR="000F5EC4" w:rsidRPr="00BA7B36" w:rsidRDefault="000F5EC4" w:rsidP="00B24C6F">
      <w:pPr>
        <w:rPr>
          <w:rFonts w:asciiTheme="minorHAnsi" w:hAnsiTheme="minorHAnsi" w:cstheme="minorHAnsi"/>
          <w:bCs/>
          <w:szCs w:val="22"/>
          <w:lang w:val="en-GB"/>
        </w:rPr>
      </w:pPr>
      <w:r w:rsidRPr="00BA7B36">
        <w:rPr>
          <w:rFonts w:asciiTheme="minorHAnsi" w:hAnsiTheme="minorHAnsi" w:cstheme="minorHAnsi"/>
          <w:bCs/>
          <w:szCs w:val="22"/>
          <w:lang w:val="en-GB"/>
        </w:rPr>
        <w:t>If an application is submitted at the beginning of the year, it is not advisable to make the payment in the preceding year.</w:t>
      </w:r>
    </w:p>
    <w:p w14:paraId="3D554952" w14:textId="77777777" w:rsidR="000F5EC4" w:rsidRPr="00D75017" w:rsidRDefault="000F5EC4" w:rsidP="00B24C6F">
      <w:pPr>
        <w:rPr>
          <w:rFonts w:asciiTheme="minorHAnsi" w:hAnsiTheme="minorHAnsi" w:cstheme="minorHAnsi"/>
          <w:bCs/>
          <w:sz w:val="10"/>
          <w:szCs w:val="22"/>
          <w:lang w:val="en-GB"/>
        </w:rPr>
      </w:pPr>
    </w:p>
    <w:p w14:paraId="002F945E" w14:textId="6562DE40" w:rsidR="000F5EC4" w:rsidRPr="00BA7B36" w:rsidRDefault="000F5EC4" w:rsidP="00B24C6F">
      <w:pPr>
        <w:rPr>
          <w:rFonts w:asciiTheme="minorHAnsi" w:hAnsiTheme="minorHAnsi" w:cstheme="minorHAnsi"/>
          <w:bCs/>
          <w:szCs w:val="22"/>
          <w:lang w:val="en-GB"/>
        </w:rPr>
      </w:pPr>
      <w:r w:rsidRPr="00BA7B36">
        <w:rPr>
          <w:rFonts w:asciiTheme="minorHAnsi" w:hAnsiTheme="minorHAnsi" w:cstheme="minorHAnsi"/>
          <w:b/>
          <w:bCs/>
          <w:szCs w:val="22"/>
          <w:lang w:val="en-GB"/>
        </w:rPr>
        <w:t xml:space="preserve">Applicants are advised that when paying the reimbursement of costs via bank transfer, bank transfer fees must be </w:t>
      </w:r>
      <w:proofErr w:type="gramStart"/>
      <w:r w:rsidRPr="00BA7B36">
        <w:rPr>
          <w:rFonts w:asciiTheme="minorHAnsi" w:hAnsiTheme="minorHAnsi" w:cstheme="minorHAnsi"/>
          <w:b/>
          <w:bCs/>
          <w:szCs w:val="22"/>
          <w:lang w:val="en-GB"/>
        </w:rPr>
        <w:t>taken into account</w:t>
      </w:r>
      <w:proofErr w:type="gramEnd"/>
      <w:r w:rsidRPr="00BA7B36">
        <w:rPr>
          <w:rFonts w:asciiTheme="minorHAnsi" w:hAnsiTheme="minorHAnsi" w:cstheme="minorHAnsi"/>
          <w:b/>
          <w:bCs/>
          <w:szCs w:val="22"/>
          <w:lang w:val="en-GB"/>
        </w:rPr>
        <w:t xml:space="preserve"> to ensure payment in the full amount and to avoid underpayments. The payment must </w:t>
      </w:r>
      <w:r w:rsidR="00D75017">
        <w:rPr>
          <w:rFonts w:asciiTheme="minorHAnsi" w:hAnsiTheme="minorHAnsi" w:cstheme="minorHAnsi"/>
          <w:b/>
          <w:bCs/>
          <w:szCs w:val="22"/>
          <w:lang w:val="en-GB"/>
        </w:rPr>
        <w:br/>
      </w:r>
      <w:r w:rsidRPr="00BA7B36">
        <w:rPr>
          <w:rFonts w:asciiTheme="minorHAnsi" w:hAnsiTheme="minorHAnsi" w:cstheme="minorHAnsi"/>
          <w:b/>
          <w:bCs/>
          <w:szCs w:val="22"/>
          <w:lang w:val="en-GB"/>
        </w:rPr>
        <w:t>be made in such a way that bank fees are covered by the applicant, ensuring that the full amount corresponding to the set administrative fee or reimbursement of costs for the given task</w:t>
      </w:r>
      <w:r w:rsidR="00D75017">
        <w:rPr>
          <w:rFonts w:asciiTheme="minorHAnsi" w:hAnsiTheme="minorHAnsi" w:cstheme="minorHAnsi"/>
          <w:b/>
          <w:bCs/>
          <w:szCs w:val="22"/>
          <w:lang w:val="en-GB"/>
        </w:rPr>
        <w:t>-</w:t>
      </w:r>
      <w:r w:rsidRPr="00BA7B36">
        <w:rPr>
          <w:rFonts w:asciiTheme="minorHAnsi" w:hAnsiTheme="minorHAnsi" w:cstheme="minorHAnsi"/>
          <w:bCs/>
          <w:szCs w:val="22"/>
          <w:lang w:val="en-GB"/>
        </w:rPr>
        <w:t>as stated in the document "Confirmation of Payment of Reimbursement of Costs for Expert Tasks Performed within the Scope of ÚSKVBL" depending on the type of application</w:t>
      </w:r>
      <w:r w:rsidR="00D75017">
        <w:rPr>
          <w:rFonts w:asciiTheme="minorHAnsi" w:hAnsiTheme="minorHAnsi" w:cstheme="minorHAnsi"/>
          <w:bCs/>
          <w:szCs w:val="22"/>
          <w:lang w:val="en-GB"/>
        </w:rPr>
        <w:t>-</w:t>
      </w:r>
      <w:r w:rsidRPr="00BA7B36">
        <w:rPr>
          <w:rFonts w:asciiTheme="minorHAnsi" w:hAnsiTheme="minorHAnsi" w:cstheme="minorHAnsi"/>
          <w:bCs/>
          <w:szCs w:val="22"/>
          <w:lang w:val="en-GB"/>
        </w:rPr>
        <w:t>is transferred to the ÚSKVBL account. For this purpose, the "OUR" instruction must be specified on the payment order.</w:t>
      </w:r>
    </w:p>
    <w:p w14:paraId="3C5B8203" w14:textId="77777777" w:rsidR="000F5EC4" w:rsidRPr="00BA7B36" w:rsidRDefault="000F5EC4" w:rsidP="00B24C6F">
      <w:pPr>
        <w:rPr>
          <w:rFonts w:asciiTheme="minorHAnsi" w:hAnsiTheme="minorHAnsi" w:cstheme="minorHAnsi"/>
          <w:szCs w:val="22"/>
          <w:lang w:val="en-GB"/>
        </w:rPr>
      </w:pPr>
      <w:r w:rsidRPr="00BA7B36">
        <w:rPr>
          <w:rFonts w:asciiTheme="minorHAnsi" w:hAnsiTheme="minorHAnsi" w:cstheme="minorHAnsi"/>
          <w:b/>
          <w:bCs/>
          <w:szCs w:val="22"/>
          <w:lang w:val="en-GB"/>
        </w:rPr>
        <w:lastRenderedPageBreak/>
        <w:t>We emphasize that if an amount lower than that specified in the tariff is transferred to the aforementioned ÚSKVBL account, the reimbursement of costs will not be considered paid until it has been paid in full.</w:t>
      </w:r>
    </w:p>
    <w:p w14:paraId="0D21FF30" w14:textId="77777777" w:rsidR="00944902" w:rsidRPr="00D75017" w:rsidRDefault="00944902" w:rsidP="00B24C6F">
      <w:pPr>
        <w:rPr>
          <w:rFonts w:asciiTheme="minorHAnsi" w:hAnsiTheme="minorHAnsi" w:cstheme="minorHAnsi"/>
          <w:sz w:val="10"/>
          <w:szCs w:val="22"/>
          <w:lang w:val="en-GB"/>
        </w:rPr>
      </w:pPr>
    </w:p>
    <w:p w14:paraId="6C362B9A" w14:textId="07297DFB" w:rsidR="00F72C9F" w:rsidRPr="00BA7B36" w:rsidRDefault="00F72C9F" w:rsidP="00B24C6F">
      <w:pPr>
        <w:pStyle w:val="normalj"/>
        <w:spacing w:before="0" w:after="0"/>
        <w:rPr>
          <w:rFonts w:asciiTheme="minorHAnsi" w:hAnsiTheme="minorHAnsi" w:cstheme="minorHAnsi"/>
          <w:bCs/>
          <w:sz w:val="22"/>
          <w:szCs w:val="22"/>
          <w:lang w:val="en-GB"/>
        </w:rPr>
      </w:pPr>
      <w:r w:rsidRPr="00BA7B36">
        <w:rPr>
          <w:rFonts w:asciiTheme="minorHAnsi" w:hAnsiTheme="minorHAnsi" w:cstheme="minorHAnsi"/>
          <w:b/>
          <w:bCs/>
          <w:sz w:val="22"/>
          <w:szCs w:val="22"/>
          <w:lang w:val="en-GB"/>
        </w:rPr>
        <w:t xml:space="preserve">Each payment for a respective application must be made separately as a single payment order item to enable unique identification of the payment; therefore, it is not possible to pay multiple reimbursements of costs </w:t>
      </w:r>
      <w:r w:rsidR="00D75017">
        <w:rPr>
          <w:rFonts w:asciiTheme="minorHAnsi" w:hAnsiTheme="minorHAnsi" w:cstheme="minorHAnsi"/>
          <w:b/>
          <w:bCs/>
          <w:sz w:val="22"/>
          <w:szCs w:val="22"/>
          <w:lang w:val="en-GB"/>
        </w:rPr>
        <w:br/>
      </w:r>
      <w:r w:rsidRPr="00BA7B36">
        <w:rPr>
          <w:rFonts w:asciiTheme="minorHAnsi" w:hAnsiTheme="minorHAnsi" w:cstheme="minorHAnsi"/>
          <w:b/>
          <w:bCs/>
          <w:sz w:val="22"/>
          <w:szCs w:val="22"/>
          <w:lang w:val="en-GB"/>
        </w:rPr>
        <w:t xml:space="preserve">(for several submitted applications) as one aggregate amount. </w:t>
      </w:r>
      <w:r w:rsidRPr="00BA7B36">
        <w:rPr>
          <w:rFonts w:asciiTheme="minorHAnsi" w:hAnsiTheme="minorHAnsi" w:cstheme="minorHAnsi"/>
          <w:bCs/>
          <w:sz w:val="22"/>
          <w:szCs w:val="22"/>
          <w:lang w:val="en-GB"/>
        </w:rPr>
        <w:t xml:space="preserve">The reason for separating individual payments </w:t>
      </w:r>
      <w:r w:rsidR="00D75017">
        <w:rPr>
          <w:rFonts w:asciiTheme="minorHAnsi" w:hAnsiTheme="minorHAnsi" w:cstheme="minorHAnsi"/>
          <w:bCs/>
          <w:sz w:val="22"/>
          <w:szCs w:val="22"/>
          <w:lang w:val="en-GB"/>
        </w:rPr>
        <w:br/>
      </w:r>
      <w:r w:rsidRPr="00BA7B36">
        <w:rPr>
          <w:rFonts w:asciiTheme="minorHAnsi" w:hAnsiTheme="minorHAnsi" w:cstheme="minorHAnsi"/>
          <w:bCs/>
          <w:sz w:val="22"/>
          <w:szCs w:val="22"/>
          <w:lang w:val="en-GB"/>
        </w:rPr>
        <w:t>for a single applicant is the need to process each application entirely independently, ensuring that any potential payment issues with one application do not block other applications.</w:t>
      </w:r>
    </w:p>
    <w:p w14:paraId="2EBCBA39" w14:textId="77777777" w:rsidR="000B6EEB" w:rsidRPr="00D75017" w:rsidRDefault="000B6EEB" w:rsidP="00B24C6F">
      <w:pPr>
        <w:pStyle w:val="normalj"/>
        <w:spacing w:before="0" w:after="0"/>
        <w:rPr>
          <w:rFonts w:asciiTheme="minorHAnsi" w:hAnsiTheme="minorHAnsi" w:cstheme="minorHAnsi"/>
          <w:b/>
          <w:bCs/>
          <w:sz w:val="10"/>
          <w:szCs w:val="22"/>
          <w:lang w:val="en-GB"/>
        </w:rPr>
      </w:pPr>
    </w:p>
    <w:p w14:paraId="7533ADE6" w14:textId="5DD2B7EF" w:rsidR="00F72C9F" w:rsidRPr="00BA7B36" w:rsidRDefault="00F72C9F" w:rsidP="00B24C6F">
      <w:pPr>
        <w:pStyle w:val="normalj"/>
        <w:spacing w:before="0" w:after="0"/>
        <w:rPr>
          <w:rFonts w:asciiTheme="minorHAnsi" w:hAnsiTheme="minorHAnsi" w:cstheme="minorHAnsi"/>
          <w:bCs/>
          <w:sz w:val="22"/>
          <w:szCs w:val="22"/>
          <w:lang w:val="en-GB"/>
        </w:rPr>
      </w:pPr>
      <w:r w:rsidRPr="00BA7B36">
        <w:rPr>
          <w:rFonts w:asciiTheme="minorHAnsi" w:hAnsiTheme="minorHAnsi" w:cstheme="minorHAnsi"/>
          <w:bCs/>
          <w:sz w:val="22"/>
          <w:szCs w:val="22"/>
          <w:lang w:val="en-GB"/>
        </w:rPr>
        <w:t xml:space="preserve">Furthermore, unused or erroneously sent payments or overpayments cannot be transferred from one application to another. In such cases, the applicant shall request a refund of the reimbursement of costs using the form </w:t>
      </w:r>
      <w:r w:rsidR="00D75017">
        <w:rPr>
          <w:rFonts w:asciiTheme="minorHAnsi" w:hAnsiTheme="minorHAnsi" w:cstheme="minorHAnsi"/>
          <w:bCs/>
          <w:sz w:val="22"/>
          <w:szCs w:val="22"/>
          <w:lang w:val="en-GB"/>
        </w:rPr>
        <w:br/>
      </w:r>
      <w:r w:rsidRPr="00BA7B36">
        <w:rPr>
          <w:rFonts w:asciiTheme="minorHAnsi" w:hAnsiTheme="minorHAnsi" w:cstheme="minorHAnsi"/>
          <w:bCs/>
          <w:sz w:val="22"/>
          <w:szCs w:val="22"/>
          <w:lang w:val="en-GB"/>
        </w:rPr>
        <w:t>in Annex 5, and these payments will be refunded.</w:t>
      </w:r>
    </w:p>
    <w:p w14:paraId="6ADABA91" w14:textId="77777777" w:rsidR="000B6EEB" w:rsidRPr="00D75017" w:rsidRDefault="000B6EEB" w:rsidP="00B24C6F">
      <w:pPr>
        <w:pStyle w:val="normalj"/>
        <w:spacing w:before="0" w:after="0"/>
        <w:rPr>
          <w:rFonts w:asciiTheme="minorHAnsi" w:hAnsiTheme="minorHAnsi" w:cstheme="minorHAnsi"/>
          <w:bCs/>
          <w:sz w:val="10"/>
          <w:szCs w:val="22"/>
          <w:lang w:val="en-GB"/>
        </w:rPr>
      </w:pPr>
    </w:p>
    <w:p w14:paraId="5AA3539A" w14:textId="40730414" w:rsidR="00F72C9F" w:rsidRPr="00BA7B36" w:rsidRDefault="00F72C9F" w:rsidP="00B24C6F">
      <w:pPr>
        <w:pStyle w:val="normalj"/>
        <w:spacing w:before="0" w:after="0"/>
        <w:rPr>
          <w:rFonts w:asciiTheme="minorHAnsi" w:hAnsiTheme="minorHAnsi" w:cstheme="minorHAnsi"/>
          <w:b/>
          <w:bCs/>
          <w:sz w:val="22"/>
          <w:szCs w:val="22"/>
          <w:lang w:val="en-GB"/>
        </w:rPr>
      </w:pPr>
      <w:r w:rsidRPr="00BA7B36">
        <w:rPr>
          <w:rFonts w:asciiTheme="minorHAnsi" w:hAnsiTheme="minorHAnsi" w:cstheme="minorHAnsi"/>
          <w:b/>
          <w:bCs/>
          <w:sz w:val="22"/>
          <w:szCs w:val="22"/>
          <w:lang w:val="en-GB"/>
        </w:rPr>
        <w:t xml:space="preserve">In the case of a grouping of variations for one or more marketing authorisations held by the same holder </w:t>
      </w:r>
      <w:r w:rsidR="00D75017">
        <w:rPr>
          <w:rFonts w:asciiTheme="minorHAnsi" w:hAnsiTheme="minorHAnsi" w:cstheme="minorHAnsi"/>
          <w:b/>
          <w:bCs/>
          <w:sz w:val="22"/>
          <w:szCs w:val="22"/>
          <w:lang w:val="en-GB"/>
        </w:rPr>
        <w:br/>
      </w:r>
      <w:r w:rsidRPr="00BA7B36">
        <w:rPr>
          <w:rFonts w:asciiTheme="minorHAnsi" w:hAnsiTheme="minorHAnsi" w:cstheme="minorHAnsi"/>
          <w:b/>
          <w:bCs/>
          <w:sz w:val="22"/>
          <w:szCs w:val="22"/>
          <w:lang w:val="en-GB"/>
        </w:rPr>
        <w:t xml:space="preserve">in a single application, the applicant shall pay one consolidated amount for all requested variations </w:t>
      </w:r>
      <w:r w:rsidR="00D75017">
        <w:rPr>
          <w:rFonts w:asciiTheme="minorHAnsi" w:hAnsiTheme="minorHAnsi" w:cstheme="minorHAnsi"/>
          <w:b/>
          <w:bCs/>
          <w:sz w:val="22"/>
          <w:szCs w:val="22"/>
          <w:lang w:val="en-GB"/>
        </w:rPr>
        <w:br/>
      </w:r>
      <w:r w:rsidRPr="00BA7B36">
        <w:rPr>
          <w:rFonts w:asciiTheme="minorHAnsi" w:hAnsiTheme="minorHAnsi" w:cstheme="minorHAnsi"/>
          <w:b/>
          <w:bCs/>
          <w:sz w:val="22"/>
          <w:szCs w:val="22"/>
          <w:lang w:val="en-GB"/>
        </w:rPr>
        <w:t>in the application.</w:t>
      </w:r>
    </w:p>
    <w:p w14:paraId="417C9344" w14:textId="77777777" w:rsidR="000B6EEB" w:rsidRPr="00D75017" w:rsidRDefault="000B6EEB" w:rsidP="00B24C6F">
      <w:pPr>
        <w:pStyle w:val="normalj"/>
        <w:spacing w:before="0" w:after="0"/>
        <w:rPr>
          <w:rFonts w:asciiTheme="minorHAnsi" w:hAnsiTheme="minorHAnsi" w:cstheme="minorHAnsi"/>
          <w:b/>
          <w:bCs/>
          <w:sz w:val="10"/>
          <w:szCs w:val="22"/>
          <w:lang w:val="en-GB"/>
        </w:rPr>
      </w:pPr>
    </w:p>
    <w:p w14:paraId="46CB2F4F" w14:textId="6F07A357" w:rsidR="00F72C9F" w:rsidRPr="00BA7B36" w:rsidRDefault="00F72C9F" w:rsidP="00B24C6F">
      <w:pPr>
        <w:pStyle w:val="normalj"/>
        <w:spacing w:before="0" w:after="0"/>
        <w:rPr>
          <w:rFonts w:asciiTheme="minorHAnsi" w:hAnsiTheme="minorHAnsi" w:cstheme="minorHAnsi"/>
          <w:bCs/>
          <w:sz w:val="22"/>
          <w:szCs w:val="22"/>
          <w:lang w:val="en-GB"/>
        </w:rPr>
      </w:pPr>
      <w:r w:rsidRPr="00BA7B36">
        <w:rPr>
          <w:rFonts w:asciiTheme="minorHAnsi" w:hAnsiTheme="minorHAnsi" w:cstheme="minorHAnsi"/>
          <w:bCs/>
          <w:sz w:val="22"/>
          <w:szCs w:val="22"/>
          <w:lang w:val="en-GB"/>
        </w:rPr>
        <w:t xml:space="preserve">The amounts of reimbursement of costs for the Mutual Recognition Procedure (MRP) and the Decentralised Procedure (DCP) are identical, regardless of whether the Czech Republic is the Reference Member State (RMS) </w:t>
      </w:r>
      <w:r w:rsidR="00D75017">
        <w:rPr>
          <w:rFonts w:asciiTheme="minorHAnsi" w:hAnsiTheme="minorHAnsi" w:cstheme="minorHAnsi"/>
          <w:bCs/>
          <w:sz w:val="22"/>
          <w:szCs w:val="22"/>
          <w:lang w:val="en-GB"/>
        </w:rPr>
        <w:br/>
      </w:r>
      <w:r w:rsidRPr="00BA7B36">
        <w:rPr>
          <w:rFonts w:asciiTheme="minorHAnsi" w:hAnsiTheme="minorHAnsi" w:cstheme="minorHAnsi"/>
          <w:bCs/>
          <w:sz w:val="22"/>
          <w:szCs w:val="22"/>
          <w:lang w:val="en-GB"/>
        </w:rPr>
        <w:t>or a Concerned Member State (CMS).</w:t>
      </w:r>
    </w:p>
    <w:p w14:paraId="6F75061A" w14:textId="77777777" w:rsidR="000B6EEB" w:rsidRPr="00D75017" w:rsidRDefault="000B6EEB" w:rsidP="00B24C6F">
      <w:pPr>
        <w:pStyle w:val="normalj"/>
        <w:spacing w:before="0" w:after="0"/>
        <w:rPr>
          <w:rFonts w:asciiTheme="minorHAnsi" w:hAnsiTheme="minorHAnsi" w:cstheme="minorHAnsi"/>
          <w:b/>
          <w:bCs/>
          <w:sz w:val="10"/>
          <w:szCs w:val="22"/>
          <w:lang w:val="en-GB"/>
        </w:rPr>
      </w:pPr>
    </w:p>
    <w:p w14:paraId="7BE2C6E8" w14:textId="177041DE" w:rsidR="00F72C9F" w:rsidRPr="00BA7B36" w:rsidRDefault="00F72C9F" w:rsidP="00B24C6F">
      <w:pPr>
        <w:pStyle w:val="normalj"/>
        <w:spacing w:before="0" w:after="0"/>
        <w:rPr>
          <w:rFonts w:asciiTheme="minorHAnsi" w:hAnsiTheme="minorHAnsi" w:cstheme="minorHAnsi"/>
          <w:b/>
          <w:bCs/>
          <w:sz w:val="22"/>
          <w:szCs w:val="22"/>
          <w:lang w:val="en-GB"/>
        </w:rPr>
      </w:pPr>
      <w:r w:rsidRPr="00BA7B36">
        <w:rPr>
          <w:rFonts w:asciiTheme="minorHAnsi" w:hAnsiTheme="minorHAnsi" w:cstheme="minorHAnsi"/>
          <w:b/>
          <w:bCs/>
          <w:sz w:val="22"/>
          <w:szCs w:val="22"/>
          <w:lang w:val="en-GB"/>
        </w:rPr>
        <w:t xml:space="preserve">Applicants are advised to ensure that both administrative fees and reimbursements of costs are remitted </w:t>
      </w:r>
      <w:r w:rsidR="00D75017">
        <w:rPr>
          <w:rFonts w:asciiTheme="minorHAnsi" w:hAnsiTheme="minorHAnsi" w:cstheme="minorHAnsi"/>
          <w:b/>
          <w:bCs/>
          <w:sz w:val="22"/>
          <w:szCs w:val="22"/>
          <w:lang w:val="en-GB"/>
        </w:rPr>
        <w:br/>
      </w:r>
      <w:r w:rsidRPr="00BA7B36">
        <w:rPr>
          <w:rFonts w:asciiTheme="minorHAnsi" w:hAnsiTheme="minorHAnsi" w:cstheme="minorHAnsi"/>
          <w:b/>
          <w:bCs/>
          <w:sz w:val="22"/>
          <w:szCs w:val="22"/>
          <w:lang w:val="en-GB"/>
        </w:rPr>
        <w:t>to the correct accounts and in the correct amounts.</w:t>
      </w:r>
    </w:p>
    <w:p w14:paraId="76F75715" w14:textId="4B961C4E" w:rsidR="00944902" w:rsidRPr="00BA7B36" w:rsidRDefault="00944902" w:rsidP="00B24C6F">
      <w:pPr>
        <w:pStyle w:val="normalj"/>
        <w:spacing w:before="0" w:after="0"/>
        <w:rPr>
          <w:rFonts w:asciiTheme="minorHAnsi" w:hAnsiTheme="minorHAnsi" w:cstheme="minorHAnsi"/>
          <w:sz w:val="22"/>
          <w:szCs w:val="22"/>
          <w:lang w:val="en-GB"/>
        </w:rPr>
      </w:pPr>
    </w:p>
    <w:p w14:paraId="0182031B" w14:textId="46EE1CFD" w:rsidR="00944BCB" w:rsidRPr="002E5AD9" w:rsidRDefault="00944BCB" w:rsidP="00B24C6F">
      <w:pPr>
        <w:rPr>
          <w:rFonts w:asciiTheme="minorHAnsi" w:hAnsiTheme="minorHAnsi" w:cstheme="minorHAnsi"/>
          <w:b/>
          <w:bCs/>
          <w:szCs w:val="22"/>
          <w:u w:val="single"/>
          <w:lang w:val="en-GB"/>
        </w:rPr>
      </w:pPr>
      <w:r w:rsidRPr="002E5AD9">
        <w:rPr>
          <w:rFonts w:asciiTheme="minorHAnsi" w:hAnsiTheme="minorHAnsi" w:cstheme="minorHAnsi"/>
          <w:b/>
          <w:szCs w:val="22"/>
          <w:lang w:val="en-GB"/>
        </w:rPr>
        <w:t>5.1.1.</w:t>
      </w:r>
      <w:r w:rsidRPr="002E5AD9">
        <w:rPr>
          <w:rFonts w:asciiTheme="minorHAnsi" w:hAnsiTheme="minorHAnsi" w:cstheme="minorHAnsi"/>
          <w:b/>
          <w:szCs w:val="22"/>
          <w:u w:val="single"/>
          <w:lang w:val="en-GB"/>
        </w:rPr>
        <w:t xml:space="preserve"> Reimbursement of Costs for Expert Tasks for Variation Applications via </w:t>
      </w:r>
      <w:proofErr w:type="spellStart"/>
      <w:r w:rsidRPr="002E5AD9">
        <w:rPr>
          <w:rFonts w:asciiTheme="minorHAnsi" w:hAnsiTheme="minorHAnsi" w:cstheme="minorHAnsi"/>
          <w:b/>
          <w:szCs w:val="22"/>
          <w:u w:val="single"/>
          <w:lang w:val="en-GB"/>
        </w:rPr>
        <w:t>Worksharing</w:t>
      </w:r>
      <w:proofErr w:type="spellEnd"/>
    </w:p>
    <w:p w14:paraId="53BA3CCD" w14:textId="77777777" w:rsidR="00944BCB" w:rsidRPr="00D75017" w:rsidRDefault="00944BCB" w:rsidP="00B24C6F">
      <w:pPr>
        <w:rPr>
          <w:rFonts w:asciiTheme="minorHAnsi" w:hAnsiTheme="minorHAnsi" w:cstheme="minorHAnsi"/>
          <w:b/>
          <w:bCs/>
          <w:sz w:val="20"/>
          <w:szCs w:val="22"/>
          <w:lang w:val="en-GB"/>
        </w:rPr>
      </w:pPr>
    </w:p>
    <w:p w14:paraId="69473B15" w14:textId="2A0ED9A8" w:rsidR="00944BCB" w:rsidRPr="00BA7B36" w:rsidRDefault="00944BCB" w:rsidP="00B24C6F">
      <w:pPr>
        <w:pStyle w:val="normalj"/>
        <w:tabs>
          <w:tab w:val="left" w:pos="8678"/>
        </w:tabs>
        <w:spacing w:before="0" w:after="0"/>
        <w:rPr>
          <w:rFonts w:asciiTheme="minorHAnsi" w:hAnsiTheme="minorHAnsi" w:cstheme="minorHAnsi"/>
          <w:bCs/>
          <w:sz w:val="22"/>
          <w:szCs w:val="22"/>
          <w:lang w:val="en-GB"/>
        </w:rPr>
      </w:pPr>
      <w:r w:rsidRPr="00BA7B36">
        <w:rPr>
          <w:rFonts w:asciiTheme="minorHAnsi" w:hAnsiTheme="minorHAnsi" w:cstheme="minorHAnsi"/>
          <w:bCs/>
          <w:sz w:val="22"/>
          <w:szCs w:val="22"/>
          <w:lang w:val="en-GB"/>
        </w:rPr>
        <w:t xml:space="preserve">In the case of applications for variations requiring assessment (VRA </w:t>
      </w:r>
      <w:r w:rsidR="00D75017">
        <w:rPr>
          <w:rFonts w:asciiTheme="minorHAnsi" w:hAnsiTheme="minorHAnsi" w:cstheme="minorHAnsi"/>
          <w:bCs/>
          <w:sz w:val="22"/>
          <w:szCs w:val="22"/>
          <w:lang w:val="en-GB"/>
        </w:rPr>
        <w:t>-</w:t>
      </w:r>
      <w:r w:rsidRPr="00BA7B36">
        <w:rPr>
          <w:rFonts w:asciiTheme="minorHAnsi" w:hAnsiTheme="minorHAnsi" w:cstheme="minorHAnsi"/>
          <w:bCs/>
          <w:sz w:val="22"/>
          <w:szCs w:val="22"/>
          <w:lang w:val="en-GB"/>
        </w:rPr>
        <w:t xml:space="preserve"> classification codes E, F, G, H) where </w:t>
      </w:r>
      <w:r w:rsidR="00D75017">
        <w:rPr>
          <w:rFonts w:asciiTheme="minorHAnsi" w:hAnsiTheme="minorHAnsi" w:cstheme="minorHAnsi"/>
          <w:bCs/>
          <w:sz w:val="22"/>
          <w:szCs w:val="22"/>
          <w:lang w:val="en-GB"/>
        </w:rPr>
        <w:br/>
      </w:r>
      <w:r w:rsidRPr="00BA7B36">
        <w:rPr>
          <w:rFonts w:asciiTheme="minorHAnsi" w:hAnsiTheme="minorHAnsi" w:cstheme="minorHAnsi"/>
          <w:bCs/>
          <w:sz w:val="22"/>
          <w:szCs w:val="22"/>
          <w:lang w:val="en-GB"/>
        </w:rPr>
        <w:t xml:space="preserve">the </w:t>
      </w:r>
      <w:proofErr w:type="spellStart"/>
      <w:r w:rsidRPr="00BA7B36">
        <w:rPr>
          <w:rFonts w:asciiTheme="minorHAnsi" w:hAnsiTheme="minorHAnsi" w:cstheme="minorHAnsi"/>
          <w:bCs/>
          <w:sz w:val="22"/>
          <w:szCs w:val="22"/>
          <w:lang w:val="en-GB"/>
        </w:rPr>
        <w:t>worksharing</w:t>
      </w:r>
      <w:proofErr w:type="spellEnd"/>
      <w:r w:rsidRPr="00BA7B36">
        <w:rPr>
          <w:rFonts w:asciiTheme="minorHAnsi" w:hAnsiTheme="minorHAnsi" w:cstheme="minorHAnsi"/>
          <w:bCs/>
          <w:sz w:val="22"/>
          <w:szCs w:val="22"/>
          <w:lang w:val="en-GB"/>
        </w:rPr>
        <w:t xml:space="preserve"> principle is applied and the application includes one or more different VRA variations, </w:t>
      </w:r>
      <w:r w:rsidR="00D75017">
        <w:rPr>
          <w:rFonts w:asciiTheme="minorHAnsi" w:hAnsiTheme="minorHAnsi" w:cstheme="minorHAnsi"/>
          <w:bCs/>
          <w:sz w:val="22"/>
          <w:szCs w:val="22"/>
          <w:lang w:val="en-GB"/>
        </w:rPr>
        <w:br/>
      </w:r>
      <w:r w:rsidRPr="00BA7B36">
        <w:rPr>
          <w:rFonts w:asciiTheme="minorHAnsi" w:hAnsiTheme="minorHAnsi" w:cstheme="minorHAnsi"/>
          <w:bCs/>
          <w:sz w:val="22"/>
          <w:szCs w:val="22"/>
          <w:lang w:val="en-GB"/>
        </w:rPr>
        <w:t>the reimbursement of costs for expert tasks shall be paid as follows:</w:t>
      </w:r>
    </w:p>
    <w:p w14:paraId="6740327F" w14:textId="77777777" w:rsidR="00944BCB" w:rsidRPr="00D75017" w:rsidRDefault="00944BCB" w:rsidP="00B24C6F">
      <w:pPr>
        <w:pStyle w:val="normalj"/>
        <w:tabs>
          <w:tab w:val="left" w:pos="8678"/>
        </w:tabs>
        <w:spacing w:before="0" w:after="0"/>
        <w:rPr>
          <w:rFonts w:asciiTheme="minorHAnsi" w:hAnsiTheme="minorHAnsi" w:cstheme="minorHAnsi"/>
          <w:sz w:val="10"/>
          <w:szCs w:val="22"/>
          <w:lang w:val="en-GB"/>
        </w:rPr>
      </w:pPr>
    </w:p>
    <w:p w14:paraId="6CB27C8D" w14:textId="76D2BC4A" w:rsidR="00944BCB" w:rsidRPr="00BA7B36" w:rsidRDefault="00944BCB" w:rsidP="00BC58F6">
      <w:pPr>
        <w:pStyle w:val="normalj"/>
        <w:numPr>
          <w:ilvl w:val="0"/>
          <w:numId w:val="25"/>
        </w:numPr>
        <w:tabs>
          <w:tab w:val="clear" w:pos="720"/>
          <w:tab w:val="clear" w:pos="1134"/>
        </w:tabs>
        <w:spacing w:before="0" w:after="0"/>
        <w:ind w:left="567" w:hanging="284"/>
        <w:rPr>
          <w:rFonts w:asciiTheme="minorHAnsi" w:hAnsiTheme="minorHAnsi" w:cstheme="minorHAnsi"/>
          <w:sz w:val="22"/>
          <w:szCs w:val="22"/>
          <w:lang w:val="en-GB"/>
        </w:rPr>
      </w:pPr>
      <w:r w:rsidRPr="00BA7B36">
        <w:rPr>
          <w:rFonts w:asciiTheme="minorHAnsi" w:hAnsiTheme="minorHAnsi" w:cstheme="minorHAnsi"/>
          <w:bCs/>
          <w:sz w:val="22"/>
          <w:szCs w:val="22"/>
          <w:lang w:val="en-GB"/>
        </w:rPr>
        <w:t xml:space="preserve">For each included variation, the amount required for the given type of variation shall be paid with regard </w:t>
      </w:r>
      <w:r w:rsidR="00D75017">
        <w:rPr>
          <w:rFonts w:asciiTheme="minorHAnsi" w:hAnsiTheme="minorHAnsi" w:cstheme="minorHAnsi"/>
          <w:bCs/>
          <w:sz w:val="22"/>
          <w:szCs w:val="22"/>
          <w:lang w:val="en-GB"/>
        </w:rPr>
        <w:br/>
      </w:r>
      <w:r w:rsidRPr="00BA7B36">
        <w:rPr>
          <w:rFonts w:asciiTheme="minorHAnsi" w:hAnsiTheme="minorHAnsi" w:cstheme="minorHAnsi"/>
          <w:bCs/>
          <w:sz w:val="22"/>
          <w:szCs w:val="22"/>
          <w:lang w:val="en-GB"/>
        </w:rPr>
        <w:t xml:space="preserve">to the timetable (R/S/E), regardless of the fact that for applications </w:t>
      </w:r>
      <w:r w:rsidR="003B4A52" w:rsidRPr="00BA7B36">
        <w:rPr>
          <w:rFonts w:asciiTheme="minorHAnsi" w:hAnsiTheme="minorHAnsi" w:cstheme="minorHAnsi"/>
          <w:bCs/>
          <w:sz w:val="22"/>
          <w:szCs w:val="22"/>
          <w:lang w:val="en-GB"/>
        </w:rPr>
        <w:t xml:space="preserve">submitted via </w:t>
      </w:r>
      <w:proofErr w:type="spellStart"/>
      <w:r w:rsidRPr="00BA7B36">
        <w:rPr>
          <w:rFonts w:asciiTheme="minorHAnsi" w:hAnsiTheme="minorHAnsi" w:cstheme="minorHAnsi"/>
          <w:bCs/>
          <w:sz w:val="22"/>
          <w:szCs w:val="22"/>
          <w:lang w:val="en-GB"/>
        </w:rPr>
        <w:t>worksharing</w:t>
      </w:r>
      <w:proofErr w:type="spellEnd"/>
      <w:r w:rsidRPr="00BA7B36">
        <w:rPr>
          <w:rFonts w:asciiTheme="minorHAnsi" w:hAnsiTheme="minorHAnsi" w:cstheme="minorHAnsi"/>
          <w:bCs/>
          <w:sz w:val="22"/>
          <w:szCs w:val="22"/>
          <w:lang w:val="en-GB"/>
        </w:rPr>
        <w:t xml:space="preserve"> principle, </w:t>
      </w:r>
      <w:r w:rsidR="00D75017">
        <w:rPr>
          <w:rFonts w:asciiTheme="minorHAnsi" w:hAnsiTheme="minorHAnsi" w:cstheme="minorHAnsi"/>
          <w:bCs/>
          <w:sz w:val="22"/>
          <w:szCs w:val="22"/>
          <w:lang w:val="en-GB"/>
        </w:rPr>
        <w:br/>
      </w:r>
      <w:r w:rsidRPr="00BA7B36">
        <w:rPr>
          <w:rFonts w:asciiTheme="minorHAnsi" w:hAnsiTheme="minorHAnsi" w:cstheme="minorHAnsi"/>
          <w:bCs/>
          <w:sz w:val="22"/>
          <w:szCs w:val="22"/>
          <w:lang w:val="en-GB"/>
        </w:rPr>
        <w:t>a standard timetable is most commonly used.</w:t>
      </w:r>
    </w:p>
    <w:p w14:paraId="7627DFDC" w14:textId="77777777" w:rsidR="00944BCB" w:rsidRPr="00D75017" w:rsidRDefault="00944BCB" w:rsidP="00B24C6F">
      <w:pPr>
        <w:pStyle w:val="normalj"/>
        <w:tabs>
          <w:tab w:val="left" w:pos="8678"/>
        </w:tabs>
        <w:spacing w:before="0" w:after="0"/>
        <w:ind w:left="360"/>
        <w:rPr>
          <w:rFonts w:asciiTheme="minorHAnsi" w:hAnsiTheme="minorHAnsi" w:cstheme="minorHAnsi"/>
          <w:sz w:val="10"/>
          <w:szCs w:val="22"/>
          <w:lang w:val="en-GB"/>
        </w:rPr>
      </w:pPr>
    </w:p>
    <w:p w14:paraId="16612AF5" w14:textId="77777777" w:rsidR="00944BCB" w:rsidRPr="00BA7B36" w:rsidRDefault="00944BCB" w:rsidP="00B24C6F">
      <w:pPr>
        <w:pStyle w:val="normalj"/>
        <w:tabs>
          <w:tab w:val="left" w:pos="8678"/>
        </w:tabs>
        <w:spacing w:before="0" w:after="0"/>
        <w:rPr>
          <w:rFonts w:asciiTheme="minorHAnsi" w:hAnsiTheme="minorHAnsi" w:cstheme="minorHAnsi"/>
          <w:sz w:val="22"/>
          <w:szCs w:val="22"/>
          <w:lang w:val="en-GB"/>
        </w:rPr>
      </w:pPr>
      <w:r w:rsidRPr="00BA7B36">
        <w:rPr>
          <w:rFonts w:asciiTheme="minorHAnsi" w:hAnsiTheme="minorHAnsi" w:cstheme="minorHAnsi"/>
          <w:bCs/>
          <w:sz w:val="22"/>
          <w:szCs w:val="22"/>
          <w:lang w:val="en-GB"/>
        </w:rPr>
        <w:t xml:space="preserve">The amounts of reimbursement of costs for national marketing authorisations included in international procedures (MRP) within </w:t>
      </w:r>
      <w:proofErr w:type="spellStart"/>
      <w:r w:rsidRPr="00BA7B36">
        <w:rPr>
          <w:rFonts w:asciiTheme="minorHAnsi" w:hAnsiTheme="minorHAnsi" w:cstheme="minorHAnsi"/>
          <w:bCs/>
          <w:sz w:val="22"/>
          <w:szCs w:val="22"/>
          <w:lang w:val="en-GB"/>
        </w:rPr>
        <w:t>worksharing</w:t>
      </w:r>
      <w:proofErr w:type="spellEnd"/>
      <w:r w:rsidRPr="00BA7B36">
        <w:rPr>
          <w:rFonts w:asciiTheme="minorHAnsi" w:hAnsiTheme="minorHAnsi" w:cstheme="minorHAnsi"/>
          <w:bCs/>
          <w:sz w:val="22"/>
          <w:szCs w:val="22"/>
          <w:lang w:val="en-GB"/>
        </w:rPr>
        <w:t xml:space="preserve"> are governed by the tariff for international procedures, distinguishing whether the Czech Republic acts as the Reference Member State (RMS) or a Concerned Member State (CMS).</w:t>
      </w:r>
    </w:p>
    <w:p w14:paraId="58C8ABAF" w14:textId="3D03EF70" w:rsidR="001B3731" w:rsidRPr="00BA7B36" w:rsidRDefault="00891369" w:rsidP="00B24C6F">
      <w:pPr>
        <w:pStyle w:val="normalj"/>
        <w:tabs>
          <w:tab w:val="clear" w:pos="1134"/>
          <w:tab w:val="left" w:pos="8678"/>
        </w:tabs>
        <w:spacing w:before="0" w:after="0"/>
        <w:rPr>
          <w:rFonts w:asciiTheme="minorHAnsi" w:hAnsiTheme="minorHAnsi" w:cstheme="minorHAnsi"/>
          <w:sz w:val="22"/>
          <w:szCs w:val="22"/>
          <w:lang w:val="en-GB"/>
        </w:rPr>
      </w:pPr>
      <w:r w:rsidRPr="00BA7B36">
        <w:rPr>
          <w:rFonts w:asciiTheme="minorHAnsi" w:hAnsiTheme="minorHAnsi" w:cstheme="minorHAnsi"/>
          <w:sz w:val="22"/>
          <w:szCs w:val="22"/>
          <w:lang w:val="en-GB"/>
        </w:rPr>
        <w:tab/>
      </w:r>
    </w:p>
    <w:p w14:paraId="26C90BCE" w14:textId="1281C6D5" w:rsidR="002550E9" w:rsidRPr="00BA7B36" w:rsidRDefault="00D06108" w:rsidP="00B24C6F">
      <w:pPr>
        <w:rPr>
          <w:rFonts w:asciiTheme="minorHAnsi" w:hAnsiTheme="minorHAnsi" w:cstheme="minorHAnsi"/>
          <w:b/>
          <w:szCs w:val="22"/>
          <w:u w:val="single"/>
          <w:lang w:val="en-GB"/>
        </w:rPr>
      </w:pPr>
      <w:r w:rsidRPr="002E5AD9">
        <w:rPr>
          <w:rFonts w:asciiTheme="minorHAnsi" w:hAnsiTheme="minorHAnsi" w:cstheme="minorHAnsi"/>
          <w:b/>
          <w:szCs w:val="22"/>
          <w:lang w:val="en-GB"/>
        </w:rPr>
        <w:t>5.1.2.</w:t>
      </w:r>
      <w:r w:rsidRPr="00BA7B36">
        <w:rPr>
          <w:rFonts w:asciiTheme="minorHAnsi" w:hAnsiTheme="minorHAnsi" w:cstheme="minorHAnsi"/>
          <w:b/>
          <w:szCs w:val="22"/>
          <w:u w:val="single"/>
          <w:lang w:val="en-GB"/>
        </w:rPr>
        <w:t xml:space="preserve"> Variations to Marketing Authorisations Related to the Detailed Description of the Pharmacovigilance Syst</w:t>
      </w:r>
      <w:r w:rsidR="00F97892" w:rsidRPr="00BA7B36">
        <w:rPr>
          <w:rFonts w:asciiTheme="minorHAnsi" w:hAnsiTheme="minorHAnsi" w:cstheme="minorHAnsi"/>
          <w:b/>
          <w:szCs w:val="22"/>
          <w:u w:val="single"/>
          <w:lang w:val="en-GB"/>
        </w:rPr>
        <w:t>e</w:t>
      </w:r>
      <w:r w:rsidRPr="00BA7B36">
        <w:rPr>
          <w:rFonts w:asciiTheme="minorHAnsi" w:hAnsiTheme="minorHAnsi" w:cstheme="minorHAnsi"/>
          <w:b/>
          <w:szCs w:val="22"/>
          <w:u w:val="single"/>
          <w:lang w:val="en-GB"/>
        </w:rPr>
        <w:t>m</w:t>
      </w:r>
    </w:p>
    <w:p w14:paraId="4DB05887" w14:textId="77777777" w:rsidR="00D06108" w:rsidRPr="00D75017" w:rsidRDefault="00D06108" w:rsidP="00B24C6F">
      <w:pPr>
        <w:rPr>
          <w:rFonts w:asciiTheme="minorHAnsi" w:hAnsiTheme="minorHAnsi" w:cstheme="minorHAnsi"/>
          <w:b/>
          <w:bCs/>
          <w:sz w:val="20"/>
          <w:szCs w:val="22"/>
          <w:lang w:val="en-GB"/>
        </w:rPr>
      </w:pPr>
    </w:p>
    <w:p w14:paraId="686F7AAF" w14:textId="16C0BF2D" w:rsidR="002550E9" w:rsidRPr="00BA7B36" w:rsidRDefault="00D06108"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In the case of variations to marketing authorisations related to the detailed description of the pharmacovigilance system or the risk management system established by the marketing authorisation holder, the reimbursement </w:t>
      </w:r>
      <w:r w:rsidR="00D75017">
        <w:rPr>
          <w:rFonts w:asciiTheme="minorHAnsi" w:hAnsiTheme="minorHAnsi" w:cstheme="minorHAnsi"/>
          <w:szCs w:val="22"/>
          <w:lang w:val="en-GB"/>
        </w:rPr>
        <w:br/>
      </w:r>
      <w:r w:rsidRPr="00BA7B36">
        <w:rPr>
          <w:rFonts w:asciiTheme="minorHAnsi" w:hAnsiTheme="minorHAnsi" w:cstheme="minorHAnsi"/>
          <w:szCs w:val="22"/>
          <w:lang w:val="en-GB"/>
        </w:rPr>
        <w:t>of costs shall be paid in the amount corresponding to the type of variation as set forth in Commission Implementing Regulation (EU) 2021/17 or the CMDv Best Practice Guide on the classification of variations requiring assessment.</w:t>
      </w:r>
    </w:p>
    <w:p w14:paraId="02647686" w14:textId="6323AC86" w:rsidR="00891369" w:rsidRPr="00BA7B36" w:rsidRDefault="00891369" w:rsidP="00B24C6F">
      <w:pPr>
        <w:pStyle w:val="normalj"/>
        <w:tabs>
          <w:tab w:val="clear" w:pos="1134"/>
        </w:tabs>
        <w:spacing w:before="0" w:after="0"/>
        <w:rPr>
          <w:rFonts w:asciiTheme="minorHAnsi" w:hAnsiTheme="minorHAnsi" w:cstheme="minorHAnsi"/>
          <w:sz w:val="22"/>
          <w:szCs w:val="22"/>
          <w:lang w:val="en-GB"/>
        </w:rPr>
      </w:pPr>
    </w:p>
    <w:p w14:paraId="17C282DD" w14:textId="5FE9E37C" w:rsidR="002550E9" w:rsidRPr="00BA7B36" w:rsidRDefault="00F90591" w:rsidP="00B24C6F">
      <w:pPr>
        <w:rPr>
          <w:rFonts w:asciiTheme="minorHAnsi" w:hAnsiTheme="minorHAnsi" w:cstheme="minorHAnsi"/>
          <w:b/>
          <w:szCs w:val="22"/>
          <w:u w:val="single"/>
          <w:lang w:val="en-GB"/>
        </w:rPr>
      </w:pPr>
      <w:r w:rsidRPr="002E5AD9">
        <w:rPr>
          <w:rFonts w:asciiTheme="minorHAnsi" w:hAnsiTheme="minorHAnsi" w:cstheme="minorHAnsi"/>
          <w:b/>
          <w:szCs w:val="22"/>
          <w:lang w:val="en-GB"/>
        </w:rPr>
        <w:t>5.1.3.</w:t>
      </w:r>
      <w:r w:rsidRPr="00BA7B36">
        <w:rPr>
          <w:rFonts w:asciiTheme="minorHAnsi" w:hAnsiTheme="minorHAnsi" w:cstheme="minorHAnsi"/>
          <w:b/>
          <w:szCs w:val="22"/>
          <w:u w:val="single"/>
          <w:lang w:val="en-GB"/>
        </w:rPr>
        <w:t xml:space="preserve"> Amount of Reimbursement of Costs for Expert Tasks Not Listed in Annex 2 to Decree No. 427/2008 Coll. (as amended by Decree No. 501/2025 Coll.), or where the Required Method is Not Specified</w:t>
      </w:r>
    </w:p>
    <w:p w14:paraId="2AC8E61D" w14:textId="77777777" w:rsidR="00F90591" w:rsidRPr="00BA7B36" w:rsidRDefault="00F90591" w:rsidP="00B24C6F">
      <w:pPr>
        <w:rPr>
          <w:rFonts w:asciiTheme="minorHAnsi" w:hAnsiTheme="minorHAnsi" w:cstheme="minorHAnsi"/>
          <w:b/>
          <w:bCs/>
          <w:szCs w:val="22"/>
          <w:lang w:val="en-GB"/>
        </w:rPr>
      </w:pPr>
    </w:p>
    <w:p w14:paraId="2497CB4A" w14:textId="6A25D6B6" w:rsidR="00F90591" w:rsidRDefault="00F90591" w:rsidP="00B24C6F">
      <w:pPr>
        <w:autoSpaceDE/>
        <w:autoSpaceDN/>
        <w:rPr>
          <w:rFonts w:asciiTheme="minorHAnsi" w:hAnsiTheme="minorHAnsi" w:cstheme="minorHAnsi"/>
          <w:bCs/>
          <w:color w:val="000000"/>
          <w:szCs w:val="22"/>
          <w:shd w:val="clear" w:color="auto" w:fill="FFFFFF"/>
          <w:lang w:val="en-GB"/>
        </w:rPr>
      </w:pPr>
      <w:r w:rsidRPr="00BA7B36">
        <w:rPr>
          <w:rFonts w:asciiTheme="minorHAnsi" w:hAnsiTheme="minorHAnsi" w:cstheme="minorHAnsi"/>
          <w:bCs/>
          <w:color w:val="000000"/>
          <w:szCs w:val="22"/>
          <w:shd w:val="clear" w:color="auto" w:fill="FFFFFF"/>
          <w:lang w:val="en-GB"/>
        </w:rPr>
        <w:t xml:space="preserve">The amount of reimbursement of costs for expert tasks not listed in Annex 2 to the Decree, or for which the required method is not specified, shall be determined according to the formula set out in </w:t>
      </w:r>
      <w:hyperlink r:id="rId11" w:history="1">
        <w:r w:rsidRPr="00BA7B36">
          <w:rPr>
            <w:rStyle w:val="Hypertextovodkaz"/>
            <w:rFonts w:asciiTheme="minorHAnsi" w:hAnsiTheme="minorHAnsi" w:cstheme="minorHAnsi"/>
            <w:bCs/>
            <w:szCs w:val="22"/>
            <w:shd w:val="clear" w:color="auto" w:fill="FFFFFF"/>
            <w:lang w:val="en-GB"/>
          </w:rPr>
          <w:t>Annex 3</w:t>
        </w:r>
      </w:hyperlink>
      <w:r w:rsidRPr="00BA7B36">
        <w:rPr>
          <w:rFonts w:asciiTheme="minorHAnsi" w:hAnsiTheme="minorHAnsi" w:cstheme="minorHAnsi"/>
          <w:bCs/>
          <w:color w:val="000000"/>
          <w:szCs w:val="22"/>
          <w:shd w:val="clear" w:color="auto" w:fill="FFFFFF"/>
          <w:lang w:val="en-GB"/>
        </w:rPr>
        <w:t xml:space="preserve"> to said Decree. </w:t>
      </w:r>
      <w:r w:rsidR="00D75017">
        <w:rPr>
          <w:rFonts w:asciiTheme="minorHAnsi" w:hAnsiTheme="minorHAnsi" w:cstheme="minorHAnsi"/>
          <w:bCs/>
          <w:color w:val="000000"/>
          <w:szCs w:val="22"/>
          <w:shd w:val="clear" w:color="auto" w:fill="FFFFFF"/>
          <w:lang w:val="en-GB"/>
        </w:rPr>
        <w:br/>
      </w:r>
      <w:r w:rsidRPr="00BA7B36">
        <w:rPr>
          <w:rFonts w:asciiTheme="minorHAnsi" w:hAnsiTheme="minorHAnsi" w:cstheme="minorHAnsi"/>
          <w:bCs/>
          <w:color w:val="000000"/>
          <w:szCs w:val="22"/>
          <w:shd w:val="clear" w:color="auto" w:fill="FFFFFF"/>
          <w:lang w:val="en-GB"/>
        </w:rPr>
        <w:t>This calculation formula is used to determine the amount of the fee.</w:t>
      </w:r>
    </w:p>
    <w:p w14:paraId="009D65D8" w14:textId="77777777" w:rsidR="00D75017" w:rsidRPr="00D75017" w:rsidRDefault="00D75017" w:rsidP="00B24C6F">
      <w:pPr>
        <w:autoSpaceDE/>
        <w:autoSpaceDN/>
        <w:rPr>
          <w:rFonts w:asciiTheme="minorHAnsi" w:hAnsiTheme="minorHAnsi" w:cstheme="minorHAnsi"/>
          <w:color w:val="000000"/>
          <w:sz w:val="10"/>
          <w:szCs w:val="22"/>
          <w:shd w:val="clear" w:color="auto" w:fill="FFFFFF"/>
          <w:lang w:val="en-GB"/>
        </w:rPr>
      </w:pPr>
    </w:p>
    <w:p w14:paraId="6E5E9A37" w14:textId="77777777" w:rsidR="00F90591" w:rsidRPr="00BA7B36" w:rsidRDefault="00F90591" w:rsidP="00B24C6F">
      <w:pPr>
        <w:autoSpaceDE/>
        <w:autoSpaceDN/>
        <w:rPr>
          <w:rFonts w:asciiTheme="minorHAnsi" w:hAnsiTheme="minorHAnsi" w:cstheme="minorHAnsi"/>
          <w:color w:val="000000"/>
          <w:szCs w:val="22"/>
          <w:shd w:val="clear" w:color="auto" w:fill="FFFFFF"/>
          <w:lang w:val="en-GB"/>
        </w:rPr>
      </w:pPr>
      <w:r w:rsidRPr="00BA7B36">
        <w:rPr>
          <w:rFonts w:asciiTheme="minorHAnsi" w:hAnsiTheme="minorHAnsi" w:cstheme="minorHAnsi"/>
          <w:bCs/>
          <w:color w:val="000000"/>
          <w:szCs w:val="22"/>
          <w:shd w:val="clear" w:color="auto" w:fill="FFFFFF"/>
          <w:lang w:val="en-GB"/>
        </w:rPr>
        <w:t>This calculation formula is used, for example, for written consultations, ÚSKVBL opinions provided upon request, and other cases.</w:t>
      </w:r>
    </w:p>
    <w:p w14:paraId="39FD6BEC" w14:textId="77777777" w:rsidR="002550E9" w:rsidRPr="00BA7B36" w:rsidRDefault="002550E9" w:rsidP="00B24C6F">
      <w:pPr>
        <w:autoSpaceDE/>
        <w:autoSpaceDN/>
        <w:rPr>
          <w:rFonts w:asciiTheme="minorHAnsi" w:hAnsiTheme="minorHAnsi" w:cstheme="minorHAnsi"/>
          <w:b/>
          <w:bCs/>
          <w:color w:val="D9121A"/>
          <w:szCs w:val="22"/>
          <w:lang w:val="en-GB"/>
        </w:rPr>
      </w:pPr>
    </w:p>
    <w:p w14:paraId="2B800C92" w14:textId="77777777" w:rsidR="00D75017" w:rsidRDefault="00D75017" w:rsidP="00B24C6F">
      <w:pPr>
        <w:autoSpaceDE/>
        <w:autoSpaceDN/>
        <w:rPr>
          <w:rFonts w:asciiTheme="minorHAnsi" w:hAnsiTheme="minorHAnsi" w:cstheme="minorHAnsi"/>
          <w:b/>
          <w:bCs/>
          <w:color w:val="D9121A"/>
          <w:szCs w:val="22"/>
          <w:lang w:val="en-GB"/>
        </w:rPr>
      </w:pPr>
    </w:p>
    <w:p w14:paraId="42227F1B" w14:textId="77777777" w:rsidR="00D75017" w:rsidRDefault="00D75017" w:rsidP="00B24C6F">
      <w:pPr>
        <w:autoSpaceDE/>
        <w:autoSpaceDN/>
        <w:rPr>
          <w:rFonts w:asciiTheme="minorHAnsi" w:hAnsiTheme="minorHAnsi" w:cstheme="minorHAnsi"/>
          <w:b/>
          <w:bCs/>
          <w:color w:val="D9121A"/>
          <w:szCs w:val="22"/>
          <w:lang w:val="en-GB"/>
        </w:rPr>
      </w:pPr>
    </w:p>
    <w:p w14:paraId="7C9FD694" w14:textId="6A6F126B" w:rsidR="00626DB7" w:rsidRPr="00BA7B36" w:rsidRDefault="00626DB7" w:rsidP="00B24C6F">
      <w:pPr>
        <w:autoSpaceDE/>
        <w:autoSpaceDN/>
        <w:rPr>
          <w:rFonts w:asciiTheme="minorHAnsi" w:hAnsiTheme="minorHAnsi" w:cstheme="minorHAnsi"/>
          <w:b/>
          <w:bCs/>
          <w:color w:val="D9121A"/>
          <w:szCs w:val="22"/>
          <w:lang w:val="en-GB"/>
        </w:rPr>
      </w:pPr>
      <w:r w:rsidRPr="00BA7B36">
        <w:rPr>
          <w:rFonts w:asciiTheme="minorHAnsi" w:hAnsiTheme="minorHAnsi" w:cstheme="minorHAnsi"/>
          <w:b/>
          <w:bCs/>
          <w:color w:val="D9121A"/>
          <w:szCs w:val="22"/>
          <w:lang w:val="en-GB"/>
        </w:rPr>
        <w:lastRenderedPageBreak/>
        <w:t>Calculation Formula</w:t>
      </w:r>
    </w:p>
    <w:p w14:paraId="3629C390" w14:textId="77777777" w:rsidR="00626DB7" w:rsidRPr="00D75017" w:rsidRDefault="00626DB7" w:rsidP="00B24C6F">
      <w:pPr>
        <w:autoSpaceDE/>
        <w:autoSpaceDN/>
        <w:rPr>
          <w:rFonts w:asciiTheme="minorHAnsi" w:hAnsiTheme="minorHAnsi" w:cstheme="minorHAnsi"/>
          <w:sz w:val="10"/>
          <w:szCs w:val="22"/>
          <w:lang w:val="en-GB"/>
        </w:rPr>
      </w:pPr>
    </w:p>
    <w:p w14:paraId="6D91094E" w14:textId="77777777" w:rsidR="00626DB7" w:rsidRPr="00BA7B36" w:rsidRDefault="00626DB7" w:rsidP="00B24C6F">
      <w:pPr>
        <w:autoSpaceDE/>
        <w:autoSpaceDN/>
        <w:rPr>
          <w:rFonts w:asciiTheme="minorHAnsi" w:hAnsiTheme="minorHAnsi" w:cstheme="minorHAnsi"/>
          <w:szCs w:val="22"/>
          <w:lang w:val="en-GB"/>
        </w:rPr>
      </w:pPr>
      <w:r w:rsidRPr="00BA7B36">
        <w:rPr>
          <w:rFonts w:asciiTheme="minorHAnsi" w:hAnsiTheme="minorHAnsi" w:cstheme="minorHAnsi"/>
          <w:bCs/>
          <w:szCs w:val="22"/>
          <w:lang w:val="en-GB"/>
        </w:rPr>
        <w:t>Amount of reimbursement of costs (in CZK) = x * b</w:t>
      </w:r>
      <w:r w:rsidRPr="00BA7B36">
        <w:rPr>
          <w:rFonts w:asciiTheme="minorHAnsi" w:hAnsiTheme="minorHAnsi" w:cstheme="minorHAnsi"/>
          <w:szCs w:val="22"/>
          <w:lang w:val="en-GB"/>
        </w:rPr>
        <w:t xml:space="preserve"> </w:t>
      </w:r>
    </w:p>
    <w:p w14:paraId="4FBC02EA" w14:textId="77777777" w:rsidR="00626DB7" w:rsidRPr="00BA7B36" w:rsidRDefault="00626DB7" w:rsidP="00B24C6F">
      <w:pPr>
        <w:autoSpaceDE/>
        <w:autoSpaceDN/>
        <w:rPr>
          <w:rFonts w:asciiTheme="minorHAnsi" w:hAnsiTheme="minorHAnsi" w:cstheme="minorHAnsi"/>
          <w:szCs w:val="22"/>
          <w:lang w:val="en-GB"/>
        </w:rPr>
      </w:pPr>
      <w:r w:rsidRPr="00BA7B36">
        <w:rPr>
          <w:rFonts w:asciiTheme="minorHAnsi" w:hAnsiTheme="minorHAnsi" w:cstheme="minorHAnsi"/>
          <w:bCs/>
          <w:szCs w:val="22"/>
          <w:lang w:val="en-GB"/>
        </w:rPr>
        <w:t>where:</w:t>
      </w:r>
      <w:r w:rsidRPr="00BA7B36">
        <w:rPr>
          <w:rFonts w:asciiTheme="minorHAnsi" w:hAnsiTheme="minorHAnsi" w:cstheme="minorHAnsi"/>
          <w:szCs w:val="22"/>
          <w:lang w:val="en-GB"/>
        </w:rPr>
        <w:t xml:space="preserve"> </w:t>
      </w:r>
    </w:p>
    <w:p w14:paraId="34EEA1BD" w14:textId="77777777" w:rsidR="00626DB7" w:rsidRPr="00BA7B36" w:rsidRDefault="00626DB7" w:rsidP="00B24C6F">
      <w:pPr>
        <w:rPr>
          <w:rFonts w:asciiTheme="minorHAnsi" w:hAnsiTheme="minorHAnsi" w:cstheme="minorHAnsi"/>
          <w:bCs/>
          <w:szCs w:val="22"/>
          <w:lang w:val="en-GB"/>
        </w:rPr>
      </w:pPr>
      <w:r w:rsidRPr="00BA7B36">
        <w:rPr>
          <w:rFonts w:asciiTheme="minorHAnsi" w:hAnsiTheme="minorHAnsi" w:cstheme="minorHAnsi"/>
          <w:bCs/>
          <w:szCs w:val="22"/>
          <w:lang w:val="en-GB"/>
        </w:rPr>
        <w:t>x = number of working hours (each hour started)</w:t>
      </w:r>
    </w:p>
    <w:p w14:paraId="4C8A7957" w14:textId="648EE2B2" w:rsidR="00BA1B70" w:rsidRPr="00BA7B36" w:rsidRDefault="00626DB7" w:rsidP="00B24C6F">
      <w:pPr>
        <w:rPr>
          <w:rFonts w:asciiTheme="minorHAnsi" w:hAnsiTheme="minorHAnsi" w:cstheme="minorHAnsi"/>
          <w:bCs/>
          <w:szCs w:val="22"/>
          <w:lang w:val="en-GB"/>
        </w:rPr>
      </w:pPr>
      <w:r w:rsidRPr="00BA7B36">
        <w:rPr>
          <w:rFonts w:asciiTheme="minorHAnsi" w:hAnsiTheme="minorHAnsi" w:cstheme="minorHAnsi"/>
          <w:bCs/>
          <w:szCs w:val="22"/>
          <w:lang w:val="en-GB"/>
        </w:rPr>
        <w:t>b = costs per 1 hour of work, including wage costs, costs of materials, services, and domestic travel expenses</w:t>
      </w:r>
    </w:p>
    <w:p w14:paraId="589BAA05" w14:textId="77777777" w:rsidR="00626DB7" w:rsidRPr="00E24082" w:rsidRDefault="00626DB7" w:rsidP="00B24C6F">
      <w:pPr>
        <w:rPr>
          <w:rFonts w:asciiTheme="minorHAnsi" w:hAnsiTheme="minorHAnsi" w:cstheme="minorHAnsi"/>
          <w:bCs/>
          <w:sz w:val="10"/>
          <w:szCs w:val="22"/>
          <w:lang w:val="en-GB"/>
        </w:rPr>
      </w:pPr>
    </w:p>
    <w:p w14:paraId="34DEA0B7" w14:textId="5A108B2F" w:rsidR="00626DB7" w:rsidRPr="00BA7B36" w:rsidRDefault="00626DB7" w:rsidP="00B24C6F">
      <w:pPr>
        <w:pStyle w:val="normalj"/>
        <w:spacing w:before="0" w:after="0"/>
        <w:rPr>
          <w:rFonts w:asciiTheme="minorHAnsi" w:hAnsiTheme="minorHAnsi" w:cstheme="minorHAnsi"/>
          <w:bCs/>
          <w:sz w:val="22"/>
          <w:szCs w:val="22"/>
          <w:lang w:val="en-GB"/>
        </w:rPr>
      </w:pPr>
      <w:r w:rsidRPr="00BA7B36">
        <w:rPr>
          <w:rFonts w:asciiTheme="minorHAnsi" w:hAnsiTheme="minorHAnsi" w:cstheme="minorHAnsi"/>
          <w:bCs/>
          <w:sz w:val="22"/>
          <w:szCs w:val="22"/>
          <w:lang w:val="en-GB"/>
        </w:rPr>
        <w:t>(Note: the amount of costs ("b") is currently set at CZK 660; however, it may change within amendments to this regulation. For this reason, ÚSKVBL always informs the applicant of the current amount when requesting payment of the total sum).</w:t>
      </w:r>
    </w:p>
    <w:p w14:paraId="47B85F7E" w14:textId="77777777" w:rsidR="00626DB7" w:rsidRPr="00E24082" w:rsidRDefault="00626DB7" w:rsidP="00B24C6F">
      <w:pPr>
        <w:pStyle w:val="normalj"/>
        <w:spacing w:before="0" w:after="0"/>
        <w:rPr>
          <w:rFonts w:asciiTheme="minorHAnsi" w:hAnsiTheme="minorHAnsi" w:cstheme="minorHAnsi"/>
          <w:sz w:val="10"/>
          <w:szCs w:val="22"/>
          <w:lang w:val="en-GB"/>
        </w:rPr>
      </w:pPr>
    </w:p>
    <w:p w14:paraId="5BC86066" w14:textId="035CCC06" w:rsidR="00626DB7" w:rsidRPr="00BA7B36" w:rsidRDefault="00626DB7" w:rsidP="00B24C6F">
      <w:pPr>
        <w:pStyle w:val="normalj"/>
        <w:spacing w:before="0" w:after="0"/>
        <w:rPr>
          <w:rFonts w:asciiTheme="minorHAnsi" w:hAnsiTheme="minorHAnsi" w:cstheme="minorHAnsi"/>
          <w:sz w:val="22"/>
          <w:szCs w:val="22"/>
          <w:lang w:val="en-GB"/>
        </w:rPr>
      </w:pPr>
      <w:r w:rsidRPr="00BA7B36">
        <w:rPr>
          <w:rFonts w:asciiTheme="minorHAnsi" w:hAnsiTheme="minorHAnsi" w:cstheme="minorHAnsi"/>
          <w:bCs/>
          <w:sz w:val="22"/>
          <w:szCs w:val="22"/>
          <w:lang w:val="en-GB"/>
        </w:rPr>
        <w:t xml:space="preserve">The reimbursement of costs depends on the number of hours of expert work; therefore, in this case, payment </w:t>
      </w:r>
      <w:r w:rsidR="00E24082">
        <w:rPr>
          <w:rFonts w:asciiTheme="minorHAnsi" w:hAnsiTheme="minorHAnsi" w:cstheme="minorHAnsi"/>
          <w:bCs/>
          <w:sz w:val="22"/>
          <w:szCs w:val="22"/>
          <w:lang w:val="en-GB"/>
        </w:rPr>
        <w:br/>
      </w:r>
      <w:r w:rsidRPr="00BA7B36">
        <w:rPr>
          <w:rFonts w:asciiTheme="minorHAnsi" w:hAnsiTheme="minorHAnsi" w:cstheme="minorHAnsi"/>
          <w:bCs/>
          <w:sz w:val="22"/>
          <w:szCs w:val="22"/>
          <w:lang w:val="en-GB"/>
        </w:rPr>
        <w:t xml:space="preserve">in advance is not required, and the variable symbol is sent to the applicant together with information regarding </w:t>
      </w:r>
      <w:r w:rsidR="005C3766">
        <w:rPr>
          <w:rFonts w:asciiTheme="minorHAnsi" w:hAnsiTheme="minorHAnsi" w:cstheme="minorHAnsi"/>
          <w:bCs/>
          <w:sz w:val="22"/>
          <w:szCs w:val="22"/>
          <w:lang w:val="en-GB"/>
        </w:rPr>
        <w:br/>
      </w:r>
      <w:r w:rsidRPr="00BA7B36">
        <w:rPr>
          <w:rFonts w:asciiTheme="minorHAnsi" w:hAnsiTheme="minorHAnsi" w:cstheme="minorHAnsi"/>
          <w:bCs/>
          <w:sz w:val="22"/>
          <w:szCs w:val="22"/>
          <w:lang w:val="en-GB"/>
        </w:rPr>
        <w:t>the calculation of the amount.</w:t>
      </w:r>
    </w:p>
    <w:p w14:paraId="5DA0BAAA" w14:textId="77777777" w:rsidR="00A6247A" w:rsidRPr="00BA7B36" w:rsidRDefault="00A6247A" w:rsidP="00B24C6F">
      <w:pPr>
        <w:pStyle w:val="normalj"/>
        <w:spacing w:before="0" w:after="0"/>
        <w:rPr>
          <w:rFonts w:asciiTheme="minorHAnsi" w:hAnsiTheme="minorHAnsi" w:cstheme="minorHAnsi"/>
          <w:sz w:val="22"/>
          <w:szCs w:val="22"/>
          <w:lang w:val="en-GB"/>
        </w:rPr>
      </w:pPr>
    </w:p>
    <w:p w14:paraId="3D60B5E7" w14:textId="63E6917A" w:rsidR="00BA1B70" w:rsidRPr="00BA7B36" w:rsidRDefault="001840FB" w:rsidP="00B24C6F">
      <w:pPr>
        <w:rPr>
          <w:rFonts w:asciiTheme="minorHAnsi" w:hAnsiTheme="minorHAnsi" w:cstheme="minorHAnsi"/>
          <w:b/>
          <w:szCs w:val="22"/>
          <w:u w:val="single"/>
          <w:lang w:val="en-GB"/>
        </w:rPr>
      </w:pPr>
      <w:r w:rsidRPr="00BA7B36">
        <w:rPr>
          <w:rFonts w:asciiTheme="minorHAnsi" w:hAnsiTheme="minorHAnsi" w:cstheme="minorHAnsi"/>
          <w:b/>
          <w:szCs w:val="22"/>
          <w:u w:val="single"/>
          <w:lang w:val="en-GB"/>
        </w:rPr>
        <w:t>5.2 Rules for Reimbursement of Costs for Additional Tasks – Additional Payments for Marketing Authorisation Procedures</w:t>
      </w:r>
    </w:p>
    <w:p w14:paraId="1F67E9FC" w14:textId="77777777" w:rsidR="001840FB" w:rsidRPr="00BA7B36" w:rsidRDefault="001840FB" w:rsidP="00B24C6F">
      <w:pPr>
        <w:rPr>
          <w:rFonts w:asciiTheme="minorHAnsi" w:hAnsiTheme="minorHAnsi" w:cstheme="minorHAnsi"/>
          <w:b/>
          <w:bCs/>
          <w:szCs w:val="22"/>
          <w:lang w:val="en-GB"/>
        </w:rPr>
      </w:pPr>
    </w:p>
    <w:p w14:paraId="4167F673" w14:textId="1A0BC65E" w:rsidR="00E22AAD" w:rsidRDefault="00E22AAD" w:rsidP="00B24C6F">
      <w:pPr>
        <w:pStyle w:val="normalj"/>
        <w:spacing w:before="0" w:after="0"/>
        <w:rPr>
          <w:rFonts w:asciiTheme="minorHAnsi" w:hAnsiTheme="minorHAnsi" w:cstheme="minorHAnsi"/>
          <w:bCs/>
          <w:sz w:val="22"/>
          <w:szCs w:val="22"/>
          <w:lang w:val="en-GB"/>
        </w:rPr>
      </w:pPr>
      <w:r w:rsidRPr="00BA7B36">
        <w:rPr>
          <w:rFonts w:asciiTheme="minorHAnsi" w:hAnsiTheme="minorHAnsi" w:cstheme="minorHAnsi"/>
          <w:bCs/>
          <w:sz w:val="22"/>
          <w:szCs w:val="22"/>
          <w:lang w:val="en-GB"/>
        </w:rPr>
        <w:t>In accordance with the tariff of reimbursement of costs (see Annex 1 to this guideline), additional tasks are subject to fees only in cases where applications are submitted that do not contain the data and documentation (registration dossier) corresponding to the applicable requirements.</w:t>
      </w:r>
    </w:p>
    <w:p w14:paraId="50C5C2DD" w14:textId="77777777" w:rsidR="005C3766" w:rsidRPr="005C3766" w:rsidRDefault="005C3766" w:rsidP="00B24C6F">
      <w:pPr>
        <w:pStyle w:val="normalj"/>
        <w:spacing w:before="0" w:after="0"/>
        <w:rPr>
          <w:rFonts w:asciiTheme="minorHAnsi" w:hAnsiTheme="minorHAnsi" w:cstheme="minorHAnsi"/>
          <w:sz w:val="10"/>
          <w:szCs w:val="22"/>
          <w:lang w:val="en-GB"/>
        </w:rPr>
      </w:pPr>
    </w:p>
    <w:p w14:paraId="4C66703F" w14:textId="4DD17366" w:rsidR="00E22AAD" w:rsidRDefault="00E22AAD" w:rsidP="00B24C6F">
      <w:pPr>
        <w:pStyle w:val="normalj"/>
        <w:spacing w:before="0" w:after="0"/>
        <w:rPr>
          <w:rFonts w:asciiTheme="minorHAnsi" w:hAnsiTheme="minorHAnsi" w:cstheme="minorHAnsi"/>
          <w:bCs/>
          <w:sz w:val="22"/>
          <w:szCs w:val="22"/>
          <w:lang w:val="en-GB"/>
        </w:rPr>
      </w:pPr>
      <w:r w:rsidRPr="00BA7B36">
        <w:rPr>
          <w:rFonts w:asciiTheme="minorHAnsi" w:hAnsiTheme="minorHAnsi" w:cstheme="minorHAnsi"/>
          <w:bCs/>
          <w:sz w:val="22"/>
          <w:szCs w:val="22"/>
          <w:lang w:val="en-GB"/>
        </w:rPr>
        <w:t>This applies to applications for new marketing authorisations and variations to marketing authorisations (type S and E) conducted via the national procedure.</w:t>
      </w:r>
    </w:p>
    <w:p w14:paraId="7744E518" w14:textId="77777777" w:rsidR="005C3766" w:rsidRPr="005C3766" w:rsidRDefault="005C3766" w:rsidP="00B24C6F">
      <w:pPr>
        <w:pStyle w:val="normalj"/>
        <w:spacing w:before="0" w:after="0"/>
        <w:rPr>
          <w:rFonts w:asciiTheme="minorHAnsi" w:hAnsiTheme="minorHAnsi" w:cstheme="minorHAnsi"/>
          <w:sz w:val="10"/>
          <w:szCs w:val="22"/>
          <w:lang w:val="en-GB"/>
        </w:rPr>
      </w:pPr>
    </w:p>
    <w:p w14:paraId="10ECEBE5" w14:textId="31F167D7" w:rsidR="00E22AAD" w:rsidRDefault="00E22AAD" w:rsidP="00B24C6F">
      <w:pPr>
        <w:pStyle w:val="normalj"/>
        <w:spacing w:before="0" w:after="0"/>
        <w:rPr>
          <w:rFonts w:asciiTheme="minorHAnsi" w:hAnsiTheme="minorHAnsi" w:cstheme="minorHAnsi"/>
          <w:bCs/>
          <w:sz w:val="22"/>
          <w:szCs w:val="22"/>
          <w:lang w:val="en-GB"/>
        </w:rPr>
      </w:pPr>
      <w:r w:rsidRPr="00BA7B36">
        <w:rPr>
          <w:rFonts w:asciiTheme="minorHAnsi" w:hAnsiTheme="minorHAnsi" w:cstheme="minorHAnsi"/>
          <w:bCs/>
          <w:sz w:val="22"/>
          <w:szCs w:val="22"/>
          <w:lang w:val="en-GB"/>
        </w:rPr>
        <w:t xml:space="preserve">The additional payment is required only once during a single procedure, even if the application is supplemented multiple times in some cases. An exception is made for situations where the required supplementation </w:t>
      </w:r>
      <w:r w:rsidR="005C3766">
        <w:rPr>
          <w:rFonts w:asciiTheme="minorHAnsi" w:hAnsiTheme="minorHAnsi" w:cstheme="minorHAnsi"/>
          <w:bCs/>
          <w:sz w:val="22"/>
          <w:szCs w:val="22"/>
          <w:lang w:val="en-GB"/>
        </w:rPr>
        <w:br/>
      </w:r>
      <w:r w:rsidRPr="00BA7B36">
        <w:rPr>
          <w:rFonts w:asciiTheme="minorHAnsi" w:hAnsiTheme="minorHAnsi" w:cstheme="minorHAnsi"/>
          <w:bCs/>
          <w:sz w:val="22"/>
          <w:szCs w:val="22"/>
          <w:lang w:val="en-GB"/>
        </w:rPr>
        <w:t>is of a particularly large scale and therefore requires further thorough assessment. In these exceptional cases, ÚSKVBL may require repeated settlement of the additional payment.</w:t>
      </w:r>
    </w:p>
    <w:p w14:paraId="44DEC9D2" w14:textId="77777777" w:rsidR="005C3766" w:rsidRPr="005C3766" w:rsidRDefault="005C3766" w:rsidP="00B24C6F">
      <w:pPr>
        <w:pStyle w:val="normalj"/>
        <w:spacing w:before="0" w:after="0"/>
        <w:rPr>
          <w:rFonts w:asciiTheme="minorHAnsi" w:hAnsiTheme="minorHAnsi" w:cstheme="minorHAnsi"/>
          <w:sz w:val="10"/>
          <w:szCs w:val="22"/>
          <w:lang w:val="en-GB"/>
        </w:rPr>
      </w:pPr>
    </w:p>
    <w:p w14:paraId="6C225CD9" w14:textId="77777777" w:rsidR="00E22AAD" w:rsidRPr="00BA7B36" w:rsidRDefault="00E22AAD" w:rsidP="00B24C6F">
      <w:pPr>
        <w:pStyle w:val="normalj"/>
        <w:spacing w:before="0" w:after="0"/>
        <w:rPr>
          <w:rFonts w:asciiTheme="minorHAnsi" w:hAnsiTheme="minorHAnsi" w:cstheme="minorHAnsi"/>
          <w:sz w:val="22"/>
          <w:szCs w:val="22"/>
          <w:lang w:val="en-GB"/>
        </w:rPr>
      </w:pPr>
      <w:r w:rsidRPr="00BA7B36">
        <w:rPr>
          <w:rFonts w:asciiTheme="minorHAnsi" w:hAnsiTheme="minorHAnsi" w:cstheme="minorHAnsi"/>
          <w:bCs/>
          <w:sz w:val="22"/>
          <w:szCs w:val="22"/>
          <w:lang w:val="en-GB"/>
        </w:rPr>
        <w:t>The notification to make the additional payment, together with a pre-generated variable symbol for this payment, is in most cases part of the first request to supplement the application regarding the content of the registration dossier (not the request associated with the validation of the application). Proof of the additional payment shall be sent together with the supplementary documentation. In the covering letter, please state the reference number under which the application is maintained.</w:t>
      </w:r>
    </w:p>
    <w:p w14:paraId="05DBE69A" w14:textId="77777777" w:rsidR="00215B3B" w:rsidRPr="00BA7B36" w:rsidRDefault="00215B3B" w:rsidP="00B24C6F">
      <w:pPr>
        <w:pStyle w:val="normalj"/>
        <w:spacing w:before="0" w:after="0"/>
        <w:rPr>
          <w:rFonts w:asciiTheme="minorHAnsi" w:hAnsiTheme="minorHAnsi" w:cstheme="minorHAnsi"/>
          <w:sz w:val="22"/>
          <w:szCs w:val="22"/>
          <w:lang w:val="en-GB"/>
        </w:rPr>
      </w:pPr>
    </w:p>
    <w:p w14:paraId="422F232E" w14:textId="70B29FE4" w:rsidR="00BA1B70" w:rsidRPr="00BA7B36" w:rsidRDefault="00A07309" w:rsidP="00B24C6F">
      <w:pPr>
        <w:rPr>
          <w:rFonts w:asciiTheme="minorHAnsi" w:hAnsiTheme="minorHAnsi" w:cstheme="minorHAnsi"/>
          <w:b/>
          <w:bCs/>
          <w:szCs w:val="22"/>
          <w:u w:val="single"/>
          <w:lang w:val="en-GB"/>
        </w:rPr>
      </w:pPr>
      <w:r w:rsidRPr="00BA7B36">
        <w:rPr>
          <w:rFonts w:asciiTheme="minorHAnsi" w:hAnsiTheme="minorHAnsi" w:cstheme="minorHAnsi"/>
          <w:b/>
          <w:bCs/>
          <w:szCs w:val="22"/>
          <w:u w:val="single"/>
          <w:lang w:val="en-GB"/>
        </w:rPr>
        <w:t>5.3. Obtaining a Variable Symbol for the Reimbursement of Costs Payment</w:t>
      </w:r>
    </w:p>
    <w:p w14:paraId="0FACCFB0" w14:textId="77777777" w:rsidR="00A07309" w:rsidRPr="00BA7B36" w:rsidRDefault="00A07309" w:rsidP="00B24C6F">
      <w:pPr>
        <w:rPr>
          <w:rFonts w:asciiTheme="minorHAnsi" w:hAnsiTheme="minorHAnsi" w:cstheme="minorHAnsi"/>
          <w:b/>
          <w:bCs/>
          <w:szCs w:val="22"/>
          <w:lang w:val="en-GB"/>
        </w:rPr>
      </w:pPr>
    </w:p>
    <w:p w14:paraId="6BACA476" w14:textId="3CE91130" w:rsidR="004D4E00" w:rsidRDefault="004D4E00" w:rsidP="00B24C6F">
      <w:pPr>
        <w:autoSpaceDE/>
        <w:autoSpaceDN/>
        <w:rPr>
          <w:rFonts w:asciiTheme="minorHAnsi" w:hAnsiTheme="minorHAnsi" w:cstheme="minorHAnsi"/>
          <w:bCs/>
          <w:szCs w:val="22"/>
          <w:lang w:val="en-GB"/>
        </w:rPr>
      </w:pPr>
      <w:r w:rsidRPr="00BA7B36">
        <w:rPr>
          <w:rFonts w:asciiTheme="minorHAnsi" w:hAnsiTheme="minorHAnsi" w:cstheme="minorHAnsi"/>
          <w:bCs/>
          <w:szCs w:val="22"/>
          <w:lang w:val="en-GB"/>
        </w:rPr>
        <w:t>The variable symbol differs in the case of:</w:t>
      </w:r>
    </w:p>
    <w:p w14:paraId="54453667" w14:textId="77777777" w:rsidR="00590D84" w:rsidRPr="00590D84" w:rsidRDefault="00590D84" w:rsidP="00B24C6F">
      <w:pPr>
        <w:autoSpaceDE/>
        <w:autoSpaceDN/>
        <w:rPr>
          <w:rFonts w:asciiTheme="minorHAnsi" w:hAnsiTheme="minorHAnsi" w:cstheme="minorHAnsi"/>
          <w:sz w:val="8"/>
          <w:szCs w:val="22"/>
          <w:lang w:val="en-GB"/>
        </w:rPr>
      </w:pPr>
    </w:p>
    <w:p w14:paraId="592E2985" w14:textId="77777777" w:rsidR="004D4E00" w:rsidRPr="00BA7B36" w:rsidRDefault="004D4E00" w:rsidP="00590D84">
      <w:pPr>
        <w:numPr>
          <w:ilvl w:val="0"/>
          <w:numId w:val="26"/>
        </w:numPr>
        <w:tabs>
          <w:tab w:val="clear" w:pos="720"/>
        </w:tabs>
        <w:autoSpaceDE/>
        <w:autoSpaceDN/>
        <w:ind w:left="567" w:hanging="283"/>
        <w:rPr>
          <w:rFonts w:asciiTheme="minorHAnsi" w:hAnsiTheme="minorHAnsi" w:cstheme="minorHAnsi"/>
          <w:szCs w:val="22"/>
          <w:lang w:val="en-GB"/>
        </w:rPr>
      </w:pPr>
      <w:r w:rsidRPr="00BA7B36">
        <w:rPr>
          <w:rFonts w:asciiTheme="minorHAnsi" w:hAnsiTheme="minorHAnsi" w:cstheme="minorHAnsi"/>
          <w:bCs/>
          <w:szCs w:val="22"/>
          <w:lang w:val="en-GB"/>
        </w:rPr>
        <w:t>Applications concerning tasks in the field of marketing authorisation of veterinary medicinal products (see Annex 1, chapter MARKETING AUTHORISATION),</w:t>
      </w:r>
    </w:p>
    <w:p w14:paraId="5AFBA776" w14:textId="61584B63" w:rsidR="004D4E00" w:rsidRPr="00BA7B36" w:rsidRDefault="004D4E00" w:rsidP="00590D84">
      <w:pPr>
        <w:numPr>
          <w:ilvl w:val="0"/>
          <w:numId w:val="26"/>
        </w:numPr>
        <w:tabs>
          <w:tab w:val="clear" w:pos="720"/>
        </w:tabs>
        <w:autoSpaceDE/>
        <w:autoSpaceDN/>
        <w:ind w:left="567" w:hanging="283"/>
        <w:rPr>
          <w:rFonts w:asciiTheme="minorHAnsi" w:hAnsiTheme="minorHAnsi" w:cstheme="minorHAnsi"/>
          <w:szCs w:val="22"/>
          <w:lang w:val="en-GB"/>
        </w:rPr>
      </w:pPr>
      <w:r w:rsidRPr="00BA7B36">
        <w:rPr>
          <w:rFonts w:asciiTheme="minorHAnsi" w:hAnsiTheme="minorHAnsi" w:cstheme="minorHAnsi"/>
          <w:bCs/>
          <w:szCs w:val="22"/>
          <w:lang w:val="en-GB"/>
        </w:rPr>
        <w:t>Applications concerning inspections, laboratory activities, clinical trials, or general tasks (see Annex 1, chapters</w:t>
      </w:r>
      <w:r w:rsidRPr="00BA7B36">
        <w:rPr>
          <w:rFonts w:asciiTheme="minorHAnsi" w:hAnsiTheme="minorHAnsi" w:cstheme="minorHAnsi"/>
          <w:b/>
          <w:bCs/>
          <w:szCs w:val="22"/>
          <w:lang w:val="en-GB"/>
        </w:rPr>
        <w:t xml:space="preserve"> INSPECTION/LABORATORY ANALYSIS, BATCH RELEASE/ DETERMINATION OF RESIDUES OF PHARMACOLOGICALLY ACTIVE SUBSTANCES IN BIOLOGICAL MATERIALS/CLINICAL TRIALS/ACTIVITIES WITHIN THE EUROPEAN UNION/ AND GENERAL).</w:t>
      </w:r>
    </w:p>
    <w:p w14:paraId="1350F2A1" w14:textId="77777777" w:rsidR="004D4E00" w:rsidRPr="00BA7B36" w:rsidRDefault="004D4E00" w:rsidP="00B24C6F">
      <w:pPr>
        <w:autoSpaceDE/>
        <w:autoSpaceDN/>
        <w:ind w:left="360"/>
        <w:rPr>
          <w:rFonts w:asciiTheme="minorHAnsi" w:hAnsiTheme="minorHAnsi" w:cstheme="minorHAnsi"/>
          <w:szCs w:val="22"/>
          <w:lang w:val="en-GB"/>
        </w:rPr>
      </w:pPr>
    </w:p>
    <w:p w14:paraId="09F77372" w14:textId="5CCEB22C" w:rsidR="00215B3B" w:rsidRPr="00BA7B36" w:rsidRDefault="004D4E00" w:rsidP="00BC58F6">
      <w:pPr>
        <w:pStyle w:val="normalj"/>
        <w:spacing w:before="0" w:after="0"/>
        <w:ind w:left="284" w:hanging="284"/>
        <w:rPr>
          <w:rFonts w:asciiTheme="minorHAnsi" w:hAnsiTheme="minorHAnsi" w:cstheme="minorHAnsi"/>
          <w:sz w:val="22"/>
          <w:szCs w:val="22"/>
          <w:lang w:val="en-GB"/>
        </w:rPr>
      </w:pPr>
      <w:r w:rsidRPr="00BA7B36">
        <w:rPr>
          <w:rFonts w:asciiTheme="minorHAnsi" w:hAnsiTheme="minorHAnsi" w:cstheme="minorHAnsi"/>
          <w:b/>
          <w:sz w:val="22"/>
          <w:szCs w:val="22"/>
          <w:lang w:val="en-GB"/>
        </w:rPr>
        <w:t xml:space="preserve">A. </w:t>
      </w:r>
      <w:r w:rsidR="00A67CE6">
        <w:rPr>
          <w:rFonts w:asciiTheme="minorHAnsi" w:hAnsiTheme="minorHAnsi" w:cstheme="minorHAnsi"/>
          <w:b/>
          <w:sz w:val="22"/>
          <w:szCs w:val="22"/>
          <w:lang w:val="en-GB"/>
        </w:rPr>
        <w:tab/>
      </w:r>
      <w:r w:rsidRPr="00BA7B36">
        <w:rPr>
          <w:rFonts w:asciiTheme="minorHAnsi" w:hAnsiTheme="minorHAnsi" w:cstheme="minorHAnsi"/>
          <w:b/>
          <w:sz w:val="22"/>
          <w:szCs w:val="22"/>
          <w:lang w:val="en-GB"/>
        </w:rPr>
        <w:t>In the case of applications concerning tasks in the field of MARKETING AUTHORISATION of veterinary medicinal products,</w:t>
      </w:r>
      <w:r w:rsidRPr="00BA7B36">
        <w:rPr>
          <w:rFonts w:asciiTheme="minorHAnsi" w:hAnsiTheme="minorHAnsi" w:cstheme="minorHAnsi"/>
          <w:sz w:val="22"/>
          <w:szCs w:val="22"/>
          <w:lang w:val="en-GB"/>
        </w:rPr>
        <w:t xml:space="preserve"> the applicant shall obtain the variable symbol for payment as follows:</w:t>
      </w:r>
    </w:p>
    <w:p w14:paraId="58470EB2" w14:textId="77777777" w:rsidR="004D4E00" w:rsidRPr="00590D84" w:rsidRDefault="004D4E00" w:rsidP="00B24C6F">
      <w:pPr>
        <w:pStyle w:val="normalj"/>
        <w:spacing w:before="0" w:after="0"/>
        <w:rPr>
          <w:rFonts w:asciiTheme="minorHAnsi" w:hAnsiTheme="minorHAnsi" w:cstheme="minorHAnsi"/>
          <w:sz w:val="10"/>
          <w:szCs w:val="22"/>
          <w:lang w:val="en-GB"/>
        </w:rPr>
      </w:pPr>
    </w:p>
    <w:p w14:paraId="75149DD3" w14:textId="788CFBBD" w:rsidR="00944902" w:rsidRDefault="004D4E00" w:rsidP="00BC58F6">
      <w:pPr>
        <w:pStyle w:val="normalj"/>
        <w:numPr>
          <w:ilvl w:val="0"/>
          <w:numId w:val="3"/>
        </w:numPr>
        <w:tabs>
          <w:tab w:val="clear" w:pos="720"/>
          <w:tab w:val="clear" w:pos="1134"/>
        </w:tabs>
        <w:spacing w:before="0" w:after="0"/>
        <w:ind w:left="567" w:hanging="283"/>
        <w:rPr>
          <w:rFonts w:asciiTheme="minorHAnsi" w:hAnsiTheme="minorHAnsi" w:cstheme="minorHAnsi"/>
          <w:sz w:val="22"/>
          <w:szCs w:val="22"/>
          <w:lang w:val="en-GB"/>
        </w:rPr>
      </w:pPr>
      <w:r w:rsidRPr="00BA7B36">
        <w:rPr>
          <w:rFonts w:asciiTheme="minorHAnsi" w:hAnsiTheme="minorHAnsi" w:cstheme="minorHAnsi"/>
          <w:sz w:val="22"/>
          <w:szCs w:val="22"/>
          <w:lang w:val="en-GB"/>
        </w:rPr>
        <w:t xml:space="preserve">The variable symbol consists of </w:t>
      </w:r>
      <w:r w:rsidRPr="00BA7B36">
        <w:rPr>
          <w:rFonts w:asciiTheme="minorHAnsi" w:hAnsiTheme="minorHAnsi" w:cstheme="minorHAnsi"/>
          <w:b/>
          <w:sz w:val="22"/>
          <w:szCs w:val="22"/>
          <w:u w:val="single"/>
          <w:lang w:val="en-GB"/>
        </w:rPr>
        <w:t>ten digits</w:t>
      </w:r>
      <w:r w:rsidRPr="00BA7B36">
        <w:rPr>
          <w:rFonts w:asciiTheme="minorHAnsi" w:hAnsiTheme="minorHAnsi" w:cstheme="minorHAnsi"/>
          <w:sz w:val="22"/>
          <w:szCs w:val="22"/>
          <w:lang w:val="en-GB"/>
        </w:rPr>
        <w:t>.</w:t>
      </w:r>
    </w:p>
    <w:p w14:paraId="53A2878E" w14:textId="77777777" w:rsidR="00590D84" w:rsidRPr="00590D84" w:rsidRDefault="00590D84" w:rsidP="00BC58F6">
      <w:pPr>
        <w:pStyle w:val="normalj"/>
        <w:tabs>
          <w:tab w:val="clear" w:pos="1134"/>
        </w:tabs>
        <w:spacing w:before="0" w:after="0"/>
        <w:ind w:left="567"/>
        <w:rPr>
          <w:rFonts w:asciiTheme="minorHAnsi" w:hAnsiTheme="minorHAnsi" w:cstheme="minorHAnsi"/>
          <w:sz w:val="6"/>
          <w:szCs w:val="22"/>
          <w:lang w:val="en-GB"/>
        </w:rPr>
      </w:pPr>
    </w:p>
    <w:p w14:paraId="5F79CA8D" w14:textId="1D374335" w:rsidR="00944902" w:rsidRPr="00590D84" w:rsidRDefault="004D4E00" w:rsidP="00BC58F6">
      <w:pPr>
        <w:pStyle w:val="normalj"/>
        <w:numPr>
          <w:ilvl w:val="0"/>
          <w:numId w:val="3"/>
        </w:numPr>
        <w:tabs>
          <w:tab w:val="clear" w:pos="720"/>
          <w:tab w:val="clear" w:pos="1134"/>
        </w:tabs>
        <w:spacing w:before="0" w:after="0"/>
        <w:ind w:left="567" w:hanging="283"/>
        <w:rPr>
          <w:rFonts w:asciiTheme="minorHAnsi" w:hAnsiTheme="minorHAnsi" w:cstheme="minorHAnsi"/>
          <w:sz w:val="22"/>
          <w:szCs w:val="22"/>
          <w:lang w:val="en-GB"/>
        </w:rPr>
      </w:pPr>
      <w:r w:rsidRPr="002E5AD9">
        <w:rPr>
          <w:rFonts w:asciiTheme="minorHAnsi" w:hAnsiTheme="minorHAnsi" w:cstheme="minorHAnsi"/>
          <w:b/>
          <w:bCs/>
          <w:sz w:val="22"/>
          <w:szCs w:val="22"/>
          <w:u w:val="single"/>
          <w:lang w:val="en-GB"/>
        </w:rPr>
        <w:t>The first digit</w:t>
      </w:r>
      <w:r w:rsidRPr="00BA7B36">
        <w:rPr>
          <w:rFonts w:asciiTheme="minorHAnsi" w:hAnsiTheme="minorHAnsi" w:cstheme="minorHAnsi"/>
          <w:b/>
          <w:bCs/>
          <w:sz w:val="22"/>
          <w:szCs w:val="22"/>
          <w:lang w:val="en-GB"/>
        </w:rPr>
        <w:t xml:space="preserve"> </w:t>
      </w:r>
      <w:r w:rsidRPr="00BA7B36">
        <w:rPr>
          <w:rFonts w:asciiTheme="minorHAnsi" w:hAnsiTheme="minorHAnsi" w:cstheme="minorHAnsi"/>
          <w:bCs/>
          <w:sz w:val="22"/>
          <w:szCs w:val="22"/>
          <w:lang w:val="en-GB"/>
        </w:rPr>
        <w:t>of the variable symbol is</w:t>
      </w:r>
      <w:r w:rsidRPr="00BA7B36">
        <w:rPr>
          <w:rFonts w:asciiTheme="minorHAnsi" w:hAnsiTheme="minorHAnsi" w:cstheme="minorHAnsi"/>
          <w:b/>
          <w:bCs/>
          <w:sz w:val="22"/>
          <w:szCs w:val="22"/>
          <w:lang w:val="en-GB"/>
        </w:rPr>
        <w:t xml:space="preserve"> 1 (tasks in the field of marketing authorisation).</w:t>
      </w:r>
    </w:p>
    <w:p w14:paraId="6C19FBF4" w14:textId="77777777" w:rsidR="00590D84" w:rsidRPr="00590D84" w:rsidRDefault="00590D84" w:rsidP="00BC58F6">
      <w:pPr>
        <w:pStyle w:val="normalj"/>
        <w:tabs>
          <w:tab w:val="clear" w:pos="1134"/>
        </w:tabs>
        <w:spacing w:before="0" w:after="0"/>
        <w:ind w:left="567"/>
        <w:rPr>
          <w:rFonts w:asciiTheme="minorHAnsi" w:hAnsiTheme="minorHAnsi" w:cstheme="minorHAnsi"/>
          <w:sz w:val="6"/>
          <w:szCs w:val="22"/>
          <w:lang w:val="en-GB"/>
        </w:rPr>
      </w:pPr>
    </w:p>
    <w:p w14:paraId="2A501C09" w14:textId="34DBFF5D" w:rsidR="005020DE" w:rsidRPr="00BA7B36" w:rsidRDefault="004D4E00" w:rsidP="00BC58F6">
      <w:pPr>
        <w:pStyle w:val="normalj"/>
        <w:numPr>
          <w:ilvl w:val="0"/>
          <w:numId w:val="3"/>
        </w:numPr>
        <w:tabs>
          <w:tab w:val="clear" w:pos="720"/>
          <w:tab w:val="clear" w:pos="1134"/>
        </w:tabs>
        <w:spacing w:before="0" w:after="0"/>
        <w:ind w:left="567" w:hanging="283"/>
        <w:rPr>
          <w:rFonts w:asciiTheme="minorHAnsi" w:hAnsiTheme="minorHAnsi" w:cstheme="minorHAnsi"/>
          <w:sz w:val="22"/>
          <w:szCs w:val="22"/>
          <w:lang w:val="en-GB"/>
        </w:rPr>
      </w:pPr>
      <w:r w:rsidRPr="002E5AD9">
        <w:rPr>
          <w:rFonts w:asciiTheme="minorHAnsi" w:hAnsiTheme="minorHAnsi" w:cstheme="minorHAnsi"/>
          <w:b/>
          <w:bCs/>
          <w:sz w:val="22"/>
          <w:szCs w:val="22"/>
          <w:u w:val="single"/>
          <w:lang w:val="en-GB"/>
        </w:rPr>
        <w:t>The next two digits</w:t>
      </w:r>
      <w:r w:rsidRPr="00BA7B36">
        <w:rPr>
          <w:rFonts w:asciiTheme="minorHAnsi" w:hAnsiTheme="minorHAnsi" w:cstheme="minorHAnsi"/>
          <w:b/>
          <w:bCs/>
          <w:sz w:val="22"/>
          <w:szCs w:val="22"/>
          <w:lang w:val="en-GB"/>
        </w:rPr>
        <w:t xml:space="preserve"> represent the task code (see Annex 1 </w:t>
      </w:r>
      <w:r w:rsidR="00590D84">
        <w:rPr>
          <w:rFonts w:asciiTheme="minorHAnsi" w:hAnsiTheme="minorHAnsi" w:cstheme="minorHAnsi"/>
          <w:b/>
          <w:bCs/>
          <w:sz w:val="22"/>
          <w:szCs w:val="22"/>
          <w:lang w:val="en-GB"/>
        </w:rPr>
        <w:t>-</w:t>
      </w:r>
      <w:r w:rsidRPr="00BA7B36">
        <w:rPr>
          <w:rFonts w:asciiTheme="minorHAnsi" w:hAnsiTheme="minorHAnsi" w:cstheme="minorHAnsi"/>
          <w:b/>
          <w:bCs/>
          <w:sz w:val="22"/>
          <w:szCs w:val="22"/>
          <w:lang w:val="en-GB"/>
        </w:rPr>
        <w:t xml:space="preserve"> code for </w:t>
      </w:r>
      <w:proofErr w:type="spellStart"/>
      <w:r w:rsidRPr="00BA7B36">
        <w:rPr>
          <w:rFonts w:asciiTheme="minorHAnsi" w:hAnsiTheme="minorHAnsi" w:cstheme="minorHAnsi"/>
          <w:b/>
          <w:bCs/>
          <w:sz w:val="22"/>
          <w:szCs w:val="22"/>
          <w:lang w:val="en-GB"/>
        </w:rPr>
        <w:t>VarS</w:t>
      </w:r>
      <w:proofErr w:type="spellEnd"/>
      <w:r w:rsidRPr="00BA7B36">
        <w:rPr>
          <w:rFonts w:asciiTheme="minorHAnsi" w:hAnsiTheme="minorHAnsi" w:cstheme="minorHAnsi"/>
          <w:b/>
          <w:bCs/>
          <w:sz w:val="22"/>
          <w:szCs w:val="22"/>
          <w:lang w:val="en-GB"/>
        </w:rPr>
        <w:t xml:space="preserve"> purposes) </w:t>
      </w:r>
      <w:r w:rsidR="00590D84">
        <w:rPr>
          <w:rFonts w:asciiTheme="minorHAnsi" w:hAnsiTheme="minorHAnsi" w:cstheme="minorHAnsi"/>
          <w:b/>
          <w:bCs/>
          <w:sz w:val="22"/>
          <w:szCs w:val="22"/>
          <w:lang w:val="en-GB"/>
        </w:rPr>
        <w:t>-</w:t>
      </w:r>
      <w:r w:rsidRPr="00BA7B36">
        <w:rPr>
          <w:rFonts w:asciiTheme="minorHAnsi" w:hAnsiTheme="minorHAnsi" w:cstheme="minorHAnsi"/>
          <w:bCs/>
          <w:sz w:val="22"/>
          <w:szCs w:val="22"/>
          <w:lang w:val="en-GB"/>
        </w:rPr>
        <w:t xml:space="preserve"> e.g., 14 - application for transfer of marketing authorisation.</w:t>
      </w:r>
    </w:p>
    <w:p w14:paraId="6647458D" w14:textId="77777777" w:rsidR="00A67CE6" w:rsidRPr="00A67CE6" w:rsidRDefault="00A67CE6" w:rsidP="00BC58F6">
      <w:pPr>
        <w:pStyle w:val="normalj"/>
        <w:spacing w:before="0" w:after="0"/>
        <w:ind w:left="567"/>
        <w:rPr>
          <w:rFonts w:asciiTheme="minorHAnsi" w:hAnsiTheme="minorHAnsi" w:cstheme="minorHAnsi"/>
          <w:b/>
          <w:bCs/>
          <w:sz w:val="10"/>
          <w:szCs w:val="22"/>
          <w:lang w:val="en-GB"/>
        </w:rPr>
      </w:pPr>
    </w:p>
    <w:p w14:paraId="55C1ECD2" w14:textId="242E646E" w:rsidR="00842F54" w:rsidRPr="00BA7B36" w:rsidRDefault="00842F54" w:rsidP="00BC58F6">
      <w:pPr>
        <w:pStyle w:val="normalj"/>
        <w:widowControl w:val="0"/>
        <w:spacing w:before="0" w:after="0"/>
        <w:ind w:left="567"/>
        <w:rPr>
          <w:rFonts w:asciiTheme="minorHAnsi" w:hAnsiTheme="minorHAnsi" w:cstheme="minorHAnsi"/>
          <w:b/>
          <w:bCs/>
          <w:sz w:val="22"/>
          <w:szCs w:val="22"/>
          <w:lang w:val="en-GB"/>
        </w:rPr>
      </w:pPr>
      <w:r w:rsidRPr="00BA7B36">
        <w:rPr>
          <w:rFonts w:asciiTheme="minorHAnsi" w:hAnsiTheme="minorHAnsi" w:cstheme="minorHAnsi"/>
          <w:b/>
          <w:bCs/>
          <w:sz w:val="22"/>
          <w:szCs w:val="22"/>
          <w:lang w:val="en-GB"/>
        </w:rPr>
        <w:t xml:space="preserve">If the same basic task code has multiple variants (e.g., 17a, 17b, 17c), only the basic code (e.g., 17) </w:t>
      </w:r>
      <w:r w:rsidR="00A67CE6">
        <w:rPr>
          <w:rFonts w:asciiTheme="minorHAnsi" w:hAnsiTheme="minorHAnsi" w:cstheme="minorHAnsi"/>
          <w:b/>
          <w:bCs/>
          <w:sz w:val="22"/>
          <w:szCs w:val="22"/>
          <w:lang w:val="en-GB"/>
        </w:rPr>
        <w:br/>
      </w:r>
      <w:r w:rsidRPr="00BA7B36">
        <w:rPr>
          <w:rFonts w:asciiTheme="minorHAnsi" w:hAnsiTheme="minorHAnsi" w:cstheme="minorHAnsi"/>
          <w:b/>
          <w:bCs/>
          <w:sz w:val="22"/>
          <w:szCs w:val="22"/>
          <w:lang w:val="en-GB"/>
        </w:rPr>
        <w:t xml:space="preserve">is entered into the variable symbol position; in the case of a grouping of variations in a single application, </w:t>
      </w:r>
      <w:r w:rsidRPr="00BA7B36">
        <w:rPr>
          <w:rFonts w:asciiTheme="minorHAnsi" w:hAnsiTheme="minorHAnsi" w:cstheme="minorHAnsi"/>
          <w:b/>
          <w:bCs/>
          <w:sz w:val="22"/>
          <w:szCs w:val="22"/>
          <w:lang w:val="en-GB"/>
        </w:rPr>
        <w:lastRenderedPageBreak/>
        <w:t xml:space="preserve">the code for the main </w:t>
      </w:r>
      <w:r w:rsidR="00A67CE6">
        <w:rPr>
          <w:rFonts w:asciiTheme="minorHAnsi" w:hAnsiTheme="minorHAnsi" w:cstheme="minorHAnsi"/>
          <w:b/>
          <w:bCs/>
          <w:sz w:val="22"/>
          <w:szCs w:val="22"/>
          <w:lang w:val="en-GB"/>
        </w:rPr>
        <w:t>-</w:t>
      </w:r>
      <w:r w:rsidRPr="00BA7B36">
        <w:rPr>
          <w:rFonts w:asciiTheme="minorHAnsi" w:hAnsiTheme="minorHAnsi" w:cstheme="minorHAnsi"/>
          <w:b/>
          <w:bCs/>
          <w:sz w:val="22"/>
          <w:szCs w:val="22"/>
          <w:lang w:val="en-GB"/>
        </w:rPr>
        <w:t xml:space="preserve"> "highest" </w:t>
      </w:r>
      <w:r w:rsidR="00A67CE6">
        <w:rPr>
          <w:rFonts w:asciiTheme="minorHAnsi" w:hAnsiTheme="minorHAnsi" w:cstheme="minorHAnsi"/>
          <w:b/>
          <w:bCs/>
          <w:sz w:val="22"/>
          <w:szCs w:val="22"/>
          <w:lang w:val="en-GB"/>
        </w:rPr>
        <w:t>-</w:t>
      </w:r>
      <w:r w:rsidRPr="00BA7B36">
        <w:rPr>
          <w:rFonts w:asciiTheme="minorHAnsi" w:hAnsiTheme="minorHAnsi" w:cstheme="minorHAnsi"/>
          <w:b/>
          <w:bCs/>
          <w:sz w:val="22"/>
          <w:szCs w:val="22"/>
          <w:lang w:val="en-GB"/>
        </w:rPr>
        <w:t xml:space="preserve"> variation from which the other variations derive shall be provided.</w:t>
      </w:r>
    </w:p>
    <w:p w14:paraId="1E5F7BC6" w14:textId="77777777" w:rsidR="00842F54" w:rsidRPr="00A67CE6" w:rsidRDefault="00842F54" w:rsidP="00BC58F6">
      <w:pPr>
        <w:pStyle w:val="normalj"/>
        <w:spacing w:before="0" w:after="0"/>
        <w:ind w:left="567"/>
        <w:rPr>
          <w:rFonts w:asciiTheme="minorHAnsi" w:hAnsiTheme="minorHAnsi" w:cstheme="minorHAnsi"/>
          <w:bCs/>
          <w:sz w:val="10"/>
          <w:szCs w:val="22"/>
          <w:lang w:val="en-GB"/>
        </w:rPr>
      </w:pPr>
    </w:p>
    <w:p w14:paraId="0BA704FE" w14:textId="1FCA53BE" w:rsidR="00842F54" w:rsidRPr="00BA7B36" w:rsidRDefault="00842F54" w:rsidP="00BC58F6">
      <w:pPr>
        <w:pStyle w:val="normalj"/>
        <w:spacing w:before="0" w:after="0"/>
        <w:ind w:left="567"/>
        <w:rPr>
          <w:rFonts w:asciiTheme="minorHAnsi" w:hAnsiTheme="minorHAnsi" w:cstheme="minorHAnsi"/>
          <w:bCs/>
          <w:sz w:val="22"/>
          <w:szCs w:val="22"/>
          <w:lang w:val="en-GB"/>
        </w:rPr>
      </w:pPr>
      <w:r w:rsidRPr="00BA7B36">
        <w:rPr>
          <w:rFonts w:asciiTheme="minorHAnsi" w:hAnsiTheme="minorHAnsi" w:cstheme="minorHAnsi"/>
          <w:b/>
          <w:bCs/>
          <w:sz w:val="22"/>
          <w:szCs w:val="22"/>
          <w:lang w:val="en-GB"/>
        </w:rPr>
        <w:t xml:space="preserve">The next four digits represent the middle part of the marketing authorisation number of the medicinal product; in the case of products not yet authorised (e.g., an application for marketing authorisation), four zeros are used; the number is always provided as a four-digit code; </w:t>
      </w:r>
      <w:r w:rsidRPr="00BA7B36">
        <w:rPr>
          <w:rFonts w:asciiTheme="minorHAnsi" w:hAnsiTheme="minorHAnsi" w:cstheme="minorHAnsi"/>
          <w:bCs/>
          <w:sz w:val="22"/>
          <w:szCs w:val="22"/>
          <w:lang w:val="en-GB"/>
        </w:rPr>
        <w:t xml:space="preserve">therefore, for a product authorised under registration number 96/047/01-C, the symbol 0047 is used (see the example below). In the case </w:t>
      </w:r>
      <w:r w:rsidR="00BC58F6">
        <w:rPr>
          <w:rFonts w:asciiTheme="minorHAnsi" w:hAnsiTheme="minorHAnsi" w:cstheme="minorHAnsi"/>
          <w:bCs/>
          <w:sz w:val="22"/>
          <w:szCs w:val="22"/>
          <w:lang w:val="en-GB"/>
        </w:rPr>
        <w:br/>
      </w:r>
      <w:r w:rsidRPr="00BA7B36">
        <w:rPr>
          <w:rFonts w:asciiTheme="minorHAnsi" w:hAnsiTheme="minorHAnsi" w:cstheme="minorHAnsi"/>
          <w:bCs/>
          <w:sz w:val="22"/>
          <w:szCs w:val="22"/>
          <w:lang w:val="en-GB"/>
        </w:rPr>
        <w:t>of a grouping of several marketing authorisations of the same holder, the middle part of the marketing authorisation number of the medicinal product listed first in the application shall be provided.</w:t>
      </w:r>
    </w:p>
    <w:p w14:paraId="4C6AFACE" w14:textId="77777777" w:rsidR="00215B3B" w:rsidRPr="00A67CE6" w:rsidRDefault="00215B3B" w:rsidP="00A67CE6">
      <w:pPr>
        <w:pStyle w:val="normalj"/>
        <w:spacing w:before="0" w:after="0"/>
        <w:ind w:left="709" w:hanging="283"/>
        <w:rPr>
          <w:rFonts w:asciiTheme="minorHAnsi" w:hAnsiTheme="minorHAnsi" w:cstheme="minorHAnsi"/>
          <w:sz w:val="10"/>
          <w:szCs w:val="22"/>
          <w:lang w:val="en-GB"/>
        </w:rPr>
      </w:pPr>
    </w:p>
    <w:p w14:paraId="7A16876D" w14:textId="2FFB6FAC" w:rsidR="00215B3B" w:rsidRPr="00BA7B36" w:rsidRDefault="00574A43" w:rsidP="00BC58F6">
      <w:pPr>
        <w:pStyle w:val="normalj"/>
        <w:numPr>
          <w:ilvl w:val="0"/>
          <w:numId w:val="28"/>
        </w:numPr>
        <w:tabs>
          <w:tab w:val="clear" w:pos="1134"/>
        </w:tabs>
        <w:spacing w:before="0" w:after="0"/>
        <w:ind w:left="567" w:hanging="283"/>
        <w:rPr>
          <w:rFonts w:asciiTheme="minorHAnsi" w:hAnsiTheme="minorHAnsi" w:cstheme="minorHAnsi"/>
          <w:bCs/>
          <w:sz w:val="22"/>
          <w:szCs w:val="22"/>
          <w:lang w:val="en-GB"/>
        </w:rPr>
      </w:pPr>
      <w:r w:rsidRPr="00BA7B36">
        <w:rPr>
          <w:rFonts w:asciiTheme="minorHAnsi" w:hAnsiTheme="minorHAnsi" w:cstheme="minorHAnsi"/>
          <w:b/>
          <w:bCs/>
          <w:sz w:val="22"/>
          <w:szCs w:val="22"/>
          <w:u w:val="single"/>
          <w:lang w:val="en-GB"/>
        </w:rPr>
        <w:t xml:space="preserve">the next single digit </w:t>
      </w:r>
      <w:r w:rsidRPr="00BA7B36">
        <w:rPr>
          <w:rFonts w:asciiTheme="minorHAnsi" w:hAnsiTheme="minorHAnsi" w:cstheme="minorHAnsi"/>
          <w:b/>
          <w:bCs/>
          <w:sz w:val="22"/>
          <w:szCs w:val="22"/>
          <w:lang w:val="en-GB"/>
        </w:rPr>
        <w:t xml:space="preserve">represents the sequence number of the submitted application </w:t>
      </w:r>
      <w:r w:rsidR="00A67CE6">
        <w:rPr>
          <w:rFonts w:asciiTheme="minorHAnsi" w:hAnsiTheme="minorHAnsi" w:cstheme="minorHAnsi"/>
          <w:b/>
          <w:bCs/>
          <w:sz w:val="22"/>
          <w:szCs w:val="22"/>
          <w:lang w:val="en-GB"/>
        </w:rPr>
        <w:t>-</w:t>
      </w:r>
      <w:r w:rsidRPr="00BA7B36">
        <w:rPr>
          <w:rFonts w:asciiTheme="minorHAnsi" w:hAnsiTheme="minorHAnsi" w:cstheme="minorHAnsi"/>
          <w:b/>
          <w:bCs/>
          <w:sz w:val="22"/>
          <w:szCs w:val="22"/>
          <w:lang w:val="en-GB"/>
        </w:rPr>
        <w:t xml:space="preserve"> usually, "1"</w:t>
      </w:r>
      <w:r w:rsidRPr="00BA7B36">
        <w:rPr>
          <w:rFonts w:asciiTheme="minorHAnsi" w:hAnsiTheme="minorHAnsi" w:cstheme="minorHAnsi"/>
          <w:b/>
          <w:bCs/>
          <w:sz w:val="22"/>
          <w:szCs w:val="22"/>
          <w:u w:val="single"/>
          <w:lang w:val="en-GB"/>
        </w:rPr>
        <w:t xml:space="preserve"> </w:t>
      </w:r>
      <w:r w:rsidRPr="00BA7B36">
        <w:rPr>
          <w:rFonts w:asciiTheme="minorHAnsi" w:hAnsiTheme="minorHAnsi" w:cstheme="minorHAnsi"/>
          <w:bCs/>
          <w:sz w:val="22"/>
          <w:szCs w:val="22"/>
          <w:lang w:val="en-GB"/>
        </w:rPr>
        <w:t xml:space="preserve">is used. </w:t>
      </w:r>
      <w:r w:rsidR="00BC58F6">
        <w:rPr>
          <w:rFonts w:asciiTheme="minorHAnsi" w:hAnsiTheme="minorHAnsi" w:cstheme="minorHAnsi"/>
          <w:bCs/>
          <w:sz w:val="22"/>
          <w:szCs w:val="22"/>
          <w:lang w:val="en-GB"/>
        </w:rPr>
        <w:br/>
      </w:r>
      <w:r w:rsidRPr="00BA7B36">
        <w:rPr>
          <w:rFonts w:asciiTheme="minorHAnsi" w:hAnsiTheme="minorHAnsi" w:cstheme="minorHAnsi"/>
          <w:bCs/>
          <w:sz w:val="22"/>
          <w:szCs w:val="22"/>
          <w:lang w:val="en-GB"/>
        </w:rPr>
        <w:t xml:space="preserve">In the event that an applicant pays for multiple applications concerning the same procedure and the same medicinal product within a single month, these payments are marked with sequentially increasing numbers (e.g., the first payment for a variation to the authorised product A in May is marked with "1", the second payment for a variation to the authorised product A in May is marked with "2", etc.). If there are more than 9 variations for the same procedure for the same product within one calendar month, the payment must be made in the following month (in the example below, "2" is shown, which means that in May </w:t>
      </w:r>
      <w:r w:rsidR="00A67CE6">
        <w:rPr>
          <w:rFonts w:asciiTheme="minorHAnsi" w:hAnsiTheme="minorHAnsi" w:cstheme="minorHAnsi"/>
          <w:bCs/>
          <w:sz w:val="22"/>
          <w:szCs w:val="22"/>
          <w:lang w:val="en-GB"/>
        </w:rPr>
        <w:t>-</w:t>
      </w:r>
      <w:r w:rsidRPr="00BA7B36">
        <w:rPr>
          <w:rFonts w:asciiTheme="minorHAnsi" w:hAnsiTheme="minorHAnsi" w:cstheme="minorHAnsi"/>
          <w:bCs/>
          <w:sz w:val="22"/>
          <w:szCs w:val="22"/>
          <w:lang w:val="en-GB"/>
        </w:rPr>
        <w:t xml:space="preserve"> 05 </w:t>
      </w:r>
      <w:r w:rsidR="00A67CE6">
        <w:rPr>
          <w:rFonts w:asciiTheme="minorHAnsi" w:hAnsiTheme="minorHAnsi" w:cstheme="minorHAnsi"/>
          <w:bCs/>
          <w:sz w:val="22"/>
          <w:szCs w:val="22"/>
          <w:lang w:val="en-GB"/>
        </w:rPr>
        <w:t>-</w:t>
      </w:r>
      <w:r w:rsidRPr="00BA7B36">
        <w:rPr>
          <w:rFonts w:asciiTheme="minorHAnsi" w:hAnsiTheme="minorHAnsi" w:cstheme="minorHAnsi"/>
          <w:bCs/>
          <w:sz w:val="22"/>
          <w:szCs w:val="22"/>
          <w:lang w:val="en-GB"/>
        </w:rPr>
        <w:t xml:space="preserve"> the applicant is paying for the second application </w:t>
      </w:r>
      <w:r w:rsidR="00A67CE6">
        <w:rPr>
          <w:rFonts w:asciiTheme="minorHAnsi" w:hAnsiTheme="minorHAnsi" w:cstheme="minorHAnsi"/>
          <w:bCs/>
          <w:sz w:val="22"/>
          <w:szCs w:val="22"/>
          <w:lang w:val="en-GB"/>
        </w:rPr>
        <w:t>-</w:t>
      </w:r>
      <w:r w:rsidRPr="00BA7B36">
        <w:rPr>
          <w:rFonts w:asciiTheme="minorHAnsi" w:hAnsiTheme="minorHAnsi" w:cstheme="minorHAnsi"/>
          <w:bCs/>
          <w:sz w:val="22"/>
          <w:szCs w:val="22"/>
          <w:lang w:val="en-GB"/>
        </w:rPr>
        <w:t xml:space="preserve"> 2 </w:t>
      </w:r>
      <w:r w:rsidR="00A67CE6">
        <w:rPr>
          <w:rFonts w:asciiTheme="minorHAnsi" w:hAnsiTheme="minorHAnsi" w:cstheme="minorHAnsi"/>
          <w:bCs/>
          <w:sz w:val="22"/>
          <w:szCs w:val="22"/>
          <w:lang w:val="en-GB"/>
        </w:rPr>
        <w:t>-</w:t>
      </w:r>
      <w:r w:rsidRPr="00BA7B36">
        <w:rPr>
          <w:rFonts w:asciiTheme="minorHAnsi" w:hAnsiTheme="minorHAnsi" w:cstheme="minorHAnsi"/>
          <w:bCs/>
          <w:sz w:val="22"/>
          <w:szCs w:val="22"/>
          <w:lang w:val="en-GB"/>
        </w:rPr>
        <w:t xml:space="preserve"> for a variation </w:t>
      </w:r>
      <w:r w:rsidR="00A67CE6">
        <w:rPr>
          <w:rFonts w:asciiTheme="minorHAnsi" w:hAnsiTheme="minorHAnsi" w:cstheme="minorHAnsi"/>
          <w:bCs/>
          <w:sz w:val="22"/>
          <w:szCs w:val="22"/>
          <w:lang w:val="en-GB"/>
        </w:rPr>
        <w:t>-</w:t>
      </w:r>
      <w:r w:rsidRPr="00BA7B36">
        <w:rPr>
          <w:rFonts w:asciiTheme="minorHAnsi" w:hAnsiTheme="minorHAnsi" w:cstheme="minorHAnsi"/>
          <w:bCs/>
          <w:sz w:val="22"/>
          <w:szCs w:val="22"/>
          <w:lang w:val="en-GB"/>
        </w:rPr>
        <w:t xml:space="preserve"> 10 </w:t>
      </w:r>
      <w:r w:rsidR="00A67CE6">
        <w:rPr>
          <w:rFonts w:asciiTheme="minorHAnsi" w:hAnsiTheme="minorHAnsi" w:cstheme="minorHAnsi"/>
          <w:bCs/>
          <w:sz w:val="22"/>
          <w:szCs w:val="22"/>
          <w:lang w:val="en-GB"/>
        </w:rPr>
        <w:t>-</w:t>
      </w:r>
      <w:r w:rsidRPr="00BA7B36">
        <w:rPr>
          <w:rFonts w:asciiTheme="minorHAnsi" w:hAnsiTheme="minorHAnsi" w:cstheme="minorHAnsi"/>
          <w:bCs/>
          <w:sz w:val="22"/>
          <w:szCs w:val="22"/>
          <w:lang w:val="en-GB"/>
        </w:rPr>
        <w:t xml:space="preserve"> to a product authorised under authorisation number 0047).</w:t>
      </w:r>
    </w:p>
    <w:p w14:paraId="1A026FC0" w14:textId="77777777" w:rsidR="00574A43" w:rsidRPr="00A67CE6" w:rsidRDefault="00574A43" w:rsidP="00BC58F6">
      <w:pPr>
        <w:pStyle w:val="normalj"/>
        <w:tabs>
          <w:tab w:val="clear" w:pos="1134"/>
        </w:tabs>
        <w:spacing w:before="0" w:after="0"/>
        <w:ind w:left="567" w:hanging="283"/>
        <w:rPr>
          <w:rFonts w:asciiTheme="minorHAnsi" w:hAnsiTheme="minorHAnsi" w:cstheme="minorHAnsi"/>
          <w:sz w:val="10"/>
          <w:szCs w:val="22"/>
          <w:lang w:val="en-GB"/>
        </w:rPr>
      </w:pPr>
    </w:p>
    <w:p w14:paraId="06A6E065" w14:textId="17AA9D88" w:rsidR="00944902" w:rsidRPr="00BA7B36" w:rsidRDefault="00574A43" w:rsidP="00BC58F6">
      <w:pPr>
        <w:pStyle w:val="normalj"/>
        <w:numPr>
          <w:ilvl w:val="0"/>
          <w:numId w:val="3"/>
        </w:numPr>
        <w:tabs>
          <w:tab w:val="clear" w:pos="720"/>
          <w:tab w:val="clear" w:pos="1134"/>
        </w:tabs>
        <w:spacing w:before="0" w:after="0"/>
        <w:ind w:left="567" w:hanging="283"/>
        <w:rPr>
          <w:rFonts w:asciiTheme="minorHAnsi" w:hAnsiTheme="minorHAnsi" w:cstheme="minorHAnsi"/>
          <w:sz w:val="22"/>
          <w:szCs w:val="22"/>
          <w:lang w:val="en-GB"/>
        </w:rPr>
      </w:pPr>
      <w:r w:rsidRPr="00BA7B36">
        <w:rPr>
          <w:rFonts w:asciiTheme="minorHAnsi" w:hAnsiTheme="minorHAnsi" w:cstheme="minorHAnsi"/>
          <w:b/>
          <w:bCs/>
          <w:sz w:val="22"/>
          <w:szCs w:val="22"/>
          <w:u w:val="single"/>
          <w:lang w:val="en-GB"/>
        </w:rPr>
        <w:t xml:space="preserve">the last two digits </w:t>
      </w:r>
      <w:r w:rsidRPr="00BA7B36">
        <w:rPr>
          <w:rFonts w:asciiTheme="minorHAnsi" w:hAnsiTheme="minorHAnsi" w:cstheme="minorHAnsi"/>
          <w:b/>
          <w:bCs/>
          <w:sz w:val="22"/>
          <w:szCs w:val="22"/>
          <w:lang w:val="en-GB"/>
        </w:rPr>
        <w:t>of the variable symbol indicate the month in which the payment is made.</w:t>
      </w:r>
      <w:r w:rsidRPr="00BA7B36">
        <w:rPr>
          <w:rFonts w:asciiTheme="minorHAnsi" w:hAnsiTheme="minorHAnsi" w:cstheme="minorHAnsi"/>
          <w:sz w:val="22"/>
          <w:szCs w:val="22"/>
          <w:lang w:val="en-GB"/>
        </w:rPr>
        <w:t xml:space="preserve"> </w:t>
      </w:r>
    </w:p>
    <w:p w14:paraId="4AFB3664" w14:textId="77679EC0" w:rsidR="00944902" w:rsidRDefault="00944902" w:rsidP="00B24C6F">
      <w:pPr>
        <w:pStyle w:val="normalj"/>
        <w:spacing w:before="0" w:after="0"/>
        <w:rPr>
          <w:rFonts w:asciiTheme="minorHAnsi" w:hAnsiTheme="minorHAnsi" w:cstheme="minorHAnsi"/>
          <w:sz w:val="22"/>
          <w:szCs w:val="22"/>
          <w:lang w:val="en-GB"/>
        </w:rPr>
      </w:pPr>
    </w:p>
    <w:p w14:paraId="5D422608" w14:textId="77777777" w:rsidR="00A67CE6" w:rsidRPr="002327D5" w:rsidRDefault="00A67CE6" w:rsidP="00B24C6F">
      <w:pPr>
        <w:pStyle w:val="normalj"/>
        <w:spacing w:before="0" w:after="0"/>
        <w:rPr>
          <w:rFonts w:asciiTheme="minorHAnsi" w:hAnsiTheme="minorHAnsi" w:cstheme="minorHAnsi"/>
          <w:sz w:val="10"/>
          <w:szCs w:val="22"/>
          <w:lang w:val="en-GB"/>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43"/>
        <w:gridCol w:w="1361"/>
        <w:gridCol w:w="2833"/>
        <w:gridCol w:w="1134"/>
        <w:gridCol w:w="1418"/>
      </w:tblGrid>
      <w:tr w:rsidR="00A33E91" w:rsidRPr="00BA7B36" w14:paraId="73F382E8" w14:textId="77777777" w:rsidTr="00A33E91">
        <w:trPr>
          <w:trHeight w:val="491"/>
        </w:trPr>
        <w:tc>
          <w:tcPr>
            <w:tcW w:w="2043" w:type="dxa"/>
            <w:tcBorders>
              <w:top w:val="single" w:sz="4" w:space="0" w:color="auto"/>
              <w:left w:val="single" w:sz="4" w:space="0" w:color="auto"/>
              <w:bottom w:val="single" w:sz="4" w:space="0" w:color="auto"/>
              <w:right w:val="single" w:sz="4" w:space="0" w:color="auto"/>
            </w:tcBorders>
            <w:shd w:val="clear" w:color="auto" w:fill="FFCC99"/>
            <w:vAlign w:val="center"/>
          </w:tcPr>
          <w:p w14:paraId="226280E8" w14:textId="74309DB0" w:rsidR="00A33E91" w:rsidRPr="00BA7B36" w:rsidRDefault="00574A43"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Scope - Marketing Authorisation</w:t>
            </w:r>
          </w:p>
        </w:tc>
        <w:tc>
          <w:tcPr>
            <w:tcW w:w="1361" w:type="dxa"/>
            <w:tcBorders>
              <w:top w:val="single" w:sz="4" w:space="0" w:color="auto"/>
              <w:left w:val="single" w:sz="4" w:space="0" w:color="auto"/>
              <w:bottom w:val="single" w:sz="4" w:space="0" w:color="auto"/>
              <w:right w:val="single" w:sz="24" w:space="0" w:color="auto"/>
            </w:tcBorders>
            <w:shd w:val="clear" w:color="auto" w:fill="FFFF99"/>
            <w:vAlign w:val="center"/>
          </w:tcPr>
          <w:p w14:paraId="37F8114F" w14:textId="462220FA" w:rsidR="00A33E91" w:rsidRPr="00BA7B36" w:rsidRDefault="00574A43"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Action Code</w:t>
            </w:r>
          </w:p>
        </w:tc>
        <w:tc>
          <w:tcPr>
            <w:tcW w:w="2833" w:type="dxa"/>
            <w:tcBorders>
              <w:top w:val="single" w:sz="4" w:space="0" w:color="auto"/>
              <w:left w:val="single" w:sz="24" w:space="0" w:color="auto"/>
              <w:bottom w:val="single" w:sz="4" w:space="0" w:color="auto"/>
              <w:right w:val="single" w:sz="24" w:space="0" w:color="auto"/>
            </w:tcBorders>
            <w:shd w:val="clear" w:color="auto" w:fill="CCFFCC"/>
            <w:vAlign w:val="center"/>
          </w:tcPr>
          <w:p w14:paraId="42BCD30C" w14:textId="7D976568" w:rsidR="00A33E91" w:rsidRPr="00BA7B36" w:rsidRDefault="00574A43"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MA No. - Middle Part</w:t>
            </w:r>
          </w:p>
        </w:tc>
        <w:tc>
          <w:tcPr>
            <w:tcW w:w="1134" w:type="dxa"/>
            <w:tcBorders>
              <w:top w:val="single" w:sz="4" w:space="0" w:color="auto"/>
              <w:left w:val="single" w:sz="24" w:space="0" w:color="auto"/>
              <w:bottom w:val="single" w:sz="4" w:space="0" w:color="auto"/>
              <w:right w:val="single" w:sz="24" w:space="0" w:color="auto"/>
            </w:tcBorders>
            <w:shd w:val="clear" w:color="auto" w:fill="E6E6E6"/>
            <w:vAlign w:val="center"/>
          </w:tcPr>
          <w:p w14:paraId="60F95AE9" w14:textId="6F6C93A7" w:rsidR="00A33E91" w:rsidRPr="00BA7B36" w:rsidRDefault="00574A43"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Payment Sequence No.</w:t>
            </w:r>
          </w:p>
        </w:tc>
        <w:tc>
          <w:tcPr>
            <w:tcW w:w="1418" w:type="dxa"/>
            <w:tcBorders>
              <w:top w:val="single" w:sz="4" w:space="0" w:color="auto"/>
              <w:left w:val="single" w:sz="24" w:space="0" w:color="auto"/>
              <w:bottom w:val="single" w:sz="4" w:space="0" w:color="auto"/>
              <w:right w:val="single" w:sz="4" w:space="0" w:color="auto"/>
            </w:tcBorders>
            <w:shd w:val="clear" w:color="auto" w:fill="00FFFF"/>
            <w:vAlign w:val="center"/>
          </w:tcPr>
          <w:p w14:paraId="59217788" w14:textId="6EFFBD28" w:rsidR="00A33E91" w:rsidRPr="00BA7B36" w:rsidRDefault="00574A43"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Month of payment</w:t>
            </w:r>
          </w:p>
        </w:tc>
      </w:tr>
    </w:tbl>
    <w:p w14:paraId="5FF1EAB3" w14:textId="77777777" w:rsidR="00A33E91" w:rsidRPr="00BA7B36" w:rsidRDefault="00A33E91" w:rsidP="00B24C6F">
      <w:pPr>
        <w:rPr>
          <w:rFonts w:asciiTheme="minorHAnsi" w:hAnsiTheme="minorHAnsi" w:cstheme="minorHAnsi"/>
          <w:szCs w:val="22"/>
          <w:lang w:val="en-GB"/>
        </w:rPr>
      </w:pPr>
    </w:p>
    <w:tbl>
      <w:tblPr>
        <w:tblW w:w="0" w:type="auto"/>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2"/>
        <w:gridCol w:w="712"/>
        <w:gridCol w:w="712"/>
        <w:gridCol w:w="712"/>
        <w:gridCol w:w="712"/>
        <w:gridCol w:w="712"/>
        <w:gridCol w:w="712"/>
        <w:gridCol w:w="712"/>
        <w:gridCol w:w="712"/>
        <w:gridCol w:w="713"/>
      </w:tblGrid>
      <w:tr w:rsidR="00944902" w:rsidRPr="00BA7B36" w14:paraId="705D8C84" w14:textId="77777777" w:rsidTr="00A33E91">
        <w:trPr>
          <w:trHeight w:val="491"/>
        </w:trPr>
        <w:tc>
          <w:tcPr>
            <w:tcW w:w="712" w:type="dxa"/>
            <w:tcBorders>
              <w:top w:val="single" w:sz="4" w:space="0" w:color="auto"/>
              <w:left w:val="single" w:sz="4" w:space="0" w:color="auto"/>
              <w:bottom w:val="single" w:sz="4" w:space="0" w:color="auto"/>
              <w:right w:val="single" w:sz="4" w:space="0" w:color="auto"/>
            </w:tcBorders>
            <w:shd w:val="clear" w:color="auto" w:fill="FFCC99"/>
            <w:vAlign w:val="center"/>
          </w:tcPr>
          <w:p w14:paraId="5EC5CEEF" w14:textId="77777777" w:rsidR="00944902" w:rsidRPr="00BA7B36" w:rsidRDefault="00944902"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1</w:t>
            </w:r>
          </w:p>
        </w:tc>
        <w:tc>
          <w:tcPr>
            <w:tcW w:w="712" w:type="dxa"/>
            <w:tcBorders>
              <w:top w:val="single" w:sz="4" w:space="0" w:color="auto"/>
              <w:left w:val="single" w:sz="4" w:space="0" w:color="auto"/>
              <w:bottom w:val="single" w:sz="4" w:space="0" w:color="auto"/>
              <w:right w:val="single" w:sz="4" w:space="0" w:color="auto"/>
            </w:tcBorders>
            <w:shd w:val="clear" w:color="auto" w:fill="FFFF99"/>
            <w:vAlign w:val="center"/>
          </w:tcPr>
          <w:p w14:paraId="65A094F8" w14:textId="7CF6FEBE" w:rsidR="00944902" w:rsidRPr="00BA7B36" w:rsidRDefault="005D315F"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1</w:t>
            </w:r>
          </w:p>
        </w:tc>
        <w:tc>
          <w:tcPr>
            <w:tcW w:w="712" w:type="dxa"/>
            <w:tcBorders>
              <w:top w:val="single" w:sz="4" w:space="0" w:color="auto"/>
              <w:left w:val="single" w:sz="4" w:space="0" w:color="auto"/>
              <w:bottom w:val="single" w:sz="4" w:space="0" w:color="auto"/>
              <w:right w:val="single" w:sz="24" w:space="0" w:color="auto"/>
            </w:tcBorders>
            <w:shd w:val="clear" w:color="auto" w:fill="FFFF99"/>
            <w:vAlign w:val="center"/>
          </w:tcPr>
          <w:p w14:paraId="5C7FC862" w14:textId="2A97CC57" w:rsidR="00944902" w:rsidRPr="00BA7B36" w:rsidRDefault="005D315F"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w:t>
            </w:r>
          </w:p>
        </w:tc>
        <w:tc>
          <w:tcPr>
            <w:tcW w:w="712" w:type="dxa"/>
            <w:tcBorders>
              <w:top w:val="single" w:sz="4" w:space="0" w:color="auto"/>
              <w:left w:val="single" w:sz="24" w:space="0" w:color="auto"/>
              <w:bottom w:val="single" w:sz="4" w:space="0" w:color="auto"/>
              <w:right w:val="single" w:sz="4" w:space="0" w:color="auto"/>
            </w:tcBorders>
            <w:shd w:val="clear" w:color="auto" w:fill="CCFFCC"/>
            <w:vAlign w:val="center"/>
          </w:tcPr>
          <w:p w14:paraId="2D372CB9" w14:textId="77777777" w:rsidR="00944902" w:rsidRPr="00BA7B36" w:rsidRDefault="00944902"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w:t>
            </w:r>
          </w:p>
        </w:tc>
        <w:tc>
          <w:tcPr>
            <w:tcW w:w="712" w:type="dxa"/>
            <w:tcBorders>
              <w:top w:val="single" w:sz="4" w:space="0" w:color="auto"/>
              <w:left w:val="single" w:sz="4" w:space="0" w:color="auto"/>
              <w:bottom w:val="single" w:sz="4" w:space="0" w:color="auto"/>
              <w:right w:val="single" w:sz="4" w:space="0" w:color="auto"/>
            </w:tcBorders>
            <w:shd w:val="clear" w:color="auto" w:fill="CCFFCC"/>
            <w:vAlign w:val="center"/>
          </w:tcPr>
          <w:p w14:paraId="38BB75DF" w14:textId="77777777" w:rsidR="00944902" w:rsidRPr="00BA7B36" w:rsidRDefault="00944902"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w:t>
            </w:r>
          </w:p>
        </w:tc>
        <w:tc>
          <w:tcPr>
            <w:tcW w:w="712" w:type="dxa"/>
            <w:tcBorders>
              <w:top w:val="single" w:sz="4" w:space="0" w:color="auto"/>
              <w:left w:val="single" w:sz="4" w:space="0" w:color="auto"/>
              <w:bottom w:val="single" w:sz="4" w:space="0" w:color="auto"/>
              <w:right w:val="single" w:sz="4" w:space="0" w:color="auto"/>
            </w:tcBorders>
            <w:shd w:val="clear" w:color="auto" w:fill="CCFFCC"/>
            <w:vAlign w:val="center"/>
          </w:tcPr>
          <w:p w14:paraId="0AA5BC7D" w14:textId="77777777" w:rsidR="00944902" w:rsidRPr="00BA7B36" w:rsidRDefault="00944902"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4</w:t>
            </w:r>
          </w:p>
        </w:tc>
        <w:tc>
          <w:tcPr>
            <w:tcW w:w="712" w:type="dxa"/>
            <w:tcBorders>
              <w:top w:val="single" w:sz="4" w:space="0" w:color="auto"/>
              <w:left w:val="single" w:sz="4" w:space="0" w:color="auto"/>
              <w:bottom w:val="single" w:sz="4" w:space="0" w:color="auto"/>
              <w:right w:val="single" w:sz="24" w:space="0" w:color="auto"/>
            </w:tcBorders>
            <w:shd w:val="clear" w:color="auto" w:fill="CCFFCC"/>
            <w:vAlign w:val="center"/>
          </w:tcPr>
          <w:p w14:paraId="133CBE09" w14:textId="77777777" w:rsidR="00944902" w:rsidRPr="00BA7B36" w:rsidRDefault="00944902"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7</w:t>
            </w:r>
          </w:p>
        </w:tc>
        <w:tc>
          <w:tcPr>
            <w:tcW w:w="712" w:type="dxa"/>
            <w:tcBorders>
              <w:top w:val="single" w:sz="4" w:space="0" w:color="auto"/>
              <w:left w:val="single" w:sz="24" w:space="0" w:color="auto"/>
              <w:bottom w:val="single" w:sz="4" w:space="0" w:color="auto"/>
              <w:right w:val="single" w:sz="24" w:space="0" w:color="auto"/>
            </w:tcBorders>
            <w:shd w:val="clear" w:color="auto" w:fill="E6E6E6"/>
            <w:vAlign w:val="center"/>
          </w:tcPr>
          <w:p w14:paraId="1C5322B5" w14:textId="77777777" w:rsidR="00944902" w:rsidRPr="00BA7B36" w:rsidRDefault="00944902"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w:t>
            </w:r>
          </w:p>
        </w:tc>
        <w:tc>
          <w:tcPr>
            <w:tcW w:w="712" w:type="dxa"/>
            <w:tcBorders>
              <w:top w:val="single" w:sz="4" w:space="0" w:color="auto"/>
              <w:left w:val="single" w:sz="24" w:space="0" w:color="auto"/>
              <w:bottom w:val="single" w:sz="4" w:space="0" w:color="auto"/>
              <w:right w:val="single" w:sz="4" w:space="0" w:color="auto"/>
            </w:tcBorders>
            <w:shd w:val="clear" w:color="auto" w:fill="00FFFF"/>
            <w:vAlign w:val="center"/>
          </w:tcPr>
          <w:p w14:paraId="3C673F83" w14:textId="77777777" w:rsidR="00944902" w:rsidRPr="00BA7B36" w:rsidRDefault="00944902"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w:t>
            </w:r>
          </w:p>
        </w:tc>
        <w:tc>
          <w:tcPr>
            <w:tcW w:w="713" w:type="dxa"/>
            <w:tcBorders>
              <w:top w:val="single" w:sz="4" w:space="0" w:color="auto"/>
              <w:left w:val="single" w:sz="4" w:space="0" w:color="auto"/>
              <w:bottom w:val="single" w:sz="4" w:space="0" w:color="auto"/>
              <w:right w:val="single" w:sz="4" w:space="0" w:color="auto"/>
            </w:tcBorders>
            <w:shd w:val="clear" w:color="auto" w:fill="00FFFF"/>
            <w:vAlign w:val="center"/>
          </w:tcPr>
          <w:p w14:paraId="5FFC628C" w14:textId="77777777" w:rsidR="00944902" w:rsidRPr="00BA7B36" w:rsidRDefault="00944902"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5</w:t>
            </w:r>
          </w:p>
        </w:tc>
      </w:tr>
    </w:tbl>
    <w:p w14:paraId="4FE4A73A" w14:textId="77777777" w:rsidR="00944902" w:rsidRPr="00BA7B36" w:rsidRDefault="00944902" w:rsidP="00B24C6F">
      <w:pPr>
        <w:pStyle w:val="normalj"/>
        <w:spacing w:before="0" w:after="0"/>
        <w:rPr>
          <w:rFonts w:asciiTheme="minorHAnsi" w:hAnsiTheme="minorHAnsi" w:cstheme="minorHAnsi"/>
          <w:sz w:val="22"/>
          <w:szCs w:val="22"/>
          <w:lang w:val="en-GB"/>
        </w:rPr>
      </w:pPr>
    </w:p>
    <w:p w14:paraId="11F03EE7" w14:textId="77777777" w:rsidR="00944902" w:rsidRPr="002327D5" w:rsidRDefault="00944902" w:rsidP="00B24C6F">
      <w:pPr>
        <w:pStyle w:val="normalj"/>
        <w:spacing w:before="0" w:after="0"/>
        <w:rPr>
          <w:rFonts w:asciiTheme="minorHAnsi" w:hAnsiTheme="minorHAnsi" w:cstheme="minorHAnsi"/>
          <w:sz w:val="12"/>
          <w:szCs w:val="22"/>
          <w:lang w:val="en-GB"/>
        </w:rPr>
      </w:pPr>
    </w:p>
    <w:p w14:paraId="1045AF52" w14:textId="52BA2343" w:rsidR="0037660B" w:rsidRPr="00BA7B36" w:rsidRDefault="00A67CE6" w:rsidP="00BC58F6">
      <w:pPr>
        <w:pStyle w:val="normalj"/>
        <w:tabs>
          <w:tab w:val="clear" w:pos="1134"/>
          <w:tab w:val="left" w:pos="993"/>
        </w:tabs>
        <w:spacing w:before="0" w:after="0"/>
        <w:ind w:left="284" w:hanging="284"/>
        <w:rPr>
          <w:rFonts w:asciiTheme="minorHAnsi" w:hAnsiTheme="minorHAnsi" w:cstheme="minorHAnsi"/>
          <w:sz w:val="22"/>
          <w:szCs w:val="22"/>
          <w:lang w:val="en-GB"/>
        </w:rPr>
      </w:pPr>
      <w:r>
        <w:rPr>
          <w:rFonts w:asciiTheme="minorHAnsi" w:hAnsiTheme="minorHAnsi" w:cstheme="minorHAnsi"/>
          <w:b/>
          <w:sz w:val="22"/>
          <w:szCs w:val="22"/>
          <w:lang w:val="en-GB"/>
        </w:rPr>
        <w:t xml:space="preserve">B. </w:t>
      </w:r>
      <w:r>
        <w:rPr>
          <w:rFonts w:asciiTheme="minorHAnsi" w:hAnsiTheme="minorHAnsi" w:cstheme="minorHAnsi"/>
          <w:b/>
          <w:sz w:val="22"/>
          <w:szCs w:val="22"/>
          <w:lang w:val="en-GB"/>
        </w:rPr>
        <w:tab/>
      </w:r>
      <w:r w:rsidR="00062C64" w:rsidRPr="00BA7B36">
        <w:rPr>
          <w:rFonts w:asciiTheme="minorHAnsi" w:hAnsiTheme="minorHAnsi" w:cstheme="minorHAnsi"/>
          <w:b/>
          <w:sz w:val="22"/>
          <w:szCs w:val="22"/>
          <w:lang w:val="en-GB"/>
        </w:rPr>
        <w:t xml:space="preserve">In the case of applications concerning procedures in the field of INSPECTION, LABORATORY ANALYSIS, BATCH RELEASE, CLINICAL TRIALS, DETERMINATION OF RESIDUES OF PHARMACOLOGICALLY ACTIVE SUBSTANCES </w:t>
      </w:r>
      <w:r w:rsidR="00BC58F6">
        <w:rPr>
          <w:rFonts w:asciiTheme="minorHAnsi" w:hAnsiTheme="minorHAnsi" w:cstheme="minorHAnsi"/>
          <w:b/>
          <w:sz w:val="22"/>
          <w:szCs w:val="22"/>
          <w:lang w:val="en-GB"/>
        </w:rPr>
        <w:br/>
      </w:r>
      <w:r w:rsidR="00062C64" w:rsidRPr="00BA7B36">
        <w:rPr>
          <w:rFonts w:asciiTheme="minorHAnsi" w:hAnsiTheme="minorHAnsi" w:cstheme="minorHAnsi"/>
          <w:b/>
          <w:sz w:val="22"/>
          <w:szCs w:val="22"/>
          <w:lang w:val="en-GB"/>
        </w:rPr>
        <w:t xml:space="preserve">IN BIOLOGICAL MATERIALS, ACTIVITIES WITHIN THE EUROPEAN UNION AND GENERAL PROCEDURES, </w:t>
      </w:r>
      <w:r w:rsidR="00BC58F6">
        <w:rPr>
          <w:rFonts w:asciiTheme="minorHAnsi" w:hAnsiTheme="minorHAnsi" w:cstheme="minorHAnsi"/>
          <w:b/>
          <w:sz w:val="22"/>
          <w:szCs w:val="22"/>
          <w:lang w:val="en-GB"/>
        </w:rPr>
        <w:br/>
      </w:r>
      <w:r w:rsidR="00062C64" w:rsidRPr="00BA7B36">
        <w:rPr>
          <w:rFonts w:asciiTheme="minorHAnsi" w:hAnsiTheme="minorHAnsi" w:cstheme="minorHAnsi"/>
          <w:b/>
          <w:sz w:val="22"/>
          <w:szCs w:val="22"/>
          <w:lang w:val="en-GB"/>
        </w:rPr>
        <w:t xml:space="preserve">the applicant shall obtain the variable symbol for payment as follows: </w:t>
      </w:r>
    </w:p>
    <w:p w14:paraId="64B07B78" w14:textId="77777777" w:rsidR="0037660B" w:rsidRPr="00370C88" w:rsidRDefault="0037660B" w:rsidP="00B24C6F">
      <w:pPr>
        <w:pStyle w:val="normalj"/>
        <w:tabs>
          <w:tab w:val="clear" w:pos="1134"/>
        </w:tabs>
        <w:spacing w:before="0" w:after="0"/>
        <w:rPr>
          <w:rFonts w:asciiTheme="minorHAnsi" w:hAnsiTheme="minorHAnsi" w:cstheme="minorHAnsi"/>
          <w:sz w:val="6"/>
          <w:szCs w:val="22"/>
          <w:lang w:val="en-GB"/>
        </w:rPr>
      </w:pPr>
    </w:p>
    <w:p w14:paraId="40CCE97C" w14:textId="0070AADE" w:rsidR="00944902" w:rsidRPr="00BA7B36" w:rsidRDefault="0037660B" w:rsidP="00BC58F6">
      <w:pPr>
        <w:pStyle w:val="normalj"/>
        <w:numPr>
          <w:ilvl w:val="0"/>
          <w:numId w:val="3"/>
        </w:numPr>
        <w:tabs>
          <w:tab w:val="clear" w:pos="720"/>
          <w:tab w:val="clear" w:pos="1134"/>
          <w:tab w:val="num" w:pos="1276"/>
        </w:tabs>
        <w:spacing w:before="0" w:after="0"/>
        <w:ind w:left="567" w:hanging="294"/>
        <w:rPr>
          <w:rFonts w:asciiTheme="minorHAnsi" w:hAnsiTheme="minorHAnsi" w:cstheme="minorHAnsi"/>
          <w:sz w:val="22"/>
          <w:szCs w:val="22"/>
          <w:lang w:val="en-GB"/>
        </w:rPr>
      </w:pPr>
      <w:r w:rsidRPr="00BA7B36">
        <w:rPr>
          <w:rFonts w:asciiTheme="minorHAnsi" w:hAnsiTheme="minorHAnsi" w:cstheme="minorHAnsi"/>
          <w:sz w:val="22"/>
          <w:szCs w:val="22"/>
          <w:lang w:val="en-GB"/>
        </w:rPr>
        <w:t xml:space="preserve">the variable symbol is </w:t>
      </w:r>
      <w:r w:rsidRPr="00BA7B36">
        <w:rPr>
          <w:rFonts w:asciiTheme="minorHAnsi" w:hAnsiTheme="minorHAnsi" w:cstheme="minorHAnsi"/>
          <w:b/>
          <w:sz w:val="22"/>
          <w:szCs w:val="22"/>
          <w:lang w:val="en-GB"/>
        </w:rPr>
        <w:t>a nine-digit number</w:t>
      </w:r>
      <w:r w:rsidRPr="00BA7B36">
        <w:rPr>
          <w:rFonts w:asciiTheme="minorHAnsi" w:hAnsiTheme="minorHAnsi" w:cstheme="minorHAnsi"/>
          <w:sz w:val="22"/>
          <w:szCs w:val="22"/>
          <w:lang w:val="en-GB"/>
        </w:rPr>
        <w:t>,</w:t>
      </w:r>
    </w:p>
    <w:p w14:paraId="10260534" w14:textId="77777777" w:rsidR="00215B3B" w:rsidRPr="00370C88" w:rsidRDefault="00215B3B" w:rsidP="00BC58F6">
      <w:pPr>
        <w:pStyle w:val="normalj"/>
        <w:tabs>
          <w:tab w:val="num" w:pos="1276"/>
        </w:tabs>
        <w:spacing w:before="0" w:after="0"/>
        <w:ind w:left="567" w:hanging="294"/>
        <w:rPr>
          <w:rFonts w:asciiTheme="minorHAnsi" w:hAnsiTheme="minorHAnsi" w:cstheme="minorHAnsi"/>
          <w:sz w:val="6"/>
          <w:szCs w:val="22"/>
          <w:lang w:val="en-GB"/>
        </w:rPr>
      </w:pPr>
    </w:p>
    <w:p w14:paraId="09F35E81" w14:textId="7D57B7DF" w:rsidR="00062C64" w:rsidRPr="00BA7B36" w:rsidRDefault="00062C64" w:rsidP="00BC58F6">
      <w:pPr>
        <w:pStyle w:val="normalj"/>
        <w:numPr>
          <w:ilvl w:val="0"/>
          <w:numId w:val="3"/>
        </w:numPr>
        <w:tabs>
          <w:tab w:val="clear" w:pos="720"/>
          <w:tab w:val="num" w:pos="1276"/>
        </w:tabs>
        <w:spacing w:before="0" w:after="0"/>
        <w:ind w:left="567" w:hanging="294"/>
        <w:rPr>
          <w:rFonts w:asciiTheme="minorHAnsi" w:hAnsiTheme="minorHAnsi" w:cstheme="minorHAnsi"/>
          <w:b/>
          <w:bCs/>
          <w:sz w:val="22"/>
          <w:szCs w:val="22"/>
          <w:u w:val="single"/>
          <w:lang w:val="en-GB"/>
        </w:rPr>
      </w:pPr>
      <w:r w:rsidRPr="00BA7B36">
        <w:rPr>
          <w:rFonts w:asciiTheme="minorHAnsi" w:hAnsiTheme="minorHAnsi" w:cstheme="minorHAnsi"/>
          <w:b/>
          <w:bCs/>
          <w:sz w:val="22"/>
          <w:szCs w:val="22"/>
          <w:u w:val="single"/>
          <w:lang w:val="en-GB"/>
        </w:rPr>
        <w:t>the first digit of the variable symbol is:</w:t>
      </w:r>
    </w:p>
    <w:p w14:paraId="587D38C1" w14:textId="77777777" w:rsidR="00062C64" w:rsidRPr="00BA7B36" w:rsidRDefault="00062C64" w:rsidP="00BC58F6">
      <w:pPr>
        <w:pStyle w:val="normalj"/>
        <w:numPr>
          <w:ilvl w:val="0"/>
          <w:numId w:val="30"/>
        </w:numPr>
        <w:tabs>
          <w:tab w:val="clear" w:pos="720"/>
          <w:tab w:val="clear" w:pos="1134"/>
        </w:tabs>
        <w:spacing w:before="0" w:after="0"/>
        <w:ind w:left="851" w:hanging="284"/>
        <w:rPr>
          <w:rFonts w:asciiTheme="minorHAnsi" w:hAnsiTheme="minorHAnsi" w:cstheme="minorHAnsi"/>
          <w:bCs/>
          <w:sz w:val="22"/>
          <w:szCs w:val="22"/>
          <w:lang w:val="en-GB"/>
        </w:rPr>
      </w:pPr>
      <w:r w:rsidRPr="00BA7B36">
        <w:rPr>
          <w:rFonts w:asciiTheme="minorHAnsi" w:hAnsiTheme="minorHAnsi" w:cstheme="minorHAnsi"/>
          <w:b/>
          <w:bCs/>
          <w:sz w:val="22"/>
          <w:szCs w:val="22"/>
          <w:u w:val="single"/>
          <w:lang w:val="en-GB"/>
        </w:rPr>
        <w:t xml:space="preserve">2 </w:t>
      </w:r>
      <w:r w:rsidRPr="00BA7B36">
        <w:rPr>
          <w:rFonts w:asciiTheme="minorHAnsi" w:hAnsiTheme="minorHAnsi" w:cstheme="minorHAnsi"/>
          <w:bCs/>
          <w:sz w:val="22"/>
          <w:szCs w:val="22"/>
          <w:lang w:val="en-GB"/>
        </w:rPr>
        <w:t>for procedures in the field of INSPECTION,</w:t>
      </w:r>
    </w:p>
    <w:p w14:paraId="56F71F4D" w14:textId="77777777" w:rsidR="00062C64" w:rsidRPr="00BA7B36" w:rsidRDefault="00062C64" w:rsidP="00BC58F6">
      <w:pPr>
        <w:pStyle w:val="normalj"/>
        <w:numPr>
          <w:ilvl w:val="0"/>
          <w:numId w:val="30"/>
        </w:numPr>
        <w:tabs>
          <w:tab w:val="clear" w:pos="720"/>
          <w:tab w:val="clear" w:pos="1134"/>
        </w:tabs>
        <w:spacing w:before="0" w:after="0"/>
        <w:ind w:left="851" w:hanging="284"/>
        <w:rPr>
          <w:rFonts w:asciiTheme="minorHAnsi" w:hAnsiTheme="minorHAnsi" w:cstheme="minorHAnsi"/>
          <w:bCs/>
          <w:sz w:val="22"/>
          <w:szCs w:val="22"/>
          <w:lang w:val="en-GB"/>
        </w:rPr>
      </w:pPr>
      <w:r w:rsidRPr="00BA7B36">
        <w:rPr>
          <w:rFonts w:asciiTheme="minorHAnsi" w:hAnsiTheme="minorHAnsi" w:cstheme="minorHAnsi"/>
          <w:b/>
          <w:bCs/>
          <w:sz w:val="22"/>
          <w:szCs w:val="22"/>
          <w:lang w:val="en-GB"/>
        </w:rPr>
        <w:t>3</w:t>
      </w:r>
      <w:r w:rsidRPr="00BA7B36">
        <w:rPr>
          <w:rFonts w:asciiTheme="minorHAnsi" w:hAnsiTheme="minorHAnsi" w:cstheme="minorHAnsi"/>
          <w:bCs/>
          <w:sz w:val="22"/>
          <w:szCs w:val="22"/>
          <w:lang w:val="en-GB"/>
        </w:rPr>
        <w:t xml:space="preserve"> for LABORATORY ANALYSIS and BATCH RELEASE,</w:t>
      </w:r>
    </w:p>
    <w:p w14:paraId="6178A8FC" w14:textId="77777777" w:rsidR="00062C64" w:rsidRPr="00BA7B36" w:rsidRDefault="00062C64" w:rsidP="00BC58F6">
      <w:pPr>
        <w:pStyle w:val="normalj"/>
        <w:numPr>
          <w:ilvl w:val="0"/>
          <w:numId w:val="30"/>
        </w:numPr>
        <w:tabs>
          <w:tab w:val="clear" w:pos="720"/>
          <w:tab w:val="clear" w:pos="1134"/>
        </w:tabs>
        <w:spacing w:before="0" w:after="0"/>
        <w:ind w:left="851" w:hanging="284"/>
        <w:rPr>
          <w:rFonts w:asciiTheme="minorHAnsi" w:hAnsiTheme="minorHAnsi" w:cstheme="minorHAnsi"/>
          <w:bCs/>
          <w:sz w:val="22"/>
          <w:szCs w:val="22"/>
          <w:lang w:val="en-GB"/>
        </w:rPr>
      </w:pPr>
      <w:r w:rsidRPr="00BA7B36">
        <w:rPr>
          <w:rFonts w:asciiTheme="minorHAnsi" w:hAnsiTheme="minorHAnsi" w:cstheme="minorHAnsi"/>
          <w:b/>
          <w:bCs/>
          <w:sz w:val="22"/>
          <w:szCs w:val="22"/>
          <w:lang w:val="en-GB"/>
        </w:rPr>
        <w:t>4</w:t>
      </w:r>
      <w:r w:rsidRPr="00BA7B36">
        <w:rPr>
          <w:rFonts w:asciiTheme="minorHAnsi" w:hAnsiTheme="minorHAnsi" w:cstheme="minorHAnsi"/>
          <w:bCs/>
          <w:sz w:val="22"/>
          <w:szCs w:val="22"/>
          <w:lang w:val="en-GB"/>
        </w:rPr>
        <w:t xml:space="preserve"> for DETERMINATION OF RESIDUES OF PHARMACOLOGICALLY ACTIVE SUBSTANCES IN BIOLOGICAL MATERIALS,</w:t>
      </w:r>
    </w:p>
    <w:p w14:paraId="6CF7A77B" w14:textId="77777777" w:rsidR="00062C64" w:rsidRPr="00BA7B36" w:rsidRDefault="00062C64" w:rsidP="00BC58F6">
      <w:pPr>
        <w:pStyle w:val="normalj"/>
        <w:numPr>
          <w:ilvl w:val="0"/>
          <w:numId w:val="30"/>
        </w:numPr>
        <w:tabs>
          <w:tab w:val="clear" w:pos="720"/>
          <w:tab w:val="clear" w:pos="1134"/>
        </w:tabs>
        <w:spacing w:before="0" w:after="0"/>
        <w:ind w:left="851" w:hanging="284"/>
        <w:rPr>
          <w:rFonts w:asciiTheme="minorHAnsi" w:hAnsiTheme="minorHAnsi" w:cstheme="minorHAnsi"/>
          <w:bCs/>
          <w:sz w:val="22"/>
          <w:szCs w:val="22"/>
          <w:lang w:val="en-GB"/>
        </w:rPr>
      </w:pPr>
      <w:r w:rsidRPr="00BA7B36">
        <w:rPr>
          <w:rFonts w:asciiTheme="minorHAnsi" w:hAnsiTheme="minorHAnsi" w:cstheme="minorHAnsi"/>
          <w:b/>
          <w:bCs/>
          <w:sz w:val="22"/>
          <w:szCs w:val="22"/>
          <w:lang w:val="en-GB"/>
        </w:rPr>
        <w:t>5</w:t>
      </w:r>
      <w:r w:rsidRPr="00BA7B36">
        <w:rPr>
          <w:rFonts w:asciiTheme="minorHAnsi" w:hAnsiTheme="minorHAnsi" w:cstheme="minorHAnsi"/>
          <w:bCs/>
          <w:sz w:val="22"/>
          <w:szCs w:val="22"/>
          <w:lang w:val="en-GB"/>
        </w:rPr>
        <w:t xml:space="preserve"> for CLINICAL TRIALS,</w:t>
      </w:r>
    </w:p>
    <w:p w14:paraId="73E11503" w14:textId="77777777" w:rsidR="00062C64" w:rsidRPr="00BA7B36" w:rsidRDefault="00062C64" w:rsidP="00BC58F6">
      <w:pPr>
        <w:pStyle w:val="normalj"/>
        <w:numPr>
          <w:ilvl w:val="0"/>
          <w:numId w:val="30"/>
        </w:numPr>
        <w:tabs>
          <w:tab w:val="clear" w:pos="720"/>
          <w:tab w:val="clear" w:pos="1134"/>
        </w:tabs>
        <w:spacing w:before="0" w:after="0"/>
        <w:ind w:left="851" w:hanging="284"/>
        <w:rPr>
          <w:rFonts w:asciiTheme="minorHAnsi" w:hAnsiTheme="minorHAnsi" w:cstheme="minorHAnsi"/>
          <w:bCs/>
          <w:sz w:val="22"/>
          <w:szCs w:val="22"/>
          <w:lang w:val="en-GB"/>
        </w:rPr>
      </w:pPr>
      <w:r w:rsidRPr="00BA7B36">
        <w:rPr>
          <w:rFonts w:asciiTheme="minorHAnsi" w:hAnsiTheme="minorHAnsi" w:cstheme="minorHAnsi"/>
          <w:b/>
          <w:bCs/>
          <w:sz w:val="22"/>
          <w:szCs w:val="22"/>
          <w:lang w:val="en-GB"/>
        </w:rPr>
        <w:t>6</w:t>
      </w:r>
      <w:r w:rsidRPr="00BA7B36">
        <w:rPr>
          <w:rFonts w:asciiTheme="minorHAnsi" w:hAnsiTheme="minorHAnsi" w:cstheme="minorHAnsi"/>
          <w:bCs/>
          <w:sz w:val="22"/>
          <w:szCs w:val="22"/>
          <w:lang w:val="en-GB"/>
        </w:rPr>
        <w:t xml:space="preserve"> for ACTIVITIES WITHIN THE EUROPEAN UNION, and</w:t>
      </w:r>
    </w:p>
    <w:p w14:paraId="1CF013B2" w14:textId="77777777" w:rsidR="00062C64" w:rsidRPr="00BA7B36" w:rsidRDefault="00062C64" w:rsidP="00BC58F6">
      <w:pPr>
        <w:pStyle w:val="normalj"/>
        <w:numPr>
          <w:ilvl w:val="0"/>
          <w:numId w:val="30"/>
        </w:numPr>
        <w:tabs>
          <w:tab w:val="clear" w:pos="720"/>
          <w:tab w:val="clear" w:pos="1134"/>
        </w:tabs>
        <w:spacing w:before="0" w:after="0"/>
        <w:ind w:left="851" w:hanging="284"/>
        <w:rPr>
          <w:rFonts w:asciiTheme="minorHAnsi" w:hAnsiTheme="minorHAnsi" w:cstheme="minorHAnsi"/>
          <w:bCs/>
          <w:sz w:val="22"/>
          <w:szCs w:val="22"/>
          <w:lang w:val="en-GB"/>
        </w:rPr>
      </w:pPr>
      <w:r w:rsidRPr="00BA7B36">
        <w:rPr>
          <w:rFonts w:asciiTheme="minorHAnsi" w:hAnsiTheme="minorHAnsi" w:cstheme="minorHAnsi"/>
          <w:b/>
          <w:bCs/>
          <w:sz w:val="22"/>
          <w:szCs w:val="22"/>
          <w:lang w:val="en-GB"/>
        </w:rPr>
        <w:t>7</w:t>
      </w:r>
      <w:r w:rsidRPr="00BA7B36">
        <w:rPr>
          <w:rFonts w:asciiTheme="minorHAnsi" w:hAnsiTheme="minorHAnsi" w:cstheme="minorHAnsi"/>
          <w:bCs/>
          <w:sz w:val="22"/>
          <w:szCs w:val="22"/>
          <w:lang w:val="en-GB"/>
        </w:rPr>
        <w:t xml:space="preserve"> for GENERAL PROCEDURES;</w:t>
      </w:r>
    </w:p>
    <w:p w14:paraId="2CBF4B24" w14:textId="77777777" w:rsidR="00215B3B" w:rsidRPr="00370C88" w:rsidRDefault="00215B3B" w:rsidP="00B24C6F">
      <w:pPr>
        <w:pStyle w:val="normalj"/>
        <w:spacing w:before="0" w:after="0"/>
        <w:ind w:left="1440"/>
        <w:rPr>
          <w:rFonts w:asciiTheme="minorHAnsi" w:hAnsiTheme="minorHAnsi" w:cstheme="minorHAnsi"/>
          <w:sz w:val="6"/>
          <w:szCs w:val="22"/>
          <w:lang w:val="en-GB"/>
        </w:rPr>
      </w:pPr>
    </w:p>
    <w:p w14:paraId="598F5F93" w14:textId="5C31E842" w:rsidR="0037660B" w:rsidRDefault="0037660B" w:rsidP="00BC58F6">
      <w:pPr>
        <w:pStyle w:val="normalj"/>
        <w:numPr>
          <w:ilvl w:val="0"/>
          <w:numId w:val="4"/>
        </w:numPr>
        <w:tabs>
          <w:tab w:val="clear" w:pos="720"/>
        </w:tabs>
        <w:spacing w:before="0" w:after="0"/>
        <w:ind w:left="567" w:hanging="294"/>
        <w:rPr>
          <w:rFonts w:asciiTheme="minorHAnsi" w:hAnsiTheme="minorHAnsi" w:cstheme="minorHAnsi"/>
          <w:b/>
          <w:bCs/>
          <w:sz w:val="22"/>
          <w:szCs w:val="22"/>
          <w:u w:val="single"/>
          <w:lang w:val="en-GB"/>
        </w:rPr>
      </w:pPr>
      <w:r w:rsidRPr="00BA7B36">
        <w:rPr>
          <w:rFonts w:asciiTheme="minorHAnsi" w:hAnsiTheme="minorHAnsi" w:cstheme="minorHAnsi"/>
          <w:b/>
          <w:bCs/>
          <w:sz w:val="22"/>
          <w:szCs w:val="22"/>
          <w:u w:val="single"/>
          <w:lang w:val="en-GB"/>
        </w:rPr>
        <w:t>the next two digits</w:t>
      </w:r>
      <w:r w:rsidRPr="00BA7B36">
        <w:rPr>
          <w:rFonts w:asciiTheme="minorHAnsi" w:hAnsiTheme="minorHAnsi" w:cstheme="minorHAnsi"/>
          <w:b/>
          <w:bCs/>
          <w:sz w:val="22"/>
          <w:szCs w:val="22"/>
          <w:lang w:val="en-GB"/>
        </w:rPr>
        <w:t xml:space="preserve"> </w:t>
      </w:r>
      <w:r w:rsidRPr="00BA7B36">
        <w:rPr>
          <w:rFonts w:asciiTheme="minorHAnsi" w:hAnsiTheme="minorHAnsi" w:cstheme="minorHAnsi"/>
          <w:bCs/>
          <w:sz w:val="22"/>
          <w:szCs w:val="22"/>
          <w:lang w:val="en-GB"/>
        </w:rPr>
        <w:t>of the variable symbol represent</w:t>
      </w:r>
      <w:r w:rsidRPr="00BA7B36">
        <w:rPr>
          <w:rFonts w:asciiTheme="minorHAnsi" w:hAnsiTheme="minorHAnsi" w:cstheme="minorHAnsi"/>
          <w:b/>
          <w:bCs/>
          <w:sz w:val="22"/>
          <w:szCs w:val="22"/>
          <w:lang w:val="en-GB"/>
        </w:rPr>
        <w:t xml:space="preserve"> the procedure code </w:t>
      </w:r>
      <w:r w:rsidRPr="00BA7B36">
        <w:rPr>
          <w:rFonts w:asciiTheme="minorHAnsi" w:hAnsiTheme="minorHAnsi" w:cstheme="minorHAnsi"/>
          <w:b/>
          <w:bCs/>
          <w:sz w:val="22"/>
          <w:szCs w:val="22"/>
          <w:u w:val="single"/>
          <w:lang w:val="en-GB"/>
        </w:rPr>
        <w:t xml:space="preserve">(see Annex 1 </w:t>
      </w:r>
      <w:r w:rsidR="00370C88">
        <w:rPr>
          <w:rFonts w:asciiTheme="minorHAnsi" w:hAnsiTheme="minorHAnsi" w:cstheme="minorHAnsi"/>
          <w:b/>
          <w:bCs/>
          <w:sz w:val="22"/>
          <w:szCs w:val="22"/>
          <w:u w:val="single"/>
          <w:lang w:val="en-GB"/>
        </w:rPr>
        <w:t>-</w:t>
      </w:r>
      <w:r w:rsidRPr="00BA7B36">
        <w:rPr>
          <w:rFonts w:asciiTheme="minorHAnsi" w:hAnsiTheme="minorHAnsi" w:cstheme="minorHAnsi"/>
          <w:b/>
          <w:bCs/>
          <w:sz w:val="22"/>
          <w:szCs w:val="22"/>
          <w:u w:val="single"/>
          <w:lang w:val="en-GB"/>
        </w:rPr>
        <w:t xml:space="preserve"> Code for </w:t>
      </w:r>
      <w:proofErr w:type="spellStart"/>
      <w:r w:rsidRPr="00BA7B36">
        <w:rPr>
          <w:rFonts w:asciiTheme="minorHAnsi" w:hAnsiTheme="minorHAnsi" w:cstheme="minorHAnsi"/>
          <w:b/>
          <w:bCs/>
          <w:sz w:val="22"/>
          <w:szCs w:val="22"/>
          <w:u w:val="single"/>
          <w:lang w:val="en-GB"/>
        </w:rPr>
        <w:t>VarS</w:t>
      </w:r>
      <w:proofErr w:type="spellEnd"/>
      <w:r w:rsidRPr="00BA7B36">
        <w:rPr>
          <w:rFonts w:asciiTheme="minorHAnsi" w:hAnsiTheme="minorHAnsi" w:cstheme="minorHAnsi"/>
          <w:b/>
          <w:bCs/>
          <w:sz w:val="22"/>
          <w:szCs w:val="22"/>
          <w:u w:val="single"/>
          <w:lang w:val="en-GB"/>
        </w:rPr>
        <w:t xml:space="preserve"> purposes)</w:t>
      </w:r>
      <w:r w:rsidR="00370C88">
        <w:rPr>
          <w:rFonts w:asciiTheme="minorHAnsi" w:hAnsiTheme="minorHAnsi" w:cstheme="minorHAnsi"/>
          <w:b/>
          <w:bCs/>
          <w:sz w:val="22"/>
          <w:szCs w:val="22"/>
          <w:u w:val="single"/>
          <w:lang w:val="en-GB"/>
        </w:rPr>
        <w:t>,</w:t>
      </w:r>
    </w:p>
    <w:p w14:paraId="01A81B06" w14:textId="77777777" w:rsidR="00370C88" w:rsidRPr="00370C88" w:rsidRDefault="00370C88" w:rsidP="00BC58F6">
      <w:pPr>
        <w:pStyle w:val="normalj"/>
        <w:spacing w:before="0" w:after="0"/>
        <w:ind w:left="567" w:hanging="294"/>
        <w:rPr>
          <w:rFonts w:asciiTheme="minorHAnsi" w:hAnsiTheme="minorHAnsi" w:cstheme="minorHAnsi"/>
          <w:b/>
          <w:bCs/>
          <w:sz w:val="6"/>
          <w:szCs w:val="22"/>
          <w:u w:val="single"/>
          <w:lang w:val="en-GB"/>
        </w:rPr>
      </w:pPr>
    </w:p>
    <w:p w14:paraId="337CE66D" w14:textId="7B1FA160" w:rsidR="0037660B" w:rsidRPr="00BA7B36" w:rsidRDefault="0037660B" w:rsidP="00BC58F6">
      <w:pPr>
        <w:pStyle w:val="normalj"/>
        <w:numPr>
          <w:ilvl w:val="0"/>
          <w:numId w:val="4"/>
        </w:numPr>
        <w:tabs>
          <w:tab w:val="clear" w:pos="720"/>
        </w:tabs>
        <w:spacing w:before="0" w:after="0"/>
        <w:ind w:left="567" w:hanging="294"/>
        <w:rPr>
          <w:rFonts w:asciiTheme="minorHAnsi" w:hAnsiTheme="minorHAnsi" w:cstheme="minorHAnsi"/>
          <w:b/>
          <w:bCs/>
          <w:sz w:val="22"/>
          <w:szCs w:val="22"/>
          <w:lang w:val="en-GB"/>
        </w:rPr>
      </w:pPr>
      <w:r w:rsidRPr="00BA7B36">
        <w:rPr>
          <w:rFonts w:asciiTheme="minorHAnsi" w:hAnsiTheme="minorHAnsi" w:cstheme="minorHAnsi"/>
          <w:bCs/>
          <w:sz w:val="22"/>
          <w:szCs w:val="22"/>
          <w:lang w:val="en-GB"/>
        </w:rPr>
        <w:t xml:space="preserve">e.g., </w:t>
      </w:r>
      <w:r w:rsidRPr="00BA7B36">
        <w:rPr>
          <w:rFonts w:asciiTheme="minorHAnsi" w:hAnsiTheme="minorHAnsi" w:cstheme="minorHAnsi"/>
          <w:b/>
          <w:bCs/>
          <w:sz w:val="22"/>
          <w:szCs w:val="22"/>
          <w:lang w:val="en-GB"/>
        </w:rPr>
        <w:t>04</w:t>
      </w:r>
      <w:r w:rsidRPr="00BA7B36">
        <w:rPr>
          <w:rFonts w:asciiTheme="minorHAnsi" w:hAnsiTheme="minorHAnsi" w:cstheme="minorHAnsi"/>
          <w:bCs/>
          <w:sz w:val="22"/>
          <w:szCs w:val="22"/>
          <w:lang w:val="en-GB"/>
        </w:rPr>
        <w:t xml:space="preserve"> </w:t>
      </w:r>
      <w:r w:rsidRPr="00BA7B36">
        <w:rPr>
          <w:rFonts w:asciiTheme="minorHAnsi" w:hAnsiTheme="minorHAnsi" w:cstheme="minorHAnsi"/>
          <w:b/>
          <w:bCs/>
          <w:sz w:val="22"/>
          <w:szCs w:val="22"/>
          <w:lang w:val="en-GB"/>
        </w:rPr>
        <w:t>in the field of INSPECTION</w:t>
      </w:r>
      <w:r w:rsidRPr="00BA7B36">
        <w:rPr>
          <w:rFonts w:asciiTheme="minorHAnsi" w:hAnsiTheme="minorHAnsi" w:cstheme="minorHAnsi"/>
          <w:bCs/>
          <w:sz w:val="22"/>
          <w:szCs w:val="22"/>
          <w:lang w:val="en-GB"/>
        </w:rPr>
        <w:t xml:space="preserve"> </w:t>
      </w:r>
      <w:r w:rsidR="00370C88">
        <w:rPr>
          <w:rFonts w:asciiTheme="minorHAnsi" w:hAnsiTheme="minorHAnsi" w:cstheme="minorHAnsi"/>
          <w:bCs/>
          <w:sz w:val="22"/>
          <w:szCs w:val="22"/>
          <w:lang w:val="en-GB"/>
        </w:rPr>
        <w:t>-</w:t>
      </w:r>
      <w:r w:rsidRPr="00BA7B36">
        <w:rPr>
          <w:rFonts w:asciiTheme="minorHAnsi" w:hAnsiTheme="minorHAnsi" w:cstheme="minorHAnsi"/>
          <w:bCs/>
          <w:sz w:val="22"/>
          <w:szCs w:val="22"/>
          <w:lang w:val="en-GB"/>
        </w:rPr>
        <w:t xml:space="preserve"> Application for authorisation to manufacture veterinary medicinal products with an on-site inspection </w:t>
      </w:r>
      <w:r w:rsidR="00370C88">
        <w:rPr>
          <w:rFonts w:asciiTheme="minorHAnsi" w:hAnsiTheme="minorHAnsi" w:cstheme="minorHAnsi"/>
          <w:bCs/>
          <w:sz w:val="22"/>
          <w:szCs w:val="22"/>
          <w:lang w:val="en-GB"/>
        </w:rPr>
        <w:t>-</w:t>
      </w:r>
      <w:r w:rsidRPr="00BA7B36">
        <w:rPr>
          <w:rFonts w:asciiTheme="minorHAnsi" w:hAnsiTheme="minorHAnsi" w:cstheme="minorHAnsi"/>
          <w:bCs/>
          <w:sz w:val="22"/>
          <w:szCs w:val="22"/>
          <w:lang w:val="en-GB"/>
        </w:rPr>
        <w:t xml:space="preserve"> for the scope of sterile veterinary medicinal products </w:t>
      </w:r>
      <w:r w:rsidR="00370C88">
        <w:rPr>
          <w:rFonts w:asciiTheme="minorHAnsi" w:hAnsiTheme="minorHAnsi" w:cstheme="minorHAnsi"/>
          <w:bCs/>
          <w:sz w:val="22"/>
          <w:szCs w:val="22"/>
          <w:lang w:val="en-GB"/>
        </w:rPr>
        <w:t>-</w:t>
      </w:r>
      <w:r w:rsidRPr="00BA7B36">
        <w:rPr>
          <w:rFonts w:asciiTheme="minorHAnsi" w:hAnsiTheme="minorHAnsi" w:cstheme="minorHAnsi"/>
          <w:bCs/>
          <w:sz w:val="22"/>
          <w:szCs w:val="22"/>
          <w:lang w:val="en-GB"/>
        </w:rPr>
        <w:t xml:space="preserve"> one </w:t>
      </w:r>
      <w:r w:rsidR="00D12BEC" w:rsidRPr="00BA7B36">
        <w:rPr>
          <w:rFonts w:asciiTheme="minorHAnsi" w:hAnsiTheme="minorHAnsi" w:cstheme="minorHAnsi"/>
          <w:bCs/>
          <w:sz w:val="22"/>
          <w:szCs w:val="22"/>
          <w:lang w:val="en-GB"/>
        </w:rPr>
        <w:t>product</w:t>
      </w:r>
      <w:r w:rsidRPr="00BA7B36">
        <w:rPr>
          <w:rFonts w:asciiTheme="minorHAnsi" w:hAnsiTheme="minorHAnsi" w:cstheme="minorHAnsi"/>
          <w:bCs/>
          <w:sz w:val="22"/>
          <w:szCs w:val="22"/>
          <w:lang w:val="en-GB"/>
        </w:rPr>
        <w:t xml:space="preserve"> distinct pharmaceutical form, or one production unit/line at one manufacturing site; </w:t>
      </w:r>
      <w:r w:rsidRPr="00BA7B36">
        <w:rPr>
          <w:rFonts w:asciiTheme="minorHAnsi" w:hAnsiTheme="minorHAnsi" w:cstheme="minorHAnsi"/>
          <w:b/>
          <w:bCs/>
          <w:sz w:val="22"/>
          <w:szCs w:val="22"/>
          <w:lang w:val="en-GB"/>
        </w:rPr>
        <w:t xml:space="preserve">if the same basic code/item has multiple variants (e.g., 29a/b/c for laboratory analysis), only the basic code (e.g., 29) </w:t>
      </w:r>
      <w:r w:rsidR="00FC3F48">
        <w:rPr>
          <w:rFonts w:asciiTheme="minorHAnsi" w:hAnsiTheme="minorHAnsi" w:cstheme="minorHAnsi"/>
          <w:b/>
          <w:bCs/>
          <w:sz w:val="22"/>
          <w:szCs w:val="22"/>
          <w:lang w:val="en-GB"/>
        </w:rPr>
        <w:br/>
      </w:r>
      <w:r w:rsidRPr="00BA7B36">
        <w:rPr>
          <w:rFonts w:asciiTheme="minorHAnsi" w:hAnsiTheme="minorHAnsi" w:cstheme="minorHAnsi"/>
          <w:b/>
          <w:bCs/>
          <w:sz w:val="22"/>
          <w:szCs w:val="22"/>
          <w:lang w:val="en-GB"/>
        </w:rPr>
        <w:t>is entered into the variable symbol position</w:t>
      </w:r>
      <w:r w:rsidR="008F5964">
        <w:rPr>
          <w:rFonts w:asciiTheme="minorHAnsi" w:hAnsiTheme="minorHAnsi" w:cstheme="minorHAnsi"/>
          <w:b/>
          <w:bCs/>
          <w:sz w:val="22"/>
          <w:szCs w:val="22"/>
          <w:lang w:val="en-GB"/>
        </w:rPr>
        <w:t>,</w:t>
      </w:r>
    </w:p>
    <w:p w14:paraId="768FEC32" w14:textId="77777777" w:rsidR="00215B3B" w:rsidRPr="00370C88" w:rsidRDefault="00215B3B" w:rsidP="00BC58F6">
      <w:pPr>
        <w:pStyle w:val="normalj"/>
        <w:spacing w:before="0" w:after="0"/>
        <w:ind w:left="567" w:hanging="294"/>
        <w:rPr>
          <w:rFonts w:asciiTheme="minorHAnsi" w:hAnsiTheme="minorHAnsi" w:cstheme="minorHAnsi"/>
          <w:sz w:val="6"/>
          <w:szCs w:val="22"/>
          <w:lang w:val="en-GB"/>
        </w:rPr>
      </w:pPr>
    </w:p>
    <w:p w14:paraId="220B362E" w14:textId="2DD2D296" w:rsidR="0037660B" w:rsidRPr="00BA7B36" w:rsidRDefault="0037660B" w:rsidP="00BC58F6">
      <w:pPr>
        <w:pStyle w:val="normalj"/>
        <w:numPr>
          <w:ilvl w:val="0"/>
          <w:numId w:val="4"/>
        </w:numPr>
        <w:spacing w:before="0" w:after="0"/>
        <w:ind w:left="567" w:hanging="294"/>
        <w:rPr>
          <w:rFonts w:asciiTheme="minorHAnsi" w:hAnsiTheme="minorHAnsi" w:cstheme="minorHAnsi"/>
          <w:b/>
          <w:bCs/>
          <w:sz w:val="22"/>
          <w:szCs w:val="22"/>
          <w:lang w:val="en-GB"/>
        </w:rPr>
      </w:pPr>
      <w:r w:rsidRPr="00BA7B36">
        <w:rPr>
          <w:rFonts w:asciiTheme="minorHAnsi" w:hAnsiTheme="minorHAnsi" w:cstheme="minorHAnsi"/>
          <w:b/>
          <w:bCs/>
          <w:sz w:val="22"/>
          <w:szCs w:val="22"/>
          <w:u w:val="single"/>
          <w:lang w:val="en-GB"/>
        </w:rPr>
        <w:t>the next four digits represent the day (01</w:t>
      </w:r>
      <w:r w:rsidR="00370C88">
        <w:rPr>
          <w:rFonts w:asciiTheme="minorHAnsi" w:hAnsiTheme="minorHAnsi" w:cstheme="minorHAnsi"/>
          <w:b/>
          <w:bCs/>
          <w:sz w:val="22"/>
          <w:szCs w:val="22"/>
          <w:u w:val="single"/>
          <w:lang w:val="en-GB"/>
        </w:rPr>
        <w:t>-</w:t>
      </w:r>
      <w:r w:rsidRPr="00BA7B36">
        <w:rPr>
          <w:rFonts w:asciiTheme="minorHAnsi" w:hAnsiTheme="minorHAnsi" w:cstheme="minorHAnsi"/>
          <w:b/>
          <w:bCs/>
          <w:sz w:val="22"/>
          <w:szCs w:val="22"/>
          <w:u w:val="single"/>
          <w:lang w:val="en-GB"/>
        </w:rPr>
        <w:t>31) and the month (01</w:t>
      </w:r>
      <w:r w:rsidR="00370C88">
        <w:rPr>
          <w:rFonts w:asciiTheme="minorHAnsi" w:hAnsiTheme="minorHAnsi" w:cstheme="minorHAnsi"/>
          <w:b/>
          <w:bCs/>
          <w:sz w:val="22"/>
          <w:szCs w:val="22"/>
          <w:u w:val="single"/>
          <w:lang w:val="en-GB"/>
        </w:rPr>
        <w:t>-</w:t>
      </w:r>
      <w:r w:rsidRPr="00BA7B36">
        <w:rPr>
          <w:rFonts w:asciiTheme="minorHAnsi" w:hAnsiTheme="minorHAnsi" w:cstheme="minorHAnsi"/>
          <w:b/>
          <w:bCs/>
          <w:sz w:val="22"/>
          <w:szCs w:val="22"/>
          <w:u w:val="single"/>
          <w:lang w:val="en-GB"/>
        </w:rPr>
        <w:t>12)</w:t>
      </w:r>
      <w:r w:rsidRPr="00BA7B36">
        <w:rPr>
          <w:rFonts w:asciiTheme="minorHAnsi" w:hAnsiTheme="minorHAnsi" w:cstheme="minorHAnsi"/>
          <w:b/>
          <w:bCs/>
          <w:sz w:val="22"/>
          <w:szCs w:val="22"/>
          <w:lang w:val="en-GB"/>
        </w:rPr>
        <w:t xml:space="preserve"> on which the payment is made (e.g., for a payment made on 3 April, the symbol "0304" is entered)</w:t>
      </w:r>
      <w:r w:rsidR="008F5964">
        <w:rPr>
          <w:rFonts w:asciiTheme="minorHAnsi" w:hAnsiTheme="minorHAnsi" w:cstheme="minorHAnsi"/>
          <w:b/>
          <w:bCs/>
          <w:sz w:val="22"/>
          <w:szCs w:val="22"/>
          <w:lang w:val="en-GB"/>
        </w:rPr>
        <w:t>,</w:t>
      </w:r>
    </w:p>
    <w:p w14:paraId="1DA1ADB5" w14:textId="3A984207" w:rsidR="00215B3B" w:rsidRPr="00BA7B36" w:rsidRDefault="0037660B" w:rsidP="00BC58F6">
      <w:pPr>
        <w:pStyle w:val="normalj"/>
        <w:numPr>
          <w:ilvl w:val="0"/>
          <w:numId w:val="4"/>
        </w:numPr>
        <w:tabs>
          <w:tab w:val="clear" w:pos="720"/>
          <w:tab w:val="num" w:pos="1560"/>
        </w:tabs>
        <w:spacing w:before="0" w:after="0"/>
        <w:ind w:left="567" w:hanging="294"/>
        <w:rPr>
          <w:rFonts w:asciiTheme="minorHAnsi" w:hAnsiTheme="minorHAnsi" w:cstheme="minorHAnsi"/>
          <w:sz w:val="22"/>
          <w:szCs w:val="22"/>
          <w:lang w:val="en-GB"/>
        </w:rPr>
      </w:pPr>
      <w:r w:rsidRPr="00BA7B36">
        <w:rPr>
          <w:rFonts w:asciiTheme="minorHAnsi" w:hAnsiTheme="minorHAnsi" w:cstheme="minorHAnsi"/>
          <w:b/>
          <w:bCs/>
          <w:sz w:val="22"/>
          <w:szCs w:val="22"/>
          <w:u w:val="single"/>
          <w:lang w:val="en-GB"/>
        </w:rPr>
        <w:t>the next two digits</w:t>
      </w:r>
      <w:r w:rsidRPr="00BA7B36">
        <w:rPr>
          <w:rFonts w:asciiTheme="minorHAnsi" w:hAnsiTheme="minorHAnsi" w:cstheme="minorHAnsi"/>
          <w:b/>
          <w:bCs/>
          <w:sz w:val="22"/>
          <w:szCs w:val="22"/>
          <w:lang w:val="en-GB"/>
        </w:rPr>
        <w:t xml:space="preserve"> represent the year in which the payment is made (e.g., for the year 2024, the symbol "24" is entered).</w:t>
      </w:r>
    </w:p>
    <w:p w14:paraId="7E29DBBC" w14:textId="77777777" w:rsidR="00CD6261" w:rsidRPr="00FC3F48" w:rsidRDefault="00CD6261" w:rsidP="00B24C6F">
      <w:pPr>
        <w:pStyle w:val="normalj"/>
        <w:spacing w:before="0" w:after="0"/>
        <w:rPr>
          <w:rFonts w:asciiTheme="minorHAnsi" w:hAnsiTheme="minorHAnsi" w:cstheme="minorHAnsi"/>
          <w:sz w:val="10"/>
          <w:szCs w:val="22"/>
          <w:lang w:val="en-GB"/>
        </w:rPr>
      </w:pPr>
    </w:p>
    <w:p w14:paraId="19323AF3" w14:textId="43E09239" w:rsidR="00944902" w:rsidRPr="00BA7B36" w:rsidRDefault="00D12BEC" w:rsidP="00B24C6F">
      <w:pPr>
        <w:pStyle w:val="normalj"/>
        <w:spacing w:before="0" w:after="0"/>
        <w:rPr>
          <w:rFonts w:asciiTheme="minorHAnsi" w:hAnsiTheme="minorHAnsi" w:cstheme="minorHAnsi"/>
          <w:sz w:val="22"/>
          <w:szCs w:val="22"/>
          <w:lang w:val="en-GB"/>
        </w:rPr>
      </w:pPr>
      <w:r w:rsidRPr="00BA7B36">
        <w:rPr>
          <w:rFonts w:asciiTheme="minorHAnsi" w:hAnsiTheme="minorHAnsi" w:cstheme="minorHAnsi"/>
          <w:sz w:val="22"/>
          <w:szCs w:val="22"/>
          <w:lang w:val="en-GB"/>
        </w:rPr>
        <w:lastRenderedPageBreak/>
        <w:t xml:space="preserve">The example below shows a variable symbol for the reimbursement of costs associated with an application for an authorisation to manufacture veterinary medicinal products with an on-site inspection </w:t>
      </w:r>
      <w:r w:rsidR="00FC3F48">
        <w:rPr>
          <w:rFonts w:asciiTheme="minorHAnsi" w:hAnsiTheme="minorHAnsi" w:cstheme="minorHAnsi"/>
          <w:sz w:val="22"/>
          <w:szCs w:val="22"/>
          <w:lang w:val="en-GB"/>
        </w:rPr>
        <w:t>-</w:t>
      </w:r>
      <w:r w:rsidRPr="00BA7B36">
        <w:rPr>
          <w:rFonts w:asciiTheme="minorHAnsi" w:hAnsiTheme="minorHAnsi" w:cstheme="minorHAnsi"/>
          <w:sz w:val="22"/>
          <w:szCs w:val="22"/>
          <w:lang w:val="en-GB"/>
        </w:rPr>
        <w:t xml:space="preserve"> for the scope of sterile veterinary medicinal products </w:t>
      </w:r>
      <w:r w:rsidR="00FC3F48">
        <w:rPr>
          <w:rFonts w:asciiTheme="minorHAnsi" w:hAnsiTheme="minorHAnsi" w:cstheme="minorHAnsi"/>
          <w:sz w:val="22"/>
          <w:szCs w:val="22"/>
          <w:lang w:val="en-GB"/>
        </w:rPr>
        <w:t>-</w:t>
      </w:r>
      <w:r w:rsidRPr="00BA7B36">
        <w:rPr>
          <w:rFonts w:asciiTheme="minorHAnsi" w:hAnsiTheme="minorHAnsi" w:cstheme="minorHAnsi"/>
          <w:sz w:val="22"/>
          <w:szCs w:val="22"/>
          <w:lang w:val="en-GB"/>
        </w:rPr>
        <w:t xml:space="preserve"> one product-distinct pharmaceutical form, or one production unit/line at one manufacturing site (national authorisation for a manufacturer in the Czech Republic), made on 4 October 2024:</w:t>
      </w:r>
    </w:p>
    <w:p w14:paraId="69157812" w14:textId="77AC383B" w:rsidR="00D12BEC" w:rsidRPr="00827DE5" w:rsidRDefault="00D12BEC" w:rsidP="00B24C6F">
      <w:pPr>
        <w:pStyle w:val="normalj"/>
        <w:spacing w:before="0" w:after="0"/>
        <w:rPr>
          <w:rFonts w:asciiTheme="minorHAnsi" w:hAnsiTheme="minorHAnsi" w:cstheme="minorHAnsi"/>
          <w:sz w:val="14"/>
          <w:szCs w:val="22"/>
          <w:lang w:val="en-GB"/>
        </w:rPr>
      </w:pPr>
    </w:p>
    <w:p w14:paraId="24F62CA4" w14:textId="77777777" w:rsidR="00D12BEC" w:rsidRPr="00827DE5" w:rsidRDefault="00D12BEC" w:rsidP="00B24C6F">
      <w:pPr>
        <w:pStyle w:val="normalj"/>
        <w:spacing w:before="0" w:after="0"/>
        <w:rPr>
          <w:rFonts w:asciiTheme="minorHAnsi" w:hAnsiTheme="minorHAnsi" w:cstheme="minorHAnsi"/>
          <w:sz w:val="12"/>
          <w:szCs w:val="22"/>
          <w:lang w:val="en-GB"/>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3"/>
        <w:gridCol w:w="1372"/>
        <w:gridCol w:w="2785"/>
        <w:gridCol w:w="1358"/>
      </w:tblGrid>
      <w:tr w:rsidR="00A33E91" w:rsidRPr="00BA7B36" w14:paraId="7F107C5B" w14:textId="77777777" w:rsidTr="00FC3F48">
        <w:trPr>
          <w:trHeight w:val="491"/>
        </w:trPr>
        <w:tc>
          <w:tcPr>
            <w:tcW w:w="2183" w:type="dxa"/>
            <w:tcBorders>
              <w:top w:val="single" w:sz="4" w:space="0" w:color="auto"/>
              <w:left w:val="single" w:sz="4" w:space="0" w:color="auto"/>
              <w:bottom w:val="single" w:sz="4" w:space="0" w:color="auto"/>
              <w:right w:val="single" w:sz="4" w:space="0" w:color="auto"/>
            </w:tcBorders>
            <w:shd w:val="clear" w:color="auto" w:fill="FFCC99"/>
            <w:vAlign w:val="center"/>
          </w:tcPr>
          <w:p w14:paraId="370C2E8E" w14:textId="013AB35D" w:rsidR="00A33E91" w:rsidRPr="00BA7B36" w:rsidRDefault="00D12BEC" w:rsidP="00B24C6F">
            <w:pPr>
              <w:jc w:val="center"/>
              <w:rPr>
                <w:rFonts w:asciiTheme="minorHAnsi" w:hAnsiTheme="minorHAnsi" w:cstheme="minorHAnsi"/>
                <w:b/>
                <w:bCs/>
                <w:szCs w:val="22"/>
                <w:lang w:val="en-GB"/>
              </w:rPr>
            </w:pPr>
            <w:r w:rsidRPr="00BA7B36">
              <w:rPr>
                <w:rFonts w:asciiTheme="minorHAnsi" w:hAnsiTheme="minorHAnsi" w:cstheme="minorHAnsi"/>
                <w:b/>
                <w:szCs w:val="22"/>
                <w:lang w:val="en-GB"/>
              </w:rPr>
              <w:t xml:space="preserve">Scope </w:t>
            </w:r>
            <w:r w:rsidR="00FC3F48">
              <w:rPr>
                <w:rFonts w:asciiTheme="minorHAnsi" w:hAnsiTheme="minorHAnsi" w:cstheme="minorHAnsi"/>
                <w:b/>
                <w:szCs w:val="22"/>
                <w:lang w:val="en-GB"/>
              </w:rPr>
              <w:t>-</w:t>
            </w:r>
            <w:r w:rsidRPr="00BA7B36">
              <w:rPr>
                <w:rFonts w:asciiTheme="minorHAnsi" w:hAnsiTheme="minorHAnsi" w:cstheme="minorHAnsi"/>
                <w:b/>
                <w:szCs w:val="22"/>
                <w:lang w:val="en-GB"/>
              </w:rPr>
              <w:t xml:space="preserve"> INS-2, LAB-3, RESIDUES-4, CLIN-5, EU-6, GENERAL-7</w:t>
            </w:r>
          </w:p>
        </w:tc>
        <w:tc>
          <w:tcPr>
            <w:tcW w:w="1372" w:type="dxa"/>
            <w:tcBorders>
              <w:top w:val="single" w:sz="4" w:space="0" w:color="auto"/>
              <w:left w:val="single" w:sz="4" w:space="0" w:color="auto"/>
              <w:bottom w:val="single" w:sz="4" w:space="0" w:color="auto"/>
              <w:right w:val="single" w:sz="24" w:space="0" w:color="auto"/>
            </w:tcBorders>
            <w:shd w:val="clear" w:color="auto" w:fill="FFFF99"/>
            <w:vAlign w:val="center"/>
          </w:tcPr>
          <w:p w14:paraId="6962D2DA" w14:textId="0BE91BE9" w:rsidR="00A33E91" w:rsidRPr="00BA7B36" w:rsidRDefault="00D12BEC"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Action Code</w:t>
            </w:r>
          </w:p>
        </w:tc>
        <w:tc>
          <w:tcPr>
            <w:tcW w:w="2785" w:type="dxa"/>
            <w:tcBorders>
              <w:top w:val="single" w:sz="4" w:space="0" w:color="auto"/>
              <w:left w:val="single" w:sz="24" w:space="0" w:color="auto"/>
              <w:bottom w:val="single" w:sz="4" w:space="0" w:color="auto"/>
              <w:right w:val="single" w:sz="24" w:space="0" w:color="auto"/>
            </w:tcBorders>
            <w:shd w:val="clear" w:color="auto" w:fill="CCFFCC"/>
            <w:vAlign w:val="center"/>
          </w:tcPr>
          <w:p w14:paraId="0F3FEA29" w14:textId="6A596875" w:rsidR="00A33E91" w:rsidRPr="00BA7B36" w:rsidRDefault="00D12BEC"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Day + Month of Payment</w:t>
            </w:r>
          </w:p>
        </w:tc>
        <w:tc>
          <w:tcPr>
            <w:tcW w:w="1358" w:type="dxa"/>
            <w:tcBorders>
              <w:top w:val="single" w:sz="4" w:space="0" w:color="auto"/>
              <w:left w:val="single" w:sz="24" w:space="0" w:color="auto"/>
              <w:bottom w:val="single" w:sz="4" w:space="0" w:color="auto"/>
              <w:right w:val="single" w:sz="4" w:space="0" w:color="auto"/>
            </w:tcBorders>
            <w:shd w:val="clear" w:color="auto" w:fill="00FFFF"/>
            <w:vAlign w:val="center"/>
          </w:tcPr>
          <w:p w14:paraId="2206EF21" w14:textId="164599E1" w:rsidR="00A33E91" w:rsidRPr="00BA7B36" w:rsidRDefault="00D12BEC"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Year of Payment</w:t>
            </w:r>
          </w:p>
        </w:tc>
      </w:tr>
    </w:tbl>
    <w:p w14:paraId="367FB82E" w14:textId="77777777" w:rsidR="00A33E91" w:rsidRPr="00BA7B36" w:rsidRDefault="00A33E91" w:rsidP="00B24C6F">
      <w:pPr>
        <w:pStyle w:val="normalj"/>
        <w:spacing w:before="0" w:after="0"/>
        <w:rPr>
          <w:rFonts w:asciiTheme="minorHAnsi" w:hAnsiTheme="minorHAnsi" w:cstheme="minorHAnsi"/>
          <w:sz w:val="22"/>
          <w:szCs w:val="22"/>
          <w:lang w:val="en-GB"/>
        </w:rPr>
      </w:pPr>
    </w:p>
    <w:tbl>
      <w:tblPr>
        <w:tblW w:w="0" w:type="auto"/>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9"/>
        <w:gridCol w:w="690"/>
        <w:gridCol w:w="689"/>
        <w:gridCol w:w="690"/>
        <w:gridCol w:w="689"/>
        <w:gridCol w:w="690"/>
        <w:gridCol w:w="689"/>
        <w:gridCol w:w="690"/>
        <w:gridCol w:w="690"/>
      </w:tblGrid>
      <w:tr w:rsidR="00944902" w:rsidRPr="00BA7B36" w14:paraId="57F33055" w14:textId="77777777" w:rsidTr="00A33E91">
        <w:trPr>
          <w:trHeight w:val="491"/>
        </w:trPr>
        <w:tc>
          <w:tcPr>
            <w:tcW w:w="689" w:type="dxa"/>
            <w:tcBorders>
              <w:top w:val="single" w:sz="4" w:space="0" w:color="auto"/>
              <w:left w:val="single" w:sz="4" w:space="0" w:color="auto"/>
              <w:bottom w:val="single" w:sz="4" w:space="0" w:color="auto"/>
              <w:right w:val="single" w:sz="4" w:space="0" w:color="auto"/>
            </w:tcBorders>
            <w:shd w:val="clear" w:color="auto" w:fill="FFCC99"/>
            <w:vAlign w:val="center"/>
          </w:tcPr>
          <w:p w14:paraId="5CC97FC5" w14:textId="77777777" w:rsidR="00944902" w:rsidRPr="00BA7B36" w:rsidRDefault="00944902"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w:t>
            </w:r>
          </w:p>
        </w:tc>
        <w:tc>
          <w:tcPr>
            <w:tcW w:w="690" w:type="dxa"/>
            <w:tcBorders>
              <w:top w:val="single" w:sz="4" w:space="0" w:color="auto"/>
              <w:left w:val="single" w:sz="4" w:space="0" w:color="auto"/>
              <w:bottom w:val="single" w:sz="4" w:space="0" w:color="auto"/>
              <w:right w:val="single" w:sz="4" w:space="0" w:color="auto"/>
            </w:tcBorders>
            <w:shd w:val="clear" w:color="auto" w:fill="FFFF99"/>
            <w:vAlign w:val="center"/>
          </w:tcPr>
          <w:p w14:paraId="39379836" w14:textId="77777777" w:rsidR="00944902" w:rsidRPr="00BA7B36" w:rsidRDefault="00944902"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w:t>
            </w:r>
          </w:p>
        </w:tc>
        <w:tc>
          <w:tcPr>
            <w:tcW w:w="689" w:type="dxa"/>
            <w:tcBorders>
              <w:top w:val="single" w:sz="4" w:space="0" w:color="auto"/>
              <w:left w:val="single" w:sz="4" w:space="0" w:color="auto"/>
              <w:bottom w:val="single" w:sz="4" w:space="0" w:color="auto"/>
              <w:right w:val="single" w:sz="24" w:space="0" w:color="auto"/>
            </w:tcBorders>
            <w:shd w:val="clear" w:color="auto" w:fill="FFFF99"/>
            <w:vAlign w:val="center"/>
          </w:tcPr>
          <w:p w14:paraId="24D71BD2" w14:textId="77777777" w:rsidR="00944902" w:rsidRPr="00BA7B36" w:rsidRDefault="00944902"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4</w:t>
            </w:r>
          </w:p>
        </w:tc>
        <w:tc>
          <w:tcPr>
            <w:tcW w:w="690" w:type="dxa"/>
            <w:tcBorders>
              <w:top w:val="single" w:sz="4" w:space="0" w:color="auto"/>
              <w:left w:val="single" w:sz="24" w:space="0" w:color="auto"/>
              <w:bottom w:val="single" w:sz="4" w:space="0" w:color="auto"/>
              <w:right w:val="single" w:sz="4" w:space="0" w:color="auto"/>
            </w:tcBorders>
            <w:shd w:val="clear" w:color="auto" w:fill="CCFFCC"/>
            <w:vAlign w:val="center"/>
          </w:tcPr>
          <w:p w14:paraId="6B5316B6" w14:textId="77777777" w:rsidR="00944902" w:rsidRPr="00BA7B36" w:rsidRDefault="00944902"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w:t>
            </w:r>
          </w:p>
        </w:tc>
        <w:tc>
          <w:tcPr>
            <w:tcW w:w="689" w:type="dxa"/>
            <w:tcBorders>
              <w:top w:val="single" w:sz="4" w:space="0" w:color="auto"/>
              <w:left w:val="single" w:sz="4" w:space="0" w:color="auto"/>
              <w:bottom w:val="single" w:sz="4" w:space="0" w:color="auto"/>
              <w:right w:val="single" w:sz="4" w:space="0" w:color="auto"/>
            </w:tcBorders>
            <w:shd w:val="clear" w:color="auto" w:fill="CCFFCC"/>
            <w:vAlign w:val="center"/>
          </w:tcPr>
          <w:p w14:paraId="6D9B32A2" w14:textId="77777777" w:rsidR="00944902" w:rsidRPr="00BA7B36" w:rsidRDefault="00944902"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4</w:t>
            </w:r>
          </w:p>
        </w:tc>
        <w:tc>
          <w:tcPr>
            <w:tcW w:w="690" w:type="dxa"/>
            <w:tcBorders>
              <w:top w:val="single" w:sz="4" w:space="0" w:color="auto"/>
              <w:left w:val="single" w:sz="4" w:space="0" w:color="auto"/>
              <w:bottom w:val="single" w:sz="4" w:space="0" w:color="auto"/>
              <w:right w:val="single" w:sz="4" w:space="0" w:color="auto"/>
            </w:tcBorders>
            <w:shd w:val="clear" w:color="auto" w:fill="CCFFCC"/>
            <w:vAlign w:val="center"/>
          </w:tcPr>
          <w:p w14:paraId="75F26E0E" w14:textId="77777777" w:rsidR="00944902" w:rsidRPr="00BA7B36" w:rsidRDefault="00944902"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1</w:t>
            </w:r>
          </w:p>
        </w:tc>
        <w:tc>
          <w:tcPr>
            <w:tcW w:w="689" w:type="dxa"/>
            <w:tcBorders>
              <w:top w:val="single" w:sz="4" w:space="0" w:color="auto"/>
              <w:left w:val="single" w:sz="4" w:space="0" w:color="auto"/>
              <w:bottom w:val="single" w:sz="4" w:space="0" w:color="auto"/>
              <w:right w:val="single" w:sz="24" w:space="0" w:color="auto"/>
            </w:tcBorders>
            <w:shd w:val="clear" w:color="auto" w:fill="CCFFCC"/>
            <w:vAlign w:val="center"/>
          </w:tcPr>
          <w:p w14:paraId="7074FD01" w14:textId="77777777" w:rsidR="00944902" w:rsidRPr="00BA7B36" w:rsidRDefault="00944902"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w:t>
            </w:r>
          </w:p>
        </w:tc>
        <w:tc>
          <w:tcPr>
            <w:tcW w:w="690" w:type="dxa"/>
            <w:tcBorders>
              <w:top w:val="single" w:sz="4" w:space="0" w:color="auto"/>
              <w:left w:val="single" w:sz="24" w:space="0" w:color="auto"/>
              <w:bottom w:val="single" w:sz="4" w:space="0" w:color="auto"/>
              <w:right w:val="single" w:sz="4" w:space="0" w:color="auto"/>
            </w:tcBorders>
            <w:shd w:val="clear" w:color="auto" w:fill="00FFFF"/>
            <w:vAlign w:val="center"/>
          </w:tcPr>
          <w:p w14:paraId="531AFB2F" w14:textId="6A5BECA7" w:rsidR="00944902" w:rsidRPr="00BA7B36" w:rsidRDefault="00F477FA"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w:t>
            </w:r>
          </w:p>
        </w:tc>
        <w:tc>
          <w:tcPr>
            <w:tcW w:w="690" w:type="dxa"/>
            <w:tcBorders>
              <w:top w:val="single" w:sz="4" w:space="0" w:color="auto"/>
              <w:left w:val="single" w:sz="4" w:space="0" w:color="auto"/>
              <w:bottom w:val="single" w:sz="4" w:space="0" w:color="auto"/>
              <w:right w:val="single" w:sz="4" w:space="0" w:color="auto"/>
            </w:tcBorders>
            <w:shd w:val="clear" w:color="auto" w:fill="00FFFF"/>
            <w:vAlign w:val="center"/>
          </w:tcPr>
          <w:p w14:paraId="4D232299" w14:textId="6392ABCA" w:rsidR="00944902" w:rsidRPr="00BA7B36" w:rsidRDefault="00F477FA"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4</w:t>
            </w:r>
          </w:p>
        </w:tc>
      </w:tr>
    </w:tbl>
    <w:p w14:paraId="2792042C" w14:textId="19567A03" w:rsidR="00944902" w:rsidRPr="00827DE5" w:rsidRDefault="00944902" w:rsidP="00B24C6F">
      <w:pPr>
        <w:rPr>
          <w:rFonts w:asciiTheme="minorHAnsi" w:hAnsiTheme="minorHAnsi" w:cstheme="minorHAnsi"/>
          <w:sz w:val="14"/>
          <w:szCs w:val="22"/>
          <w:lang w:val="en-GB"/>
        </w:rPr>
      </w:pPr>
    </w:p>
    <w:p w14:paraId="25938EBF" w14:textId="77777777" w:rsidR="00FC3F48" w:rsidRPr="00827DE5" w:rsidRDefault="00FC3F48" w:rsidP="00B24C6F">
      <w:pPr>
        <w:rPr>
          <w:rFonts w:asciiTheme="minorHAnsi" w:hAnsiTheme="minorHAnsi" w:cstheme="minorHAnsi"/>
          <w:sz w:val="12"/>
          <w:szCs w:val="22"/>
          <w:lang w:val="en-GB"/>
        </w:rPr>
      </w:pPr>
    </w:p>
    <w:p w14:paraId="08029CC5" w14:textId="5CDFF3A2" w:rsidR="00EB6915" w:rsidRPr="00BA7B36" w:rsidRDefault="00EB6915" w:rsidP="00B24C6F">
      <w:pPr>
        <w:rPr>
          <w:rFonts w:asciiTheme="minorHAnsi" w:hAnsiTheme="minorHAnsi" w:cstheme="minorHAnsi"/>
          <w:szCs w:val="22"/>
          <w:lang w:val="en-GB"/>
        </w:rPr>
      </w:pPr>
      <w:r w:rsidRPr="00BA7B36">
        <w:rPr>
          <w:rFonts w:asciiTheme="minorHAnsi" w:hAnsiTheme="minorHAnsi" w:cstheme="minorHAnsi"/>
          <w:szCs w:val="22"/>
          <w:lang w:val="en-GB"/>
        </w:rPr>
        <w:t>In the case of applications for a GMP inspection in a third country</w:t>
      </w:r>
      <w:r w:rsidR="00FC3F48" w:rsidRPr="00FC3F48">
        <w:rPr>
          <w:rStyle w:val="Znakapoznpodarou"/>
          <w:rFonts w:asciiTheme="minorHAnsi" w:hAnsiTheme="minorHAnsi" w:cstheme="minorHAnsi"/>
          <w:szCs w:val="22"/>
          <w:lang w:val="en-GB"/>
        </w:rPr>
        <w:footnoteReference w:customMarkFollows="1" w:id="1"/>
        <w:sym w:font="Symbol" w:char="F02A"/>
      </w:r>
      <w:r w:rsidRPr="00BA7B36">
        <w:rPr>
          <w:rFonts w:asciiTheme="minorHAnsi" w:hAnsiTheme="minorHAnsi" w:cstheme="minorHAnsi"/>
          <w:szCs w:val="22"/>
          <w:lang w:val="en-GB"/>
        </w:rPr>
        <w:t>, the amount corresponding to the required type of inspection as specified in the price list (Annex 1) shall be paid in advance, and an agreement will be concluded with the applicant regarding the reimbursement of the inspector's travel expenses, consisting of:</w:t>
      </w:r>
    </w:p>
    <w:p w14:paraId="6744F5D3" w14:textId="77777777" w:rsidR="00EB6915" w:rsidRPr="00FC3F48" w:rsidRDefault="00EB6915" w:rsidP="00FC3F48">
      <w:pPr>
        <w:ind w:hanging="294"/>
        <w:rPr>
          <w:rFonts w:asciiTheme="minorHAnsi" w:hAnsiTheme="minorHAnsi" w:cstheme="minorHAnsi"/>
          <w:sz w:val="10"/>
          <w:szCs w:val="22"/>
          <w:lang w:val="en-GB"/>
        </w:rPr>
      </w:pPr>
    </w:p>
    <w:p w14:paraId="5B978BB3" w14:textId="681B3A9F" w:rsidR="00EB6915" w:rsidRPr="00BA7B36" w:rsidRDefault="00EB6915" w:rsidP="00BC58F6">
      <w:pPr>
        <w:pStyle w:val="Odstavecseseznamem"/>
        <w:numPr>
          <w:ilvl w:val="0"/>
          <w:numId w:val="31"/>
        </w:numPr>
        <w:ind w:left="567" w:hanging="294"/>
        <w:rPr>
          <w:rFonts w:asciiTheme="minorHAnsi" w:hAnsiTheme="minorHAnsi" w:cstheme="minorHAnsi"/>
          <w:szCs w:val="22"/>
          <w:lang w:val="en-GB"/>
        </w:rPr>
      </w:pPr>
      <w:r w:rsidRPr="00BA7B36">
        <w:rPr>
          <w:rFonts w:asciiTheme="minorHAnsi" w:hAnsiTheme="minorHAnsi" w:cstheme="minorHAnsi"/>
          <w:szCs w:val="22"/>
          <w:lang w:val="en-GB"/>
        </w:rPr>
        <w:t xml:space="preserve">air travel to the location nearest to the inspection site in "economy" class for flights within Europe, </w:t>
      </w:r>
      <w:r w:rsidR="00FC3F48">
        <w:rPr>
          <w:rFonts w:asciiTheme="minorHAnsi" w:hAnsiTheme="minorHAnsi" w:cstheme="minorHAnsi"/>
          <w:szCs w:val="22"/>
          <w:lang w:val="en-GB"/>
        </w:rPr>
        <w:br/>
      </w:r>
      <w:r w:rsidRPr="00BA7B36">
        <w:rPr>
          <w:rFonts w:asciiTheme="minorHAnsi" w:hAnsiTheme="minorHAnsi" w:cstheme="minorHAnsi"/>
          <w:szCs w:val="22"/>
          <w:lang w:val="en-GB"/>
        </w:rPr>
        <w:t>and in "business" class for flights outside Europe;</w:t>
      </w:r>
    </w:p>
    <w:p w14:paraId="5FD72904" w14:textId="77777777" w:rsidR="00EB6915" w:rsidRPr="00FC3F48" w:rsidRDefault="00EB6915" w:rsidP="00BC58F6">
      <w:pPr>
        <w:ind w:left="567" w:hanging="294"/>
        <w:rPr>
          <w:rFonts w:asciiTheme="minorHAnsi" w:hAnsiTheme="minorHAnsi" w:cstheme="minorHAnsi"/>
          <w:sz w:val="10"/>
          <w:szCs w:val="22"/>
          <w:lang w:val="en-GB"/>
        </w:rPr>
      </w:pPr>
    </w:p>
    <w:p w14:paraId="5C4D7A3C" w14:textId="77777777" w:rsidR="00EB6915" w:rsidRPr="00BA7B36" w:rsidRDefault="00EB6915" w:rsidP="00BC58F6">
      <w:pPr>
        <w:pStyle w:val="Odstavecseseznamem"/>
        <w:numPr>
          <w:ilvl w:val="0"/>
          <w:numId w:val="31"/>
        </w:numPr>
        <w:ind w:left="567" w:hanging="294"/>
        <w:rPr>
          <w:rFonts w:asciiTheme="minorHAnsi" w:hAnsiTheme="minorHAnsi" w:cstheme="minorHAnsi"/>
          <w:szCs w:val="22"/>
          <w:lang w:val="en-GB"/>
        </w:rPr>
      </w:pPr>
      <w:r w:rsidRPr="00BA7B36">
        <w:rPr>
          <w:rFonts w:asciiTheme="minorHAnsi" w:hAnsiTheme="minorHAnsi" w:cstheme="minorHAnsi"/>
          <w:szCs w:val="22"/>
          <w:lang w:val="en-GB"/>
        </w:rPr>
        <w:t>coverage of accommodation costs in a standard category hotel for the required number of days;</w:t>
      </w:r>
    </w:p>
    <w:p w14:paraId="23572C56" w14:textId="77777777" w:rsidR="00EB6915" w:rsidRPr="00FC3F48" w:rsidRDefault="00EB6915" w:rsidP="00BC58F6">
      <w:pPr>
        <w:ind w:left="567" w:hanging="294"/>
        <w:rPr>
          <w:rFonts w:asciiTheme="minorHAnsi" w:hAnsiTheme="minorHAnsi" w:cstheme="minorHAnsi"/>
          <w:sz w:val="10"/>
          <w:szCs w:val="22"/>
          <w:lang w:val="en-GB"/>
        </w:rPr>
      </w:pPr>
    </w:p>
    <w:p w14:paraId="6B7A094B" w14:textId="0B2B5103" w:rsidR="00944902" w:rsidRPr="00BA7B36" w:rsidRDefault="00EB6915" w:rsidP="00BC58F6">
      <w:pPr>
        <w:pStyle w:val="Odstavecseseznamem"/>
        <w:numPr>
          <w:ilvl w:val="0"/>
          <w:numId w:val="31"/>
        </w:numPr>
        <w:ind w:left="567" w:hanging="294"/>
        <w:rPr>
          <w:rFonts w:asciiTheme="minorHAnsi" w:hAnsiTheme="minorHAnsi" w:cstheme="minorHAnsi"/>
          <w:szCs w:val="22"/>
          <w:lang w:val="en-GB"/>
        </w:rPr>
      </w:pPr>
      <w:r w:rsidRPr="00BA7B36">
        <w:rPr>
          <w:rFonts w:asciiTheme="minorHAnsi" w:hAnsiTheme="minorHAnsi" w:cstheme="minorHAnsi"/>
          <w:szCs w:val="22"/>
          <w:lang w:val="en-GB"/>
        </w:rPr>
        <w:t xml:space="preserve">subsistence and local transport costs in a daily amount determined by the relevant legislation in force </w:t>
      </w:r>
      <w:r w:rsidR="00FC3F48">
        <w:rPr>
          <w:rFonts w:asciiTheme="minorHAnsi" w:hAnsiTheme="minorHAnsi" w:cstheme="minorHAnsi"/>
          <w:szCs w:val="22"/>
          <w:lang w:val="en-GB"/>
        </w:rPr>
        <w:br/>
      </w:r>
      <w:r w:rsidRPr="00BA7B36">
        <w:rPr>
          <w:rFonts w:asciiTheme="minorHAnsi" w:hAnsiTheme="minorHAnsi" w:cstheme="minorHAnsi"/>
          <w:szCs w:val="22"/>
          <w:lang w:val="en-GB"/>
        </w:rPr>
        <w:t xml:space="preserve">at the time. The inspector's arrival at the inspection site is normally expected the day before the start </w:t>
      </w:r>
      <w:r w:rsidR="00FC3F48">
        <w:rPr>
          <w:rFonts w:asciiTheme="minorHAnsi" w:hAnsiTheme="minorHAnsi" w:cstheme="minorHAnsi"/>
          <w:szCs w:val="22"/>
          <w:lang w:val="en-GB"/>
        </w:rPr>
        <w:br/>
      </w:r>
      <w:r w:rsidRPr="00BA7B36">
        <w:rPr>
          <w:rFonts w:asciiTheme="minorHAnsi" w:hAnsiTheme="minorHAnsi" w:cstheme="minorHAnsi"/>
          <w:szCs w:val="22"/>
          <w:lang w:val="en-GB"/>
        </w:rPr>
        <w:t>of the inspection, with departure on the final day of the inspection or the following day.</w:t>
      </w:r>
    </w:p>
    <w:p w14:paraId="2391E210" w14:textId="77777777" w:rsidR="005A211E" w:rsidRPr="00FC3F48" w:rsidRDefault="005A211E" w:rsidP="00B24C6F">
      <w:pPr>
        <w:rPr>
          <w:rFonts w:asciiTheme="minorHAnsi" w:hAnsiTheme="minorHAnsi" w:cstheme="minorHAnsi"/>
          <w:sz w:val="10"/>
          <w:szCs w:val="22"/>
          <w:lang w:val="en-GB"/>
        </w:rPr>
      </w:pPr>
    </w:p>
    <w:p w14:paraId="00D70148" w14:textId="49E7A957" w:rsidR="00BA676B" w:rsidRPr="00BA7B36" w:rsidRDefault="000B3EDC"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In the case of </w:t>
      </w:r>
      <w:r w:rsidRPr="00BA7B36">
        <w:rPr>
          <w:rFonts w:asciiTheme="minorHAnsi" w:hAnsiTheme="minorHAnsi" w:cstheme="minorHAnsi"/>
          <w:b/>
          <w:szCs w:val="22"/>
          <w:lang w:val="en-GB"/>
        </w:rPr>
        <w:t>an application for laboratory analysis,</w:t>
      </w:r>
      <w:r w:rsidRPr="00BA7B36">
        <w:rPr>
          <w:rFonts w:asciiTheme="minorHAnsi" w:hAnsiTheme="minorHAnsi" w:cstheme="minorHAnsi"/>
          <w:szCs w:val="22"/>
          <w:lang w:val="en-GB"/>
        </w:rPr>
        <w:t xml:space="preserve"> the applicant shall specify the testing specification (</w:t>
      </w:r>
      <w:proofErr w:type="spellStart"/>
      <w:r w:rsidRPr="00BA7B36">
        <w:rPr>
          <w:rFonts w:asciiTheme="minorHAnsi" w:hAnsiTheme="minorHAnsi" w:cstheme="minorHAnsi"/>
          <w:szCs w:val="22"/>
          <w:lang w:val="en-GB"/>
        </w:rPr>
        <w:t>pharmacopoeial</w:t>
      </w:r>
      <w:proofErr w:type="spellEnd"/>
      <w:r w:rsidRPr="00BA7B36">
        <w:rPr>
          <w:rFonts w:asciiTheme="minorHAnsi" w:hAnsiTheme="minorHAnsi" w:cstheme="minorHAnsi"/>
          <w:szCs w:val="22"/>
          <w:lang w:val="en-GB"/>
        </w:rPr>
        <w:t xml:space="preserve"> monograph, authorisation documentation) according to which the analysis is to be performed, </w:t>
      </w:r>
      <w:r w:rsidR="00FC3F48">
        <w:rPr>
          <w:rFonts w:asciiTheme="minorHAnsi" w:hAnsiTheme="minorHAnsi" w:cstheme="minorHAnsi"/>
          <w:szCs w:val="22"/>
          <w:lang w:val="en-GB"/>
        </w:rPr>
        <w:br/>
      </w:r>
      <w:r w:rsidRPr="00BA7B36">
        <w:rPr>
          <w:rFonts w:asciiTheme="minorHAnsi" w:hAnsiTheme="minorHAnsi" w:cstheme="minorHAnsi"/>
          <w:szCs w:val="22"/>
          <w:lang w:val="en-GB"/>
        </w:rPr>
        <w:t xml:space="preserve">or shall list the individual testing methods. The reimbursement, calculated by the applicant according to the individual items in the price list, shall be paid in advance. A breakdown of the individual items shall be submitted with the application. In the case of special testing methods requiring the purchase of reference standards </w:t>
      </w:r>
      <w:r w:rsidR="00BC58F6">
        <w:rPr>
          <w:rFonts w:asciiTheme="minorHAnsi" w:hAnsiTheme="minorHAnsi" w:cstheme="minorHAnsi"/>
          <w:szCs w:val="22"/>
          <w:lang w:val="en-GB"/>
        </w:rPr>
        <w:br/>
      </w:r>
      <w:r w:rsidRPr="00BA7B36">
        <w:rPr>
          <w:rFonts w:asciiTheme="minorHAnsi" w:hAnsiTheme="minorHAnsi" w:cstheme="minorHAnsi"/>
          <w:szCs w:val="22"/>
          <w:lang w:val="en-GB"/>
        </w:rPr>
        <w:t>or expensive chemicals or kits, where the ÚSKVBL expenses exceed the items in the price list, the Institute shall inform the applicant immediately after the submission of the application and notify them of the amount of the additional costs. The analysis will be performed after these costs have been agreed upon by the applicant.</w:t>
      </w:r>
    </w:p>
    <w:p w14:paraId="36735E98" w14:textId="77777777" w:rsidR="000B3EDC" w:rsidRPr="00BA7B36" w:rsidRDefault="000B3EDC" w:rsidP="00B24C6F">
      <w:pPr>
        <w:rPr>
          <w:rFonts w:asciiTheme="minorHAnsi" w:hAnsiTheme="minorHAnsi" w:cstheme="minorHAnsi"/>
          <w:szCs w:val="22"/>
          <w:lang w:val="en-GB"/>
        </w:rPr>
      </w:pPr>
    </w:p>
    <w:p w14:paraId="05338C4E" w14:textId="77777777" w:rsidR="00CE5E3C" w:rsidRPr="00BA7B36" w:rsidRDefault="00CE5E3C" w:rsidP="00B24C6F">
      <w:pPr>
        <w:rPr>
          <w:rFonts w:asciiTheme="minorHAnsi" w:hAnsiTheme="minorHAnsi" w:cstheme="minorHAnsi"/>
          <w:b/>
          <w:bCs/>
          <w:u w:val="single"/>
          <w:lang w:val="en-GB"/>
        </w:rPr>
      </w:pPr>
      <w:r w:rsidRPr="00BA7B36">
        <w:rPr>
          <w:rFonts w:asciiTheme="minorHAnsi" w:hAnsiTheme="minorHAnsi" w:cstheme="minorHAnsi"/>
          <w:b/>
          <w:bCs/>
          <w:u w:val="single"/>
          <w:lang w:val="en-GB"/>
        </w:rPr>
        <w:t>5.4 Refund of Reimbursement of Costs</w:t>
      </w:r>
    </w:p>
    <w:p w14:paraId="259A49C7" w14:textId="77777777" w:rsidR="00CE5E3C" w:rsidRPr="0020437C" w:rsidRDefault="00CE5E3C" w:rsidP="00B24C6F">
      <w:pPr>
        <w:rPr>
          <w:rFonts w:asciiTheme="minorHAnsi" w:hAnsiTheme="minorHAnsi" w:cstheme="minorHAnsi"/>
          <w:b/>
          <w:bCs/>
          <w:sz w:val="16"/>
          <w:u w:val="single"/>
          <w:lang w:val="en-GB"/>
        </w:rPr>
      </w:pPr>
    </w:p>
    <w:p w14:paraId="2B0D2F09" w14:textId="77777777" w:rsidR="00CE5E3C" w:rsidRPr="00BA7B36" w:rsidRDefault="00CE5E3C" w:rsidP="00B24C6F">
      <w:pPr>
        <w:rPr>
          <w:rFonts w:asciiTheme="minorHAnsi" w:hAnsiTheme="minorHAnsi" w:cstheme="minorHAnsi"/>
          <w:bCs/>
          <w:lang w:val="en-GB"/>
        </w:rPr>
      </w:pPr>
      <w:r w:rsidRPr="00BA7B36">
        <w:rPr>
          <w:rFonts w:asciiTheme="minorHAnsi" w:hAnsiTheme="minorHAnsi" w:cstheme="minorHAnsi"/>
          <w:bCs/>
          <w:lang w:val="en-GB"/>
        </w:rPr>
        <w:t>In accordance with Section 112(4) of the Act on Pharmaceuticals, ÚSKVBL shall refund the reimbursement of costs based on a signed application submitted to ÚSKVBL. The application form is provided in Annex 5 to this guideline.</w:t>
      </w:r>
    </w:p>
    <w:p w14:paraId="33D23AA5" w14:textId="77777777" w:rsidR="00CE5E3C" w:rsidRPr="00FC3F48" w:rsidRDefault="00CE5E3C" w:rsidP="00B24C6F">
      <w:pPr>
        <w:rPr>
          <w:rFonts w:asciiTheme="minorHAnsi" w:hAnsiTheme="minorHAnsi" w:cstheme="minorHAnsi"/>
          <w:bCs/>
          <w:sz w:val="10"/>
          <w:lang w:val="en-GB"/>
        </w:rPr>
      </w:pPr>
    </w:p>
    <w:p w14:paraId="2320A5A2" w14:textId="7B643809" w:rsidR="00CE5E3C" w:rsidRDefault="00CE5E3C" w:rsidP="00B24C6F">
      <w:pPr>
        <w:rPr>
          <w:rFonts w:asciiTheme="minorHAnsi" w:hAnsiTheme="minorHAnsi" w:cstheme="minorHAnsi"/>
          <w:bCs/>
          <w:lang w:val="en-GB"/>
        </w:rPr>
      </w:pPr>
      <w:r w:rsidRPr="00BA7B36">
        <w:rPr>
          <w:rFonts w:asciiTheme="minorHAnsi" w:hAnsiTheme="minorHAnsi" w:cstheme="minorHAnsi"/>
          <w:bCs/>
          <w:lang w:val="en-GB"/>
        </w:rPr>
        <w:t>ÚSKVBL shall refund the reimbursement of costs, or a part thereof, to the applicant in the following cases:</w:t>
      </w:r>
    </w:p>
    <w:p w14:paraId="4EC6A868" w14:textId="77777777" w:rsidR="0020437C" w:rsidRPr="00827DE5" w:rsidRDefault="0020437C" w:rsidP="00B24C6F">
      <w:pPr>
        <w:rPr>
          <w:rFonts w:asciiTheme="minorHAnsi" w:hAnsiTheme="minorHAnsi" w:cstheme="minorHAnsi"/>
          <w:bCs/>
          <w:sz w:val="6"/>
          <w:lang w:val="en-GB"/>
        </w:rPr>
      </w:pPr>
    </w:p>
    <w:p w14:paraId="367EFB96" w14:textId="0F51BD00" w:rsidR="00CE5E3C" w:rsidRDefault="00CE5E3C" w:rsidP="0020437C">
      <w:pPr>
        <w:tabs>
          <w:tab w:val="left" w:pos="284"/>
        </w:tabs>
        <w:rPr>
          <w:rFonts w:asciiTheme="minorHAnsi" w:hAnsiTheme="minorHAnsi" w:cstheme="minorHAnsi"/>
          <w:bCs/>
          <w:lang w:val="en-GB"/>
        </w:rPr>
      </w:pPr>
      <w:r w:rsidRPr="00BA7B36">
        <w:rPr>
          <w:rFonts w:asciiTheme="minorHAnsi" w:hAnsiTheme="minorHAnsi" w:cstheme="minorHAnsi"/>
          <w:bCs/>
          <w:lang w:val="en-GB"/>
        </w:rPr>
        <w:t>a) if the applicant has paid the reimbursement without being obliged to do so, ÚSKVBL shall refund the reimbursement in full</w:t>
      </w:r>
      <w:r w:rsidR="00FC3F48">
        <w:rPr>
          <w:rFonts w:asciiTheme="minorHAnsi" w:hAnsiTheme="minorHAnsi" w:cstheme="minorHAnsi"/>
          <w:bCs/>
          <w:lang w:val="en-GB"/>
        </w:rPr>
        <w:t>,</w:t>
      </w:r>
    </w:p>
    <w:p w14:paraId="4DCC5761" w14:textId="77777777" w:rsidR="00827DE5" w:rsidRPr="00827DE5" w:rsidRDefault="00827DE5" w:rsidP="0020437C">
      <w:pPr>
        <w:tabs>
          <w:tab w:val="left" w:pos="284"/>
        </w:tabs>
        <w:rPr>
          <w:rFonts w:asciiTheme="minorHAnsi" w:hAnsiTheme="minorHAnsi" w:cstheme="minorHAnsi"/>
          <w:bCs/>
          <w:sz w:val="6"/>
          <w:lang w:val="en-GB"/>
        </w:rPr>
      </w:pPr>
    </w:p>
    <w:p w14:paraId="40868B20" w14:textId="33410ECA" w:rsidR="00CE5E3C" w:rsidRDefault="00CE5E3C" w:rsidP="0020437C">
      <w:pPr>
        <w:tabs>
          <w:tab w:val="left" w:pos="284"/>
        </w:tabs>
        <w:rPr>
          <w:rFonts w:asciiTheme="minorHAnsi" w:hAnsiTheme="minorHAnsi" w:cstheme="minorHAnsi"/>
          <w:bCs/>
          <w:lang w:val="en-GB"/>
        </w:rPr>
      </w:pPr>
      <w:r w:rsidRPr="00BA7B36">
        <w:rPr>
          <w:rFonts w:asciiTheme="minorHAnsi" w:hAnsiTheme="minorHAnsi" w:cstheme="minorHAnsi"/>
          <w:bCs/>
          <w:lang w:val="en-GB"/>
        </w:rPr>
        <w:t>b)</w:t>
      </w:r>
      <w:r w:rsidR="0020437C">
        <w:rPr>
          <w:rFonts w:asciiTheme="minorHAnsi" w:hAnsiTheme="minorHAnsi" w:cstheme="minorHAnsi"/>
          <w:bCs/>
          <w:lang w:val="en-GB"/>
        </w:rPr>
        <w:tab/>
      </w:r>
      <w:r w:rsidRPr="00BA7B36">
        <w:rPr>
          <w:rFonts w:asciiTheme="minorHAnsi" w:hAnsiTheme="minorHAnsi" w:cstheme="minorHAnsi"/>
          <w:bCs/>
          <w:lang w:val="en-GB"/>
        </w:rPr>
        <w:t>if the proceedings or the requested professional task have not been initiated at all, ÚSKVBL shall refund the reimbursement in full</w:t>
      </w:r>
      <w:r w:rsidR="00FC3F48">
        <w:rPr>
          <w:rFonts w:asciiTheme="minorHAnsi" w:hAnsiTheme="minorHAnsi" w:cstheme="minorHAnsi"/>
          <w:bCs/>
          <w:lang w:val="en-GB"/>
        </w:rPr>
        <w:t>,</w:t>
      </w:r>
    </w:p>
    <w:p w14:paraId="61E11A19" w14:textId="77777777" w:rsidR="00827DE5" w:rsidRPr="00827DE5" w:rsidRDefault="00827DE5" w:rsidP="0020437C">
      <w:pPr>
        <w:tabs>
          <w:tab w:val="left" w:pos="284"/>
        </w:tabs>
        <w:rPr>
          <w:rFonts w:asciiTheme="minorHAnsi" w:hAnsiTheme="minorHAnsi" w:cstheme="minorHAnsi"/>
          <w:bCs/>
          <w:sz w:val="6"/>
          <w:lang w:val="en-GB"/>
        </w:rPr>
      </w:pPr>
    </w:p>
    <w:p w14:paraId="0494181B" w14:textId="13B30C33" w:rsidR="00CE5E3C" w:rsidRDefault="00CE5E3C" w:rsidP="0020437C">
      <w:pPr>
        <w:tabs>
          <w:tab w:val="left" w:pos="284"/>
        </w:tabs>
        <w:rPr>
          <w:rFonts w:asciiTheme="minorHAnsi" w:hAnsiTheme="minorHAnsi" w:cstheme="minorHAnsi"/>
          <w:bCs/>
          <w:lang w:val="en-GB"/>
        </w:rPr>
      </w:pPr>
      <w:r w:rsidRPr="00BA7B36">
        <w:rPr>
          <w:rFonts w:asciiTheme="minorHAnsi" w:hAnsiTheme="minorHAnsi" w:cstheme="minorHAnsi"/>
          <w:bCs/>
          <w:lang w:val="en-GB"/>
        </w:rPr>
        <w:t xml:space="preserve">c) </w:t>
      </w:r>
      <w:r w:rsidR="0020437C">
        <w:rPr>
          <w:rFonts w:asciiTheme="minorHAnsi" w:hAnsiTheme="minorHAnsi" w:cstheme="minorHAnsi"/>
          <w:bCs/>
          <w:lang w:val="en-GB"/>
        </w:rPr>
        <w:tab/>
      </w:r>
      <w:r w:rsidRPr="00BA7B36">
        <w:rPr>
          <w:rFonts w:asciiTheme="minorHAnsi" w:hAnsiTheme="minorHAnsi" w:cstheme="minorHAnsi"/>
          <w:bCs/>
          <w:lang w:val="en-GB"/>
        </w:rPr>
        <w:t>if the applicant has paid an amount higher than that set for the given professional task, ÚSKVBL shall refund the difference between these amounts</w:t>
      </w:r>
      <w:r w:rsidR="00FC3F48">
        <w:rPr>
          <w:rFonts w:asciiTheme="minorHAnsi" w:hAnsiTheme="minorHAnsi" w:cstheme="minorHAnsi"/>
          <w:bCs/>
          <w:lang w:val="en-GB"/>
        </w:rPr>
        <w:t>,</w:t>
      </w:r>
    </w:p>
    <w:p w14:paraId="56E7AF35" w14:textId="77777777" w:rsidR="00827DE5" w:rsidRPr="00827DE5" w:rsidRDefault="00827DE5" w:rsidP="0020437C">
      <w:pPr>
        <w:tabs>
          <w:tab w:val="left" w:pos="284"/>
        </w:tabs>
        <w:rPr>
          <w:rFonts w:asciiTheme="minorHAnsi" w:hAnsiTheme="minorHAnsi" w:cstheme="minorHAnsi"/>
          <w:bCs/>
          <w:sz w:val="6"/>
          <w:lang w:val="en-GB"/>
        </w:rPr>
      </w:pPr>
    </w:p>
    <w:p w14:paraId="406D703E" w14:textId="11396451" w:rsidR="00CE5E3C" w:rsidRDefault="00CE5E3C" w:rsidP="0020437C">
      <w:pPr>
        <w:tabs>
          <w:tab w:val="left" w:pos="284"/>
        </w:tabs>
        <w:rPr>
          <w:rFonts w:asciiTheme="minorHAnsi" w:hAnsiTheme="minorHAnsi" w:cstheme="minorHAnsi"/>
          <w:bCs/>
          <w:lang w:val="en-GB"/>
        </w:rPr>
      </w:pPr>
      <w:r w:rsidRPr="00BA7B36">
        <w:rPr>
          <w:rFonts w:asciiTheme="minorHAnsi" w:hAnsiTheme="minorHAnsi" w:cstheme="minorHAnsi"/>
          <w:bCs/>
          <w:lang w:val="en-GB"/>
        </w:rPr>
        <w:t>d) if the applicant has paid and ÚSKVBL subsequently waived the payment based on the applicant’s additional justified request, ÚSKVBL shall refund the reimbursement in full</w:t>
      </w:r>
      <w:r w:rsidR="00FC3F48">
        <w:rPr>
          <w:rFonts w:asciiTheme="minorHAnsi" w:hAnsiTheme="minorHAnsi" w:cstheme="minorHAnsi"/>
          <w:bCs/>
          <w:lang w:val="en-GB"/>
        </w:rPr>
        <w:t>,</w:t>
      </w:r>
    </w:p>
    <w:p w14:paraId="61CA25A8" w14:textId="77777777" w:rsidR="00827DE5" w:rsidRPr="00827DE5" w:rsidRDefault="00827DE5" w:rsidP="0020437C">
      <w:pPr>
        <w:tabs>
          <w:tab w:val="left" w:pos="284"/>
        </w:tabs>
        <w:rPr>
          <w:rFonts w:asciiTheme="minorHAnsi" w:hAnsiTheme="minorHAnsi" w:cstheme="minorHAnsi"/>
          <w:bCs/>
          <w:sz w:val="6"/>
          <w:lang w:val="en-GB"/>
        </w:rPr>
      </w:pPr>
    </w:p>
    <w:p w14:paraId="4177C959" w14:textId="0A7287A7" w:rsidR="00CE5E3C" w:rsidRPr="00BA7B36" w:rsidRDefault="00CE5E3C" w:rsidP="00827DE5">
      <w:pPr>
        <w:widowControl w:val="0"/>
        <w:tabs>
          <w:tab w:val="left" w:pos="284"/>
        </w:tabs>
        <w:rPr>
          <w:rFonts w:asciiTheme="minorHAnsi" w:hAnsiTheme="minorHAnsi" w:cstheme="minorHAnsi"/>
          <w:bCs/>
          <w:lang w:val="en-GB"/>
        </w:rPr>
      </w:pPr>
      <w:r w:rsidRPr="00BA7B36">
        <w:rPr>
          <w:rFonts w:asciiTheme="minorHAnsi" w:hAnsiTheme="minorHAnsi" w:cstheme="minorHAnsi"/>
          <w:bCs/>
          <w:lang w:val="en-GB"/>
        </w:rPr>
        <w:t xml:space="preserve">e) if the administrative proceedings are terminated at the request of the applicant, or if a professional task not performed within administrative proceedings is ended at the request of the applicant, ÚSKVBL shall refund </w:t>
      </w:r>
      <w:r w:rsidR="00FC3F48">
        <w:rPr>
          <w:rFonts w:asciiTheme="minorHAnsi" w:hAnsiTheme="minorHAnsi" w:cstheme="minorHAnsi"/>
          <w:bCs/>
          <w:lang w:val="en-GB"/>
        </w:rPr>
        <w:br/>
      </w:r>
      <w:r w:rsidRPr="00BA7B36">
        <w:rPr>
          <w:rFonts w:asciiTheme="minorHAnsi" w:hAnsiTheme="minorHAnsi" w:cstheme="minorHAnsi"/>
          <w:bCs/>
          <w:lang w:val="en-GB"/>
        </w:rPr>
        <w:t xml:space="preserve">a proportional part of the paid reimbursement corresponding to the professional tasks that had not been </w:t>
      </w:r>
      <w:r w:rsidRPr="00BA7B36">
        <w:rPr>
          <w:rFonts w:asciiTheme="minorHAnsi" w:hAnsiTheme="minorHAnsi" w:cstheme="minorHAnsi"/>
          <w:bCs/>
          <w:lang w:val="en-GB"/>
        </w:rPr>
        <w:lastRenderedPageBreak/>
        <w:t>performed by the time the proceedings were ended; if an assessment report has already been prepared, all professional tasks shall be considered as performed.</w:t>
      </w:r>
    </w:p>
    <w:p w14:paraId="2B743878" w14:textId="77777777" w:rsidR="00CE5E3C" w:rsidRPr="00FC3F48" w:rsidRDefault="00CE5E3C" w:rsidP="00B24C6F">
      <w:pPr>
        <w:rPr>
          <w:rFonts w:asciiTheme="minorHAnsi" w:hAnsiTheme="minorHAnsi" w:cstheme="minorHAnsi"/>
          <w:bCs/>
          <w:sz w:val="10"/>
          <w:lang w:val="en-GB"/>
        </w:rPr>
      </w:pPr>
    </w:p>
    <w:p w14:paraId="5C68A128" w14:textId="3B41FB9C" w:rsidR="00944902" w:rsidRPr="00BA7B36" w:rsidRDefault="00CE5E3C" w:rsidP="00B24C6F">
      <w:pPr>
        <w:rPr>
          <w:rFonts w:asciiTheme="minorHAnsi" w:hAnsiTheme="minorHAnsi" w:cstheme="minorHAnsi"/>
          <w:bCs/>
          <w:lang w:val="en-GB"/>
        </w:rPr>
      </w:pPr>
      <w:r w:rsidRPr="00BA7B36">
        <w:rPr>
          <w:rFonts w:asciiTheme="minorHAnsi" w:hAnsiTheme="minorHAnsi" w:cstheme="minorHAnsi"/>
          <w:bCs/>
          <w:lang w:val="en-GB"/>
        </w:rPr>
        <w:t>If the amount to be refunded by ÚSKVBL is less than 100 CZK, ÚSKVBL shall not refund the reimbursement or any part thereof.</w:t>
      </w:r>
    </w:p>
    <w:p w14:paraId="6D5E6E61" w14:textId="77777777" w:rsidR="00CE5E3C" w:rsidRPr="00BA7B36" w:rsidRDefault="00CE5E3C" w:rsidP="00B24C6F">
      <w:pPr>
        <w:rPr>
          <w:rFonts w:asciiTheme="minorHAnsi" w:hAnsiTheme="minorHAnsi" w:cstheme="minorHAnsi"/>
          <w:szCs w:val="22"/>
          <w:lang w:val="en-GB"/>
        </w:rPr>
      </w:pPr>
    </w:p>
    <w:p w14:paraId="66550F5C" w14:textId="77777777" w:rsidR="00CE5E3C" w:rsidRPr="002E5AD9" w:rsidRDefault="00CE5E3C" w:rsidP="00B24C6F">
      <w:pPr>
        <w:autoSpaceDE/>
        <w:autoSpaceDN/>
        <w:rPr>
          <w:rFonts w:asciiTheme="minorHAnsi" w:hAnsiTheme="minorHAnsi" w:cstheme="minorHAnsi"/>
          <w:b/>
          <w:bCs/>
          <w:u w:val="single"/>
          <w:lang w:val="en-GB"/>
        </w:rPr>
      </w:pPr>
      <w:r w:rsidRPr="002E5AD9">
        <w:rPr>
          <w:rFonts w:asciiTheme="minorHAnsi" w:hAnsiTheme="minorHAnsi" w:cstheme="minorHAnsi"/>
          <w:b/>
          <w:bCs/>
          <w:u w:val="single"/>
          <w:lang w:val="en-GB"/>
        </w:rPr>
        <w:t>5.5. Waiver and Reduction of Reimbursement of Costs</w:t>
      </w:r>
    </w:p>
    <w:p w14:paraId="683B2F6F" w14:textId="77777777" w:rsidR="00CE5E3C" w:rsidRPr="002327D5" w:rsidRDefault="00CE5E3C" w:rsidP="00B24C6F">
      <w:pPr>
        <w:autoSpaceDE/>
        <w:autoSpaceDN/>
        <w:rPr>
          <w:rFonts w:asciiTheme="minorHAnsi" w:hAnsiTheme="minorHAnsi" w:cstheme="minorHAnsi"/>
          <w:b/>
          <w:bCs/>
          <w:sz w:val="16"/>
          <w:lang w:val="en-GB"/>
        </w:rPr>
      </w:pPr>
    </w:p>
    <w:p w14:paraId="5DCA81F6" w14:textId="731079BD" w:rsidR="00C94F29" w:rsidRPr="00BA7B36" w:rsidRDefault="00CE5E3C" w:rsidP="00B24C6F">
      <w:pPr>
        <w:autoSpaceDE/>
        <w:autoSpaceDN/>
        <w:rPr>
          <w:rFonts w:asciiTheme="minorHAnsi" w:hAnsiTheme="minorHAnsi" w:cstheme="minorHAnsi"/>
          <w:bCs/>
          <w:lang w:val="en-GB"/>
        </w:rPr>
      </w:pPr>
      <w:r w:rsidRPr="00BA7B36">
        <w:rPr>
          <w:rFonts w:asciiTheme="minorHAnsi" w:hAnsiTheme="minorHAnsi" w:cstheme="minorHAnsi"/>
          <w:bCs/>
          <w:lang w:val="en-GB"/>
        </w:rPr>
        <w:t>The rules for the waiver and reduction of costs are regulated by Section 4 of the Decree; specified below are cases particularly concerning the direct application of the Regulation on VMPs (2019/6) and the Act on Pharmaceuticals.</w:t>
      </w:r>
    </w:p>
    <w:p w14:paraId="6B2A9598" w14:textId="77777777" w:rsidR="00CE5E3C" w:rsidRPr="00BA7B36" w:rsidRDefault="00CE5E3C" w:rsidP="00B24C6F">
      <w:pPr>
        <w:autoSpaceDE/>
        <w:autoSpaceDN/>
        <w:rPr>
          <w:rFonts w:asciiTheme="minorHAnsi" w:hAnsiTheme="minorHAnsi" w:cstheme="minorHAnsi"/>
          <w:szCs w:val="22"/>
          <w:lang w:val="en-GB"/>
        </w:rPr>
      </w:pPr>
    </w:p>
    <w:p w14:paraId="4E6D985A" w14:textId="5E745962" w:rsidR="00CD600E" w:rsidRPr="00BA7B36" w:rsidRDefault="00D412E4" w:rsidP="00B24C6F">
      <w:pPr>
        <w:rPr>
          <w:rFonts w:asciiTheme="minorHAnsi" w:hAnsiTheme="minorHAnsi" w:cstheme="minorHAnsi"/>
          <w:b/>
          <w:szCs w:val="22"/>
          <w:u w:val="single"/>
          <w:lang w:val="en-GB"/>
        </w:rPr>
      </w:pPr>
      <w:r w:rsidRPr="002E5AD9">
        <w:rPr>
          <w:rFonts w:asciiTheme="minorHAnsi" w:hAnsiTheme="minorHAnsi" w:cstheme="minorHAnsi"/>
          <w:b/>
          <w:szCs w:val="22"/>
          <w:lang w:val="en-GB"/>
        </w:rPr>
        <w:t>5.5.1.</w:t>
      </w:r>
      <w:r w:rsidRPr="00BA7B36">
        <w:rPr>
          <w:rFonts w:asciiTheme="minorHAnsi" w:hAnsiTheme="minorHAnsi" w:cstheme="minorHAnsi"/>
          <w:b/>
          <w:szCs w:val="22"/>
          <w:u w:val="single"/>
          <w:lang w:val="en-GB"/>
        </w:rPr>
        <w:t xml:space="preserve"> Waiver of Reimbursement of Costs or a Part Thereof</w:t>
      </w:r>
    </w:p>
    <w:p w14:paraId="3095E602" w14:textId="77777777" w:rsidR="00D412E4" w:rsidRPr="002327D5" w:rsidRDefault="00D412E4" w:rsidP="00B24C6F">
      <w:pPr>
        <w:rPr>
          <w:rFonts w:asciiTheme="minorHAnsi" w:hAnsiTheme="minorHAnsi" w:cstheme="minorHAnsi"/>
          <w:b/>
          <w:bCs/>
          <w:sz w:val="18"/>
          <w:szCs w:val="22"/>
          <w:lang w:val="en-GB"/>
        </w:rPr>
      </w:pPr>
    </w:p>
    <w:p w14:paraId="5D7A83BE" w14:textId="272FE2CD" w:rsidR="00CD600E" w:rsidRPr="00BA7B36" w:rsidRDefault="00D412E4"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Reimbursement of costs may be reduced or waived only upon request. If any of the statutory grounds are met </w:t>
      </w:r>
      <w:r w:rsidR="00BC58F6">
        <w:rPr>
          <w:rFonts w:asciiTheme="minorHAnsi" w:hAnsiTheme="minorHAnsi" w:cstheme="minorHAnsi"/>
          <w:szCs w:val="22"/>
          <w:lang w:val="en-GB"/>
        </w:rPr>
        <w:br/>
      </w:r>
      <w:r w:rsidRPr="00BA7B36">
        <w:rPr>
          <w:rFonts w:asciiTheme="minorHAnsi" w:hAnsiTheme="minorHAnsi" w:cstheme="minorHAnsi"/>
          <w:szCs w:val="22"/>
          <w:lang w:val="en-GB"/>
        </w:rPr>
        <w:t>in a given case, the applicant shall submit, together with the application for the professional task, a request for the reduction or waiver of the reimbursement of costs in the form of a cover letter, justified in accordance with the provisions of Section 112 of the Act on Pharmaceuticals.</w:t>
      </w:r>
    </w:p>
    <w:p w14:paraId="656064DA" w14:textId="77777777" w:rsidR="00D412E4" w:rsidRPr="00150B25" w:rsidRDefault="00D412E4" w:rsidP="0045399E">
      <w:pPr>
        <w:ind w:left="426"/>
        <w:rPr>
          <w:rFonts w:asciiTheme="minorHAnsi" w:hAnsiTheme="minorHAnsi" w:cstheme="minorHAnsi"/>
          <w:b/>
          <w:bCs/>
          <w:sz w:val="8"/>
          <w:szCs w:val="22"/>
          <w:lang w:val="en-GB"/>
        </w:rPr>
      </w:pPr>
    </w:p>
    <w:p w14:paraId="21A9C784" w14:textId="294B6171" w:rsidR="001F7E2B" w:rsidRPr="00BA7B36" w:rsidRDefault="00D412E4" w:rsidP="0020437C">
      <w:pPr>
        <w:pStyle w:val="Odstavecseseznamem"/>
        <w:numPr>
          <w:ilvl w:val="0"/>
          <w:numId w:val="15"/>
        </w:numPr>
        <w:tabs>
          <w:tab w:val="left" w:pos="284"/>
        </w:tabs>
        <w:ind w:left="0" w:firstLine="0"/>
        <w:rPr>
          <w:rFonts w:asciiTheme="minorHAnsi" w:hAnsiTheme="minorHAnsi" w:cstheme="minorHAnsi"/>
          <w:szCs w:val="22"/>
          <w:lang w:val="en-GB"/>
        </w:rPr>
      </w:pPr>
      <w:r w:rsidRPr="00BA7B36">
        <w:rPr>
          <w:rFonts w:asciiTheme="minorHAnsi" w:hAnsiTheme="minorHAnsi" w:cstheme="minorHAnsi"/>
          <w:szCs w:val="22"/>
          <w:lang w:val="en-GB"/>
        </w:rPr>
        <w:t xml:space="preserve">ÚSKVBL shall waive, upon request, the reimbursement of costs or a part thereof (provisions of Section 4(4) </w:t>
      </w:r>
      <w:r w:rsidR="00BC58F6">
        <w:rPr>
          <w:rFonts w:asciiTheme="minorHAnsi" w:hAnsiTheme="minorHAnsi" w:cstheme="minorHAnsi"/>
          <w:szCs w:val="22"/>
          <w:lang w:val="en-GB"/>
        </w:rPr>
        <w:br/>
      </w:r>
      <w:r w:rsidRPr="00BA7B36">
        <w:rPr>
          <w:rFonts w:asciiTheme="minorHAnsi" w:hAnsiTheme="minorHAnsi" w:cstheme="minorHAnsi"/>
          <w:szCs w:val="22"/>
          <w:lang w:val="en-GB"/>
        </w:rPr>
        <w:t xml:space="preserve">of the Decree) in the case of tasks the performance of which is in the public interest or which may have particularly significant consequences for a wider circle of persons, especially in the case of professional tasks performed particularly in connection with measures during the outbreak of animal diseases or zoonoses, </w:t>
      </w:r>
      <w:r w:rsidR="00BC58F6">
        <w:rPr>
          <w:rFonts w:asciiTheme="minorHAnsi" w:hAnsiTheme="minorHAnsi" w:cstheme="minorHAnsi"/>
          <w:szCs w:val="22"/>
          <w:lang w:val="en-GB"/>
        </w:rPr>
        <w:br/>
      </w:r>
      <w:r w:rsidRPr="00BA7B36">
        <w:rPr>
          <w:rFonts w:asciiTheme="minorHAnsi" w:hAnsiTheme="minorHAnsi" w:cstheme="minorHAnsi"/>
          <w:szCs w:val="22"/>
          <w:lang w:val="en-GB"/>
        </w:rPr>
        <w:t>or as part of measures aimed at increasing the availability of veterinary medicinal products for limited markets as defined in Article 4(29) of the Regulation on Veterinary Medicinal Products.</w:t>
      </w:r>
      <w:r w:rsidR="00E75CE9" w:rsidRPr="00BA7B36">
        <w:rPr>
          <w:rFonts w:asciiTheme="minorHAnsi" w:hAnsiTheme="minorHAnsi" w:cstheme="minorHAnsi"/>
          <w:szCs w:val="22"/>
          <w:lang w:val="en-GB"/>
        </w:rPr>
        <w:t xml:space="preserve"> </w:t>
      </w:r>
    </w:p>
    <w:p w14:paraId="6801E4E3" w14:textId="77777777" w:rsidR="00E75CE9" w:rsidRPr="00150B25" w:rsidRDefault="00E75CE9" w:rsidP="0020437C">
      <w:pPr>
        <w:tabs>
          <w:tab w:val="left" w:pos="284"/>
        </w:tabs>
        <w:rPr>
          <w:rFonts w:asciiTheme="minorHAnsi" w:hAnsiTheme="minorHAnsi" w:cstheme="minorHAnsi"/>
          <w:sz w:val="8"/>
          <w:szCs w:val="22"/>
          <w:lang w:val="en-GB"/>
        </w:rPr>
      </w:pPr>
    </w:p>
    <w:p w14:paraId="29EFF3CA" w14:textId="4BE5F003" w:rsidR="00526BF3" w:rsidRPr="00BA7B36" w:rsidRDefault="00E75CE9" w:rsidP="0020437C">
      <w:pPr>
        <w:pStyle w:val="Odstavecseseznamem"/>
        <w:numPr>
          <w:ilvl w:val="0"/>
          <w:numId w:val="15"/>
        </w:numPr>
        <w:tabs>
          <w:tab w:val="left" w:pos="284"/>
        </w:tabs>
        <w:ind w:left="0" w:firstLine="0"/>
        <w:rPr>
          <w:rFonts w:asciiTheme="minorHAnsi" w:hAnsiTheme="minorHAnsi" w:cstheme="minorHAnsi"/>
          <w:szCs w:val="22"/>
          <w:lang w:val="en-GB"/>
        </w:rPr>
      </w:pPr>
      <w:r w:rsidRPr="00BA7B36">
        <w:rPr>
          <w:rFonts w:asciiTheme="minorHAnsi" w:hAnsiTheme="minorHAnsi" w:cstheme="minorHAnsi"/>
          <w:szCs w:val="22"/>
          <w:lang w:val="en-GB"/>
        </w:rPr>
        <w:t xml:space="preserve">ÚSKVBL shall waive, upon request, the reimbursement of costs or a part thereof (provisions of Section 4(3) </w:t>
      </w:r>
      <w:r w:rsidR="00BC58F6">
        <w:rPr>
          <w:rFonts w:asciiTheme="minorHAnsi" w:hAnsiTheme="minorHAnsi" w:cstheme="minorHAnsi"/>
          <w:szCs w:val="22"/>
          <w:lang w:val="en-GB"/>
        </w:rPr>
        <w:br/>
      </w:r>
      <w:r w:rsidRPr="00BA7B36">
        <w:rPr>
          <w:rFonts w:asciiTheme="minorHAnsi" w:hAnsiTheme="minorHAnsi" w:cstheme="minorHAnsi"/>
          <w:szCs w:val="22"/>
          <w:lang w:val="en-GB"/>
        </w:rPr>
        <w:t xml:space="preserve">of the Decree) in the case of professional tasks performed in connection with the assessment of an application for the authorisation of clinical trials of veterinary medicinal products and their subsequent variations, where the sponsor of the clinical trial is a university or the state through its organisational unit, and no manufacturers of medicinal products or persons commercially linked to them participate in the trial, and the trial does not serve to collect data for the authorisation procedure; the reimbursement of costs or a part thereof shall be waived. </w:t>
      </w:r>
    </w:p>
    <w:p w14:paraId="19BFAEB6" w14:textId="77777777" w:rsidR="00E75CE9" w:rsidRPr="00150B25" w:rsidRDefault="00E75CE9" w:rsidP="0020437C">
      <w:pPr>
        <w:tabs>
          <w:tab w:val="left" w:pos="284"/>
        </w:tabs>
        <w:rPr>
          <w:rFonts w:asciiTheme="minorHAnsi" w:hAnsiTheme="minorHAnsi" w:cstheme="minorHAnsi"/>
          <w:sz w:val="8"/>
          <w:szCs w:val="22"/>
          <w:lang w:val="en-GB"/>
        </w:rPr>
      </w:pPr>
    </w:p>
    <w:p w14:paraId="4D4A6B2F" w14:textId="4F357343" w:rsidR="00884D5A" w:rsidRPr="00BA7B36" w:rsidRDefault="008061EB" w:rsidP="0020437C">
      <w:pPr>
        <w:pStyle w:val="Odstavecseseznamem"/>
        <w:numPr>
          <w:ilvl w:val="0"/>
          <w:numId w:val="15"/>
        </w:numPr>
        <w:tabs>
          <w:tab w:val="left" w:pos="284"/>
        </w:tabs>
        <w:ind w:left="0" w:firstLine="0"/>
        <w:rPr>
          <w:rFonts w:asciiTheme="minorHAnsi" w:hAnsiTheme="minorHAnsi" w:cstheme="minorHAnsi"/>
          <w:szCs w:val="22"/>
          <w:lang w:val="en-GB"/>
        </w:rPr>
      </w:pPr>
      <w:r w:rsidRPr="00BA7B36">
        <w:rPr>
          <w:rFonts w:asciiTheme="minorHAnsi" w:hAnsiTheme="minorHAnsi" w:cstheme="minorHAnsi"/>
          <w:szCs w:val="22"/>
          <w:lang w:val="en-GB"/>
        </w:rPr>
        <w:t xml:space="preserve">ÚSKVBL shall, upon request, reduce the amount of reimbursement of costs by 75% in the case of applications further specified in Section 4(1) of the Decree, for a veterinary medicinal product (VMP) which, at the time </w:t>
      </w:r>
      <w:r w:rsidR="00BC58F6">
        <w:rPr>
          <w:rFonts w:asciiTheme="minorHAnsi" w:hAnsiTheme="minorHAnsi" w:cstheme="minorHAnsi"/>
          <w:szCs w:val="22"/>
          <w:lang w:val="en-GB"/>
        </w:rPr>
        <w:br/>
      </w:r>
      <w:r w:rsidRPr="00BA7B36">
        <w:rPr>
          <w:rFonts w:asciiTheme="minorHAnsi" w:hAnsiTheme="minorHAnsi" w:cstheme="minorHAnsi"/>
          <w:szCs w:val="22"/>
          <w:lang w:val="en-GB"/>
        </w:rPr>
        <w:t xml:space="preserve">of submission of the relevant application, meets the conditions set out in the European Commission guidelines for the application of Article 23 or Article 25 of the Regulation on VMPs, or the conditions set out in Section 30a of the Act on Pharmaceuticals for the application of the aforementioned Articles. </w:t>
      </w:r>
    </w:p>
    <w:p w14:paraId="55D9CFE0" w14:textId="77777777" w:rsidR="008061EB" w:rsidRPr="00150B25" w:rsidRDefault="008061EB" w:rsidP="0020437C">
      <w:pPr>
        <w:tabs>
          <w:tab w:val="left" w:pos="284"/>
        </w:tabs>
        <w:rPr>
          <w:rFonts w:asciiTheme="minorHAnsi" w:hAnsiTheme="minorHAnsi" w:cstheme="minorHAnsi"/>
          <w:sz w:val="8"/>
          <w:szCs w:val="22"/>
          <w:lang w:val="en-GB"/>
        </w:rPr>
      </w:pPr>
    </w:p>
    <w:p w14:paraId="3AD6F916" w14:textId="5C96DA1A" w:rsidR="00526BF3" w:rsidRPr="00BA7B36" w:rsidRDefault="00C54557" w:rsidP="0020437C">
      <w:pPr>
        <w:pStyle w:val="Odstavecseseznamem"/>
        <w:numPr>
          <w:ilvl w:val="0"/>
          <w:numId w:val="15"/>
        </w:numPr>
        <w:tabs>
          <w:tab w:val="left" w:pos="284"/>
        </w:tabs>
        <w:ind w:left="0" w:firstLine="0"/>
        <w:rPr>
          <w:rStyle w:val="CharStyle10"/>
          <w:rFonts w:asciiTheme="minorHAnsi" w:hAnsiTheme="minorHAnsi" w:cstheme="minorHAnsi"/>
          <w:color w:val="auto"/>
          <w:lang w:val="en-GB"/>
        </w:rPr>
      </w:pPr>
      <w:r w:rsidRPr="00BA7B36">
        <w:rPr>
          <w:rStyle w:val="CharStyle10"/>
          <w:rFonts w:asciiTheme="minorHAnsi" w:hAnsiTheme="minorHAnsi" w:cstheme="minorHAnsi"/>
          <w:color w:val="auto"/>
          <w:lang w:val="en-GB"/>
        </w:rPr>
        <w:t xml:space="preserve">The rules for a 50% reduction in the reimbursement of costs in connection with the assessment of an application for a clinical trial and its subsequent variations for micro, small, and medium-sized enterprises are set out in Section 4(3) of the Decree. </w:t>
      </w:r>
    </w:p>
    <w:p w14:paraId="223A0345" w14:textId="77777777" w:rsidR="00C54557" w:rsidRPr="00150B25" w:rsidRDefault="00C54557" w:rsidP="0020437C">
      <w:pPr>
        <w:tabs>
          <w:tab w:val="left" w:pos="284"/>
        </w:tabs>
        <w:rPr>
          <w:rFonts w:asciiTheme="minorHAnsi" w:hAnsiTheme="minorHAnsi" w:cstheme="minorHAnsi"/>
          <w:sz w:val="8"/>
          <w:szCs w:val="22"/>
          <w:lang w:val="en-GB"/>
        </w:rPr>
      </w:pPr>
    </w:p>
    <w:p w14:paraId="0260E758" w14:textId="77777777" w:rsidR="008B7AC3" w:rsidRPr="00BA7B36" w:rsidRDefault="000B212C" w:rsidP="0020437C">
      <w:pPr>
        <w:pStyle w:val="Odstavecseseznamem"/>
        <w:numPr>
          <w:ilvl w:val="0"/>
          <w:numId w:val="15"/>
        </w:numPr>
        <w:tabs>
          <w:tab w:val="left" w:pos="284"/>
        </w:tabs>
        <w:ind w:left="0" w:firstLine="0"/>
        <w:rPr>
          <w:rFonts w:asciiTheme="minorHAnsi" w:hAnsiTheme="minorHAnsi" w:cstheme="minorHAnsi"/>
          <w:color w:val="000000"/>
          <w:szCs w:val="22"/>
          <w:lang w:val="en-GB"/>
        </w:rPr>
      </w:pPr>
      <w:r w:rsidRPr="00BA7B36">
        <w:rPr>
          <w:rFonts w:asciiTheme="minorHAnsi" w:hAnsiTheme="minorHAnsi" w:cstheme="minorHAnsi"/>
          <w:szCs w:val="22"/>
          <w:lang w:val="en-GB"/>
        </w:rPr>
        <w:t xml:space="preserve">For products authorised under Article 23 or 25 of the Regulation on VMPs, the annual maintenance fee rate specified in Annex 1 to the guideline, code U-001, shall be reduced by 75%; </w:t>
      </w:r>
    </w:p>
    <w:p w14:paraId="3DAA3459" w14:textId="5FF62E73" w:rsidR="0030331E" w:rsidRPr="00BA7B36" w:rsidRDefault="000B212C" w:rsidP="0020437C">
      <w:pPr>
        <w:tabs>
          <w:tab w:val="left" w:pos="284"/>
        </w:tabs>
        <w:rPr>
          <w:rFonts w:asciiTheme="minorHAnsi" w:hAnsiTheme="minorHAnsi" w:cstheme="minorHAnsi"/>
          <w:color w:val="000000"/>
          <w:szCs w:val="22"/>
          <w:lang w:val="en-GB"/>
        </w:rPr>
      </w:pPr>
      <w:r w:rsidRPr="00BA7B36">
        <w:rPr>
          <w:rFonts w:asciiTheme="minorHAnsi" w:hAnsiTheme="minorHAnsi" w:cstheme="minorHAnsi"/>
          <w:szCs w:val="22"/>
          <w:lang w:val="en-GB"/>
        </w:rPr>
        <w:t>for products authorised under Section 25(6) of the Act on Pharmaceuticals, the aforementioned fee shall not be charged.</w:t>
      </w:r>
    </w:p>
    <w:p w14:paraId="3A7283EF" w14:textId="77777777" w:rsidR="000B212C" w:rsidRPr="00150B25" w:rsidRDefault="000B212C" w:rsidP="0020437C">
      <w:pPr>
        <w:tabs>
          <w:tab w:val="left" w:pos="284"/>
        </w:tabs>
        <w:rPr>
          <w:rStyle w:val="CharStyle10"/>
          <w:rFonts w:asciiTheme="minorHAnsi" w:hAnsiTheme="minorHAnsi" w:cstheme="minorHAnsi"/>
          <w:sz w:val="8"/>
          <w:lang w:val="en-GB"/>
        </w:rPr>
      </w:pPr>
    </w:p>
    <w:p w14:paraId="73D2CC2F" w14:textId="6A439873" w:rsidR="00884D5A" w:rsidRPr="00BA7B36" w:rsidRDefault="000B212C" w:rsidP="0020437C">
      <w:pPr>
        <w:pStyle w:val="Odstavecseseznamem"/>
        <w:numPr>
          <w:ilvl w:val="0"/>
          <w:numId w:val="15"/>
        </w:numPr>
        <w:tabs>
          <w:tab w:val="left" w:pos="284"/>
        </w:tabs>
        <w:ind w:left="0" w:firstLine="0"/>
        <w:rPr>
          <w:rStyle w:val="CharStyle10"/>
          <w:rFonts w:asciiTheme="minorHAnsi" w:hAnsiTheme="minorHAnsi" w:cstheme="minorHAnsi"/>
          <w:color w:val="auto"/>
          <w:lang w:val="en-GB"/>
        </w:rPr>
      </w:pPr>
      <w:r w:rsidRPr="00BA7B36">
        <w:rPr>
          <w:rFonts w:asciiTheme="minorHAnsi" w:hAnsiTheme="minorHAnsi" w:cstheme="minorHAnsi"/>
          <w:szCs w:val="22"/>
          <w:lang w:val="en-GB"/>
        </w:rPr>
        <w:t xml:space="preserve">For immunological veterinary medicinal products, the use of which is possible only on the basis of an authorisation from the State Veterinary Administration, the fee specified in Annex 1 to this guideline, code </w:t>
      </w:r>
      <w:r w:rsidR="0020437C">
        <w:rPr>
          <w:rFonts w:asciiTheme="minorHAnsi" w:hAnsiTheme="minorHAnsi" w:cstheme="minorHAnsi"/>
          <w:szCs w:val="22"/>
          <w:lang w:val="en-GB"/>
        </w:rPr>
        <w:br/>
      </w:r>
      <w:r w:rsidRPr="00BA7B36">
        <w:rPr>
          <w:rFonts w:asciiTheme="minorHAnsi" w:hAnsiTheme="minorHAnsi" w:cstheme="minorHAnsi"/>
          <w:szCs w:val="22"/>
          <w:lang w:val="en-GB"/>
        </w:rPr>
        <w:t xml:space="preserve">U-002, shall not be charged. </w:t>
      </w:r>
    </w:p>
    <w:p w14:paraId="3C252FED" w14:textId="77777777" w:rsidR="0020437C" w:rsidRDefault="0020437C" w:rsidP="00B24C6F">
      <w:pPr>
        <w:rPr>
          <w:rFonts w:asciiTheme="minorHAnsi" w:hAnsiTheme="minorHAnsi" w:cstheme="minorHAnsi"/>
          <w:b/>
          <w:szCs w:val="22"/>
          <w:u w:val="single"/>
          <w:lang w:val="en-GB"/>
        </w:rPr>
      </w:pPr>
    </w:p>
    <w:p w14:paraId="17F76ED1" w14:textId="561565ED" w:rsidR="00AD25EE" w:rsidRPr="00BA7B36" w:rsidRDefault="007E09F5" w:rsidP="00B24C6F">
      <w:pPr>
        <w:rPr>
          <w:rFonts w:asciiTheme="minorHAnsi" w:hAnsiTheme="minorHAnsi" w:cstheme="minorHAnsi"/>
          <w:b/>
          <w:szCs w:val="22"/>
          <w:u w:val="single"/>
          <w:lang w:val="en-GB"/>
        </w:rPr>
      </w:pPr>
      <w:r w:rsidRPr="002E5AD9">
        <w:rPr>
          <w:rFonts w:asciiTheme="minorHAnsi" w:hAnsiTheme="minorHAnsi" w:cstheme="minorHAnsi"/>
          <w:b/>
          <w:szCs w:val="22"/>
          <w:lang w:val="en-GB"/>
        </w:rPr>
        <w:t>5.5.2.</w:t>
      </w:r>
      <w:r w:rsidRPr="00BA7B36">
        <w:rPr>
          <w:rFonts w:asciiTheme="minorHAnsi" w:hAnsiTheme="minorHAnsi" w:cstheme="minorHAnsi"/>
          <w:b/>
          <w:szCs w:val="22"/>
          <w:u w:val="single"/>
          <w:lang w:val="en-GB"/>
        </w:rPr>
        <w:t xml:space="preserve"> </w:t>
      </w:r>
      <w:r w:rsidR="00AD25EE" w:rsidRPr="00BA7B36">
        <w:rPr>
          <w:rFonts w:asciiTheme="minorHAnsi" w:hAnsiTheme="minorHAnsi" w:cstheme="minorHAnsi"/>
          <w:b/>
          <w:szCs w:val="22"/>
          <w:u w:val="single"/>
          <w:lang w:val="en-GB"/>
        </w:rPr>
        <w:t>Other Options for the Reduction of Reimbursement of Costs</w:t>
      </w:r>
    </w:p>
    <w:p w14:paraId="2196CE2E" w14:textId="77777777" w:rsidR="000330E3" w:rsidRDefault="000330E3" w:rsidP="00B24C6F">
      <w:pPr>
        <w:rPr>
          <w:rFonts w:asciiTheme="minorHAnsi" w:hAnsiTheme="minorHAnsi" w:cstheme="minorHAnsi"/>
          <w:b/>
          <w:szCs w:val="22"/>
          <w:u w:val="single"/>
          <w:lang w:val="en-GB"/>
        </w:rPr>
      </w:pPr>
    </w:p>
    <w:p w14:paraId="6E5A8F65" w14:textId="5F10C65D" w:rsidR="00AD25EE" w:rsidRPr="00BA7B36" w:rsidRDefault="00AD25EE" w:rsidP="00B24C6F">
      <w:pPr>
        <w:rPr>
          <w:rFonts w:asciiTheme="minorHAnsi" w:hAnsiTheme="minorHAnsi" w:cstheme="minorHAnsi"/>
          <w:b/>
          <w:szCs w:val="22"/>
          <w:u w:val="single"/>
          <w:lang w:val="en-GB"/>
        </w:rPr>
      </w:pPr>
      <w:r w:rsidRPr="00BA7B36">
        <w:rPr>
          <w:rFonts w:asciiTheme="minorHAnsi" w:hAnsiTheme="minorHAnsi" w:cstheme="minorHAnsi"/>
          <w:b/>
          <w:szCs w:val="22"/>
          <w:u w:val="single"/>
          <w:lang w:val="en-GB"/>
        </w:rPr>
        <w:t>Reduction of Reimbursement of Costs for VNRA Variations</w:t>
      </w:r>
    </w:p>
    <w:p w14:paraId="4E527B4A" w14:textId="77777777" w:rsidR="00AD25EE" w:rsidRPr="00E57E48" w:rsidRDefault="00AD25EE" w:rsidP="00B24C6F">
      <w:pPr>
        <w:rPr>
          <w:rFonts w:asciiTheme="minorHAnsi" w:hAnsiTheme="minorHAnsi" w:cstheme="minorHAnsi"/>
          <w:sz w:val="8"/>
          <w:szCs w:val="22"/>
          <w:lang w:val="en-GB"/>
        </w:rPr>
      </w:pPr>
    </w:p>
    <w:p w14:paraId="747E934B" w14:textId="1FE2E8FC" w:rsidR="007C7CD2" w:rsidRPr="00BA7B36" w:rsidRDefault="007C7CD2"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For variations not requiring assessment according to Article 61(1) of the Regulation on VMPs (VNRA variations </w:t>
      </w:r>
      <w:r w:rsidR="000330E3">
        <w:rPr>
          <w:rFonts w:asciiTheme="minorHAnsi" w:hAnsiTheme="minorHAnsi" w:cstheme="minorHAnsi"/>
          <w:szCs w:val="22"/>
          <w:lang w:val="en-GB"/>
        </w:rPr>
        <w:t>-</w:t>
      </w:r>
      <w:r w:rsidRPr="00BA7B36">
        <w:rPr>
          <w:rFonts w:asciiTheme="minorHAnsi" w:hAnsiTheme="minorHAnsi" w:cstheme="minorHAnsi"/>
          <w:szCs w:val="22"/>
          <w:lang w:val="en-GB"/>
        </w:rPr>
        <w:t xml:space="preserve"> classification codes A, B, C, D), the system of reduction of reimbursement of costs remains in place. To apply </w:t>
      </w:r>
      <w:r w:rsidR="000330E3">
        <w:rPr>
          <w:rFonts w:asciiTheme="minorHAnsi" w:hAnsiTheme="minorHAnsi" w:cstheme="minorHAnsi"/>
          <w:szCs w:val="22"/>
          <w:lang w:val="en-GB"/>
        </w:rPr>
        <w:br/>
      </w:r>
      <w:r w:rsidRPr="00BA7B36">
        <w:rPr>
          <w:rFonts w:asciiTheme="minorHAnsi" w:hAnsiTheme="minorHAnsi" w:cstheme="minorHAnsi"/>
          <w:szCs w:val="22"/>
          <w:lang w:val="en-GB"/>
        </w:rPr>
        <w:t xml:space="preserve">a reduction of reimbursement of costs for professional tasks, the following rules shall apply: </w:t>
      </w:r>
    </w:p>
    <w:p w14:paraId="43039BEE" w14:textId="77777777" w:rsidR="007C7CD2" w:rsidRPr="00BC58F6" w:rsidRDefault="007C7CD2" w:rsidP="00B24C6F">
      <w:pPr>
        <w:rPr>
          <w:rFonts w:asciiTheme="minorHAnsi" w:hAnsiTheme="minorHAnsi" w:cstheme="minorHAnsi"/>
          <w:sz w:val="10"/>
          <w:szCs w:val="22"/>
          <w:lang w:val="en-GB"/>
        </w:rPr>
      </w:pPr>
    </w:p>
    <w:p w14:paraId="246D9227" w14:textId="77777777" w:rsidR="007C7CD2" w:rsidRPr="00BA7B36" w:rsidRDefault="007C7CD2" w:rsidP="00BC58F6">
      <w:pPr>
        <w:pStyle w:val="Odstavecseseznamem"/>
        <w:numPr>
          <w:ilvl w:val="0"/>
          <w:numId w:val="32"/>
        </w:numPr>
        <w:ind w:left="567" w:hanging="283"/>
        <w:rPr>
          <w:rFonts w:asciiTheme="minorHAnsi" w:hAnsiTheme="minorHAnsi" w:cstheme="minorHAnsi"/>
          <w:szCs w:val="22"/>
          <w:lang w:val="en-GB"/>
        </w:rPr>
      </w:pPr>
      <w:r w:rsidRPr="00BA7B36">
        <w:rPr>
          <w:rFonts w:asciiTheme="minorHAnsi" w:hAnsiTheme="minorHAnsi" w:cstheme="minorHAnsi"/>
          <w:szCs w:val="22"/>
          <w:lang w:val="en-GB"/>
        </w:rPr>
        <w:lastRenderedPageBreak/>
        <w:t>In cases where making an entry into the Union Product Database (UPD) involves one identical variation to the authorisation for multiple authorisation numbers, the reimbursement of costs for the first authorisation number shall be paid in full; for all remaining authorisation numbers, the applicant may request a 50% reduction in the reimbursement of costs.</w:t>
      </w:r>
    </w:p>
    <w:p w14:paraId="1A8CA24F" w14:textId="77777777" w:rsidR="007C7CD2" w:rsidRPr="00150B25" w:rsidRDefault="007C7CD2" w:rsidP="00BC58F6">
      <w:pPr>
        <w:pStyle w:val="Odstavecseseznamem"/>
        <w:ind w:left="567" w:hanging="283"/>
        <w:rPr>
          <w:rFonts w:asciiTheme="minorHAnsi" w:hAnsiTheme="minorHAnsi" w:cstheme="minorHAnsi"/>
          <w:sz w:val="8"/>
          <w:szCs w:val="22"/>
          <w:lang w:val="en-GB"/>
        </w:rPr>
      </w:pPr>
    </w:p>
    <w:p w14:paraId="7FC25A5C" w14:textId="2447C3F3" w:rsidR="00AD5ABC" w:rsidRPr="00BA7B36" w:rsidRDefault="007C7CD2" w:rsidP="00BC58F6">
      <w:pPr>
        <w:pStyle w:val="Odstavecseseznamem"/>
        <w:numPr>
          <w:ilvl w:val="0"/>
          <w:numId w:val="32"/>
        </w:numPr>
        <w:ind w:left="567" w:hanging="283"/>
        <w:rPr>
          <w:rFonts w:asciiTheme="minorHAnsi" w:hAnsiTheme="minorHAnsi" w:cstheme="minorHAnsi"/>
          <w:szCs w:val="22"/>
          <w:lang w:val="en-GB"/>
        </w:rPr>
      </w:pPr>
      <w:r w:rsidRPr="00BA7B36">
        <w:rPr>
          <w:rFonts w:asciiTheme="minorHAnsi" w:hAnsiTheme="minorHAnsi" w:cstheme="minorHAnsi"/>
          <w:szCs w:val="22"/>
          <w:lang w:val="en-GB"/>
        </w:rPr>
        <w:t>In the case of a group of identical variations for multiple authorisation numbers, the reimbursement of costs for the first variation from the group of identical VNRA variations shall be paid in full; for all remaining variations from the group of identical variations, the applicant may request a 50% reduction in the reimbursement of costs.</w:t>
      </w:r>
    </w:p>
    <w:p w14:paraId="70350216" w14:textId="77777777" w:rsidR="007C7CD2" w:rsidRPr="00BC58F6" w:rsidRDefault="007C7CD2" w:rsidP="00B24C6F">
      <w:pPr>
        <w:pStyle w:val="Odstavecseseznamem"/>
        <w:rPr>
          <w:rFonts w:asciiTheme="minorHAnsi" w:hAnsiTheme="minorHAnsi" w:cstheme="minorHAnsi"/>
          <w:b/>
          <w:bCs/>
          <w:sz w:val="10"/>
          <w:szCs w:val="22"/>
          <w:lang w:val="en-GB"/>
        </w:rPr>
      </w:pPr>
    </w:p>
    <w:p w14:paraId="3E55B519" w14:textId="4FB44388" w:rsidR="00AD5ABC" w:rsidRPr="00BA7B36" w:rsidRDefault="0036122C" w:rsidP="00B24C6F">
      <w:pPr>
        <w:rPr>
          <w:rFonts w:asciiTheme="minorHAnsi" w:hAnsiTheme="minorHAnsi" w:cstheme="minorHAnsi"/>
          <w:szCs w:val="22"/>
          <w:lang w:val="en-GB"/>
        </w:rPr>
      </w:pPr>
      <w:r w:rsidRPr="00BA7B36">
        <w:rPr>
          <w:rFonts w:asciiTheme="minorHAnsi" w:hAnsiTheme="minorHAnsi" w:cstheme="minorHAnsi"/>
          <w:szCs w:val="22"/>
          <w:lang w:val="en-GB"/>
        </w:rPr>
        <w:t>In exceptional situations (particularly due to technical difficulties), this rule may also be applied when notifications for an identical variation/group of identical variations in the UPD are made separately for each authorisation number, but only if these submissions are made in short chronological succession (and can therefore be considered a technical grouping).</w:t>
      </w:r>
    </w:p>
    <w:p w14:paraId="10B15EA2" w14:textId="77777777" w:rsidR="0036122C" w:rsidRPr="00150B25" w:rsidRDefault="0036122C" w:rsidP="00B24C6F">
      <w:pPr>
        <w:rPr>
          <w:rFonts w:asciiTheme="minorHAnsi" w:hAnsiTheme="minorHAnsi" w:cstheme="minorHAnsi"/>
          <w:sz w:val="20"/>
          <w:szCs w:val="22"/>
          <w:lang w:val="en-GB"/>
        </w:rPr>
      </w:pPr>
    </w:p>
    <w:p w14:paraId="578685D3" w14:textId="31707FDF" w:rsidR="00E82B2A" w:rsidRDefault="00E82B2A" w:rsidP="00B24C6F">
      <w:pPr>
        <w:autoSpaceDE/>
        <w:autoSpaceDN/>
        <w:rPr>
          <w:rFonts w:asciiTheme="minorHAnsi" w:hAnsiTheme="minorHAnsi" w:cstheme="minorHAnsi"/>
          <w:b/>
          <w:bCs/>
          <w:szCs w:val="22"/>
          <w:u w:val="single"/>
          <w:lang w:val="en-GB"/>
        </w:rPr>
      </w:pPr>
      <w:r w:rsidRPr="00BA7B36">
        <w:rPr>
          <w:rFonts w:asciiTheme="minorHAnsi" w:hAnsiTheme="minorHAnsi" w:cstheme="minorHAnsi"/>
          <w:b/>
          <w:bCs/>
          <w:szCs w:val="22"/>
          <w:u w:val="single"/>
          <w:lang w:val="en-GB"/>
        </w:rPr>
        <w:t>Reduction of Reimbursement of Costs for VRA Variations</w:t>
      </w:r>
    </w:p>
    <w:p w14:paraId="43E65A97" w14:textId="77777777" w:rsidR="000330E3" w:rsidRPr="00E57E48" w:rsidRDefault="000330E3" w:rsidP="00B24C6F">
      <w:pPr>
        <w:autoSpaceDE/>
        <w:autoSpaceDN/>
        <w:rPr>
          <w:rFonts w:asciiTheme="minorHAnsi" w:hAnsiTheme="minorHAnsi" w:cstheme="minorHAnsi"/>
          <w:sz w:val="8"/>
          <w:szCs w:val="22"/>
          <w:lang w:val="en-GB"/>
        </w:rPr>
      </w:pPr>
    </w:p>
    <w:p w14:paraId="5EC8CE96" w14:textId="4F65EF62" w:rsidR="00E82B2A" w:rsidRDefault="00E82B2A" w:rsidP="00B24C6F">
      <w:pPr>
        <w:autoSpaceDE/>
        <w:autoSpaceDN/>
        <w:rPr>
          <w:rFonts w:asciiTheme="minorHAnsi" w:hAnsiTheme="minorHAnsi" w:cstheme="minorHAnsi"/>
          <w:szCs w:val="22"/>
          <w:lang w:val="en-GB"/>
        </w:rPr>
      </w:pPr>
      <w:r w:rsidRPr="00BA7B36">
        <w:rPr>
          <w:rFonts w:asciiTheme="minorHAnsi" w:hAnsiTheme="minorHAnsi" w:cstheme="minorHAnsi"/>
          <w:szCs w:val="22"/>
          <w:lang w:val="en-GB"/>
        </w:rPr>
        <w:t xml:space="preserve">In departure from the principle of charging the full amount of reimbursement of costs for professional tasks determined for individual types of </w:t>
      </w:r>
      <w:r w:rsidRPr="00BA7B36">
        <w:rPr>
          <w:rFonts w:asciiTheme="minorHAnsi" w:hAnsiTheme="minorHAnsi" w:cstheme="minorHAnsi"/>
          <w:b/>
          <w:bCs/>
          <w:szCs w:val="22"/>
          <w:lang w:val="en-GB"/>
        </w:rPr>
        <w:t>VRA</w:t>
      </w:r>
      <w:r w:rsidRPr="00BA7B36">
        <w:rPr>
          <w:rFonts w:asciiTheme="minorHAnsi" w:hAnsiTheme="minorHAnsi" w:cstheme="minorHAnsi"/>
          <w:szCs w:val="22"/>
          <w:lang w:val="en-GB"/>
        </w:rPr>
        <w:t xml:space="preserve"> variations according to the timetable set for each classification code, </w:t>
      </w:r>
      <w:r w:rsidR="000330E3">
        <w:rPr>
          <w:rFonts w:asciiTheme="minorHAnsi" w:hAnsiTheme="minorHAnsi" w:cstheme="minorHAnsi"/>
          <w:szCs w:val="22"/>
          <w:lang w:val="en-GB"/>
        </w:rPr>
        <w:br/>
      </w:r>
      <w:r w:rsidRPr="00BA7B36">
        <w:rPr>
          <w:rFonts w:asciiTheme="minorHAnsi" w:hAnsiTheme="minorHAnsi" w:cstheme="minorHAnsi"/>
          <w:szCs w:val="22"/>
          <w:lang w:val="en-GB"/>
        </w:rPr>
        <w:t>a fee reduction is applied:</w:t>
      </w:r>
    </w:p>
    <w:p w14:paraId="3F5ED264" w14:textId="77777777" w:rsidR="000330E3" w:rsidRPr="000330E3" w:rsidRDefault="000330E3" w:rsidP="00B24C6F">
      <w:pPr>
        <w:autoSpaceDE/>
        <w:autoSpaceDN/>
        <w:rPr>
          <w:rFonts w:asciiTheme="minorHAnsi" w:hAnsiTheme="minorHAnsi" w:cstheme="minorHAnsi"/>
          <w:sz w:val="8"/>
          <w:szCs w:val="22"/>
          <w:lang w:val="en-GB"/>
        </w:rPr>
      </w:pPr>
    </w:p>
    <w:p w14:paraId="58AA2FA6" w14:textId="754D354D" w:rsidR="00E82B2A" w:rsidRDefault="00E82B2A" w:rsidP="0020437C">
      <w:pPr>
        <w:tabs>
          <w:tab w:val="left" w:pos="284"/>
        </w:tabs>
        <w:autoSpaceDE/>
        <w:autoSpaceDN/>
        <w:rPr>
          <w:rFonts w:asciiTheme="minorHAnsi" w:hAnsiTheme="minorHAnsi" w:cstheme="minorHAnsi"/>
          <w:szCs w:val="22"/>
          <w:lang w:val="en-GB"/>
        </w:rPr>
      </w:pPr>
      <w:r w:rsidRPr="00BA7B36">
        <w:rPr>
          <w:rFonts w:asciiTheme="minorHAnsi" w:hAnsiTheme="minorHAnsi" w:cstheme="minorHAnsi"/>
          <w:szCs w:val="22"/>
          <w:lang w:val="en-GB"/>
        </w:rPr>
        <w:t xml:space="preserve">a) </w:t>
      </w:r>
      <w:r w:rsidR="0020437C">
        <w:rPr>
          <w:rFonts w:asciiTheme="minorHAnsi" w:hAnsiTheme="minorHAnsi" w:cstheme="minorHAnsi"/>
          <w:szCs w:val="22"/>
          <w:lang w:val="en-GB"/>
        </w:rPr>
        <w:tab/>
      </w:r>
      <w:r w:rsidRPr="00BA7B36">
        <w:rPr>
          <w:rFonts w:asciiTheme="minorHAnsi" w:hAnsiTheme="minorHAnsi" w:cstheme="minorHAnsi"/>
          <w:b/>
          <w:bCs/>
          <w:szCs w:val="22"/>
          <w:lang w:val="en-GB"/>
        </w:rPr>
        <w:t>for a variation designated as G.I.18.</w:t>
      </w:r>
      <w:r w:rsidRPr="00BA7B36">
        <w:rPr>
          <w:rFonts w:asciiTheme="minorHAnsi" w:hAnsiTheme="minorHAnsi" w:cstheme="minorHAnsi"/>
          <w:szCs w:val="22"/>
          <w:lang w:val="en-GB"/>
        </w:rPr>
        <w:t xml:space="preserve"> This concerns a variation to the current template for SPC/labelling/package leaflet texts to version 9 (or newer versions). In accordance with Article 152(2) of the Regulation on </w:t>
      </w:r>
      <w:r w:rsidRPr="00BA7B36">
        <w:rPr>
          <w:rFonts w:asciiTheme="minorHAnsi" w:hAnsiTheme="minorHAnsi" w:cstheme="minorHAnsi"/>
          <w:bCs/>
          <w:szCs w:val="22"/>
          <w:lang w:val="en-GB"/>
        </w:rPr>
        <w:t>VMPs</w:t>
      </w:r>
      <w:r w:rsidRPr="00BA7B36">
        <w:rPr>
          <w:rFonts w:asciiTheme="minorHAnsi" w:hAnsiTheme="minorHAnsi" w:cstheme="minorHAnsi"/>
          <w:szCs w:val="22"/>
          <w:lang w:val="en-GB"/>
        </w:rPr>
        <w:t>, this variation should be submitted so that the change is completed and implemented on the packaging and package leaflet by 29 January 2027. While this variation has a standard timetable (</w:t>
      </w:r>
      <w:r w:rsidRPr="00BA7B36">
        <w:rPr>
          <w:rFonts w:asciiTheme="minorHAnsi" w:hAnsiTheme="minorHAnsi" w:cstheme="minorHAnsi"/>
          <w:bCs/>
          <w:szCs w:val="22"/>
          <w:lang w:val="en-GB"/>
        </w:rPr>
        <w:t>S</w:t>
      </w:r>
      <w:r w:rsidRPr="00BA7B36">
        <w:rPr>
          <w:rFonts w:asciiTheme="minorHAnsi" w:hAnsiTheme="minorHAnsi" w:cstheme="minorHAnsi"/>
          <w:szCs w:val="22"/>
          <w:lang w:val="en-GB"/>
        </w:rPr>
        <w:t xml:space="preserve">) set, </w:t>
      </w:r>
      <w:r w:rsidRPr="00BA7B36">
        <w:rPr>
          <w:rFonts w:asciiTheme="minorHAnsi" w:hAnsiTheme="minorHAnsi" w:cstheme="minorHAnsi"/>
          <w:bCs/>
          <w:szCs w:val="22"/>
          <w:lang w:val="en-GB"/>
        </w:rPr>
        <w:t>ÚSKVBL</w:t>
      </w:r>
      <w:r w:rsidRPr="00BA7B36">
        <w:rPr>
          <w:rFonts w:asciiTheme="minorHAnsi" w:hAnsiTheme="minorHAnsi" w:cstheme="minorHAnsi"/>
          <w:szCs w:val="22"/>
          <w:lang w:val="en-GB"/>
        </w:rPr>
        <w:t xml:space="preserve"> has </w:t>
      </w:r>
      <w:proofErr w:type="gramStart"/>
      <w:r w:rsidRPr="00BA7B36">
        <w:rPr>
          <w:rFonts w:asciiTheme="minorHAnsi" w:hAnsiTheme="minorHAnsi" w:cstheme="minorHAnsi"/>
          <w:szCs w:val="22"/>
          <w:lang w:val="en-GB"/>
        </w:rPr>
        <w:t>taken into account</w:t>
      </w:r>
      <w:proofErr w:type="gramEnd"/>
      <w:r w:rsidRPr="00BA7B36">
        <w:rPr>
          <w:rFonts w:asciiTheme="minorHAnsi" w:hAnsiTheme="minorHAnsi" w:cstheme="minorHAnsi"/>
          <w:szCs w:val="22"/>
          <w:lang w:val="en-GB"/>
        </w:rPr>
        <w:t xml:space="preserve"> the volume of professional activities performed for this type of G.I.18 variation and adjusted the required amount of reimbursement of costs so that it corresponds to the amount for variations with a reduced timetable (</w:t>
      </w:r>
      <w:r w:rsidRPr="00BA7B36">
        <w:rPr>
          <w:rFonts w:asciiTheme="minorHAnsi" w:hAnsiTheme="minorHAnsi" w:cstheme="minorHAnsi"/>
          <w:b/>
          <w:bCs/>
          <w:szCs w:val="22"/>
          <w:lang w:val="en-GB"/>
        </w:rPr>
        <w:t>R</w:t>
      </w:r>
      <w:r w:rsidRPr="00BA7B36">
        <w:rPr>
          <w:rFonts w:asciiTheme="minorHAnsi" w:hAnsiTheme="minorHAnsi" w:cstheme="minorHAnsi"/>
          <w:szCs w:val="22"/>
          <w:lang w:val="en-GB"/>
        </w:rPr>
        <w:t>) (see also Annex 1).</w:t>
      </w:r>
    </w:p>
    <w:p w14:paraId="0642E55E" w14:textId="77777777" w:rsidR="000330E3" w:rsidRPr="000330E3" w:rsidRDefault="000330E3" w:rsidP="0020437C">
      <w:pPr>
        <w:tabs>
          <w:tab w:val="left" w:pos="284"/>
        </w:tabs>
        <w:autoSpaceDE/>
        <w:autoSpaceDN/>
        <w:rPr>
          <w:rFonts w:asciiTheme="minorHAnsi" w:hAnsiTheme="minorHAnsi" w:cstheme="minorHAnsi"/>
          <w:sz w:val="8"/>
          <w:szCs w:val="22"/>
          <w:lang w:val="en-GB"/>
        </w:rPr>
      </w:pPr>
    </w:p>
    <w:p w14:paraId="13F2E75F" w14:textId="69DA431A" w:rsidR="00E82B2A" w:rsidRDefault="00E82B2A" w:rsidP="0020437C">
      <w:pPr>
        <w:tabs>
          <w:tab w:val="left" w:pos="284"/>
        </w:tabs>
        <w:autoSpaceDE/>
        <w:autoSpaceDN/>
        <w:rPr>
          <w:rFonts w:asciiTheme="minorHAnsi" w:hAnsiTheme="minorHAnsi" w:cstheme="minorHAnsi"/>
          <w:szCs w:val="22"/>
          <w:lang w:val="en-GB"/>
        </w:rPr>
      </w:pPr>
      <w:r w:rsidRPr="00BA7B36">
        <w:rPr>
          <w:rFonts w:asciiTheme="minorHAnsi" w:hAnsiTheme="minorHAnsi" w:cstheme="minorHAnsi"/>
          <w:szCs w:val="22"/>
          <w:lang w:val="en-GB"/>
        </w:rPr>
        <w:t xml:space="preserve">b) </w:t>
      </w:r>
      <w:r w:rsidR="0020437C">
        <w:rPr>
          <w:rFonts w:asciiTheme="minorHAnsi" w:hAnsiTheme="minorHAnsi" w:cstheme="minorHAnsi"/>
          <w:szCs w:val="22"/>
          <w:lang w:val="en-GB"/>
        </w:rPr>
        <w:tab/>
      </w:r>
      <w:r w:rsidRPr="00BA7B36">
        <w:rPr>
          <w:rFonts w:asciiTheme="minorHAnsi" w:hAnsiTheme="minorHAnsi" w:cstheme="minorHAnsi"/>
          <w:b/>
          <w:bCs/>
          <w:szCs w:val="22"/>
          <w:lang w:val="en-GB"/>
        </w:rPr>
        <w:t xml:space="preserve">for a </w:t>
      </w:r>
      <w:proofErr w:type="gramStart"/>
      <w:r w:rsidRPr="00BA7B36">
        <w:rPr>
          <w:rFonts w:asciiTheme="minorHAnsi" w:hAnsiTheme="minorHAnsi" w:cstheme="minorHAnsi"/>
          <w:b/>
          <w:bCs/>
          <w:szCs w:val="22"/>
          <w:lang w:val="en-GB"/>
        </w:rPr>
        <w:t>variation/variations</w:t>
      </w:r>
      <w:proofErr w:type="gramEnd"/>
      <w:r w:rsidRPr="00BA7B36">
        <w:rPr>
          <w:rFonts w:asciiTheme="minorHAnsi" w:hAnsiTheme="minorHAnsi" w:cstheme="minorHAnsi"/>
          <w:b/>
          <w:bCs/>
          <w:szCs w:val="22"/>
          <w:lang w:val="en-GB"/>
        </w:rPr>
        <w:t xml:space="preserve"> to national authorisations of immunological veterinary medicinal products</w:t>
      </w:r>
      <w:r w:rsidRPr="00BA7B36">
        <w:rPr>
          <w:rFonts w:asciiTheme="minorHAnsi" w:hAnsiTheme="minorHAnsi" w:cstheme="minorHAnsi"/>
          <w:szCs w:val="22"/>
          <w:lang w:val="en-GB"/>
        </w:rPr>
        <w:t xml:space="preserve"> in cases where the application (grouping) specifically includes a variation/variations in the field of active substance manufacture designated as </w:t>
      </w:r>
      <w:r w:rsidRPr="00BA7B36">
        <w:rPr>
          <w:rFonts w:asciiTheme="minorHAnsi" w:hAnsiTheme="minorHAnsi" w:cstheme="minorHAnsi"/>
          <w:b/>
          <w:bCs/>
          <w:szCs w:val="22"/>
          <w:lang w:val="en-GB"/>
        </w:rPr>
        <w:t>F.I.a.1</w:t>
      </w:r>
      <w:r w:rsidRPr="00BA7B36">
        <w:rPr>
          <w:rFonts w:asciiTheme="minorHAnsi" w:hAnsiTheme="minorHAnsi" w:cstheme="minorHAnsi"/>
          <w:szCs w:val="22"/>
          <w:lang w:val="en-GB"/>
        </w:rPr>
        <w:t xml:space="preserve"> </w:t>
      </w:r>
      <w:r w:rsidR="000330E3">
        <w:rPr>
          <w:rFonts w:asciiTheme="minorHAnsi" w:hAnsiTheme="minorHAnsi" w:cstheme="minorHAnsi"/>
          <w:szCs w:val="22"/>
          <w:lang w:val="en-GB"/>
        </w:rPr>
        <w:t>-</w:t>
      </w:r>
      <w:r w:rsidRPr="00BA7B36">
        <w:rPr>
          <w:rFonts w:asciiTheme="minorHAnsi" w:hAnsiTheme="minorHAnsi" w:cstheme="minorHAnsi"/>
          <w:szCs w:val="22"/>
          <w:lang w:val="en-GB"/>
        </w:rPr>
        <w:t xml:space="preserve"> change in the manufacturer of a starting material/reagent/intermediate used in the manufacturing process of the active substance for a biological/immunological product, for several </w:t>
      </w:r>
      <w:r w:rsidRPr="00BA7B36">
        <w:rPr>
          <w:rFonts w:asciiTheme="minorHAnsi" w:hAnsiTheme="minorHAnsi" w:cstheme="minorHAnsi"/>
          <w:bCs/>
          <w:szCs w:val="22"/>
          <w:lang w:val="en-GB"/>
        </w:rPr>
        <w:t>authorisations</w:t>
      </w:r>
      <w:r w:rsidRPr="00BA7B36">
        <w:rPr>
          <w:rFonts w:asciiTheme="minorHAnsi" w:hAnsiTheme="minorHAnsi" w:cstheme="minorHAnsi"/>
          <w:szCs w:val="22"/>
          <w:lang w:val="en-GB"/>
        </w:rPr>
        <w:t xml:space="preserve"> of the same holder.</w:t>
      </w:r>
    </w:p>
    <w:p w14:paraId="3C2E1A20" w14:textId="77777777" w:rsidR="000330E3" w:rsidRPr="000330E3" w:rsidRDefault="000330E3" w:rsidP="00B24C6F">
      <w:pPr>
        <w:autoSpaceDE/>
        <w:autoSpaceDN/>
        <w:rPr>
          <w:rFonts w:asciiTheme="minorHAnsi" w:hAnsiTheme="minorHAnsi" w:cstheme="minorHAnsi"/>
          <w:sz w:val="10"/>
          <w:szCs w:val="22"/>
          <w:lang w:val="en-GB"/>
        </w:rPr>
      </w:pPr>
    </w:p>
    <w:p w14:paraId="68A2E8D9" w14:textId="4CCBB5A8" w:rsidR="00E82B2A" w:rsidRPr="00BA7B36" w:rsidRDefault="00E82B2A" w:rsidP="00B24C6F">
      <w:pPr>
        <w:autoSpaceDE/>
        <w:autoSpaceDN/>
        <w:rPr>
          <w:rFonts w:asciiTheme="minorHAnsi" w:hAnsiTheme="minorHAnsi" w:cstheme="minorHAnsi"/>
          <w:szCs w:val="22"/>
          <w:lang w:val="en-GB"/>
        </w:rPr>
      </w:pPr>
      <w:r w:rsidRPr="00BA7B36">
        <w:rPr>
          <w:rFonts w:asciiTheme="minorHAnsi" w:hAnsiTheme="minorHAnsi" w:cstheme="minorHAnsi"/>
          <w:szCs w:val="22"/>
          <w:lang w:val="en-GB"/>
        </w:rPr>
        <w:t xml:space="preserve">The assessment of the aforementioned variation (grouping) requires a single evaluation of viral safety and/or TSE risk of the starting material/reagent/intermediate, and the variation has no further impact on the quality, safety, and efficacy of the finished product. If the applicant intends to submit the same variation(s) from category F.I.a.1 for multiple </w:t>
      </w:r>
      <w:r w:rsidRPr="00BA7B36">
        <w:rPr>
          <w:rFonts w:asciiTheme="minorHAnsi" w:hAnsiTheme="minorHAnsi" w:cstheme="minorHAnsi"/>
          <w:bCs/>
          <w:szCs w:val="22"/>
          <w:lang w:val="en-GB"/>
        </w:rPr>
        <w:t>authorisations</w:t>
      </w:r>
      <w:r w:rsidRPr="00BA7B36">
        <w:rPr>
          <w:rFonts w:asciiTheme="minorHAnsi" w:hAnsiTheme="minorHAnsi" w:cstheme="minorHAnsi"/>
          <w:szCs w:val="22"/>
          <w:lang w:val="en-GB"/>
        </w:rPr>
        <w:t xml:space="preserve"> held by them, they should verify in advance whether the above-mentioned case applies and that </w:t>
      </w:r>
      <w:r w:rsidRPr="00BA7B36">
        <w:rPr>
          <w:rFonts w:asciiTheme="minorHAnsi" w:hAnsiTheme="minorHAnsi" w:cstheme="minorHAnsi"/>
          <w:bCs/>
          <w:szCs w:val="22"/>
          <w:lang w:val="en-GB"/>
        </w:rPr>
        <w:t>ÚSKVBL</w:t>
      </w:r>
      <w:r w:rsidRPr="00BA7B36">
        <w:rPr>
          <w:rFonts w:asciiTheme="minorHAnsi" w:hAnsiTheme="minorHAnsi" w:cstheme="minorHAnsi"/>
          <w:szCs w:val="22"/>
          <w:lang w:val="en-GB"/>
        </w:rPr>
        <w:t xml:space="preserve"> agrees with their intention and the submission of a grouped application.</w:t>
      </w:r>
    </w:p>
    <w:p w14:paraId="3E04CC4B" w14:textId="77777777" w:rsidR="00E82B2A" w:rsidRPr="000330E3" w:rsidRDefault="00E82B2A" w:rsidP="00B24C6F">
      <w:pPr>
        <w:autoSpaceDE/>
        <w:autoSpaceDN/>
        <w:rPr>
          <w:sz w:val="10"/>
          <w:szCs w:val="24"/>
          <w:lang w:val="en-GB"/>
        </w:rPr>
      </w:pPr>
    </w:p>
    <w:p w14:paraId="537A0997" w14:textId="4CBB4E10" w:rsidR="003005A0" w:rsidRDefault="003005A0" w:rsidP="00B24C6F">
      <w:pPr>
        <w:pStyle w:val="Normlnweb"/>
        <w:spacing w:before="0" w:after="0"/>
        <w:rPr>
          <w:rFonts w:asciiTheme="minorHAnsi" w:hAnsiTheme="minorHAnsi" w:cstheme="minorHAnsi"/>
          <w:color w:val="000000"/>
          <w:sz w:val="22"/>
          <w:szCs w:val="22"/>
          <w:lang w:val="en-GB"/>
        </w:rPr>
      </w:pPr>
      <w:r w:rsidRPr="00BA7B36">
        <w:rPr>
          <w:rFonts w:asciiTheme="minorHAnsi" w:hAnsiTheme="minorHAnsi" w:cstheme="minorHAnsi"/>
          <w:color w:val="000000"/>
          <w:sz w:val="22"/>
          <w:szCs w:val="22"/>
          <w:lang w:val="en-GB"/>
        </w:rPr>
        <w:t>In such cases, the reimbursement of costs shall be paid as follows:</w:t>
      </w:r>
    </w:p>
    <w:p w14:paraId="48AE9640" w14:textId="77777777" w:rsidR="0020437C" w:rsidRPr="00150B25" w:rsidRDefault="0020437C" w:rsidP="00B24C6F">
      <w:pPr>
        <w:pStyle w:val="Normlnweb"/>
        <w:spacing w:before="0" w:after="0"/>
        <w:rPr>
          <w:rFonts w:asciiTheme="minorHAnsi" w:hAnsiTheme="minorHAnsi" w:cstheme="minorHAnsi"/>
          <w:color w:val="000000"/>
          <w:sz w:val="8"/>
          <w:szCs w:val="22"/>
          <w:lang w:val="en-GB"/>
        </w:rPr>
      </w:pPr>
    </w:p>
    <w:p w14:paraId="0BCEC099" w14:textId="636CA1F8" w:rsidR="003005A0" w:rsidRDefault="003005A0" w:rsidP="0020437C">
      <w:pPr>
        <w:pStyle w:val="Normlnweb"/>
        <w:numPr>
          <w:ilvl w:val="0"/>
          <w:numId w:val="33"/>
        </w:numPr>
        <w:spacing w:before="0" w:after="0"/>
        <w:ind w:left="567" w:hanging="283"/>
        <w:rPr>
          <w:rFonts w:asciiTheme="minorHAnsi" w:hAnsiTheme="minorHAnsi" w:cstheme="minorHAnsi"/>
          <w:color w:val="000000"/>
          <w:sz w:val="22"/>
          <w:szCs w:val="22"/>
          <w:lang w:val="en-GB"/>
        </w:rPr>
      </w:pPr>
      <w:r w:rsidRPr="00BA7B36">
        <w:rPr>
          <w:rFonts w:asciiTheme="minorHAnsi" w:hAnsiTheme="minorHAnsi" w:cstheme="minorHAnsi"/>
          <w:color w:val="000000"/>
          <w:sz w:val="22"/>
          <w:szCs w:val="22"/>
          <w:lang w:val="en-GB"/>
        </w:rPr>
        <w:t xml:space="preserve">one variation with a set standard timetable </w:t>
      </w:r>
      <w:r w:rsidR="000330E3">
        <w:rPr>
          <w:rFonts w:asciiTheme="minorHAnsi" w:hAnsiTheme="minorHAnsi" w:cstheme="minorHAnsi"/>
          <w:color w:val="000000"/>
          <w:sz w:val="22"/>
          <w:szCs w:val="22"/>
          <w:lang w:val="en-GB"/>
        </w:rPr>
        <w:t>-</w:t>
      </w:r>
      <w:r w:rsidRPr="00BA7B36">
        <w:rPr>
          <w:rFonts w:asciiTheme="minorHAnsi" w:hAnsiTheme="minorHAnsi" w:cstheme="minorHAnsi"/>
          <w:color w:val="000000"/>
          <w:sz w:val="22"/>
          <w:szCs w:val="22"/>
          <w:lang w:val="en-GB"/>
        </w:rPr>
        <w:t xml:space="preserve"> S (from category F.I.a.1) for multiple authorisation numbers </w:t>
      </w:r>
      <w:r w:rsidR="000330E3">
        <w:rPr>
          <w:rFonts w:asciiTheme="minorHAnsi" w:hAnsiTheme="minorHAnsi" w:cstheme="minorHAnsi"/>
          <w:color w:val="000000"/>
          <w:sz w:val="22"/>
          <w:szCs w:val="22"/>
          <w:lang w:val="en-GB"/>
        </w:rPr>
        <w:t>-</w:t>
      </w:r>
      <w:r w:rsidRPr="00BA7B36">
        <w:rPr>
          <w:rFonts w:asciiTheme="minorHAnsi" w:hAnsiTheme="minorHAnsi" w:cstheme="minorHAnsi"/>
          <w:color w:val="000000"/>
          <w:sz w:val="22"/>
          <w:szCs w:val="22"/>
          <w:lang w:val="en-GB"/>
        </w:rPr>
        <w:t xml:space="preserve"> for the first authorisation number, the reimbursement of costs shall be paid in full; for all remaining authorisation numbers, the applicant may request a reduction of the reimbursement to the amount corresponding to variations with a set reduced timetable </w:t>
      </w:r>
      <w:r w:rsidR="000330E3">
        <w:rPr>
          <w:rFonts w:asciiTheme="minorHAnsi" w:hAnsiTheme="minorHAnsi" w:cstheme="minorHAnsi"/>
          <w:color w:val="000000"/>
          <w:sz w:val="22"/>
          <w:szCs w:val="22"/>
          <w:lang w:val="en-GB"/>
        </w:rPr>
        <w:t>-</w:t>
      </w:r>
      <w:r w:rsidRPr="00BA7B36">
        <w:rPr>
          <w:rFonts w:asciiTheme="minorHAnsi" w:hAnsiTheme="minorHAnsi" w:cstheme="minorHAnsi"/>
          <w:color w:val="000000"/>
          <w:sz w:val="22"/>
          <w:szCs w:val="22"/>
          <w:lang w:val="en-GB"/>
        </w:rPr>
        <w:t xml:space="preserve"> R.</w:t>
      </w:r>
    </w:p>
    <w:p w14:paraId="598E8CC5" w14:textId="77777777" w:rsidR="0020437C" w:rsidRPr="00150B25" w:rsidRDefault="0020437C" w:rsidP="0020437C">
      <w:pPr>
        <w:pStyle w:val="Normlnweb"/>
        <w:spacing w:before="0" w:after="0"/>
        <w:ind w:left="567"/>
        <w:rPr>
          <w:rFonts w:asciiTheme="minorHAnsi" w:hAnsiTheme="minorHAnsi" w:cstheme="minorHAnsi"/>
          <w:color w:val="000000"/>
          <w:sz w:val="8"/>
          <w:szCs w:val="22"/>
          <w:lang w:val="en-GB"/>
        </w:rPr>
      </w:pPr>
    </w:p>
    <w:p w14:paraId="15BF5FC9" w14:textId="4AAB0D54" w:rsidR="003005A0" w:rsidRDefault="003005A0" w:rsidP="0020437C">
      <w:pPr>
        <w:pStyle w:val="Normlnweb"/>
        <w:numPr>
          <w:ilvl w:val="0"/>
          <w:numId w:val="33"/>
        </w:numPr>
        <w:spacing w:before="0" w:after="0"/>
        <w:ind w:left="567" w:hanging="283"/>
        <w:rPr>
          <w:rFonts w:asciiTheme="minorHAnsi" w:hAnsiTheme="minorHAnsi" w:cstheme="minorHAnsi"/>
          <w:color w:val="000000"/>
          <w:sz w:val="22"/>
          <w:szCs w:val="22"/>
          <w:lang w:val="en-GB"/>
        </w:rPr>
      </w:pPr>
      <w:r w:rsidRPr="00BA7B36">
        <w:rPr>
          <w:rFonts w:asciiTheme="minorHAnsi" w:hAnsiTheme="minorHAnsi" w:cstheme="minorHAnsi"/>
          <w:color w:val="000000"/>
          <w:sz w:val="22"/>
          <w:szCs w:val="22"/>
          <w:lang w:val="en-GB"/>
        </w:rPr>
        <w:t xml:space="preserve">a group of identical variations with a set standard timetable </w:t>
      </w:r>
      <w:r w:rsidR="000330E3">
        <w:rPr>
          <w:rFonts w:asciiTheme="minorHAnsi" w:hAnsiTheme="minorHAnsi" w:cstheme="minorHAnsi"/>
          <w:color w:val="000000"/>
          <w:sz w:val="22"/>
          <w:szCs w:val="22"/>
          <w:lang w:val="en-GB"/>
        </w:rPr>
        <w:t>-</w:t>
      </w:r>
      <w:r w:rsidRPr="00BA7B36">
        <w:rPr>
          <w:rFonts w:asciiTheme="minorHAnsi" w:hAnsiTheme="minorHAnsi" w:cstheme="minorHAnsi"/>
          <w:color w:val="000000"/>
          <w:sz w:val="22"/>
          <w:szCs w:val="22"/>
          <w:lang w:val="en-GB"/>
        </w:rPr>
        <w:t xml:space="preserve"> S (from category F.I.a.1) for multiple authorisation numbers </w:t>
      </w:r>
      <w:r w:rsidR="000330E3">
        <w:rPr>
          <w:rFonts w:asciiTheme="minorHAnsi" w:hAnsiTheme="minorHAnsi" w:cstheme="minorHAnsi"/>
          <w:color w:val="000000"/>
          <w:sz w:val="22"/>
          <w:szCs w:val="22"/>
          <w:lang w:val="en-GB"/>
        </w:rPr>
        <w:t>-</w:t>
      </w:r>
      <w:r w:rsidRPr="00BA7B36">
        <w:rPr>
          <w:rFonts w:asciiTheme="minorHAnsi" w:hAnsiTheme="minorHAnsi" w:cstheme="minorHAnsi"/>
          <w:color w:val="000000"/>
          <w:sz w:val="22"/>
          <w:szCs w:val="22"/>
          <w:lang w:val="en-GB"/>
        </w:rPr>
        <w:t xml:space="preserve"> for the first authorisation number, the reimbursement of costs for all requested variations shall be paid in full. For all identical variations of the remaining authorisation numbers, the applicant may request a reduction of the reimbursement to the amount corresponding to variations with </w:t>
      </w:r>
      <w:r w:rsidR="002327D5">
        <w:rPr>
          <w:rFonts w:asciiTheme="minorHAnsi" w:hAnsiTheme="minorHAnsi" w:cstheme="minorHAnsi"/>
          <w:color w:val="000000"/>
          <w:sz w:val="22"/>
          <w:szCs w:val="22"/>
          <w:lang w:val="en-GB"/>
        </w:rPr>
        <w:br/>
      </w:r>
      <w:r w:rsidRPr="00BA7B36">
        <w:rPr>
          <w:rFonts w:asciiTheme="minorHAnsi" w:hAnsiTheme="minorHAnsi" w:cstheme="minorHAnsi"/>
          <w:color w:val="000000"/>
          <w:sz w:val="22"/>
          <w:szCs w:val="22"/>
          <w:lang w:val="en-GB"/>
        </w:rPr>
        <w:t xml:space="preserve">a set reduced timetable </w:t>
      </w:r>
      <w:r w:rsidR="0020437C">
        <w:rPr>
          <w:rFonts w:asciiTheme="minorHAnsi" w:hAnsiTheme="minorHAnsi" w:cstheme="minorHAnsi"/>
          <w:color w:val="000000"/>
          <w:sz w:val="22"/>
          <w:szCs w:val="22"/>
          <w:lang w:val="en-GB"/>
        </w:rPr>
        <w:t>-</w:t>
      </w:r>
      <w:r w:rsidRPr="00BA7B36">
        <w:rPr>
          <w:rFonts w:asciiTheme="minorHAnsi" w:hAnsiTheme="minorHAnsi" w:cstheme="minorHAnsi"/>
          <w:color w:val="000000"/>
          <w:sz w:val="22"/>
          <w:szCs w:val="22"/>
          <w:lang w:val="en-GB"/>
        </w:rPr>
        <w:t xml:space="preserve"> R.</w:t>
      </w:r>
    </w:p>
    <w:p w14:paraId="2830A71F" w14:textId="77777777" w:rsidR="0020437C" w:rsidRPr="0020437C" w:rsidRDefault="0020437C" w:rsidP="0020437C">
      <w:pPr>
        <w:pStyle w:val="Normlnweb"/>
        <w:spacing w:before="0" w:after="0"/>
        <w:ind w:left="567"/>
        <w:rPr>
          <w:rFonts w:asciiTheme="minorHAnsi" w:hAnsiTheme="minorHAnsi" w:cstheme="minorHAnsi"/>
          <w:color w:val="000000"/>
          <w:sz w:val="10"/>
          <w:szCs w:val="22"/>
          <w:lang w:val="en-GB"/>
        </w:rPr>
      </w:pPr>
    </w:p>
    <w:p w14:paraId="69CA7051" w14:textId="77777777" w:rsidR="003005A0" w:rsidRPr="00BA7B36" w:rsidRDefault="003005A0" w:rsidP="00B24C6F">
      <w:pPr>
        <w:pStyle w:val="Normlnweb"/>
        <w:spacing w:before="0" w:after="0"/>
        <w:rPr>
          <w:rFonts w:asciiTheme="minorHAnsi" w:hAnsiTheme="minorHAnsi" w:cstheme="minorHAnsi"/>
          <w:color w:val="000000"/>
          <w:sz w:val="22"/>
          <w:szCs w:val="22"/>
          <w:lang w:val="en-GB"/>
        </w:rPr>
      </w:pPr>
      <w:r w:rsidRPr="00BA7B36">
        <w:rPr>
          <w:rFonts w:asciiTheme="minorHAnsi" w:hAnsiTheme="minorHAnsi" w:cstheme="minorHAnsi"/>
          <w:color w:val="000000"/>
          <w:sz w:val="22"/>
          <w:szCs w:val="22"/>
          <w:lang w:val="en-GB"/>
        </w:rPr>
        <w:t>A reduction in the reimbursement of costs cannot be applied in cases where the complexity or scope of the activities performed by ÚSKVBL remains unchanged and only a simplification of the system for the applicant occurs.</w:t>
      </w:r>
    </w:p>
    <w:p w14:paraId="09BBC06D" w14:textId="1F2B1E0B" w:rsidR="0053606E" w:rsidRDefault="0053606E" w:rsidP="00B24C6F">
      <w:pPr>
        <w:pStyle w:val="Normlnweb"/>
        <w:spacing w:before="0" w:after="0"/>
        <w:rPr>
          <w:rFonts w:asciiTheme="minorHAnsi" w:hAnsiTheme="minorHAnsi" w:cstheme="minorHAnsi"/>
          <w:color w:val="000000"/>
          <w:sz w:val="22"/>
          <w:szCs w:val="22"/>
          <w:lang w:val="en-GB"/>
        </w:rPr>
      </w:pPr>
    </w:p>
    <w:p w14:paraId="542C4D42" w14:textId="77777777" w:rsidR="002327D5" w:rsidRPr="00BA7B36" w:rsidRDefault="002327D5" w:rsidP="00B24C6F">
      <w:pPr>
        <w:pStyle w:val="Normlnweb"/>
        <w:spacing w:before="0" w:after="0"/>
        <w:rPr>
          <w:rFonts w:asciiTheme="minorHAnsi" w:hAnsiTheme="minorHAnsi" w:cstheme="minorHAnsi"/>
          <w:color w:val="000000"/>
          <w:sz w:val="22"/>
          <w:szCs w:val="22"/>
          <w:lang w:val="en-GB"/>
        </w:rPr>
      </w:pPr>
    </w:p>
    <w:p w14:paraId="30564F7B" w14:textId="2EEC62AC" w:rsidR="00C460E7" w:rsidRPr="00BA7B36" w:rsidRDefault="00C7225C" w:rsidP="00B24C6F">
      <w:pPr>
        <w:rPr>
          <w:b/>
          <w:bCs/>
          <w:sz w:val="28"/>
          <w:lang w:val="en-GB"/>
        </w:rPr>
      </w:pPr>
      <w:r w:rsidRPr="00BA7B36">
        <w:rPr>
          <w:b/>
          <w:bCs/>
          <w:sz w:val="28"/>
          <w:lang w:val="en-GB"/>
        </w:rPr>
        <w:lastRenderedPageBreak/>
        <w:t xml:space="preserve">6. Reimbursement of Costs for ÚSKVBL Tasks Associated with the Maintenance </w:t>
      </w:r>
      <w:r w:rsidR="00E57E48">
        <w:rPr>
          <w:b/>
          <w:bCs/>
          <w:sz w:val="28"/>
          <w:lang w:val="en-GB"/>
        </w:rPr>
        <w:br/>
      </w:r>
      <w:r w:rsidRPr="00BA7B36">
        <w:rPr>
          <w:b/>
          <w:bCs/>
          <w:sz w:val="28"/>
          <w:lang w:val="en-GB"/>
        </w:rPr>
        <w:t>of Authorisations for Medicinal Products (Annual Maintenance Fees)</w:t>
      </w:r>
    </w:p>
    <w:p w14:paraId="6E552FED" w14:textId="77777777" w:rsidR="00C7225C" w:rsidRPr="00BA7B36" w:rsidRDefault="00C7225C" w:rsidP="00B24C6F">
      <w:pPr>
        <w:rPr>
          <w:rFonts w:asciiTheme="minorHAnsi" w:hAnsiTheme="minorHAnsi" w:cstheme="minorHAnsi"/>
          <w:szCs w:val="22"/>
          <w:lang w:val="en-GB"/>
        </w:rPr>
      </w:pPr>
    </w:p>
    <w:p w14:paraId="4CF3DA6E" w14:textId="77777777" w:rsidR="00C7225C" w:rsidRPr="00BA7B36" w:rsidRDefault="00C7225C" w:rsidP="00B24C6F">
      <w:pPr>
        <w:rPr>
          <w:rFonts w:asciiTheme="minorHAnsi" w:hAnsiTheme="minorHAnsi" w:cstheme="minorHAnsi"/>
          <w:b/>
          <w:bCs/>
          <w:u w:val="single"/>
          <w:lang w:val="en-GB"/>
        </w:rPr>
      </w:pPr>
      <w:r w:rsidRPr="00BA7B36">
        <w:rPr>
          <w:rFonts w:asciiTheme="minorHAnsi" w:hAnsiTheme="minorHAnsi" w:cstheme="minorHAnsi"/>
          <w:b/>
          <w:bCs/>
          <w:u w:val="single"/>
          <w:lang w:val="en-GB"/>
        </w:rPr>
        <w:t>6.1. General Rules</w:t>
      </w:r>
    </w:p>
    <w:p w14:paraId="420F828F" w14:textId="77777777" w:rsidR="00C7225C" w:rsidRPr="00BA7B36" w:rsidRDefault="00C7225C" w:rsidP="00B24C6F">
      <w:pPr>
        <w:rPr>
          <w:rFonts w:asciiTheme="minorHAnsi" w:hAnsiTheme="minorHAnsi" w:cstheme="minorHAnsi"/>
          <w:b/>
          <w:bCs/>
          <w:u w:val="single"/>
          <w:lang w:val="en-GB"/>
        </w:rPr>
      </w:pPr>
    </w:p>
    <w:p w14:paraId="68107533" w14:textId="77777777" w:rsidR="00C7225C" w:rsidRPr="00BA7B36" w:rsidRDefault="00C7225C" w:rsidP="00B24C6F">
      <w:pPr>
        <w:rPr>
          <w:rFonts w:asciiTheme="minorHAnsi" w:hAnsiTheme="minorHAnsi" w:cstheme="minorHAnsi"/>
          <w:bCs/>
          <w:lang w:val="en-GB"/>
        </w:rPr>
      </w:pPr>
      <w:r w:rsidRPr="00BA7B36">
        <w:rPr>
          <w:rFonts w:asciiTheme="minorHAnsi" w:hAnsiTheme="minorHAnsi" w:cstheme="minorHAnsi"/>
          <w:bCs/>
          <w:lang w:val="en-GB"/>
        </w:rPr>
        <w:t>In accordance with Section 112(2) of the Act on Pharmaceuticals, the marketing authorisation holder shall pay the reimbursement of costs for ÚSKVBL tasks associated with the maintenance of the authorisation of veterinary medicinal products in the form of annual maintenance fees.</w:t>
      </w:r>
    </w:p>
    <w:p w14:paraId="5A6D09C8" w14:textId="77777777" w:rsidR="00C7225C" w:rsidRPr="00E23F2D" w:rsidRDefault="00C7225C" w:rsidP="00B24C6F">
      <w:pPr>
        <w:rPr>
          <w:rFonts w:asciiTheme="minorHAnsi" w:hAnsiTheme="minorHAnsi" w:cstheme="minorHAnsi"/>
          <w:bCs/>
          <w:sz w:val="10"/>
          <w:lang w:val="en-GB"/>
        </w:rPr>
      </w:pPr>
    </w:p>
    <w:p w14:paraId="241D18D9" w14:textId="6086D71D" w:rsidR="00C7225C" w:rsidRPr="00BA7B36" w:rsidRDefault="00C7225C" w:rsidP="00B24C6F">
      <w:pPr>
        <w:rPr>
          <w:rFonts w:asciiTheme="minorHAnsi" w:hAnsiTheme="minorHAnsi" w:cstheme="minorHAnsi"/>
          <w:bCs/>
          <w:lang w:val="en-GB"/>
        </w:rPr>
      </w:pPr>
      <w:r w:rsidRPr="00BA7B36">
        <w:rPr>
          <w:rFonts w:asciiTheme="minorHAnsi" w:hAnsiTheme="minorHAnsi" w:cstheme="minorHAnsi"/>
          <w:bCs/>
          <w:lang w:val="en-GB"/>
        </w:rPr>
        <w:t xml:space="preserve">The annual maintenance fee now also applies to veterinary medicinal products authorised by the European Commission, covering pharmacovigilance tasks and other tasks associated with the maintenance of the authorisation performed by ÚSKVBL in accordance with the Regulation on Veterinary Medicinal Products. Due to the differing identification of individual VMPs, a veterinary medicinal product for these purposes is considered to be the unit defined by the data field contained in the European Union database pursuant to Article 55(1) of the Regulation on Veterinary Medicinal Products </w:t>
      </w:r>
      <w:r w:rsidR="00E57E48">
        <w:rPr>
          <w:rFonts w:asciiTheme="minorHAnsi" w:hAnsiTheme="minorHAnsi" w:cstheme="minorHAnsi"/>
          <w:bCs/>
          <w:lang w:val="en-GB"/>
        </w:rPr>
        <w:t>-</w:t>
      </w:r>
      <w:r w:rsidRPr="00BA7B36">
        <w:rPr>
          <w:rFonts w:asciiTheme="minorHAnsi" w:hAnsiTheme="minorHAnsi" w:cstheme="minorHAnsi"/>
          <w:bCs/>
          <w:lang w:val="en-GB"/>
        </w:rPr>
        <w:t xml:space="preserve"> specifically, the permanent identifier listed under data field ID 3.1 in Annex III to Commission Implementing Regulation (EU) 2021/16.</w:t>
      </w:r>
    </w:p>
    <w:p w14:paraId="0B4EF27C" w14:textId="77777777" w:rsidR="00C7225C" w:rsidRPr="00E23F2D" w:rsidRDefault="00C7225C" w:rsidP="00B24C6F">
      <w:pPr>
        <w:rPr>
          <w:rFonts w:asciiTheme="minorHAnsi" w:hAnsiTheme="minorHAnsi" w:cstheme="minorHAnsi"/>
          <w:bCs/>
          <w:sz w:val="10"/>
          <w:lang w:val="en-GB"/>
        </w:rPr>
      </w:pPr>
    </w:p>
    <w:p w14:paraId="6EB9349E" w14:textId="77777777" w:rsidR="00C7225C" w:rsidRPr="00BA7B36" w:rsidRDefault="00C7225C" w:rsidP="00B24C6F">
      <w:pPr>
        <w:rPr>
          <w:rFonts w:asciiTheme="minorHAnsi" w:hAnsiTheme="minorHAnsi" w:cstheme="minorHAnsi"/>
          <w:bCs/>
          <w:lang w:val="en-GB"/>
        </w:rPr>
      </w:pPr>
      <w:r w:rsidRPr="00BA7B36">
        <w:rPr>
          <w:rFonts w:asciiTheme="minorHAnsi" w:hAnsiTheme="minorHAnsi" w:cstheme="minorHAnsi"/>
          <w:bCs/>
          <w:lang w:val="en-GB"/>
        </w:rPr>
        <w:t>Annual maintenance fees are paid such that, by the end of the calendar year, the holder is obliged to pay the annual maintenance fee for the following calendar year, pursuant to the aforementioned provision. This means, for example, that in 2025, the holder pays the fee for the year 2026.</w:t>
      </w:r>
    </w:p>
    <w:p w14:paraId="52248CBB" w14:textId="77777777" w:rsidR="00C7225C" w:rsidRPr="00E23F2D" w:rsidRDefault="00C7225C" w:rsidP="00B24C6F">
      <w:pPr>
        <w:rPr>
          <w:rFonts w:asciiTheme="minorHAnsi" w:hAnsiTheme="minorHAnsi" w:cstheme="minorHAnsi"/>
          <w:bCs/>
          <w:sz w:val="10"/>
          <w:lang w:val="en-GB"/>
        </w:rPr>
      </w:pPr>
    </w:p>
    <w:p w14:paraId="5F37BB2C" w14:textId="77777777" w:rsidR="00C7225C" w:rsidRPr="00BA7B36" w:rsidRDefault="00C7225C" w:rsidP="00B24C6F">
      <w:pPr>
        <w:rPr>
          <w:rFonts w:asciiTheme="minorHAnsi" w:hAnsiTheme="minorHAnsi" w:cstheme="minorHAnsi"/>
          <w:bCs/>
          <w:lang w:val="en-GB"/>
        </w:rPr>
      </w:pPr>
      <w:r w:rsidRPr="00BA7B36">
        <w:rPr>
          <w:rFonts w:asciiTheme="minorHAnsi" w:hAnsiTheme="minorHAnsi" w:cstheme="minorHAnsi"/>
          <w:bCs/>
          <w:lang w:val="en-GB"/>
        </w:rPr>
        <w:t>If the marketing authorisation holder fails to fulfil the obligation to pay this fee within the prescribed period, ÚSKVBL shall issue a request for late payment. This payment is due within 15 days of the delivery of the request.</w:t>
      </w:r>
    </w:p>
    <w:p w14:paraId="78146DA2" w14:textId="77777777" w:rsidR="00C7225C" w:rsidRPr="00E23F2D" w:rsidRDefault="00C7225C" w:rsidP="00B24C6F">
      <w:pPr>
        <w:rPr>
          <w:rFonts w:asciiTheme="minorHAnsi" w:hAnsiTheme="minorHAnsi" w:cstheme="minorHAnsi"/>
          <w:bCs/>
          <w:sz w:val="10"/>
          <w:lang w:val="en-GB"/>
        </w:rPr>
      </w:pPr>
    </w:p>
    <w:p w14:paraId="42BEDA36" w14:textId="77777777" w:rsidR="00C7225C" w:rsidRPr="00BA7B36" w:rsidRDefault="00C7225C" w:rsidP="00B24C6F">
      <w:pPr>
        <w:rPr>
          <w:rFonts w:asciiTheme="minorHAnsi" w:hAnsiTheme="minorHAnsi" w:cstheme="minorHAnsi"/>
          <w:bCs/>
          <w:lang w:val="en-GB"/>
        </w:rPr>
      </w:pPr>
      <w:r w:rsidRPr="00BA7B36">
        <w:rPr>
          <w:rFonts w:asciiTheme="minorHAnsi" w:hAnsiTheme="minorHAnsi" w:cstheme="minorHAnsi"/>
          <w:bCs/>
          <w:lang w:val="en-GB"/>
        </w:rPr>
        <w:t>If the annual maintenance fee is not paid even within the period set for late payment, the marketing authorisation holder is obliged to pay the fee increased by 50%.</w:t>
      </w:r>
    </w:p>
    <w:p w14:paraId="2EC614EC" w14:textId="77777777" w:rsidR="00C7225C" w:rsidRPr="00E23F2D" w:rsidRDefault="00C7225C" w:rsidP="00B24C6F">
      <w:pPr>
        <w:rPr>
          <w:rFonts w:asciiTheme="minorHAnsi" w:hAnsiTheme="minorHAnsi" w:cstheme="minorHAnsi"/>
          <w:bCs/>
          <w:sz w:val="10"/>
          <w:lang w:val="en-GB"/>
        </w:rPr>
      </w:pPr>
    </w:p>
    <w:p w14:paraId="001D6A45" w14:textId="77777777" w:rsidR="00C7225C" w:rsidRPr="00BA7B36" w:rsidRDefault="00C7225C" w:rsidP="00B24C6F">
      <w:pPr>
        <w:rPr>
          <w:rFonts w:asciiTheme="minorHAnsi" w:hAnsiTheme="minorHAnsi" w:cstheme="minorHAnsi"/>
          <w:bCs/>
          <w:lang w:val="en-GB"/>
        </w:rPr>
      </w:pPr>
      <w:r w:rsidRPr="00BA7B36">
        <w:rPr>
          <w:rFonts w:asciiTheme="minorHAnsi" w:hAnsiTheme="minorHAnsi" w:cstheme="minorHAnsi"/>
          <w:bCs/>
          <w:lang w:val="en-GB"/>
        </w:rPr>
        <w:t>The maintenance fee is not charged for the calendar year in which the authorisation was granted.</w:t>
      </w:r>
    </w:p>
    <w:p w14:paraId="038285F4" w14:textId="77777777" w:rsidR="00C7225C" w:rsidRPr="00E23F2D" w:rsidRDefault="00C7225C" w:rsidP="00B24C6F">
      <w:pPr>
        <w:rPr>
          <w:rFonts w:asciiTheme="minorHAnsi" w:hAnsiTheme="minorHAnsi" w:cstheme="minorHAnsi"/>
          <w:bCs/>
          <w:sz w:val="10"/>
          <w:lang w:val="en-GB"/>
        </w:rPr>
      </w:pPr>
    </w:p>
    <w:p w14:paraId="33DE4454" w14:textId="4228B674" w:rsidR="004B0245" w:rsidRPr="00BA7B36" w:rsidRDefault="00C7225C" w:rsidP="00B24C6F">
      <w:pPr>
        <w:rPr>
          <w:rFonts w:asciiTheme="minorHAnsi" w:hAnsiTheme="minorHAnsi" w:cstheme="minorHAnsi"/>
          <w:bCs/>
          <w:lang w:val="en-GB"/>
        </w:rPr>
      </w:pPr>
      <w:r w:rsidRPr="00BA7B36">
        <w:rPr>
          <w:rFonts w:asciiTheme="minorHAnsi" w:hAnsiTheme="minorHAnsi" w:cstheme="minorHAnsi"/>
          <w:bCs/>
          <w:lang w:val="en-GB"/>
        </w:rPr>
        <w:t xml:space="preserve">If an annual maintenance fee has been paid for a calendar year in which the authorisation of a veterinary medicinal product is </w:t>
      </w:r>
      <w:r w:rsidR="0015574F" w:rsidRPr="00BA7B36">
        <w:rPr>
          <w:rFonts w:asciiTheme="minorHAnsi" w:hAnsiTheme="minorHAnsi" w:cstheme="minorHAnsi"/>
          <w:bCs/>
          <w:lang w:val="en-GB"/>
        </w:rPr>
        <w:t>withdrawn</w:t>
      </w:r>
      <w:r w:rsidRPr="00BA7B36">
        <w:rPr>
          <w:rFonts w:asciiTheme="minorHAnsi" w:hAnsiTheme="minorHAnsi" w:cstheme="minorHAnsi"/>
          <w:bCs/>
          <w:lang w:val="en-GB"/>
        </w:rPr>
        <w:t xml:space="preserve"> (either on the initiative of ÚSKVBL or at the request of the marketing authorisation holder), </w:t>
      </w:r>
      <w:r w:rsidR="00E57E48">
        <w:rPr>
          <w:rFonts w:asciiTheme="minorHAnsi" w:hAnsiTheme="minorHAnsi" w:cstheme="minorHAnsi"/>
          <w:bCs/>
          <w:lang w:val="en-GB"/>
        </w:rPr>
        <w:br/>
      </w:r>
      <w:r w:rsidRPr="00BA7B36">
        <w:rPr>
          <w:rFonts w:asciiTheme="minorHAnsi" w:hAnsiTheme="minorHAnsi" w:cstheme="minorHAnsi"/>
          <w:bCs/>
          <w:lang w:val="en-GB"/>
        </w:rPr>
        <w:t xml:space="preserve">a proportional part of the maintenance fee will be refunded upon the </w:t>
      </w:r>
      <w:r w:rsidR="0015574F" w:rsidRPr="00BA7B36">
        <w:rPr>
          <w:rFonts w:asciiTheme="minorHAnsi" w:hAnsiTheme="minorHAnsi" w:cstheme="minorHAnsi"/>
          <w:bCs/>
          <w:lang w:val="en-GB"/>
        </w:rPr>
        <w:t xml:space="preserve">MA </w:t>
      </w:r>
      <w:r w:rsidRPr="00BA7B36">
        <w:rPr>
          <w:rFonts w:asciiTheme="minorHAnsi" w:hAnsiTheme="minorHAnsi" w:cstheme="minorHAnsi"/>
          <w:bCs/>
          <w:lang w:val="en-GB"/>
        </w:rPr>
        <w:t xml:space="preserve">holder’s request (see Annex 5). </w:t>
      </w:r>
      <w:r w:rsidR="00E57E48">
        <w:rPr>
          <w:rFonts w:asciiTheme="minorHAnsi" w:hAnsiTheme="minorHAnsi" w:cstheme="minorHAnsi"/>
          <w:bCs/>
          <w:lang w:val="en-GB"/>
        </w:rPr>
        <w:br/>
      </w:r>
      <w:r w:rsidRPr="00BA7B36">
        <w:rPr>
          <w:rFonts w:asciiTheme="minorHAnsi" w:hAnsiTheme="minorHAnsi" w:cstheme="minorHAnsi"/>
          <w:bCs/>
          <w:lang w:val="en-GB"/>
        </w:rPr>
        <w:t>The proportional part is calculated from the paid annual amount by determining the monthly rate (annual fee divided by 12) and multiplying it by the number of remaining months until the end of the year. The amount for the month in which the product's authorisation expired for the reasons stated above is not refunded (e.g., if a product's authorisation expires on 3 May, the part of the annual fee for the months of June to December will be refunded).</w:t>
      </w:r>
    </w:p>
    <w:p w14:paraId="664CF557" w14:textId="77777777" w:rsidR="0015574F" w:rsidRPr="00BA7B36" w:rsidRDefault="0015574F" w:rsidP="00B24C6F">
      <w:pPr>
        <w:rPr>
          <w:rFonts w:asciiTheme="minorHAnsi" w:hAnsiTheme="minorHAnsi" w:cstheme="minorHAnsi"/>
          <w:szCs w:val="22"/>
          <w:lang w:val="en-GB"/>
        </w:rPr>
      </w:pPr>
    </w:p>
    <w:p w14:paraId="2E086BFF" w14:textId="77777777" w:rsidR="00723BA7" w:rsidRPr="00BA7B36" w:rsidRDefault="00723BA7" w:rsidP="00B24C6F">
      <w:pPr>
        <w:rPr>
          <w:rFonts w:asciiTheme="minorHAnsi" w:hAnsiTheme="minorHAnsi" w:cstheme="minorHAnsi"/>
          <w:b/>
          <w:bCs/>
          <w:u w:val="single"/>
          <w:lang w:val="en-GB"/>
        </w:rPr>
      </w:pPr>
      <w:r w:rsidRPr="00BA7B36">
        <w:rPr>
          <w:rFonts w:asciiTheme="minorHAnsi" w:hAnsiTheme="minorHAnsi" w:cstheme="minorHAnsi"/>
          <w:b/>
          <w:bCs/>
          <w:u w:val="single"/>
          <w:lang w:val="en-GB"/>
        </w:rPr>
        <w:t>6.2. Payment Procedure</w:t>
      </w:r>
    </w:p>
    <w:p w14:paraId="1423D8C7" w14:textId="77777777" w:rsidR="00723BA7" w:rsidRPr="00E23F2D" w:rsidRDefault="00723BA7" w:rsidP="00B24C6F">
      <w:pPr>
        <w:rPr>
          <w:rFonts w:asciiTheme="minorHAnsi" w:hAnsiTheme="minorHAnsi" w:cstheme="minorHAnsi"/>
          <w:b/>
          <w:bCs/>
          <w:sz w:val="20"/>
          <w:u w:val="single"/>
          <w:lang w:val="en-GB"/>
        </w:rPr>
      </w:pPr>
    </w:p>
    <w:p w14:paraId="3E3FF42E" w14:textId="77777777" w:rsidR="00723BA7" w:rsidRPr="00BA7B36" w:rsidRDefault="00723BA7" w:rsidP="00B24C6F">
      <w:pPr>
        <w:rPr>
          <w:rFonts w:asciiTheme="minorHAnsi" w:hAnsiTheme="minorHAnsi" w:cstheme="minorHAnsi"/>
          <w:bCs/>
          <w:lang w:val="en-GB"/>
        </w:rPr>
      </w:pPr>
      <w:r w:rsidRPr="00BA7B36">
        <w:rPr>
          <w:rFonts w:asciiTheme="minorHAnsi" w:hAnsiTheme="minorHAnsi" w:cstheme="minorHAnsi"/>
          <w:bCs/>
          <w:lang w:val="en-GB"/>
        </w:rPr>
        <w:t>The actual payment of the annual maintenance fee is made by bank transfer to an account held at the Czech National Bank, in the amount specified in Annex 1.</w:t>
      </w:r>
    </w:p>
    <w:p w14:paraId="368750CB" w14:textId="77777777" w:rsidR="00723BA7" w:rsidRPr="00405CEB" w:rsidRDefault="00723BA7" w:rsidP="00B24C6F">
      <w:pPr>
        <w:rPr>
          <w:rFonts w:asciiTheme="minorHAnsi" w:hAnsiTheme="minorHAnsi" w:cstheme="minorHAnsi"/>
          <w:bCs/>
          <w:sz w:val="14"/>
          <w:lang w:val="en-GB"/>
        </w:rPr>
      </w:pPr>
    </w:p>
    <w:p w14:paraId="4A448ADF" w14:textId="4AE5FE7E" w:rsidR="004B0245" w:rsidRPr="00BA7B36" w:rsidRDefault="00723BA7" w:rsidP="00B24C6F">
      <w:pPr>
        <w:rPr>
          <w:rFonts w:asciiTheme="minorHAnsi" w:hAnsiTheme="minorHAnsi" w:cstheme="minorHAnsi"/>
          <w:b/>
          <w:bCs/>
          <w:lang w:val="en-GB"/>
        </w:rPr>
      </w:pPr>
      <w:r w:rsidRPr="00BA7B36">
        <w:rPr>
          <w:rFonts w:asciiTheme="minorHAnsi" w:hAnsiTheme="minorHAnsi" w:cstheme="minorHAnsi"/>
          <w:b/>
          <w:bCs/>
          <w:lang w:val="en-GB"/>
        </w:rPr>
        <w:t>ÚSKVBL bank transfer details for annual maintenance fees:</w:t>
      </w:r>
    </w:p>
    <w:p w14:paraId="7461104C" w14:textId="77777777" w:rsidR="00723BA7" w:rsidRPr="00E23F2D" w:rsidRDefault="00723BA7" w:rsidP="00B24C6F">
      <w:pPr>
        <w:rPr>
          <w:rFonts w:asciiTheme="minorHAnsi" w:hAnsiTheme="minorHAnsi" w:cstheme="minorHAnsi"/>
          <w:sz w:val="10"/>
          <w:szCs w:val="22"/>
          <w:lang w:val="en-GB"/>
        </w:rPr>
      </w:pPr>
    </w:p>
    <w:tbl>
      <w:tblPr>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027"/>
        <w:gridCol w:w="6172"/>
      </w:tblGrid>
      <w:tr w:rsidR="00944902" w:rsidRPr="00BA7B36" w14:paraId="60BFE093" w14:textId="77777777" w:rsidTr="009F3EC9">
        <w:tc>
          <w:tcPr>
            <w:tcW w:w="4027" w:type="dxa"/>
          </w:tcPr>
          <w:p w14:paraId="42907430" w14:textId="0AB3E1F3" w:rsidR="00944902" w:rsidRPr="00BA7B36" w:rsidRDefault="00BE0A8D" w:rsidP="00B24C6F">
            <w:pPr>
              <w:rPr>
                <w:rFonts w:asciiTheme="minorHAnsi" w:hAnsiTheme="minorHAnsi" w:cstheme="minorHAnsi"/>
                <w:szCs w:val="22"/>
                <w:lang w:val="en-GB"/>
              </w:rPr>
            </w:pPr>
            <w:r w:rsidRPr="00BA7B36">
              <w:rPr>
                <w:rFonts w:asciiTheme="minorHAnsi" w:hAnsiTheme="minorHAnsi" w:cstheme="minorHAnsi"/>
                <w:szCs w:val="22"/>
                <w:lang w:val="en-GB"/>
              </w:rPr>
              <w:t>Bank name</w:t>
            </w:r>
          </w:p>
        </w:tc>
        <w:tc>
          <w:tcPr>
            <w:tcW w:w="6172" w:type="dxa"/>
          </w:tcPr>
          <w:p w14:paraId="3AC633D9" w14:textId="3A4E33BD" w:rsidR="00944902" w:rsidRPr="00BA7B36" w:rsidRDefault="00BE0A8D" w:rsidP="00B24C6F">
            <w:pPr>
              <w:rPr>
                <w:rFonts w:asciiTheme="minorHAnsi" w:hAnsiTheme="minorHAnsi" w:cstheme="minorHAnsi"/>
                <w:szCs w:val="22"/>
                <w:lang w:val="en-GB"/>
              </w:rPr>
            </w:pPr>
            <w:r w:rsidRPr="00BA7B36">
              <w:rPr>
                <w:rFonts w:asciiTheme="minorHAnsi" w:hAnsiTheme="minorHAnsi" w:cstheme="minorHAnsi"/>
                <w:szCs w:val="22"/>
                <w:lang w:val="en-GB"/>
              </w:rPr>
              <w:t>ČNB (CZECH NATIONAL BANK)</w:t>
            </w:r>
          </w:p>
        </w:tc>
      </w:tr>
      <w:tr w:rsidR="00944902" w:rsidRPr="00BA7B36" w14:paraId="3A052B8A" w14:textId="77777777" w:rsidTr="009F3EC9">
        <w:tc>
          <w:tcPr>
            <w:tcW w:w="4027" w:type="dxa"/>
          </w:tcPr>
          <w:p w14:paraId="3C1751F3" w14:textId="0FF86E04" w:rsidR="00944902" w:rsidRPr="00BA7B36" w:rsidRDefault="00BE0A8D" w:rsidP="00B24C6F">
            <w:pPr>
              <w:rPr>
                <w:rFonts w:asciiTheme="minorHAnsi" w:hAnsiTheme="minorHAnsi" w:cstheme="minorHAnsi"/>
                <w:szCs w:val="22"/>
                <w:lang w:val="en-GB"/>
              </w:rPr>
            </w:pPr>
            <w:r w:rsidRPr="00BA7B36">
              <w:rPr>
                <w:rFonts w:asciiTheme="minorHAnsi" w:hAnsiTheme="minorHAnsi" w:cstheme="minorHAnsi"/>
                <w:szCs w:val="22"/>
                <w:lang w:val="en-GB"/>
              </w:rPr>
              <w:t>Bank address</w:t>
            </w:r>
          </w:p>
        </w:tc>
        <w:tc>
          <w:tcPr>
            <w:tcW w:w="6172" w:type="dxa"/>
          </w:tcPr>
          <w:p w14:paraId="65AFBC5B" w14:textId="77777777" w:rsidR="00944902" w:rsidRPr="00BA7B36" w:rsidRDefault="00944902" w:rsidP="00B24C6F">
            <w:pPr>
              <w:rPr>
                <w:rFonts w:asciiTheme="minorHAnsi" w:hAnsiTheme="minorHAnsi" w:cstheme="minorHAnsi"/>
                <w:szCs w:val="22"/>
                <w:lang w:val="en-GB"/>
              </w:rPr>
            </w:pPr>
            <w:proofErr w:type="spellStart"/>
            <w:r w:rsidRPr="00BA7B36">
              <w:rPr>
                <w:rFonts w:asciiTheme="minorHAnsi" w:hAnsiTheme="minorHAnsi" w:cstheme="minorHAnsi"/>
                <w:szCs w:val="22"/>
                <w:lang w:val="en-GB"/>
              </w:rPr>
              <w:t>Rooseveltova</w:t>
            </w:r>
            <w:proofErr w:type="spellEnd"/>
            <w:r w:rsidRPr="00BA7B36">
              <w:rPr>
                <w:rFonts w:asciiTheme="minorHAnsi" w:hAnsiTheme="minorHAnsi" w:cstheme="minorHAnsi"/>
                <w:szCs w:val="22"/>
                <w:lang w:val="en-GB"/>
              </w:rPr>
              <w:t>, 18</w:t>
            </w:r>
          </w:p>
          <w:p w14:paraId="21D9CA2C" w14:textId="77777777" w:rsidR="00944902" w:rsidRPr="00BA7B36" w:rsidRDefault="00944902" w:rsidP="00B24C6F">
            <w:pPr>
              <w:rPr>
                <w:rFonts w:asciiTheme="minorHAnsi" w:hAnsiTheme="minorHAnsi" w:cstheme="minorHAnsi"/>
                <w:szCs w:val="22"/>
                <w:lang w:val="en-GB"/>
              </w:rPr>
            </w:pPr>
            <w:r w:rsidRPr="00BA7B36">
              <w:rPr>
                <w:rFonts w:asciiTheme="minorHAnsi" w:hAnsiTheme="minorHAnsi" w:cstheme="minorHAnsi"/>
                <w:szCs w:val="22"/>
                <w:lang w:val="en-GB"/>
              </w:rPr>
              <w:t>Brno</w:t>
            </w:r>
          </w:p>
          <w:p w14:paraId="3B2DCF07" w14:textId="77777777" w:rsidR="00944902" w:rsidRPr="00BA7B36" w:rsidRDefault="00944902" w:rsidP="00B24C6F">
            <w:pPr>
              <w:rPr>
                <w:rFonts w:asciiTheme="minorHAnsi" w:hAnsiTheme="minorHAnsi" w:cstheme="minorHAnsi"/>
                <w:szCs w:val="22"/>
                <w:lang w:val="en-GB"/>
              </w:rPr>
            </w:pPr>
            <w:r w:rsidRPr="00BA7B36">
              <w:rPr>
                <w:rFonts w:asciiTheme="minorHAnsi" w:hAnsiTheme="minorHAnsi" w:cstheme="minorHAnsi"/>
                <w:szCs w:val="22"/>
                <w:lang w:val="en-GB"/>
              </w:rPr>
              <w:t>631 32</w:t>
            </w:r>
          </w:p>
          <w:p w14:paraId="676C1F99" w14:textId="5645781B" w:rsidR="00944902" w:rsidRPr="00BA7B36" w:rsidRDefault="00BE0A8D" w:rsidP="00B24C6F">
            <w:pPr>
              <w:rPr>
                <w:rFonts w:asciiTheme="minorHAnsi" w:hAnsiTheme="minorHAnsi" w:cstheme="minorHAnsi"/>
                <w:szCs w:val="22"/>
                <w:lang w:val="en-GB"/>
              </w:rPr>
            </w:pPr>
            <w:r w:rsidRPr="00BA7B36">
              <w:rPr>
                <w:rFonts w:asciiTheme="minorHAnsi" w:hAnsiTheme="minorHAnsi" w:cstheme="minorHAnsi"/>
                <w:szCs w:val="22"/>
                <w:lang w:val="en-GB"/>
              </w:rPr>
              <w:t>Czech Republic</w:t>
            </w:r>
          </w:p>
        </w:tc>
      </w:tr>
      <w:tr w:rsidR="00944902" w:rsidRPr="00BA7B36" w14:paraId="41314968" w14:textId="77777777" w:rsidTr="009F3EC9">
        <w:tc>
          <w:tcPr>
            <w:tcW w:w="4027" w:type="dxa"/>
          </w:tcPr>
          <w:p w14:paraId="736429BE" w14:textId="1253EBC7" w:rsidR="00944902" w:rsidRPr="00BA7B36" w:rsidRDefault="00BE0A8D" w:rsidP="00B24C6F">
            <w:pPr>
              <w:rPr>
                <w:rFonts w:asciiTheme="minorHAnsi" w:hAnsiTheme="minorHAnsi" w:cstheme="minorHAnsi"/>
                <w:szCs w:val="22"/>
                <w:lang w:val="en-GB"/>
              </w:rPr>
            </w:pPr>
            <w:r w:rsidRPr="00BA7B36">
              <w:rPr>
                <w:rFonts w:asciiTheme="minorHAnsi" w:hAnsiTheme="minorHAnsi" w:cstheme="minorHAnsi"/>
                <w:szCs w:val="22"/>
                <w:lang w:val="en-GB"/>
              </w:rPr>
              <w:t>Account number</w:t>
            </w:r>
          </w:p>
        </w:tc>
        <w:tc>
          <w:tcPr>
            <w:tcW w:w="6172" w:type="dxa"/>
          </w:tcPr>
          <w:p w14:paraId="64A24B58" w14:textId="77777777" w:rsidR="00944902" w:rsidRPr="00BA7B36" w:rsidRDefault="00944902" w:rsidP="00B24C6F">
            <w:pPr>
              <w:rPr>
                <w:rFonts w:asciiTheme="minorHAnsi" w:hAnsiTheme="minorHAnsi" w:cstheme="minorHAnsi"/>
                <w:szCs w:val="22"/>
                <w:lang w:val="en-GB"/>
              </w:rPr>
            </w:pPr>
            <w:r w:rsidRPr="00BA7B36">
              <w:rPr>
                <w:rFonts w:asciiTheme="minorHAnsi" w:hAnsiTheme="minorHAnsi" w:cstheme="minorHAnsi"/>
                <w:szCs w:val="22"/>
                <w:lang w:val="en-GB"/>
              </w:rPr>
              <w:t>35-31229641</w:t>
            </w:r>
          </w:p>
        </w:tc>
      </w:tr>
      <w:tr w:rsidR="00944902" w:rsidRPr="00BA7B36" w14:paraId="6E04E143" w14:textId="77777777" w:rsidTr="009F3EC9">
        <w:tc>
          <w:tcPr>
            <w:tcW w:w="4027" w:type="dxa"/>
          </w:tcPr>
          <w:p w14:paraId="1AD9FDD7" w14:textId="1F7D6B92" w:rsidR="00944902" w:rsidRPr="00BA7B36" w:rsidRDefault="00BE0A8D" w:rsidP="00B24C6F">
            <w:pPr>
              <w:rPr>
                <w:rFonts w:asciiTheme="minorHAnsi" w:hAnsiTheme="minorHAnsi" w:cstheme="minorHAnsi"/>
                <w:szCs w:val="22"/>
                <w:lang w:val="en-GB"/>
              </w:rPr>
            </w:pPr>
            <w:r w:rsidRPr="00BA7B36">
              <w:rPr>
                <w:rFonts w:asciiTheme="minorHAnsi" w:hAnsiTheme="minorHAnsi" w:cstheme="minorHAnsi"/>
                <w:szCs w:val="22"/>
                <w:lang w:val="en-GB"/>
              </w:rPr>
              <w:t>Bank code</w:t>
            </w:r>
          </w:p>
        </w:tc>
        <w:tc>
          <w:tcPr>
            <w:tcW w:w="6172" w:type="dxa"/>
          </w:tcPr>
          <w:p w14:paraId="37EBD987" w14:textId="77777777" w:rsidR="00944902" w:rsidRPr="00BA7B36" w:rsidRDefault="00944902" w:rsidP="00B24C6F">
            <w:pPr>
              <w:rPr>
                <w:rFonts w:asciiTheme="minorHAnsi" w:hAnsiTheme="minorHAnsi" w:cstheme="minorHAnsi"/>
                <w:szCs w:val="22"/>
                <w:lang w:val="en-GB"/>
              </w:rPr>
            </w:pPr>
            <w:r w:rsidRPr="00BA7B36">
              <w:rPr>
                <w:rFonts w:asciiTheme="minorHAnsi" w:hAnsiTheme="minorHAnsi" w:cstheme="minorHAnsi"/>
                <w:szCs w:val="22"/>
                <w:lang w:val="en-GB"/>
              </w:rPr>
              <w:t>0710</w:t>
            </w:r>
          </w:p>
        </w:tc>
      </w:tr>
      <w:tr w:rsidR="00944902" w:rsidRPr="00BA7B36" w14:paraId="34FF3591" w14:textId="77777777" w:rsidTr="009F3EC9">
        <w:tc>
          <w:tcPr>
            <w:tcW w:w="4027" w:type="dxa"/>
          </w:tcPr>
          <w:p w14:paraId="4C42C3A5" w14:textId="77777777" w:rsidR="00944902" w:rsidRPr="00BA7B36" w:rsidRDefault="00944902" w:rsidP="00B24C6F">
            <w:pPr>
              <w:rPr>
                <w:rFonts w:asciiTheme="minorHAnsi" w:hAnsiTheme="minorHAnsi" w:cstheme="minorHAnsi"/>
                <w:szCs w:val="22"/>
                <w:lang w:val="en-GB"/>
              </w:rPr>
            </w:pPr>
            <w:r w:rsidRPr="00BA7B36">
              <w:rPr>
                <w:rFonts w:asciiTheme="minorHAnsi" w:hAnsiTheme="minorHAnsi" w:cstheme="minorHAnsi"/>
                <w:szCs w:val="22"/>
                <w:lang w:val="en-GB"/>
              </w:rPr>
              <w:t>IBAN</w:t>
            </w:r>
          </w:p>
        </w:tc>
        <w:tc>
          <w:tcPr>
            <w:tcW w:w="6172" w:type="dxa"/>
          </w:tcPr>
          <w:p w14:paraId="385877F8" w14:textId="77777777" w:rsidR="00944902" w:rsidRPr="00BA7B36" w:rsidRDefault="00944902" w:rsidP="00B24C6F">
            <w:pPr>
              <w:rPr>
                <w:rFonts w:asciiTheme="minorHAnsi" w:hAnsiTheme="minorHAnsi" w:cstheme="minorHAnsi"/>
                <w:szCs w:val="22"/>
                <w:lang w:val="en-GB"/>
              </w:rPr>
            </w:pPr>
            <w:r w:rsidRPr="00BA7B36">
              <w:rPr>
                <w:rFonts w:asciiTheme="minorHAnsi" w:hAnsiTheme="minorHAnsi" w:cstheme="minorHAnsi"/>
                <w:szCs w:val="22"/>
                <w:lang w:val="en-GB"/>
              </w:rPr>
              <w:t>CZ76 0710 0000 3500 3122 9641</w:t>
            </w:r>
          </w:p>
        </w:tc>
      </w:tr>
      <w:tr w:rsidR="00944902" w:rsidRPr="00BA7B36" w14:paraId="3F0E04EC" w14:textId="77777777" w:rsidTr="009F3EC9">
        <w:tc>
          <w:tcPr>
            <w:tcW w:w="4027" w:type="dxa"/>
          </w:tcPr>
          <w:p w14:paraId="3DB6D8AA" w14:textId="2BB1E681" w:rsidR="00944902" w:rsidRPr="00BA7B36" w:rsidRDefault="00BE0A8D" w:rsidP="00B24C6F">
            <w:pPr>
              <w:rPr>
                <w:rFonts w:asciiTheme="minorHAnsi" w:hAnsiTheme="minorHAnsi" w:cstheme="minorHAnsi"/>
                <w:szCs w:val="22"/>
                <w:lang w:val="en-GB"/>
              </w:rPr>
            </w:pPr>
            <w:r w:rsidRPr="00BA7B36">
              <w:rPr>
                <w:rFonts w:asciiTheme="minorHAnsi" w:hAnsiTheme="minorHAnsi" w:cstheme="minorHAnsi"/>
                <w:szCs w:val="22"/>
                <w:lang w:val="en-GB"/>
              </w:rPr>
              <w:t>BIC (formerly SWIFT)</w:t>
            </w:r>
          </w:p>
        </w:tc>
        <w:tc>
          <w:tcPr>
            <w:tcW w:w="6172" w:type="dxa"/>
          </w:tcPr>
          <w:p w14:paraId="2AA2B532" w14:textId="77777777" w:rsidR="00944902" w:rsidRPr="00BA7B36" w:rsidRDefault="00944902" w:rsidP="00B24C6F">
            <w:pPr>
              <w:rPr>
                <w:rFonts w:asciiTheme="minorHAnsi" w:hAnsiTheme="minorHAnsi" w:cstheme="minorHAnsi"/>
                <w:szCs w:val="22"/>
                <w:lang w:val="en-GB"/>
              </w:rPr>
            </w:pPr>
            <w:r w:rsidRPr="00BA7B36">
              <w:rPr>
                <w:rFonts w:asciiTheme="minorHAnsi" w:hAnsiTheme="minorHAnsi" w:cstheme="minorHAnsi"/>
                <w:szCs w:val="22"/>
                <w:lang w:val="en-GB"/>
              </w:rPr>
              <w:t>CNBACZPP</w:t>
            </w:r>
          </w:p>
        </w:tc>
      </w:tr>
      <w:tr w:rsidR="00944902" w:rsidRPr="00BA7B36" w14:paraId="48EB8A47" w14:textId="77777777" w:rsidTr="009F3EC9">
        <w:tc>
          <w:tcPr>
            <w:tcW w:w="4027" w:type="dxa"/>
          </w:tcPr>
          <w:p w14:paraId="17DFAFB2" w14:textId="09A50249" w:rsidR="00944902" w:rsidRPr="00BA7B36" w:rsidRDefault="00BE0A8D" w:rsidP="00B24C6F">
            <w:pPr>
              <w:rPr>
                <w:rFonts w:asciiTheme="minorHAnsi" w:hAnsiTheme="minorHAnsi" w:cstheme="minorHAnsi"/>
                <w:szCs w:val="22"/>
                <w:lang w:val="en-GB"/>
              </w:rPr>
            </w:pPr>
            <w:r w:rsidRPr="00BA7B36">
              <w:rPr>
                <w:rFonts w:asciiTheme="minorHAnsi" w:hAnsiTheme="minorHAnsi" w:cstheme="minorHAnsi"/>
                <w:szCs w:val="22"/>
                <w:lang w:val="en-GB"/>
              </w:rPr>
              <w:t>Constant symbol</w:t>
            </w:r>
          </w:p>
        </w:tc>
        <w:tc>
          <w:tcPr>
            <w:tcW w:w="6172" w:type="dxa"/>
          </w:tcPr>
          <w:p w14:paraId="7B6410F5" w14:textId="77777777" w:rsidR="00944902" w:rsidRPr="00BA7B36" w:rsidRDefault="00944902" w:rsidP="00B24C6F">
            <w:pPr>
              <w:rPr>
                <w:rFonts w:asciiTheme="minorHAnsi" w:hAnsiTheme="minorHAnsi" w:cstheme="minorHAnsi"/>
                <w:szCs w:val="22"/>
                <w:lang w:val="en-GB"/>
              </w:rPr>
            </w:pPr>
            <w:r w:rsidRPr="00BA7B36">
              <w:rPr>
                <w:rFonts w:asciiTheme="minorHAnsi" w:hAnsiTheme="minorHAnsi" w:cstheme="minorHAnsi"/>
                <w:szCs w:val="22"/>
                <w:lang w:val="en-GB"/>
              </w:rPr>
              <w:t>1148</w:t>
            </w:r>
          </w:p>
        </w:tc>
      </w:tr>
      <w:tr w:rsidR="00944902" w:rsidRPr="00BA7B36" w14:paraId="38501FF3" w14:textId="77777777" w:rsidTr="009F3EC9">
        <w:tc>
          <w:tcPr>
            <w:tcW w:w="4027" w:type="dxa"/>
          </w:tcPr>
          <w:p w14:paraId="0F24A8A0" w14:textId="727C9544" w:rsidR="00944902" w:rsidRPr="00BA7B36" w:rsidRDefault="00BE0A8D" w:rsidP="00B24C6F">
            <w:pPr>
              <w:rPr>
                <w:rFonts w:asciiTheme="minorHAnsi" w:hAnsiTheme="minorHAnsi" w:cstheme="minorHAnsi"/>
                <w:szCs w:val="22"/>
                <w:lang w:val="en-GB"/>
              </w:rPr>
            </w:pPr>
            <w:r w:rsidRPr="00BA7B36">
              <w:rPr>
                <w:rFonts w:asciiTheme="minorHAnsi" w:hAnsiTheme="minorHAnsi" w:cstheme="minorHAnsi"/>
                <w:szCs w:val="22"/>
                <w:lang w:val="en-GB"/>
              </w:rPr>
              <w:t>Variable symbol</w:t>
            </w:r>
          </w:p>
        </w:tc>
        <w:tc>
          <w:tcPr>
            <w:tcW w:w="6172" w:type="dxa"/>
          </w:tcPr>
          <w:p w14:paraId="0C65CC02" w14:textId="71789A05" w:rsidR="00944902" w:rsidRPr="00BA7B36" w:rsidRDefault="00BE0A8D" w:rsidP="00B24C6F">
            <w:pPr>
              <w:rPr>
                <w:rFonts w:asciiTheme="minorHAnsi" w:hAnsiTheme="minorHAnsi" w:cstheme="minorHAnsi"/>
                <w:szCs w:val="22"/>
                <w:lang w:val="en-GB"/>
              </w:rPr>
            </w:pPr>
            <w:r w:rsidRPr="00BA7B36">
              <w:rPr>
                <w:rFonts w:asciiTheme="minorHAnsi" w:hAnsiTheme="minorHAnsi" w:cstheme="minorHAnsi"/>
                <w:szCs w:val="22"/>
                <w:lang w:val="en-GB"/>
              </w:rPr>
              <w:t>Generated as described below</w:t>
            </w:r>
          </w:p>
        </w:tc>
      </w:tr>
      <w:tr w:rsidR="00944902" w:rsidRPr="00BA7B36" w14:paraId="598A12D4" w14:textId="77777777" w:rsidTr="009F3EC9">
        <w:tc>
          <w:tcPr>
            <w:tcW w:w="4027" w:type="dxa"/>
          </w:tcPr>
          <w:p w14:paraId="74E68218" w14:textId="22D7D670" w:rsidR="00944902" w:rsidRPr="00BA7B36" w:rsidRDefault="00BE0A8D" w:rsidP="00B24C6F">
            <w:pPr>
              <w:rPr>
                <w:rFonts w:asciiTheme="minorHAnsi" w:hAnsiTheme="minorHAnsi" w:cstheme="minorHAnsi"/>
                <w:szCs w:val="22"/>
                <w:lang w:val="en-GB"/>
              </w:rPr>
            </w:pPr>
            <w:r w:rsidRPr="00BA7B36">
              <w:rPr>
                <w:rFonts w:asciiTheme="minorHAnsi" w:hAnsiTheme="minorHAnsi" w:cstheme="minorHAnsi"/>
                <w:szCs w:val="22"/>
                <w:lang w:val="en-GB"/>
              </w:rPr>
              <w:t>Payment title</w:t>
            </w:r>
          </w:p>
        </w:tc>
        <w:tc>
          <w:tcPr>
            <w:tcW w:w="6172" w:type="dxa"/>
          </w:tcPr>
          <w:p w14:paraId="4A19C43C" w14:textId="549EE5CA" w:rsidR="00944902" w:rsidRPr="00BA7B36" w:rsidRDefault="00BE0A8D"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355 </w:t>
            </w:r>
            <w:r w:rsidR="00405CEB">
              <w:rPr>
                <w:rFonts w:asciiTheme="minorHAnsi" w:hAnsiTheme="minorHAnsi" w:cstheme="minorHAnsi"/>
                <w:szCs w:val="22"/>
                <w:lang w:val="en-GB"/>
              </w:rPr>
              <w:t>-</w:t>
            </w:r>
            <w:r w:rsidRPr="00BA7B36">
              <w:rPr>
                <w:rFonts w:asciiTheme="minorHAnsi" w:hAnsiTheme="minorHAnsi" w:cstheme="minorHAnsi"/>
                <w:szCs w:val="22"/>
                <w:lang w:val="en-GB"/>
              </w:rPr>
              <w:t xml:space="preserve"> Research and development</w:t>
            </w:r>
          </w:p>
        </w:tc>
      </w:tr>
    </w:tbl>
    <w:p w14:paraId="27FC5913" w14:textId="3CE2ACB6" w:rsidR="00510F1D" w:rsidRPr="00BA7B36" w:rsidRDefault="00510F1D" w:rsidP="00B24C6F">
      <w:pPr>
        <w:rPr>
          <w:rFonts w:asciiTheme="minorHAnsi" w:hAnsiTheme="minorHAnsi" w:cstheme="minorHAnsi"/>
          <w:b/>
          <w:bCs/>
          <w:szCs w:val="22"/>
          <w:lang w:val="en-GB"/>
        </w:rPr>
      </w:pPr>
      <w:r w:rsidRPr="00BA7B36">
        <w:rPr>
          <w:rFonts w:asciiTheme="minorHAnsi" w:hAnsiTheme="minorHAnsi" w:cstheme="minorHAnsi"/>
          <w:b/>
          <w:bCs/>
          <w:szCs w:val="22"/>
          <w:lang w:val="en-GB"/>
        </w:rPr>
        <w:lastRenderedPageBreak/>
        <w:t>The MA holder may use one of the following procedures when paying the annual maintenance fee:</w:t>
      </w:r>
    </w:p>
    <w:p w14:paraId="16F1F683" w14:textId="77777777" w:rsidR="00510F1D" w:rsidRPr="000F0FD3" w:rsidRDefault="00510F1D" w:rsidP="00B24C6F">
      <w:pPr>
        <w:rPr>
          <w:rFonts w:asciiTheme="minorHAnsi" w:hAnsiTheme="minorHAnsi" w:cstheme="minorHAnsi"/>
          <w:b/>
          <w:bCs/>
          <w:sz w:val="20"/>
          <w:szCs w:val="22"/>
          <w:lang w:val="en-GB"/>
        </w:rPr>
      </w:pPr>
    </w:p>
    <w:p w14:paraId="5B8AB370" w14:textId="14D87BC9" w:rsidR="00510F1D" w:rsidRPr="00BA7B36" w:rsidRDefault="00405CEB" w:rsidP="00405CEB">
      <w:pPr>
        <w:ind w:left="284" w:hanging="284"/>
        <w:rPr>
          <w:rFonts w:asciiTheme="minorHAnsi" w:hAnsiTheme="minorHAnsi" w:cstheme="minorHAnsi"/>
          <w:b/>
          <w:bCs/>
          <w:szCs w:val="22"/>
          <w:lang w:val="en-GB"/>
        </w:rPr>
      </w:pPr>
      <w:r>
        <w:rPr>
          <w:rFonts w:asciiTheme="minorHAnsi" w:hAnsiTheme="minorHAnsi" w:cstheme="minorHAnsi"/>
          <w:b/>
          <w:bCs/>
          <w:szCs w:val="22"/>
          <w:lang w:val="en-GB"/>
        </w:rPr>
        <w:t>A.</w:t>
      </w:r>
      <w:r w:rsidR="00510F1D" w:rsidRPr="00BA7B36">
        <w:rPr>
          <w:rFonts w:asciiTheme="minorHAnsi" w:hAnsiTheme="minorHAnsi" w:cstheme="minorHAnsi"/>
          <w:b/>
          <w:bCs/>
          <w:szCs w:val="22"/>
          <w:lang w:val="en-GB"/>
        </w:rPr>
        <w:t xml:space="preserve"> Separate payment for each medicinal product</w:t>
      </w:r>
    </w:p>
    <w:p w14:paraId="7312C433" w14:textId="77777777" w:rsidR="00510F1D" w:rsidRPr="00405CEB" w:rsidRDefault="00510F1D" w:rsidP="00B24C6F">
      <w:pPr>
        <w:rPr>
          <w:rFonts w:asciiTheme="minorHAnsi" w:hAnsiTheme="minorHAnsi" w:cstheme="minorHAnsi"/>
          <w:b/>
          <w:bCs/>
          <w:sz w:val="10"/>
          <w:szCs w:val="22"/>
          <w:lang w:val="en-GB"/>
        </w:rPr>
      </w:pPr>
    </w:p>
    <w:p w14:paraId="31FDC3AD" w14:textId="77777777" w:rsidR="00510F1D" w:rsidRPr="00BA7B36" w:rsidRDefault="00510F1D" w:rsidP="00B24C6F">
      <w:pPr>
        <w:rPr>
          <w:rFonts w:asciiTheme="minorHAnsi" w:hAnsiTheme="minorHAnsi" w:cstheme="minorHAnsi"/>
          <w:bCs/>
          <w:szCs w:val="22"/>
          <w:lang w:val="en-GB"/>
        </w:rPr>
      </w:pPr>
      <w:r w:rsidRPr="00BA7B36">
        <w:rPr>
          <w:rFonts w:asciiTheme="minorHAnsi" w:hAnsiTheme="minorHAnsi" w:cstheme="minorHAnsi"/>
          <w:bCs/>
          <w:szCs w:val="22"/>
          <w:lang w:val="en-GB"/>
        </w:rPr>
        <w:t>In this case, the marketing authorisation holder shall obtain the variable symbol for the annual maintenance fee payment as follows:</w:t>
      </w:r>
    </w:p>
    <w:p w14:paraId="6F489418" w14:textId="77777777" w:rsidR="00510F1D" w:rsidRPr="00405CEB" w:rsidRDefault="00510F1D" w:rsidP="00405CEB">
      <w:pPr>
        <w:ind w:left="567" w:hanging="283"/>
        <w:rPr>
          <w:rFonts w:asciiTheme="minorHAnsi" w:hAnsiTheme="minorHAnsi" w:cstheme="minorHAnsi"/>
          <w:bCs/>
          <w:sz w:val="10"/>
          <w:szCs w:val="22"/>
          <w:lang w:val="en-GB"/>
        </w:rPr>
      </w:pPr>
    </w:p>
    <w:p w14:paraId="4E664B2A" w14:textId="77777777" w:rsidR="00510F1D" w:rsidRPr="00BA7B36" w:rsidRDefault="00510F1D" w:rsidP="00405CEB">
      <w:pPr>
        <w:pStyle w:val="Odstavecseseznamem"/>
        <w:numPr>
          <w:ilvl w:val="0"/>
          <w:numId w:val="34"/>
        </w:numPr>
        <w:ind w:left="567" w:hanging="283"/>
        <w:rPr>
          <w:rFonts w:asciiTheme="minorHAnsi" w:hAnsiTheme="minorHAnsi" w:cstheme="minorHAnsi"/>
          <w:bCs/>
          <w:szCs w:val="22"/>
          <w:u w:val="single"/>
          <w:lang w:val="en-GB"/>
        </w:rPr>
      </w:pPr>
      <w:r w:rsidRPr="00BA7B36">
        <w:rPr>
          <w:rFonts w:asciiTheme="minorHAnsi" w:hAnsiTheme="minorHAnsi" w:cstheme="minorHAnsi"/>
          <w:bCs/>
          <w:szCs w:val="22"/>
          <w:lang w:val="en-GB"/>
        </w:rPr>
        <w:t xml:space="preserve">the variable symbol consists of </w:t>
      </w:r>
      <w:r w:rsidRPr="00BA7B36">
        <w:rPr>
          <w:rFonts w:asciiTheme="minorHAnsi" w:hAnsiTheme="minorHAnsi" w:cstheme="minorHAnsi"/>
          <w:b/>
          <w:bCs/>
          <w:szCs w:val="22"/>
          <w:u w:val="single"/>
          <w:lang w:val="en-GB"/>
        </w:rPr>
        <w:t>nine digits;</w:t>
      </w:r>
    </w:p>
    <w:p w14:paraId="455E5A35" w14:textId="77777777" w:rsidR="00510F1D" w:rsidRPr="00405CEB" w:rsidRDefault="00510F1D" w:rsidP="00405CEB">
      <w:pPr>
        <w:ind w:left="567" w:hanging="283"/>
        <w:rPr>
          <w:rFonts w:asciiTheme="minorHAnsi" w:hAnsiTheme="minorHAnsi" w:cstheme="minorHAnsi"/>
          <w:bCs/>
          <w:sz w:val="10"/>
          <w:szCs w:val="22"/>
          <w:lang w:val="en-GB"/>
        </w:rPr>
      </w:pPr>
    </w:p>
    <w:p w14:paraId="4FB775D3" w14:textId="05F71A2A" w:rsidR="00510F1D" w:rsidRPr="00BA7B36" w:rsidRDefault="00510F1D" w:rsidP="00405CEB">
      <w:pPr>
        <w:pStyle w:val="Odstavecseseznamem"/>
        <w:numPr>
          <w:ilvl w:val="0"/>
          <w:numId w:val="34"/>
        </w:numPr>
        <w:ind w:left="567" w:hanging="283"/>
        <w:rPr>
          <w:rFonts w:asciiTheme="minorHAnsi" w:hAnsiTheme="minorHAnsi" w:cstheme="minorHAnsi"/>
          <w:bCs/>
          <w:szCs w:val="22"/>
          <w:lang w:val="en-GB"/>
        </w:rPr>
      </w:pPr>
      <w:r w:rsidRPr="00BA7B36">
        <w:rPr>
          <w:rFonts w:asciiTheme="minorHAnsi" w:hAnsiTheme="minorHAnsi" w:cstheme="minorHAnsi"/>
          <w:b/>
          <w:bCs/>
          <w:szCs w:val="22"/>
          <w:u w:val="single"/>
          <w:lang w:val="en-GB"/>
        </w:rPr>
        <w:t>the first 3 positions</w:t>
      </w:r>
      <w:r w:rsidRPr="00BA7B36">
        <w:rPr>
          <w:rFonts w:asciiTheme="minorHAnsi" w:hAnsiTheme="minorHAnsi" w:cstheme="minorHAnsi"/>
          <w:bCs/>
          <w:szCs w:val="22"/>
          <w:lang w:val="en-GB"/>
        </w:rPr>
        <w:t xml:space="preserve"> of the variable symbol represent the </w:t>
      </w:r>
      <w:r w:rsidRPr="00BA7B36">
        <w:rPr>
          <w:rFonts w:asciiTheme="minorHAnsi" w:hAnsiTheme="minorHAnsi" w:cstheme="minorHAnsi"/>
          <w:b/>
          <w:bCs/>
          <w:szCs w:val="22"/>
          <w:lang w:val="en-GB"/>
        </w:rPr>
        <w:t>task code</w:t>
      </w:r>
      <w:r w:rsidRPr="00BA7B36">
        <w:rPr>
          <w:rFonts w:asciiTheme="minorHAnsi" w:hAnsiTheme="minorHAnsi" w:cstheme="minorHAnsi"/>
          <w:bCs/>
          <w:szCs w:val="22"/>
          <w:lang w:val="en-GB"/>
        </w:rPr>
        <w:t xml:space="preserve">, i.e., </w:t>
      </w:r>
      <w:r w:rsidRPr="00BA7B36">
        <w:rPr>
          <w:rFonts w:asciiTheme="minorHAnsi" w:hAnsiTheme="minorHAnsi" w:cstheme="minorHAnsi"/>
          <w:b/>
          <w:bCs/>
          <w:szCs w:val="22"/>
          <w:lang w:val="en-GB"/>
        </w:rPr>
        <w:t>001</w:t>
      </w:r>
      <w:r w:rsidRPr="00BA7B36">
        <w:rPr>
          <w:rFonts w:asciiTheme="minorHAnsi" w:hAnsiTheme="minorHAnsi" w:cstheme="minorHAnsi"/>
          <w:bCs/>
          <w:szCs w:val="22"/>
          <w:lang w:val="en-GB"/>
        </w:rPr>
        <w:t xml:space="preserve"> (annual maintenance fee) </w:t>
      </w:r>
      <w:r w:rsidR="00405CEB">
        <w:rPr>
          <w:rFonts w:asciiTheme="minorHAnsi" w:hAnsiTheme="minorHAnsi" w:cstheme="minorHAnsi"/>
          <w:bCs/>
          <w:szCs w:val="22"/>
          <w:lang w:val="en-GB"/>
        </w:rPr>
        <w:t>-</w:t>
      </w:r>
      <w:r w:rsidRPr="00BA7B36">
        <w:rPr>
          <w:rFonts w:asciiTheme="minorHAnsi" w:hAnsiTheme="minorHAnsi" w:cstheme="minorHAnsi"/>
          <w:bCs/>
          <w:szCs w:val="22"/>
          <w:lang w:val="en-GB"/>
        </w:rPr>
        <w:t xml:space="preserve"> see Annex 1;</w:t>
      </w:r>
    </w:p>
    <w:p w14:paraId="4C2FFFEF" w14:textId="77777777" w:rsidR="00510F1D" w:rsidRPr="00405CEB" w:rsidRDefault="00510F1D" w:rsidP="00405CEB">
      <w:pPr>
        <w:ind w:left="567" w:hanging="283"/>
        <w:rPr>
          <w:rFonts w:asciiTheme="minorHAnsi" w:hAnsiTheme="minorHAnsi" w:cstheme="minorHAnsi"/>
          <w:bCs/>
          <w:sz w:val="10"/>
          <w:szCs w:val="22"/>
          <w:lang w:val="en-GB"/>
        </w:rPr>
      </w:pPr>
    </w:p>
    <w:p w14:paraId="687A5D52" w14:textId="77777777" w:rsidR="00510F1D" w:rsidRPr="00BA7B36" w:rsidRDefault="00510F1D" w:rsidP="00405CEB">
      <w:pPr>
        <w:pStyle w:val="Odstavecseseznamem"/>
        <w:numPr>
          <w:ilvl w:val="0"/>
          <w:numId w:val="34"/>
        </w:numPr>
        <w:ind w:left="567" w:hanging="283"/>
        <w:rPr>
          <w:rFonts w:asciiTheme="minorHAnsi" w:hAnsiTheme="minorHAnsi" w:cstheme="minorHAnsi"/>
          <w:bCs/>
          <w:szCs w:val="22"/>
          <w:lang w:val="en-GB"/>
        </w:rPr>
      </w:pPr>
      <w:r w:rsidRPr="00BA7B36">
        <w:rPr>
          <w:rFonts w:asciiTheme="minorHAnsi" w:hAnsiTheme="minorHAnsi" w:cstheme="minorHAnsi"/>
          <w:b/>
          <w:bCs/>
          <w:szCs w:val="22"/>
          <w:u w:val="single"/>
          <w:lang w:val="en-GB"/>
        </w:rPr>
        <w:t>the next 4 positions</w:t>
      </w:r>
      <w:r w:rsidRPr="00BA7B36">
        <w:rPr>
          <w:rFonts w:asciiTheme="minorHAnsi" w:hAnsiTheme="minorHAnsi" w:cstheme="minorHAnsi"/>
          <w:bCs/>
          <w:szCs w:val="22"/>
          <w:lang w:val="en-GB"/>
        </w:rPr>
        <w:t xml:space="preserve"> represent the </w:t>
      </w:r>
      <w:r w:rsidRPr="00BA7B36">
        <w:rPr>
          <w:rFonts w:asciiTheme="minorHAnsi" w:hAnsiTheme="minorHAnsi" w:cstheme="minorHAnsi"/>
          <w:b/>
          <w:bCs/>
          <w:szCs w:val="22"/>
          <w:u w:val="single"/>
          <w:lang w:val="en-GB"/>
        </w:rPr>
        <w:t>middle part of the authorisation number of the veterinary medicinal product.</w:t>
      </w:r>
      <w:r w:rsidRPr="00BA7B36">
        <w:rPr>
          <w:rFonts w:asciiTheme="minorHAnsi" w:hAnsiTheme="minorHAnsi" w:cstheme="minorHAnsi"/>
          <w:bCs/>
          <w:szCs w:val="22"/>
          <w:lang w:val="en-GB"/>
        </w:rPr>
        <w:t xml:space="preserve"> </w:t>
      </w:r>
      <w:r w:rsidRPr="00BA7B36">
        <w:rPr>
          <w:rFonts w:asciiTheme="minorHAnsi" w:hAnsiTheme="minorHAnsi" w:cstheme="minorHAnsi"/>
          <w:bCs/>
          <w:szCs w:val="22"/>
          <w:u w:val="single"/>
          <w:lang w:val="en-GB"/>
        </w:rPr>
        <w:t>The number is always entered as a four-digit code</w:t>
      </w:r>
      <w:r w:rsidRPr="00BA7B36">
        <w:rPr>
          <w:rFonts w:asciiTheme="minorHAnsi" w:hAnsiTheme="minorHAnsi" w:cstheme="minorHAnsi"/>
          <w:bCs/>
          <w:szCs w:val="22"/>
          <w:lang w:val="en-GB"/>
        </w:rPr>
        <w:t xml:space="preserve">; therefore, in the case of a product authorised under number 96/0104/07-C, the symbol 0104 is used </w:t>
      </w:r>
      <w:r w:rsidRPr="00BA7B36">
        <w:rPr>
          <w:rFonts w:asciiTheme="minorHAnsi" w:hAnsiTheme="minorHAnsi" w:cstheme="minorHAnsi"/>
          <w:bCs/>
          <w:szCs w:val="22"/>
          <w:u w:val="single"/>
          <w:lang w:val="en-GB"/>
        </w:rPr>
        <w:t>(see example below);</w:t>
      </w:r>
    </w:p>
    <w:p w14:paraId="395B0967" w14:textId="77777777" w:rsidR="00510F1D" w:rsidRPr="00405CEB" w:rsidRDefault="00510F1D" w:rsidP="00405CEB">
      <w:pPr>
        <w:ind w:left="567" w:hanging="283"/>
        <w:rPr>
          <w:rFonts w:asciiTheme="minorHAnsi" w:hAnsiTheme="minorHAnsi" w:cstheme="minorHAnsi"/>
          <w:bCs/>
          <w:sz w:val="10"/>
          <w:szCs w:val="22"/>
          <w:lang w:val="en-GB"/>
        </w:rPr>
      </w:pPr>
    </w:p>
    <w:p w14:paraId="6D8EA880" w14:textId="73B37620" w:rsidR="00E31856" w:rsidRPr="00BA7B36" w:rsidRDefault="00510F1D" w:rsidP="00405CEB">
      <w:pPr>
        <w:pStyle w:val="Odstavecseseznamem"/>
        <w:numPr>
          <w:ilvl w:val="0"/>
          <w:numId w:val="34"/>
        </w:numPr>
        <w:ind w:left="567" w:hanging="283"/>
        <w:rPr>
          <w:rFonts w:asciiTheme="minorHAnsi" w:hAnsiTheme="minorHAnsi" w:cstheme="minorHAnsi"/>
          <w:bCs/>
          <w:szCs w:val="22"/>
          <w:lang w:val="en-GB"/>
        </w:rPr>
      </w:pPr>
      <w:r w:rsidRPr="00BA7B36">
        <w:rPr>
          <w:rFonts w:asciiTheme="minorHAnsi" w:hAnsiTheme="minorHAnsi" w:cstheme="minorHAnsi"/>
          <w:b/>
          <w:bCs/>
          <w:szCs w:val="22"/>
          <w:u w:val="single"/>
          <w:lang w:val="en-GB"/>
        </w:rPr>
        <w:t>the last 2 positions</w:t>
      </w:r>
      <w:r w:rsidRPr="00BA7B36">
        <w:rPr>
          <w:rFonts w:asciiTheme="minorHAnsi" w:hAnsiTheme="minorHAnsi" w:cstheme="minorHAnsi"/>
          <w:bCs/>
          <w:szCs w:val="22"/>
          <w:lang w:val="en-GB"/>
        </w:rPr>
        <w:t xml:space="preserve"> represent the year for which the relevant maintenance fee is being paid. For example, </w:t>
      </w:r>
      <w:r w:rsidR="00405CEB">
        <w:rPr>
          <w:rFonts w:asciiTheme="minorHAnsi" w:hAnsiTheme="minorHAnsi" w:cstheme="minorHAnsi"/>
          <w:bCs/>
          <w:szCs w:val="22"/>
          <w:lang w:val="en-GB"/>
        </w:rPr>
        <w:br/>
      </w:r>
      <w:r w:rsidRPr="00BA7B36">
        <w:rPr>
          <w:rFonts w:asciiTheme="minorHAnsi" w:hAnsiTheme="minorHAnsi" w:cstheme="minorHAnsi"/>
          <w:bCs/>
          <w:szCs w:val="22"/>
          <w:lang w:val="en-GB"/>
        </w:rPr>
        <w:t>if the payment is made during 2024 for the year 2025, the digits "25" are used (see example below).</w:t>
      </w:r>
    </w:p>
    <w:p w14:paraId="04FCF0B0" w14:textId="76AA32B4" w:rsidR="00510F1D" w:rsidRPr="00BA7B36" w:rsidRDefault="00510F1D" w:rsidP="00405CEB">
      <w:pPr>
        <w:ind w:left="567" w:hanging="283"/>
        <w:rPr>
          <w:rFonts w:asciiTheme="minorHAnsi" w:hAnsiTheme="minorHAnsi" w:cstheme="minorHAnsi"/>
          <w:szCs w:val="22"/>
          <w:lang w:val="en-GB"/>
        </w:rPr>
      </w:pPr>
    </w:p>
    <w:p w14:paraId="7A680804" w14:textId="77777777" w:rsidR="00510F1D" w:rsidRPr="00E57E48" w:rsidRDefault="00510F1D" w:rsidP="00B24C6F">
      <w:pPr>
        <w:rPr>
          <w:rFonts w:asciiTheme="minorHAnsi" w:hAnsiTheme="minorHAnsi" w:cstheme="minorHAnsi"/>
          <w:sz w:val="18"/>
          <w:szCs w:val="22"/>
          <w:lang w:val="en-GB"/>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
        <w:gridCol w:w="930"/>
        <w:gridCol w:w="931"/>
        <w:gridCol w:w="672"/>
        <w:gridCol w:w="672"/>
        <w:gridCol w:w="672"/>
        <w:gridCol w:w="672"/>
        <w:gridCol w:w="1017"/>
        <w:gridCol w:w="1017"/>
      </w:tblGrid>
      <w:tr w:rsidR="004F2CFD" w:rsidRPr="00BA7B36" w14:paraId="0523DC07" w14:textId="77777777" w:rsidTr="004F2CFD">
        <w:trPr>
          <w:trHeight w:val="491"/>
        </w:trPr>
        <w:tc>
          <w:tcPr>
            <w:tcW w:w="2791" w:type="dxa"/>
            <w:gridSpan w:val="3"/>
            <w:tcBorders>
              <w:top w:val="single" w:sz="4" w:space="0" w:color="auto"/>
              <w:left w:val="single" w:sz="4" w:space="0" w:color="auto"/>
              <w:bottom w:val="single" w:sz="4" w:space="0" w:color="auto"/>
              <w:right w:val="single" w:sz="24" w:space="0" w:color="auto"/>
            </w:tcBorders>
            <w:shd w:val="clear" w:color="auto" w:fill="FFFF99"/>
            <w:vAlign w:val="center"/>
          </w:tcPr>
          <w:p w14:paraId="14E33881" w14:textId="75998B4D" w:rsidR="004F2CFD" w:rsidRPr="00BA7B36" w:rsidRDefault="003F540A"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Action Code</w:t>
            </w:r>
          </w:p>
        </w:tc>
        <w:tc>
          <w:tcPr>
            <w:tcW w:w="2688" w:type="dxa"/>
            <w:gridSpan w:val="4"/>
            <w:tcBorders>
              <w:top w:val="single" w:sz="4" w:space="0" w:color="auto"/>
              <w:left w:val="single" w:sz="24" w:space="0" w:color="auto"/>
              <w:bottom w:val="single" w:sz="4" w:space="0" w:color="auto"/>
              <w:right w:val="single" w:sz="24" w:space="0" w:color="auto"/>
            </w:tcBorders>
            <w:shd w:val="clear" w:color="auto" w:fill="CCFFFF"/>
            <w:vAlign w:val="center"/>
          </w:tcPr>
          <w:p w14:paraId="6BFB6608" w14:textId="59886D87" w:rsidR="004F2CFD" w:rsidRPr="00BA7B36" w:rsidRDefault="007A3379" w:rsidP="00B24C6F">
            <w:pPr>
              <w:jc w:val="center"/>
              <w:rPr>
                <w:rFonts w:asciiTheme="minorHAnsi" w:hAnsiTheme="minorHAnsi" w:cstheme="minorHAnsi"/>
                <w:b/>
                <w:bCs/>
                <w:szCs w:val="22"/>
                <w:lang w:val="en-GB"/>
              </w:rPr>
            </w:pPr>
            <w:r>
              <w:rPr>
                <w:rFonts w:asciiTheme="minorHAnsi" w:hAnsiTheme="minorHAnsi" w:cstheme="minorHAnsi"/>
                <w:b/>
                <w:bCs/>
                <w:szCs w:val="22"/>
                <w:lang w:val="en-GB"/>
              </w:rPr>
              <w:t>MA</w:t>
            </w:r>
            <w:r w:rsidR="004F2CFD" w:rsidRPr="00BA7B36">
              <w:rPr>
                <w:rFonts w:asciiTheme="minorHAnsi" w:hAnsiTheme="minorHAnsi" w:cstheme="minorHAnsi"/>
                <w:b/>
                <w:bCs/>
                <w:szCs w:val="22"/>
                <w:lang w:val="en-GB"/>
              </w:rPr>
              <w:t xml:space="preserve"> </w:t>
            </w:r>
            <w:r w:rsidR="003F540A">
              <w:rPr>
                <w:rFonts w:asciiTheme="minorHAnsi" w:hAnsiTheme="minorHAnsi" w:cstheme="minorHAnsi"/>
                <w:b/>
                <w:bCs/>
                <w:szCs w:val="22"/>
                <w:lang w:val="en-GB"/>
              </w:rPr>
              <w:t>No.</w:t>
            </w:r>
            <w:r w:rsidR="004F2CFD" w:rsidRPr="00BA7B36">
              <w:rPr>
                <w:rFonts w:asciiTheme="minorHAnsi" w:hAnsiTheme="minorHAnsi" w:cstheme="minorHAnsi"/>
                <w:b/>
                <w:bCs/>
                <w:szCs w:val="22"/>
                <w:lang w:val="en-GB"/>
              </w:rPr>
              <w:t xml:space="preserve"> </w:t>
            </w:r>
            <w:r w:rsidR="003F540A" w:rsidRPr="00BA7B36">
              <w:rPr>
                <w:rFonts w:asciiTheme="minorHAnsi" w:hAnsiTheme="minorHAnsi" w:cstheme="minorHAnsi"/>
                <w:b/>
                <w:bCs/>
                <w:szCs w:val="22"/>
                <w:lang w:val="en-GB"/>
              </w:rPr>
              <w:t>- Middle Part</w:t>
            </w:r>
          </w:p>
        </w:tc>
        <w:tc>
          <w:tcPr>
            <w:tcW w:w="2034" w:type="dxa"/>
            <w:gridSpan w:val="2"/>
            <w:tcBorders>
              <w:top w:val="single" w:sz="4" w:space="0" w:color="auto"/>
              <w:left w:val="single" w:sz="24" w:space="0" w:color="auto"/>
              <w:bottom w:val="single" w:sz="4" w:space="0" w:color="auto"/>
              <w:right w:val="single" w:sz="4" w:space="0" w:color="auto"/>
            </w:tcBorders>
            <w:shd w:val="clear" w:color="auto" w:fill="E6E6E6"/>
            <w:vAlign w:val="center"/>
          </w:tcPr>
          <w:p w14:paraId="26863173" w14:textId="19D77731" w:rsidR="004F2CFD" w:rsidRPr="00AE2204" w:rsidRDefault="003F540A" w:rsidP="00B24C6F">
            <w:pPr>
              <w:jc w:val="center"/>
              <w:rPr>
                <w:rFonts w:asciiTheme="minorHAnsi" w:hAnsiTheme="minorHAnsi" w:cstheme="minorHAnsi"/>
                <w:b/>
                <w:bCs/>
                <w:szCs w:val="22"/>
                <w:lang w:val="en-GB"/>
              </w:rPr>
            </w:pPr>
            <w:r w:rsidRPr="00AE2204">
              <w:rPr>
                <w:rFonts w:asciiTheme="minorHAnsi" w:hAnsiTheme="minorHAnsi" w:cstheme="minorHAnsi"/>
                <w:b/>
                <w:bCs/>
                <w:szCs w:val="22"/>
                <w:lang w:val="en-GB"/>
              </w:rPr>
              <w:t>Year for which the payment is made</w:t>
            </w:r>
          </w:p>
        </w:tc>
      </w:tr>
      <w:tr w:rsidR="00E31856" w:rsidRPr="00BA7B36" w14:paraId="1BE24DD7" w14:textId="77777777" w:rsidTr="004F2CFD">
        <w:trPr>
          <w:trHeight w:val="491"/>
        </w:trPr>
        <w:tc>
          <w:tcPr>
            <w:tcW w:w="930" w:type="dxa"/>
            <w:tcBorders>
              <w:top w:val="single" w:sz="4" w:space="0" w:color="auto"/>
              <w:left w:val="single" w:sz="4" w:space="0" w:color="auto"/>
              <w:bottom w:val="single" w:sz="4" w:space="0" w:color="auto"/>
              <w:right w:val="single" w:sz="4" w:space="0" w:color="auto"/>
            </w:tcBorders>
            <w:shd w:val="clear" w:color="auto" w:fill="FFFF99"/>
            <w:vAlign w:val="center"/>
          </w:tcPr>
          <w:p w14:paraId="4BBCA473" w14:textId="77777777" w:rsidR="00E31856" w:rsidRPr="00BA7B36" w:rsidRDefault="00E31856"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w:t>
            </w:r>
          </w:p>
        </w:tc>
        <w:tc>
          <w:tcPr>
            <w:tcW w:w="930" w:type="dxa"/>
            <w:tcBorders>
              <w:top w:val="single" w:sz="4" w:space="0" w:color="auto"/>
              <w:left w:val="single" w:sz="4" w:space="0" w:color="auto"/>
              <w:bottom w:val="single" w:sz="4" w:space="0" w:color="auto"/>
              <w:right w:val="single" w:sz="4" w:space="0" w:color="auto"/>
            </w:tcBorders>
            <w:shd w:val="clear" w:color="auto" w:fill="FFFF99"/>
            <w:vAlign w:val="center"/>
          </w:tcPr>
          <w:p w14:paraId="1EFDBA8D" w14:textId="77777777" w:rsidR="00E31856" w:rsidRPr="00BA7B36" w:rsidRDefault="00E31856"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w:t>
            </w:r>
          </w:p>
        </w:tc>
        <w:tc>
          <w:tcPr>
            <w:tcW w:w="931" w:type="dxa"/>
            <w:tcBorders>
              <w:top w:val="single" w:sz="4" w:space="0" w:color="auto"/>
              <w:left w:val="single" w:sz="4" w:space="0" w:color="auto"/>
              <w:bottom w:val="single" w:sz="4" w:space="0" w:color="auto"/>
              <w:right w:val="single" w:sz="24" w:space="0" w:color="auto"/>
            </w:tcBorders>
            <w:shd w:val="clear" w:color="auto" w:fill="FFFF99"/>
            <w:vAlign w:val="center"/>
          </w:tcPr>
          <w:p w14:paraId="06EA86D9" w14:textId="77777777" w:rsidR="00E31856" w:rsidRPr="00BA7B36" w:rsidRDefault="00E31856"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1</w:t>
            </w:r>
          </w:p>
        </w:tc>
        <w:tc>
          <w:tcPr>
            <w:tcW w:w="672" w:type="dxa"/>
            <w:tcBorders>
              <w:top w:val="single" w:sz="4" w:space="0" w:color="auto"/>
              <w:left w:val="single" w:sz="24" w:space="0" w:color="auto"/>
              <w:bottom w:val="single" w:sz="4" w:space="0" w:color="auto"/>
              <w:right w:val="single" w:sz="4" w:space="0" w:color="auto"/>
            </w:tcBorders>
            <w:shd w:val="clear" w:color="auto" w:fill="CCFFFF"/>
            <w:vAlign w:val="center"/>
          </w:tcPr>
          <w:p w14:paraId="6E43DB37" w14:textId="77777777" w:rsidR="00E31856" w:rsidRPr="00BA7B36" w:rsidRDefault="00E31856"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w:t>
            </w:r>
          </w:p>
        </w:tc>
        <w:tc>
          <w:tcPr>
            <w:tcW w:w="672" w:type="dxa"/>
            <w:tcBorders>
              <w:top w:val="single" w:sz="4" w:space="0" w:color="auto"/>
              <w:left w:val="single" w:sz="4" w:space="0" w:color="auto"/>
              <w:bottom w:val="single" w:sz="4" w:space="0" w:color="auto"/>
              <w:right w:val="single" w:sz="4" w:space="0" w:color="auto"/>
            </w:tcBorders>
            <w:shd w:val="clear" w:color="auto" w:fill="CCFFFF"/>
            <w:vAlign w:val="center"/>
          </w:tcPr>
          <w:p w14:paraId="3C3DC983" w14:textId="77777777" w:rsidR="00E31856" w:rsidRPr="00BA7B36" w:rsidRDefault="00E31856"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1</w:t>
            </w:r>
          </w:p>
        </w:tc>
        <w:tc>
          <w:tcPr>
            <w:tcW w:w="672" w:type="dxa"/>
            <w:tcBorders>
              <w:top w:val="single" w:sz="4" w:space="0" w:color="auto"/>
              <w:left w:val="single" w:sz="4" w:space="0" w:color="auto"/>
              <w:bottom w:val="single" w:sz="4" w:space="0" w:color="auto"/>
              <w:right w:val="single" w:sz="4" w:space="0" w:color="auto"/>
            </w:tcBorders>
            <w:shd w:val="clear" w:color="auto" w:fill="CCFFFF"/>
            <w:vAlign w:val="center"/>
          </w:tcPr>
          <w:p w14:paraId="29687C3C" w14:textId="77777777" w:rsidR="00E31856" w:rsidRPr="00BA7B36" w:rsidRDefault="00E31856"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w:t>
            </w:r>
          </w:p>
        </w:tc>
        <w:tc>
          <w:tcPr>
            <w:tcW w:w="672" w:type="dxa"/>
            <w:tcBorders>
              <w:top w:val="single" w:sz="4" w:space="0" w:color="auto"/>
              <w:left w:val="single" w:sz="4" w:space="0" w:color="auto"/>
              <w:bottom w:val="single" w:sz="4" w:space="0" w:color="auto"/>
              <w:right w:val="single" w:sz="24" w:space="0" w:color="auto"/>
            </w:tcBorders>
            <w:shd w:val="clear" w:color="auto" w:fill="CCFFFF"/>
            <w:vAlign w:val="center"/>
          </w:tcPr>
          <w:p w14:paraId="2872D4E0" w14:textId="77777777" w:rsidR="00E31856" w:rsidRPr="00BA7B36" w:rsidRDefault="00E31856"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4</w:t>
            </w:r>
          </w:p>
        </w:tc>
        <w:tc>
          <w:tcPr>
            <w:tcW w:w="1017" w:type="dxa"/>
            <w:tcBorders>
              <w:top w:val="single" w:sz="4" w:space="0" w:color="auto"/>
              <w:left w:val="single" w:sz="24" w:space="0" w:color="auto"/>
              <w:bottom w:val="single" w:sz="4" w:space="0" w:color="auto"/>
              <w:right w:val="single" w:sz="4" w:space="0" w:color="auto"/>
            </w:tcBorders>
            <w:shd w:val="clear" w:color="auto" w:fill="E6E6E6"/>
            <w:vAlign w:val="center"/>
          </w:tcPr>
          <w:p w14:paraId="585D6F5D" w14:textId="18F704D4" w:rsidR="00E31856" w:rsidRPr="00BA7B36" w:rsidRDefault="00005149"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w:t>
            </w:r>
          </w:p>
        </w:tc>
        <w:tc>
          <w:tcPr>
            <w:tcW w:w="1017" w:type="dxa"/>
            <w:tcBorders>
              <w:top w:val="single" w:sz="4" w:space="0" w:color="auto"/>
              <w:left w:val="single" w:sz="4" w:space="0" w:color="auto"/>
              <w:bottom w:val="single" w:sz="4" w:space="0" w:color="auto"/>
              <w:right w:val="single" w:sz="4" w:space="0" w:color="auto"/>
            </w:tcBorders>
            <w:shd w:val="clear" w:color="auto" w:fill="E6E6E6"/>
            <w:vAlign w:val="center"/>
          </w:tcPr>
          <w:p w14:paraId="13862266" w14:textId="5780E7FF" w:rsidR="00E31856" w:rsidRPr="00BA7B36" w:rsidRDefault="00005149"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5</w:t>
            </w:r>
          </w:p>
        </w:tc>
      </w:tr>
    </w:tbl>
    <w:p w14:paraId="53D10014" w14:textId="46C7A4A8" w:rsidR="00404C86" w:rsidRPr="00E57E48" w:rsidRDefault="00404C86" w:rsidP="00B24C6F">
      <w:pPr>
        <w:rPr>
          <w:rFonts w:asciiTheme="minorHAnsi" w:hAnsiTheme="minorHAnsi" w:cstheme="minorHAnsi"/>
          <w:b/>
          <w:bCs/>
          <w:sz w:val="18"/>
          <w:szCs w:val="22"/>
          <w:lang w:val="en-GB"/>
        </w:rPr>
      </w:pPr>
    </w:p>
    <w:p w14:paraId="7404A4C2" w14:textId="77777777" w:rsidR="00405CEB" w:rsidRPr="00BA7B36" w:rsidRDefault="00405CEB" w:rsidP="00B24C6F">
      <w:pPr>
        <w:rPr>
          <w:rFonts w:asciiTheme="minorHAnsi" w:hAnsiTheme="minorHAnsi" w:cstheme="minorHAnsi"/>
          <w:b/>
          <w:bCs/>
          <w:szCs w:val="22"/>
          <w:lang w:val="en-GB"/>
        </w:rPr>
      </w:pPr>
    </w:p>
    <w:p w14:paraId="11982DF3" w14:textId="6EE2680C" w:rsidR="00973191" w:rsidRDefault="00973191" w:rsidP="00B24C6F">
      <w:pPr>
        <w:autoSpaceDE/>
        <w:autoSpaceDN/>
        <w:rPr>
          <w:rFonts w:asciiTheme="minorHAnsi" w:hAnsiTheme="minorHAnsi" w:cstheme="minorHAnsi"/>
          <w:b/>
          <w:szCs w:val="22"/>
          <w:lang w:val="en-GB"/>
        </w:rPr>
      </w:pPr>
      <w:r w:rsidRPr="00BA7B36">
        <w:rPr>
          <w:rFonts w:asciiTheme="minorHAnsi" w:hAnsiTheme="minorHAnsi" w:cstheme="minorHAnsi"/>
          <w:b/>
          <w:szCs w:val="22"/>
          <w:lang w:val="en-GB"/>
        </w:rPr>
        <w:t xml:space="preserve">Upon making the payment, the holder shall immediately send to </w:t>
      </w:r>
      <w:r w:rsidRPr="00BA7B36">
        <w:rPr>
          <w:rFonts w:asciiTheme="minorHAnsi" w:hAnsiTheme="minorHAnsi" w:cstheme="minorHAnsi"/>
          <w:b/>
          <w:bCs/>
          <w:szCs w:val="22"/>
          <w:lang w:val="en-GB"/>
        </w:rPr>
        <w:t>ÚSKVBL</w:t>
      </w:r>
      <w:r w:rsidRPr="00BA7B36">
        <w:rPr>
          <w:rFonts w:asciiTheme="minorHAnsi" w:hAnsiTheme="minorHAnsi" w:cstheme="minorHAnsi"/>
          <w:b/>
          <w:szCs w:val="22"/>
          <w:lang w:val="en-GB"/>
        </w:rPr>
        <w:t xml:space="preserve"> proof of payment (account statement) and a copy of the pre-filled form "Confirmation of payment of reimbursement of costs for professional tasks performed within the competence of </w:t>
      </w:r>
      <w:r w:rsidRPr="00BA7B36">
        <w:rPr>
          <w:rFonts w:asciiTheme="minorHAnsi" w:hAnsiTheme="minorHAnsi" w:cstheme="minorHAnsi"/>
          <w:b/>
          <w:bCs/>
          <w:szCs w:val="22"/>
          <w:lang w:val="en-GB"/>
        </w:rPr>
        <w:t>ÚSKVBL</w:t>
      </w:r>
      <w:r w:rsidRPr="00BA7B36">
        <w:rPr>
          <w:rFonts w:asciiTheme="minorHAnsi" w:hAnsiTheme="minorHAnsi" w:cstheme="minorHAnsi"/>
          <w:b/>
          <w:szCs w:val="22"/>
          <w:lang w:val="en-GB"/>
        </w:rPr>
        <w:t xml:space="preserve"> / for tasks associated with the maintenance of the </w:t>
      </w:r>
      <w:r w:rsidRPr="00BA7B36">
        <w:rPr>
          <w:rFonts w:asciiTheme="minorHAnsi" w:hAnsiTheme="minorHAnsi" w:cstheme="minorHAnsi"/>
          <w:b/>
          <w:bCs/>
          <w:szCs w:val="22"/>
          <w:lang w:val="en-GB"/>
        </w:rPr>
        <w:t>authorisation</w:t>
      </w:r>
      <w:r w:rsidRPr="00BA7B36">
        <w:rPr>
          <w:rFonts w:asciiTheme="minorHAnsi" w:hAnsiTheme="minorHAnsi" w:cstheme="minorHAnsi"/>
          <w:b/>
          <w:szCs w:val="22"/>
          <w:lang w:val="en-GB"/>
        </w:rPr>
        <w:t xml:space="preserve"> (annual maintenance fee)" according to Annex 3.</w:t>
      </w:r>
    </w:p>
    <w:p w14:paraId="7EBE8340" w14:textId="77777777" w:rsidR="00405CEB" w:rsidRPr="00BA7B36" w:rsidRDefault="00405CEB" w:rsidP="00B24C6F">
      <w:pPr>
        <w:autoSpaceDE/>
        <w:autoSpaceDN/>
        <w:rPr>
          <w:rFonts w:asciiTheme="minorHAnsi" w:hAnsiTheme="minorHAnsi" w:cstheme="minorHAnsi"/>
          <w:b/>
          <w:szCs w:val="22"/>
          <w:lang w:val="en-GB"/>
        </w:rPr>
      </w:pPr>
    </w:p>
    <w:p w14:paraId="16277CAD" w14:textId="6F3776DA" w:rsidR="00973191" w:rsidRDefault="00405CEB" w:rsidP="00405CEB">
      <w:pPr>
        <w:autoSpaceDE/>
        <w:autoSpaceDN/>
        <w:ind w:left="284" w:hanging="284"/>
        <w:rPr>
          <w:rFonts w:asciiTheme="minorHAnsi" w:hAnsiTheme="minorHAnsi" w:cstheme="minorHAnsi"/>
          <w:b/>
          <w:bCs/>
          <w:szCs w:val="22"/>
          <w:lang w:val="en-GB"/>
        </w:rPr>
      </w:pPr>
      <w:r>
        <w:rPr>
          <w:rFonts w:asciiTheme="minorHAnsi" w:hAnsiTheme="minorHAnsi" w:cstheme="minorHAnsi"/>
          <w:b/>
          <w:bCs/>
          <w:szCs w:val="22"/>
          <w:lang w:val="en-GB"/>
        </w:rPr>
        <w:t>B.</w:t>
      </w:r>
      <w:r w:rsidR="00973191" w:rsidRPr="00BA7B36">
        <w:rPr>
          <w:rFonts w:asciiTheme="minorHAnsi" w:hAnsiTheme="minorHAnsi" w:cstheme="minorHAnsi"/>
          <w:b/>
          <w:bCs/>
          <w:szCs w:val="22"/>
          <w:lang w:val="en-GB"/>
        </w:rPr>
        <w:t xml:space="preserve"> Bulk payment for all of the holder's medicinal products</w:t>
      </w:r>
    </w:p>
    <w:p w14:paraId="177862AF" w14:textId="77777777" w:rsidR="00405CEB" w:rsidRPr="00405CEB" w:rsidRDefault="00405CEB" w:rsidP="00B24C6F">
      <w:pPr>
        <w:autoSpaceDE/>
        <w:autoSpaceDN/>
        <w:rPr>
          <w:rFonts w:asciiTheme="minorHAnsi" w:hAnsiTheme="minorHAnsi" w:cstheme="minorHAnsi"/>
          <w:sz w:val="16"/>
          <w:szCs w:val="22"/>
          <w:lang w:val="en-GB"/>
        </w:rPr>
      </w:pPr>
    </w:p>
    <w:p w14:paraId="5B634EB0" w14:textId="77777777" w:rsidR="00F86C12" w:rsidRPr="00BA7B36" w:rsidRDefault="00973191" w:rsidP="00B24C6F">
      <w:pPr>
        <w:autoSpaceDE/>
        <w:autoSpaceDN/>
        <w:rPr>
          <w:rFonts w:asciiTheme="minorHAnsi" w:hAnsiTheme="minorHAnsi" w:cstheme="minorHAnsi"/>
          <w:szCs w:val="22"/>
          <w:lang w:val="en-GB"/>
        </w:rPr>
      </w:pPr>
      <w:r w:rsidRPr="00BA7B36">
        <w:rPr>
          <w:rFonts w:asciiTheme="minorHAnsi" w:hAnsiTheme="minorHAnsi" w:cstheme="minorHAnsi"/>
          <w:b/>
          <w:szCs w:val="22"/>
          <w:lang w:val="en-GB"/>
        </w:rPr>
        <w:t>This method of payment is only possible provided that the following rules are observed:</w:t>
      </w:r>
      <w:r w:rsidRPr="00BA7B36">
        <w:rPr>
          <w:rFonts w:asciiTheme="minorHAnsi" w:hAnsiTheme="minorHAnsi" w:cstheme="minorHAnsi"/>
          <w:szCs w:val="22"/>
          <w:lang w:val="en-GB"/>
        </w:rPr>
        <w:t xml:space="preserve"> </w:t>
      </w:r>
    </w:p>
    <w:p w14:paraId="03E6B193" w14:textId="57BF1F39" w:rsidR="00973191" w:rsidRDefault="00973191" w:rsidP="00B24C6F">
      <w:pPr>
        <w:autoSpaceDE/>
        <w:autoSpaceDN/>
        <w:rPr>
          <w:rFonts w:asciiTheme="minorHAnsi" w:hAnsiTheme="minorHAnsi" w:cstheme="minorHAnsi"/>
          <w:szCs w:val="22"/>
          <w:lang w:val="en-GB"/>
        </w:rPr>
      </w:pPr>
      <w:r w:rsidRPr="00BA7B36">
        <w:rPr>
          <w:rFonts w:asciiTheme="minorHAnsi" w:hAnsiTheme="minorHAnsi" w:cstheme="minorHAnsi"/>
          <w:szCs w:val="22"/>
          <w:lang w:val="en-GB"/>
        </w:rPr>
        <w:t xml:space="preserve">After making the payment, a cover letter shall be sent immediately to </w:t>
      </w:r>
      <w:r w:rsidRPr="00BA7B36">
        <w:rPr>
          <w:rFonts w:asciiTheme="minorHAnsi" w:hAnsiTheme="minorHAnsi" w:cstheme="minorHAnsi"/>
          <w:b/>
          <w:bCs/>
          <w:szCs w:val="22"/>
          <w:lang w:val="en-GB"/>
        </w:rPr>
        <w:t>ÚSKVBL</w:t>
      </w:r>
      <w:r w:rsidRPr="00BA7B36">
        <w:rPr>
          <w:rFonts w:asciiTheme="minorHAnsi" w:hAnsiTheme="minorHAnsi" w:cstheme="minorHAnsi"/>
          <w:szCs w:val="22"/>
          <w:lang w:val="en-GB"/>
        </w:rPr>
        <w:t xml:space="preserve"> providing information about the chosen bulk payment method, together with a list of the documents submitted, and any other relevant information for </w:t>
      </w:r>
      <w:r w:rsidRPr="00BA7B36">
        <w:rPr>
          <w:rFonts w:asciiTheme="minorHAnsi" w:hAnsiTheme="minorHAnsi" w:cstheme="minorHAnsi"/>
          <w:bCs/>
          <w:szCs w:val="22"/>
          <w:lang w:val="en-GB"/>
        </w:rPr>
        <w:t>ÚSKVBL</w:t>
      </w:r>
      <w:r w:rsidRPr="00BA7B36">
        <w:rPr>
          <w:rFonts w:asciiTheme="minorHAnsi" w:hAnsiTheme="minorHAnsi" w:cstheme="minorHAnsi"/>
          <w:szCs w:val="22"/>
          <w:lang w:val="en-GB"/>
        </w:rPr>
        <w:t>.</w:t>
      </w:r>
    </w:p>
    <w:p w14:paraId="5A1DC1B2" w14:textId="77777777" w:rsidR="00405CEB" w:rsidRPr="000F0FD3" w:rsidRDefault="00405CEB" w:rsidP="00405CEB">
      <w:pPr>
        <w:tabs>
          <w:tab w:val="num" w:pos="2268"/>
        </w:tabs>
        <w:autoSpaceDE/>
        <w:autoSpaceDN/>
        <w:ind w:left="567" w:hanging="283"/>
        <w:rPr>
          <w:rFonts w:asciiTheme="minorHAnsi" w:hAnsiTheme="minorHAnsi" w:cstheme="minorHAnsi"/>
          <w:sz w:val="14"/>
          <w:szCs w:val="22"/>
          <w:lang w:val="en-GB"/>
        </w:rPr>
      </w:pPr>
    </w:p>
    <w:p w14:paraId="4436F4C5" w14:textId="429CAA66" w:rsidR="00973191" w:rsidRDefault="00973191" w:rsidP="00B24C6F">
      <w:pPr>
        <w:autoSpaceDE/>
        <w:autoSpaceDN/>
        <w:rPr>
          <w:rFonts w:asciiTheme="minorHAnsi" w:hAnsiTheme="minorHAnsi" w:cstheme="minorHAnsi"/>
          <w:b/>
          <w:szCs w:val="22"/>
          <w:lang w:val="en-GB"/>
        </w:rPr>
      </w:pPr>
      <w:r w:rsidRPr="00BA7B36">
        <w:rPr>
          <w:rFonts w:asciiTheme="minorHAnsi" w:hAnsiTheme="minorHAnsi" w:cstheme="minorHAnsi"/>
          <w:b/>
          <w:szCs w:val="22"/>
          <w:lang w:val="en-GB"/>
        </w:rPr>
        <w:t>The following documents shall be submitted with the cover letter:</w:t>
      </w:r>
    </w:p>
    <w:p w14:paraId="0F41D1A4" w14:textId="77777777" w:rsidR="00405CEB" w:rsidRPr="00405CEB" w:rsidRDefault="00405CEB" w:rsidP="00405CEB">
      <w:pPr>
        <w:tabs>
          <w:tab w:val="num" w:pos="2268"/>
        </w:tabs>
        <w:autoSpaceDE/>
        <w:autoSpaceDN/>
        <w:ind w:left="567" w:hanging="283"/>
        <w:rPr>
          <w:rFonts w:asciiTheme="minorHAnsi" w:hAnsiTheme="minorHAnsi" w:cstheme="minorHAnsi"/>
          <w:b/>
          <w:sz w:val="10"/>
          <w:szCs w:val="22"/>
          <w:lang w:val="en-GB"/>
        </w:rPr>
      </w:pPr>
    </w:p>
    <w:p w14:paraId="0B591564" w14:textId="6B143819" w:rsidR="00973191" w:rsidRDefault="00973191" w:rsidP="00405CEB">
      <w:pPr>
        <w:numPr>
          <w:ilvl w:val="0"/>
          <w:numId w:val="35"/>
        </w:numPr>
        <w:tabs>
          <w:tab w:val="clear" w:pos="720"/>
          <w:tab w:val="num" w:pos="2268"/>
        </w:tabs>
        <w:autoSpaceDE/>
        <w:autoSpaceDN/>
        <w:ind w:left="567" w:hanging="283"/>
        <w:rPr>
          <w:rFonts w:asciiTheme="minorHAnsi" w:hAnsiTheme="minorHAnsi" w:cstheme="minorHAnsi"/>
          <w:szCs w:val="22"/>
          <w:lang w:val="en-GB"/>
        </w:rPr>
      </w:pPr>
      <w:r w:rsidRPr="00BA7B36">
        <w:rPr>
          <w:rFonts w:asciiTheme="minorHAnsi" w:hAnsiTheme="minorHAnsi" w:cstheme="minorHAnsi"/>
          <w:b/>
          <w:bCs/>
          <w:szCs w:val="22"/>
          <w:lang w:val="en-GB"/>
        </w:rPr>
        <w:t>proof of payment</w:t>
      </w:r>
      <w:r w:rsidRPr="00BA7B36">
        <w:rPr>
          <w:rFonts w:asciiTheme="minorHAnsi" w:hAnsiTheme="minorHAnsi" w:cstheme="minorHAnsi"/>
          <w:szCs w:val="22"/>
          <w:lang w:val="en-GB"/>
        </w:rPr>
        <w:t xml:space="preserve"> (account statement);</w:t>
      </w:r>
    </w:p>
    <w:p w14:paraId="01B907C7" w14:textId="77777777" w:rsidR="00405CEB" w:rsidRPr="00405CEB" w:rsidRDefault="00405CEB" w:rsidP="00405CEB">
      <w:pPr>
        <w:tabs>
          <w:tab w:val="num" w:pos="2268"/>
        </w:tabs>
        <w:autoSpaceDE/>
        <w:autoSpaceDN/>
        <w:ind w:left="567" w:hanging="283"/>
        <w:rPr>
          <w:rFonts w:asciiTheme="minorHAnsi" w:hAnsiTheme="minorHAnsi" w:cstheme="minorHAnsi"/>
          <w:sz w:val="10"/>
          <w:szCs w:val="22"/>
          <w:lang w:val="en-GB"/>
        </w:rPr>
      </w:pPr>
    </w:p>
    <w:p w14:paraId="73965F69" w14:textId="326C17F7" w:rsidR="00973191" w:rsidRDefault="00973191" w:rsidP="00405CEB">
      <w:pPr>
        <w:numPr>
          <w:ilvl w:val="0"/>
          <w:numId w:val="35"/>
        </w:numPr>
        <w:tabs>
          <w:tab w:val="clear" w:pos="720"/>
          <w:tab w:val="num" w:pos="2268"/>
        </w:tabs>
        <w:autoSpaceDE/>
        <w:autoSpaceDN/>
        <w:ind w:left="567" w:hanging="283"/>
        <w:rPr>
          <w:rFonts w:asciiTheme="minorHAnsi" w:hAnsiTheme="minorHAnsi" w:cstheme="minorHAnsi"/>
          <w:b/>
          <w:szCs w:val="22"/>
          <w:lang w:val="en-GB"/>
        </w:rPr>
      </w:pPr>
      <w:r w:rsidRPr="00BA7B36">
        <w:rPr>
          <w:rFonts w:asciiTheme="minorHAnsi" w:hAnsiTheme="minorHAnsi" w:cstheme="minorHAnsi"/>
          <w:b/>
          <w:szCs w:val="22"/>
          <w:lang w:val="en-GB"/>
        </w:rPr>
        <w:t xml:space="preserve">a copy of the </w:t>
      </w:r>
      <w:r w:rsidRPr="00BA7B36">
        <w:rPr>
          <w:rFonts w:asciiTheme="minorHAnsi" w:hAnsiTheme="minorHAnsi" w:cstheme="minorHAnsi"/>
          <w:b/>
          <w:bCs/>
          <w:szCs w:val="22"/>
          <w:lang w:val="en-GB"/>
        </w:rPr>
        <w:t>pre-filled form</w:t>
      </w:r>
      <w:r w:rsidRPr="00BA7B36">
        <w:rPr>
          <w:rFonts w:asciiTheme="minorHAnsi" w:hAnsiTheme="minorHAnsi" w:cstheme="minorHAnsi"/>
          <w:b/>
          <w:szCs w:val="22"/>
          <w:lang w:val="en-GB"/>
        </w:rPr>
        <w:t xml:space="preserve"> "Confirmation of payment of reimbursement of costs for professional tasks performed within the competence of </w:t>
      </w:r>
      <w:r w:rsidRPr="00BA7B36">
        <w:rPr>
          <w:rFonts w:asciiTheme="minorHAnsi" w:hAnsiTheme="minorHAnsi" w:cstheme="minorHAnsi"/>
          <w:b/>
          <w:bCs/>
          <w:szCs w:val="22"/>
          <w:lang w:val="en-GB"/>
        </w:rPr>
        <w:t>ÚSKVBL</w:t>
      </w:r>
      <w:r w:rsidRPr="00BA7B36">
        <w:rPr>
          <w:rFonts w:asciiTheme="minorHAnsi" w:hAnsiTheme="minorHAnsi" w:cstheme="minorHAnsi"/>
          <w:b/>
          <w:szCs w:val="22"/>
          <w:lang w:val="en-GB"/>
        </w:rPr>
        <w:t xml:space="preserve"> / for tasks associated with the maintenance of the </w:t>
      </w:r>
      <w:r w:rsidRPr="00BA7B36">
        <w:rPr>
          <w:rFonts w:asciiTheme="minorHAnsi" w:hAnsiTheme="minorHAnsi" w:cstheme="minorHAnsi"/>
          <w:b/>
          <w:bCs/>
          <w:szCs w:val="22"/>
          <w:lang w:val="en-GB"/>
        </w:rPr>
        <w:t>authorisation</w:t>
      </w:r>
      <w:r w:rsidRPr="00BA7B36">
        <w:rPr>
          <w:rFonts w:asciiTheme="minorHAnsi" w:hAnsiTheme="minorHAnsi" w:cstheme="minorHAnsi"/>
          <w:b/>
          <w:szCs w:val="22"/>
          <w:lang w:val="en-GB"/>
        </w:rPr>
        <w:t xml:space="preserve"> (annual maintenance fee)" according to Annex 3;</w:t>
      </w:r>
    </w:p>
    <w:p w14:paraId="77E01AD2" w14:textId="77777777" w:rsidR="00405CEB" w:rsidRPr="00405CEB" w:rsidRDefault="00405CEB" w:rsidP="00405CEB">
      <w:pPr>
        <w:tabs>
          <w:tab w:val="num" w:pos="2268"/>
        </w:tabs>
        <w:autoSpaceDE/>
        <w:autoSpaceDN/>
        <w:ind w:left="567" w:hanging="283"/>
        <w:rPr>
          <w:rFonts w:asciiTheme="minorHAnsi" w:hAnsiTheme="minorHAnsi" w:cstheme="minorHAnsi"/>
          <w:b/>
          <w:sz w:val="10"/>
          <w:szCs w:val="22"/>
          <w:lang w:val="en-GB"/>
        </w:rPr>
      </w:pPr>
    </w:p>
    <w:p w14:paraId="6AD74749" w14:textId="77777777" w:rsidR="00973191" w:rsidRPr="00BA7B36" w:rsidRDefault="00973191" w:rsidP="00405CEB">
      <w:pPr>
        <w:numPr>
          <w:ilvl w:val="0"/>
          <w:numId w:val="35"/>
        </w:numPr>
        <w:tabs>
          <w:tab w:val="clear" w:pos="720"/>
          <w:tab w:val="num" w:pos="2268"/>
        </w:tabs>
        <w:autoSpaceDE/>
        <w:autoSpaceDN/>
        <w:ind w:left="567" w:hanging="283"/>
        <w:rPr>
          <w:rFonts w:asciiTheme="minorHAnsi" w:hAnsiTheme="minorHAnsi" w:cstheme="minorHAnsi"/>
          <w:b/>
          <w:szCs w:val="22"/>
          <w:lang w:val="en-GB"/>
        </w:rPr>
      </w:pPr>
      <w:r w:rsidRPr="00BA7B36">
        <w:rPr>
          <w:rFonts w:asciiTheme="minorHAnsi" w:hAnsiTheme="minorHAnsi" w:cstheme="minorHAnsi"/>
          <w:b/>
          <w:bCs/>
          <w:szCs w:val="22"/>
          <w:lang w:val="en-GB"/>
        </w:rPr>
        <w:t>in tabular form, a list of all veterinary medicinal products</w:t>
      </w:r>
      <w:r w:rsidRPr="00BA7B36">
        <w:rPr>
          <w:rFonts w:asciiTheme="minorHAnsi" w:hAnsiTheme="minorHAnsi" w:cstheme="minorHAnsi"/>
          <w:b/>
          <w:szCs w:val="22"/>
          <w:lang w:val="en-GB"/>
        </w:rPr>
        <w:t xml:space="preserve"> for which the payment is intended, always specifying the name of the product, its </w:t>
      </w:r>
      <w:r w:rsidRPr="00BA7B36">
        <w:rPr>
          <w:rFonts w:asciiTheme="minorHAnsi" w:hAnsiTheme="minorHAnsi" w:cstheme="minorHAnsi"/>
          <w:b/>
          <w:bCs/>
          <w:szCs w:val="22"/>
          <w:lang w:val="en-GB"/>
        </w:rPr>
        <w:t>authorisation number</w:t>
      </w:r>
      <w:r w:rsidRPr="00BA7B36">
        <w:rPr>
          <w:rFonts w:asciiTheme="minorHAnsi" w:hAnsiTheme="minorHAnsi" w:cstheme="minorHAnsi"/>
          <w:b/>
          <w:szCs w:val="22"/>
          <w:lang w:val="en-GB"/>
        </w:rPr>
        <w:t xml:space="preserve">, and the name of the marketing </w:t>
      </w:r>
      <w:r w:rsidRPr="00BA7B36">
        <w:rPr>
          <w:rFonts w:asciiTheme="minorHAnsi" w:hAnsiTheme="minorHAnsi" w:cstheme="minorHAnsi"/>
          <w:b/>
          <w:bCs/>
          <w:szCs w:val="22"/>
          <w:lang w:val="en-GB"/>
        </w:rPr>
        <w:t>authorisation</w:t>
      </w:r>
      <w:r w:rsidRPr="00BA7B36">
        <w:rPr>
          <w:rFonts w:asciiTheme="minorHAnsi" w:hAnsiTheme="minorHAnsi" w:cstheme="minorHAnsi"/>
          <w:b/>
          <w:szCs w:val="22"/>
          <w:lang w:val="en-GB"/>
        </w:rPr>
        <w:t xml:space="preserve"> holder.</w:t>
      </w:r>
    </w:p>
    <w:p w14:paraId="24A758F2" w14:textId="77777777" w:rsidR="00CD7DCB" w:rsidRPr="00405CEB" w:rsidRDefault="00CD7DCB" w:rsidP="00B24C6F">
      <w:pPr>
        <w:pStyle w:val="Odstavecseseznamem"/>
        <w:ind w:left="765"/>
        <w:rPr>
          <w:rFonts w:asciiTheme="minorHAnsi" w:hAnsiTheme="minorHAnsi" w:cstheme="minorHAnsi"/>
          <w:b/>
          <w:bCs/>
          <w:sz w:val="10"/>
          <w:szCs w:val="22"/>
          <w:lang w:val="en-GB"/>
        </w:rPr>
      </w:pPr>
    </w:p>
    <w:p w14:paraId="46667919" w14:textId="0FD06217" w:rsidR="007635CF" w:rsidRPr="00BA7B36" w:rsidRDefault="007635CF" w:rsidP="000F0FD3">
      <w:pPr>
        <w:rPr>
          <w:lang w:val="en-GB"/>
        </w:rPr>
      </w:pPr>
      <w:r w:rsidRPr="000F0FD3">
        <w:rPr>
          <w:lang w:val="en-GB"/>
        </w:rPr>
        <w:t xml:space="preserve">In this case, the marketing authorisation holder shall obtain the variable symbol for the </w:t>
      </w:r>
      <w:r w:rsidR="000F0FD3" w:rsidRPr="000F0FD3">
        <w:rPr>
          <w:b/>
          <w:lang w:val="en-GB"/>
        </w:rPr>
        <w:t>ANNUAL MAINTENANCE FEE</w:t>
      </w:r>
      <w:r w:rsidRPr="000F0FD3">
        <w:rPr>
          <w:lang w:val="en-GB"/>
        </w:rPr>
        <w:t xml:space="preserve"> payment upon request from ÚSKVBL, specifically via the email address subrtova@uskvbl.cz, or it will be sent to</w:t>
      </w:r>
      <w:r w:rsidR="00405CEB">
        <w:rPr>
          <w:lang w:val="en-GB"/>
        </w:rPr>
        <w:t xml:space="preserve"> </w:t>
      </w:r>
      <w:r w:rsidRPr="00BA7B36">
        <w:rPr>
          <w:lang w:val="en-GB"/>
        </w:rPr>
        <w:t>he holder as part of an information letter regarding the obligation to pay for tasks associated with the maintenance of the authorisation.</w:t>
      </w:r>
    </w:p>
    <w:p w14:paraId="64408FCB" w14:textId="77777777" w:rsidR="007635CF" w:rsidRPr="000F0FD3" w:rsidRDefault="007635CF" w:rsidP="000F0FD3">
      <w:pPr>
        <w:rPr>
          <w:sz w:val="10"/>
          <w:lang w:val="en-GB"/>
        </w:rPr>
      </w:pPr>
    </w:p>
    <w:p w14:paraId="1BD9452D" w14:textId="77777777" w:rsidR="007635CF" w:rsidRPr="000F0FD3" w:rsidRDefault="007635CF" w:rsidP="000F0FD3">
      <w:pPr>
        <w:rPr>
          <w:b/>
          <w:lang w:val="en-GB"/>
        </w:rPr>
      </w:pPr>
      <w:r w:rsidRPr="000F0FD3">
        <w:rPr>
          <w:b/>
          <w:lang w:val="en-GB"/>
        </w:rPr>
        <w:t>After verifying the payment and the data in the aforementioned pre-filled form, ÚSKVBL shall send the confirmed form back to the holder. The form confirmed in this manner serves as a tax document for the holder.</w:t>
      </w:r>
    </w:p>
    <w:p w14:paraId="793F8E6F" w14:textId="77777777" w:rsidR="007635CF" w:rsidRPr="000F0FD3" w:rsidRDefault="007635CF" w:rsidP="000F0FD3">
      <w:pPr>
        <w:rPr>
          <w:sz w:val="10"/>
          <w:lang w:val="en-GB"/>
        </w:rPr>
      </w:pPr>
    </w:p>
    <w:p w14:paraId="16483648" w14:textId="77777777" w:rsidR="007635CF" w:rsidRPr="00BA7B36" w:rsidRDefault="007635CF" w:rsidP="000F0FD3">
      <w:pPr>
        <w:rPr>
          <w:lang w:val="en-GB"/>
        </w:rPr>
      </w:pPr>
      <w:r w:rsidRPr="00BA7B36">
        <w:rPr>
          <w:lang w:val="en-GB"/>
        </w:rPr>
        <w:t>Apart from the details specified above, the general rules set out in Section 5.1 of this guideline shall apply mutatis mutandis to the payment of annual maintenance fees.</w:t>
      </w:r>
    </w:p>
    <w:p w14:paraId="6B5728AB" w14:textId="77777777" w:rsidR="007635CF" w:rsidRPr="000F0FD3" w:rsidRDefault="007635CF" w:rsidP="000F0FD3">
      <w:pPr>
        <w:rPr>
          <w:sz w:val="10"/>
          <w:lang w:val="en-GB"/>
        </w:rPr>
      </w:pPr>
    </w:p>
    <w:p w14:paraId="18DBD90C" w14:textId="77777777" w:rsidR="007635CF" w:rsidRPr="000F0FD3" w:rsidRDefault="007635CF" w:rsidP="000F0FD3">
      <w:pPr>
        <w:rPr>
          <w:b/>
          <w:lang w:val="en-GB"/>
        </w:rPr>
      </w:pPr>
      <w:r w:rsidRPr="000F0FD3">
        <w:rPr>
          <w:b/>
          <w:lang w:val="en-GB"/>
        </w:rPr>
        <w:lastRenderedPageBreak/>
        <w:t>Instructions for payment and the construction of the variable symbol for the annual maintenance fee concerning veterinary medicinal products authorised by the European Commission (listed in Annex 1 to the guideline under code U-002) will be specified during 2026 in a new revision of this guideline.</w:t>
      </w:r>
    </w:p>
    <w:p w14:paraId="54E8FBB3" w14:textId="77777777" w:rsidR="007635CF" w:rsidRPr="00BA7B36" w:rsidRDefault="007635CF" w:rsidP="00B24C6F">
      <w:pPr>
        <w:pStyle w:val="Nadpis2"/>
        <w:rPr>
          <w:rFonts w:asciiTheme="minorHAnsi" w:hAnsiTheme="minorHAnsi" w:cstheme="minorHAnsi"/>
          <w:u w:val="single"/>
          <w:lang w:val="en-GB"/>
        </w:rPr>
      </w:pPr>
    </w:p>
    <w:p w14:paraId="6385E3DF" w14:textId="77777777" w:rsidR="00A45926" w:rsidRPr="00BA7B36" w:rsidRDefault="00A45926" w:rsidP="00B24C6F">
      <w:pPr>
        <w:rPr>
          <w:rFonts w:asciiTheme="minorHAnsi" w:hAnsiTheme="minorHAnsi" w:cstheme="minorHAnsi"/>
          <w:b/>
          <w:bCs/>
          <w:u w:val="single"/>
          <w:lang w:val="en-GB"/>
        </w:rPr>
      </w:pPr>
      <w:r w:rsidRPr="00BA7B36">
        <w:rPr>
          <w:rFonts w:asciiTheme="minorHAnsi" w:hAnsiTheme="minorHAnsi" w:cstheme="minorHAnsi"/>
          <w:b/>
          <w:bCs/>
          <w:u w:val="single"/>
          <w:lang w:val="en-GB"/>
        </w:rPr>
        <w:t>6.3. Refund of the Annual Maintenance Fee</w:t>
      </w:r>
    </w:p>
    <w:p w14:paraId="2283D28E" w14:textId="77777777" w:rsidR="00A45926" w:rsidRPr="00BA7B36" w:rsidRDefault="00A45926" w:rsidP="00B24C6F">
      <w:pPr>
        <w:rPr>
          <w:rFonts w:asciiTheme="minorHAnsi" w:hAnsiTheme="minorHAnsi" w:cstheme="minorHAnsi"/>
          <w:b/>
          <w:bCs/>
          <w:u w:val="single"/>
          <w:lang w:val="en-GB"/>
        </w:rPr>
      </w:pPr>
    </w:p>
    <w:p w14:paraId="61920D77" w14:textId="363164AF" w:rsidR="00404C86" w:rsidRPr="00BA7B36" w:rsidRDefault="00A45926" w:rsidP="00B24C6F">
      <w:pPr>
        <w:rPr>
          <w:rFonts w:asciiTheme="minorHAnsi" w:hAnsiTheme="minorHAnsi" w:cstheme="minorHAnsi"/>
          <w:szCs w:val="22"/>
          <w:lang w:val="en-GB"/>
        </w:rPr>
      </w:pPr>
      <w:r w:rsidRPr="00BA7B36">
        <w:rPr>
          <w:rFonts w:asciiTheme="minorHAnsi" w:hAnsiTheme="minorHAnsi" w:cstheme="minorHAnsi"/>
          <w:bCs/>
          <w:lang w:val="en-GB"/>
        </w:rPr>
        <w:t xml:space="preserve">The refund of the annual maintenance fee is governed by the rules set forth in Section 112(4) of Act No. 378/2007 Coll., as specified in Section </w:t>
      </w:r>
      <w:r w:rsidRPr="00BA7B36">
        <w:rPr>
          <w:rFonts w:asciiTheme="minorHAnsi" w:hAnsiTheme="minorHAnsi" w:cstheme="minorHAnsi"/>
          <w:b/>
          <w:bCs/>
          <w:lang w:val="en-GB"/>
        </w:rPr>
        <w:t>5.4.</w:t>
      </w:r>
      <w:r w:rsidRPr="00BA7B36">
        <w:rPr>
          <w:rFonts w:asciiTheme="minorHAnsi" w:hAnsiTheme="minorHAnsi" w:cstheme="minorHAnsi"/>
          <w:bCs/>
          <w:lang w:val="en-GB"/>
        </w:rPr>
        <w:t xml:space="preserve"> of this guideline.</w:t>
      </w:r>
    </w:p>
    <w:p w14:paraId="3B1B8A16" w14:textId="77777777" w:rsidR="004B0245" w:rsidRPr="00BA7B36" w:rsidRDefault="004B0245" w:rsidP="00B24C6F">
      <w:pPr>
        <w:rPr>
          <w:rFonts w:asciiTheme="minorHAnsi" w:hAnsiTheme="minorHAnsi" w:cstheme="minorHAnsi"/>
          <w:szCs w:val="22"/>
          <w:lang w:val="en-GB"/>
        </w:rPr>
      </w:pPr>
    </w:p>
    <w:p w14:paraId="47B02D72" w14:textId="2880317A" w:rsidR="00E4273C" w:rsidRPr="00BA7B36" w:rsidRDefault="00E4273C" w:rsidP="00B24C6F">
      <w:pPr>
        <w:tabs>
          <w:tab w:val="left" w:pos="3402"/>
        </w:tabs>
        <w:rPr>
          <w:rFonts w:asciiTheme="minorHAnsi" w:hAnsiTheme="minorHAnsi" w:cstheme="minorHAnsi"/>
          <w:szCs w:val="22"/>
          <w:lang w:val="en-GB"/>
        </w:rPr>
        <w:sectPr w:rsidR="00E4273C" w:rsidRPr="00BA7B36" w:rsidSect="003E625E">
          <w:headerReference w:type="default" r:id="rId12"/>
          <w:footerReference w:type="default" r:id="rId13"/>
          <w:headerReference w:type="first" r:id="rId14"/>
          <w:footerReference w:type="first" r:id="rId15"/>
          <w:pgSz w:w="11906" w:h="16838" w:code="9"/>
          <w:pgMar w:top="-1137" w:right="851" w:bottom="851" w:left="851" w:header="426" w:footer="510" w:gutter="0"/>
          <w:cols w:space="709"/>
          <w:titlePg/>
          <w:docGrid w:linePitch="272"/>
        </w:sectPr>
      </w:pPr>
    </w:p>
    <w:p w14:paraId="4CCC4D59" w14:textId="77777777" w:rsidR="00CE5CE3" w:rsidRPr="00BA7B36" w:rsidRDefault="00CE5CE3" w:rsidP="00B24C6F">
      <w:pPr>
        <w:pStyle w:val="Nadpis1"/>
        <w:rPr>
          <w:rFonts w:asciiTheme="minorHAnsi" w:hAnsiTheme="minorHAnsi" w:cstheme="minorHAnsi"/>
          <w:sz w:val="22"/>
          <w:szCs w:val="22"/>
          <w:lang w:val="en-GB"/>
        </w:rPr>
      </w:pPr>
      <w:bookmarkStart w:id="14" w:name="_Toc351374287"/>
    </w:p>
    <w:p w14:paraId="58334A5A" w14:textId="698A3FCC" w:rsidR="00E17854" w:rsidRPr="00BA7B36" w:rsidRDefault="00E17854" w:rsidP="00B24C6F">
      <w:pPr>
        <w:pStyle w:val="Nadpis1"/>
        <w:rPr>
          <w:lang w:val="en-GB"/>
        </w:rPr>
      </w:pPr>
      <w:bookmarkStart w:id="15" w:name="_Toc224045269"/>
      <w:bookmarkStart w:id="16" w:name="_Hlk178944237"/>
      <w:bookmarkEnd w:id="14"/>
      <w:r w:rsidRPr="00BA7B36">
        <w:rPr>
          <w:lang w:val="en-GB"/>
        </w:rPr>
        <w:t>Annex 1: Schedule of Reimbursement of Costs for Expert Tasks Performed within the Remit of ÚSKVBL</w:t>
      </w:r>
      <w:bookmarkEnd w:id="15"/>
    </w:p>
    <w:p w14:paraId="3199E337" w14:textId="77777777" w:rsidR="00E17854" w:rsidRPr="00BA7B36" w:rsidRDefault="00E17854" w:rsidP="00B24C6F">
      <w:pPr>
        <w:rPr>
          <w:bCs/>
          <w:szCs w:val="22"/>
          <w:lang w:val="en-GB"/>
        </w:rPr>
      </w:pPr>
    </w:p>
    <w:p w14:paraId="2EECF5C6" w14:textId="28CDE419" w:rsidR="00E17854" w:rsidRPr="00BA7B36" w:rsidRDefault="00E17854" w:rsidP="00B24C6F">
      <w:pPr>
        <w:pStyle w:val="Odstavecseseznamem"/>
        <w:numPr>
          <w:ilvl w:val="0"/>
          <w:numId w:val="10"/>
        </w:numPr>
        <w:rPr>
          <w:bCs/>
          <w:szCs w:val="22"/>
          <w:lang w:val="en-GB"/>
        </w:rPr>
      </w:pPr>
      <w:r w:rsidRPr="00BA7B36">
        <w:rPr>
          <w:bCs/>
          <w:szCs w:val="22"/>
          <w:lang w:val="en-GB"/>
        </w:rPr>
        <w:t>ÚSKVBL expert tasks are not subject to reimbursement of costs if they are requested by other organisational units of the state.</w:t>
      </w:r>
    </w:p>
    <w:p w14:paraId="539D71CA" w14:textId="186DD362" w:rsidR="00E17854" w:rsidRPr="00BA7B36" w:rsidRDefault="00E17854" w:rsidP="00B24C6F">
      <w:pPr>
        <w:pStyle w:val="Odstavecseseznamem"/>
        <w:numPr>
          <w:ilvl w:val="0"/>
          <w:numId w:val="10"/>
        </w:numPr>
        <w:rPr>
          <w:bCs/>
          <w:szCs w:val="22"/>
          <w:lang w:val="en-GB"/>
        </w:rPr>
      </w:pPr>
      <w:r w:rsidRPr="00BA7B36">
        <w:rPr>
          <w:bCs/>
          <w:szCs w:val="22"/>
          <w:lang w:val="en-GB"/>
        </w:rPr>
        <w:t>The provision of information of an administrative nature, which does not constitute expert tasks, is governed by Act No. 106/1999 Coll., on Free Access to Information, as amended.</w:t>
      </w:r>
    </w:p>
    <w:p w14:paraId="4F3AB725" w14:textId="77777777" w:rsidR="008738E2" w:rsidRPr="00BA7B36" w:rsidRDefault="008738E2" w:rsidP="00B24C6F">
      <w:pPr>
        <w:rPr>
          <w:rFonts w:asciiTheme="minorHAnsi" w:hAnsiTheme="minorHAnsi" w:cstheme="minorHAnsi"/>
          <w:szCs w:val="22"/>
          <w:lang w:val="en-GB"/>
        </w:rPr>
      </w:pPr>
    </w:p>
    <w:tbl>
      <w:tblPr>
        <w:tblW w:w="10216" w:type="dxa"/>
        <w:tblBorders>
          <w:top w:val="dashed" w:sz="4" w:space="0" w:color="BFBFBF" w:themeColor="background1" w:themeShade="BF"/>
          <w:bottom w:val="dashed" w:sz="4" w:space="0" w:color="BFBFBF" w:themeColor="background1" w:themeShade="BF"/>
          <w:insideH w:val="dashed" w:sz="4" w:space="0" w:color="BFBFBF" w:themeColor="background1" w:themeShade="BF"/>
          <w:insideV w:val="dashed" w:sz="4" w:space="0" w:color="BFBFBF" w:themeColor="background1" w:themeShade="BF"/>
        </w:tblBorders>
        <w:tblLayout w:type="fixed"/>
        <w:tblCellMar>
          <w:left w:w="57" w:type="dxa"/>
          <w:right w:w="57" w:type="dxa"/>
        </w:tblCellMar>
        <w:tblLook w:val="0000" w:firstRow="0" w:lastRow="0" w:firstColumn="0" w:lastColumn="0" w:noHBand="0" w:noVBand="0"/>
      </w:tblPr>
      <w:tblGrid>
        <w:gridCol w:w="1526"/>
        <w:gridCol w:w="7125"/>
        <w:gridCol w:w="1565"/>
      </w:tblGrid>
      <w:tr w:rsidR="008738E2" w:rsidRPr="00BA7B36" w14:paraId="225FA1EE" w14:textId="77777777" w:rsidTr="009E5C50">
        <w:trPr>
          <w:trHeight w:val="20"/>
          <w:tblHeader/>
        </w:trPr>
        <w:tc>
          <w:tcPr>
            <w:tcW w:w="1526" w:type="dxa"/>
            <w:vAlign w:val="center"/>
          </w:tcPr>
          <w:p w14:paraId="1A90F3D7" w14:textId="4E7755C7" w:rsidR="008738E2" w:rsidRPr="00BA7B36" w:rsidRDefault="00F32EF2"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Variable Symbol Code</w:t>
            </w:r>
          </w:p>
        </w:tc>
        <w:tc>
          <w:tcPr>
            <w:tcW w:w="7125" w:type="dxa"/>
            <w:vAlign w:val="center"/>
          </w:tcPr>
          <w:p w14:paraId="45E73A13" w14:textId="36F0FD52" w:rsidR="008738E2" w:rsidRPr="00BA7B36" w:rsidRDefault="00514E43"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Category (Expert Task)</w:t>
            </w:r>
          </w:p>
        </w:tc>
        <w:tc>
          <w:tcPr>
            <w:tcW w:w="1565" w:type="dxa"/>
            <w:vAlign w:val="center"/>
          </w:tcPr>
          <w:p w14:paraId="52ABC2DE" w14:textId="502B22A6" w:rsidR="008738E2" w:rsidRPr="009E5C50" w:rsidRDefault="00514E43" w:rsidP="00B24C6F">
            <w:pPr>
              <w:jc w:val="center"/>
              <w:rPr>
                <w:rFonts w:asciiTheme="minorHAnsi" w:hAnsiTheme="minorHAnsi" w:cstheme="minorHAnsi"/>
                <w:b/>
                <w:bCs/>
                <w:sz w:val="21"/>
                <w:szCs w:val="21"/>
                <w:lang w:val="en-GB"/>
              </w:rPr>
            </w:pPr>
            <w:r w:rsidRPr="009E5C50">
              <w:rPr>
                <w:rFonts w:asciiTheme="minorHAnsi" w:hAnsiTheme="minorHAnsi" w:cstheme="minorHAnsi"/>
                <w:b/>
                <w:bCs/>
                <w:sz w:val="21"/>
                <w:szCs w:val="21"/>
                <w:lang w:val="en-GB"/>
              </w:rPr>
              <w:t>Amount of Cost Reimbursement</w:t>
            </w:r>
          </w:p>
        </w:tc>
      </w:tr>
      <w:tr w:rsidR="008738E2" w:rsidRPr="00BA7B36" w14:paraId="6362AE3D" w14:textId="77777777" w:rsidTr="009E5C50">
        <w:trPr>
          <w:trHeight w:val="397"/>
        </w:trPr>
        <w:tc>
          <w:tcPr>
            <w:tcW w:w="10216" w:type="dxa"/>
            <w:gridSpan w:val="3"/>
            <w:shd w:val="clear" w:color="auto" w:fill="F2F2F2" w:themeFill="background1" w:themeFillShade="F2"/>
            <w:vAlign w:val="bottom"/>
          </w:tcPr>
          <w:p w14:paraId="49D3F4C9" w14:textId="4121114D" w:rsidR="008738E2" w:rsidRPr="00BA7B36" w:rsidRDefault="00F32EF2"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ANNUAL MAINTENANCE FEE</w:t>
            </w:r>
          </w:p>
        </w:tc>
      </w:tr>
      <w:tr w:rsidR="008738E2" w:rsidRPr="00BA7B36" w14:paraId="610D5EF8" w14:textId="77777777" w:rsidTr="009E5C50">
        <w:trPr>
          <w:trHeight w:val="20"/>
        </w:trPr>
        <w:tc>
          <w:tcPr>
            <w:tcW w:w="1526" w:type="dxa"/>
            <w:vAlign w:val="center"/>
          </w:tcPr>
          <w:p w14:paraId="5BC35797" w14:textId="77777777" w:rsidR="008738E2" w:rsidRPr="00BA7B36" w:rsidRDefault="008738E2"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U - 001</w:t>
            </w:r>
          </w:p>
          <w:p w14:paraId="7004183D" w14:textId="77777777" w:rsidR="008738E2" w:rsidRPr="00BA7B36" w:rsidRDefault="008738E2"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001</w:t>
            </w:r>
          </w:p>
        </w:tc>
        <w:tc>
          <w:tcPr>
            <w:tcW w:w="7125" w:type="dxa"/>
            <w:vAlign w:val="center"/>
          </w:tcPr>
          <w:p w14:paraId="6822DAF0" w14:textId="76728856" w:rsidR="008738E2" w:rsidRPr="00BA7B36" w:rsidRDefault="003E2A5A" w:rsidP="00B24C6F">
            <w:pPr>
              <w:rPr>
                <w:rFonts w:asciiTheme="minorHAnsi" w:hAnsiTheme="minorHAnsi" w:cstheme="minorHAnsi"/>
                <w:szCs w:val="22"/>
                <w:lang w:val="en-GB"/>
              </w:rPr>
            </w:pPr>
            <w:r w:rsidRPr="00BA7B36">
              <w:rPr>
                <w:rFonts w:asciiTheme="minorHAnsi" w:hAnsiTheme="minorHAnsi" w:cstheme="minorHAnsi"/>
                <w:szCs w:val="22"/>
                <w:lang w:val="en-GB"/>
              </w:rPr>
              <w:t>Annual maintenance fee for veterinary medicinal products authorised by ÚSKVBL.</w:t>
            </w:r>
          </w:p>
        </w:tc>
        <w:tc>
          <w:tcPr>
            <w:tcW w:w="1565" w:type="dxa"/>
            <w:vAlign w:val="center"/>
          </w:tcPr>
          <w:p w14:paraId="1C360FEB" w14:textId="6BC056AB" w:rsidR="008738E2" w:rsidRPr="00BA7B36" w:rsidRDefault="001E533C"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8 800 </w:t>
            </w:r>
            <w:r w:rsidR="000D7D65" w:rsidRPr="00BA7B36">
              <w:rPr>
                <w:rFonts w:asciiTheme="minorHAnsi" w:hAnsiTheme="minorHAnsi" w:cstheme="minorHAnsi"/>
                <w:szCs w:val="22"/>
                <w:lang w:val="en-GB"/>
              </w:rPr>
              <w:t>CZK</w:t>
            </w:r>
          </w:p>
        </w:tc>
      </w:tr>
      <w:tr w:rsidR="001E533C" w:rsidRPr="00BA7B36" w14:paraId="30993255" w14:textId="77777777" w:rsidTr="009E5C50">
        <w:trPr>
          <w:trHeight w:val="20"/>
        </w:trPr>
        <w:tc>
          <w:tcPr>
            <w:tcW w:w="1526" w:type="dxa"/>
            <w:vAlign w:val="center"/>
          </w:tcPr>
          <w:p w14:paraId="5CA69C6F" w14:textId="77777777" w:rsidR="001E533C" w:rsidRPr="00BA7B36" w:rsidRDefault="001E533C" w:rsidP="00B24C6F">
            <w:pPr>
              <w:jc w:val="center"/>
              <w:rPr>
                <w:rStyle w:val="CharStyle20"/>
                <w:rFonts w:asciiTheme="minorHAnsi" w:hAnsiTheme="minorHAnsi" w:cstheme="minorHAnsi"/>
                <w:sz w:val="22"/>
                <w:szCs w:val="22"/>
                <w:lang w:val="en-GB"/>
              </w:rPr>
            </w:pPr>
            <w:r w:rsidRPr="00BA7B36">
              <w:rPr>
                <w:rStyle w:val="CharStyle20"/>
                <w:rFonts w:asciiTheme="minorHAnsi" w:hAnsiTheme="minorHAnsi" w:cstheme="minorHAnsi"/>
                <w:sz w:val="22"/>
                <w:szCs w:val="22"/>
                <w:lang w:val="en-GB"/>
              </w:rPr>
              <w:t>U-002</w:t>
            </w:r>
          </w:p>
          <w:p w14:paraId="7BB9C1D6" w14:textId="58F30FBB" w:rsidR="001E533C" w:rsidRPr="00BA7B36" w:rsidRDefault="001E533C" w:rsidP="00B24C6F">
            <w:pPr>
              <w:jc w:val="center"/>
              <w:rPr>
                <w:rFonts w:asciiTheme="minorHAnsi" w:hAnsiTheme="minorHAnsi" w:cstheme="minorHAnsi"/>
                <w:szCs w:val="22"/>
                <w:lang w:val="en-GB"/>
              </w:rPr>
            </w:pPr>
            <w:r w:rsidRPr="00BA7B36">
              <w:rPr>
                <w:rStyle w:val="CharStyle20"/>
                <w:rFonts w:asciiTheme="minorHAnsi" w:hAnsiTheme="minorHAnsi" w:cstheme="minorHAnsi"/>
                <w:b/>
                <w:bCs/>
                <w:sz w:val="22"/>
                <w:szCs w:val="22"/>
                <w:lang w:val="en-GB"/>
              </w:rPr>
              <w:t>002</w:t>
            </w:r>
          </w:p>
        </w:tc>
        <w:tc>
          <w:tcPr>
            <w:tcW w:w="7125" w:type="dxa"/>
            <w:vAlign w:val="center"/>
          </w:tcPr>
          <w:p w14:paraId="204E25BB" w14:textId="49FE425C" w:rsidR="001E533C" w:rsidRPr="00BA7B36" w:rsidRDefault="003E2A5A" w:rsidP="00B24C6F">
            <w:pPr>
              <w:rPr>
                <w:rFonts w:asciiTheme="minorHAnsi" w:hAnsiTheme="minorHAnsi" w:cstheme="minorHAnsi"/>
                <w:szCs w:val="22"/>
                <w:lang w:val="en-GB"/>
              </w:rPr>
            </w:pPr>
            <w:r w:rsidRPr="00BA7B36">
              <w:rPr>
                <w:rFonts w:asciiTheme="minorHAnsi" w:hAnsiTheme="minorHAnsi" w:cstheme="minorHAnsi"/>
                <w:szCs w:val="22"/>
                <w:lang w:val="en-GB"/>
              </w:rPr>
              <w:t>Annual maintenance fee for pharmacovigilance and other expert tasks associated with the continued authorisation of veterinary medicinal products authorised by the European Commission, performed by ÚSKVBL in accordance with the Regulation on veterinary medicinal products.</w:t>
            </w:r>
          </w:p>
        </w:tc>
        <w:tc>
          <w:tcPr>
            <w:tcW w:w="1565" w:type="dxa"/>
            <w:vAlign w:val="center"/>
          </w:tcPr>
          <w:p w14:paraId="710A3B7E" w14:textId="2D0BF6EB" w:rsidR="001E533C" w:rsidRPr="00BA7B36" w:rsidRDefault="001E533C"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3 000 </w:t>
            </w:r>
            <w:r w:rsidR="000D7D65" w:rsidRPr="00BA7B36">
              <w:rPr>
                <w:rFonts w:asciiTheme="minorHAnsi" w:hAnsiTheme="minorHAnsi" w:cstheme="minorHAnsi"/>
                <w:szCs w:val="22"/>
                <w:lang w:val="en-GB"/>
              </w:rPr>
              <w:t>CZK</w:t>
            </w:r>
          </w:p>
        </w:tc>
      </w:tr>
      <w:tr w:rsidR="008738E2" w:rsidRPr="00BA7B36" w14:paraId="1FA3A59D" w14:textId="77777777" w:rsidTr="009E5C50">
        <w:trPr>
          <w:trHeight w:val="454"/>
        </w:trPr>
        <w:tc>
          <w:tcPr>
            <w:tcW w:w="10216" w:type="dxa"/>
            <w:gridSpan w:val="3"/>
            <w:shd w:val="clear" w:color="auto" w:fill="F2F2F2" w:themeFill="background1" w:themeFillShade="F2"/>
            <w:vAlign w:val="bottom"/>
          </w:tcPr>
          <w:p w14:paraId="59013D90" w14:textId="78E337FA" w:rsidR="008738E2" w:rsidRPr="00BA7B36" w:rsidRDefault="003E2A5A"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GENERAL</w:t>
            </w:r>
          </w:p>
        </w:tc>
      </w:tr>
      <w:tr w:rsidR="008738E2" w:rsidRPr="00BA7B36" w14:paraId="0369F90F" w14:textId="77777777" w:rsidTr="009E5C50">
        <w:trPr>
          <w:trHeight w:val="20"/>
        </w:trPr>
        <w:tc>
          <w:tcPr>
            <w:tcW w:w="1526" w:type="dxa"/>
            <w:vAlign w:val="center"/>
          </w:tcPr>
          <w:p w14:paraId="64154BE1" w14:textId="77777777" w:rsidR="008738E2" w:rsidRPr="00BA7B36" w:rsidRDefault="008738E2"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O - 01</w:t>
            </w:r>
          </w:p>
          <w:p w14:paraId="200CDA65" w14:textId="77777777" w:rsidR="008738E2" w:rsidRPr="00BA7B36" w:rsidRDefault="008738E2"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01</w:t>
            </w:r>
          </w:p>
        </w:tc>
        <w:tc>
          <w:tcPr>
            <w:tcW w:w="7125" w:type="dxa"/>
            <w:vAlign w:val="center"/>
          </w:tcPr>
          <w:p w14:paraId="28231E7F" w14:textId="729C188F" w:rsidR="008738E2" w:rsidRPr="00BA7B36" w:rsidRDefault="003E2A5A" w:rsidP="00B24C6F">
            <w:pPr>
              <w:rPr>
                <w:rFonts w:asciiTheme="minorHAnsi" w:hAnsiTheme="minorHAnsi" w:cstheme="minorHAnsi"/>
                <w:szCs w:val="22"/>
                <w:lang w:val="en-GB"/>
              </w:rPr>
            </w:pPr>
            <w:r w:rsidRPr="00BA7B36">
              <w:rPr>
                <w:rFonts w:asciiTheme="minorHAnsi" w:hAnsiTheme="minorHAnsi" w:cstheme="minorHAnsi"/>
                <w:szCs w:val="22"/>
                <w:lang w:val="en-GB"/>
              </w:rPr>
              <w:t>Application for an oral consultation per hour or part thereof upon request (not related to a previously submitted application).</w:t>
            </w:r>
          </w:p>
        </w:tc>
        <w:tc>
          <w:tcPr>
            <w:tcW w:w="1565" w:type="dxa"/>
            <w:vAlign w:val="center"/>
          </w:tcPr>
          <w:p w14:paraId="6655C4C0" w14:textId="5AD9BEE0" w:rsidR="008738E2" w:rsidRPr="00BA7B36" w:rsidRDefault="001E533C"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3 500</w:t>
            </w:r>
            <w:r w:rsidR="008738E2" w:rsidRPr="00BA7B36">
              <w:rPr>
                <w:rFonts w:asciiTheme="minorHAnsi" w:hAnsiTheme="minorHAnsi" w:cstheme="minorHAnsi"/>
                <w:szCs w:val="22"/>
                <w:lang w:val="en-GB"/>
              </w:rPr>
              <w:t xml:space="preserve"> </w:t>
            </w:r>
            <w:r w:rsidR="000D7D65" w:rsidRPr="00BA7B36">
              <w:rPr>
                <w:rFonts w:asciiTheme="minorHAnsi" w:hAnsiTheme="minorHAnsi" w:cstheme="minorHAnsi"/>
                <w:szCs w:val="22"/>
                <w:lang w:val="en-GB"/>
              </w:rPr>
              <w:t>CZK</w:t>
            </w:r>
          </w:p>
        </w:tc>
      </w:tr>
      <w:tr w:rsidR="008738E2" w:rsidRPr="00BA7B36" w14:paraId="4D146918" w14:textId="77777777" w:rsidTr="009E5C50">
        <w:trPr>
          <w:trHeight w:val="20"/>
        </w:trPr>
        <w:tc>
          <w:tcPr>
            <w:tcW w:w="1526" w:type="dxa"/>
            <w:vAlign w:val="center"/>
          </w:tcPr>
          <w:p w14:paraId="138458DE" w14:textId="77777777" w:rsidR="008738E2" w:rsidRPr="00BA7B36" w:rsidRDefault="008738E2"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O - 02</w:t>
            </w:r>
          </w:p>
          <w:p w14:paraId="5751FAC3" w14:textId="77777777" w:rsidR="008738E2" w:rsidRPr="00BA7B36" w:rsidRDefault="008738E2"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02</w:t>
            </w:r>
          </w:p>
        </w:tc>
        <w:tc>
          <w:tcPr>
            <w:tcW w:w="7125" w:type="dxa"/>
            <w:vAlign w:val="center"/>
          </w:tcPr>
          <w:p w14:paraId="7F0DFAEE" w14:textId="460DDAF1" w:rsidR="008738E2" w:rsidRPr="00BA7B36" w:rsidRDefault="003E2A5A" w:rsidP="00B24C6F">
            <w:pPr>
              <w:rPr>
                <w:rFonts w:asciiTheme="minorHAnsi" w:hAnsiTheme="minorHAnsi" w:cstheme="minorHAnsi"/>
                <w:szCs w:val="22"/>
                <w:lang w:val="en-GB"/>
              </w:rPr>
            </w:pPr>
            <w:r w:rsidRPr="00BA7B36">
              <w:rPr>
                <w:rFonts w:asciiTheme="minorHAnsi" w:hAnsiTheme="minorHAnsi" w:cstheme="minorHAnsi"/>
                <w:szCs w:val="22"/>
                <w:lang w:val="en-GB"/>
              </w:rPr>
              <w:t>Application for a written expert opinion upon request on an issue related to the Remit of ÚSKVBL in the field of veterinary medicinal products.</w:t>
            </w:r>
          </w:p>
        </w:tc>
        <w:tc>
          <w:tcPr>
            <w:tcW w:w="1565" w:type="dxa"/>
            <w:vAlign w:val="center"/>
          </w:tcPr>
          <w:p w14:paraId="56607279" w14:textId="37D9539A" w:rsidR="008738E2" w:rsidRPr="00BA7B36" w:rsidRDefault="001E533C"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7 300</w:t>
            </w:r>
            <w:r w:rsidR="008738E2" w:rsidRPr="00BA7B36">
              <w:rPr>
                <w:rFonts w:asciiTheme="minorHAnsi" w:hAnsiTheme="minorHAnsi" w:cstheme="minorHAnsi"/>
                <w:szCs w:val="22"/>
                <w:lang w:val="en-GB"/>
              </w:rPr>
              <w:t xml:space="preserve"> </w:t>
            </w:r>
            <w:r w:rsidR="000D7D65" w:rsidRPr="00BA7B36">
              <w:rPr>
                <w:rFonts w:asciiTheme="minorHAnsi" w:hAnsiTheme="minorHAnsi" w:cstheme="minorHAnsi"/>
                <w:szCs w:val="22"/>
                <w:lang w:val="en-GB"/>
              </w:rPr>
              <w:t>CZK</w:t>
            </w:r>
          </w:p>
        </w:tc>
      </w:tr>
      <w:tr w:rsidR="008738E2" w:rsidRPr="00BA7B36" w14:paraId="223B82C0" w14:textId="77777777" w:rsidTr="009E5C50">
        <w:trPr>
          <w:trHeight w:val="20"/>
        </w:trPr>
        <w:tc>
          <w:tcPr>
            <w:tcW w:w="1526" w:type="dxa"/>
            <w:vAlign w:val="center"/>
          </w:tcPr>
          <w:p w14:paraId="23108F18" w14:textId="77777777" w:rsidR="008738E2" w:rsidRPr="00BA7B36" w:rsidRDefault="008738E2"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O - 03</w:t>
            </w:r>
          </w:p>
          <w:p w14:paraId="4D4E493C" w14:textId="77777777" w:rsidR="008738E2" w:rsidRPr="00BA7B36" w:rsidRDefault="008738E2"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03</w:t>
            </w:r>
          </w:p>
        </w:tc>
        <w:tc>
          <w:tcPr>
            <w:tcW w:w="7125" w:type="dxa"/>
            <w:vAlign w:val="center"/>
          </w:tcPr>
          <w:p w14:paraId="4F5C6181" w14:textId="4D78F7E0" w:rsidR="008738E2" w:rsidRPr="00BA7B36" w:rsidRDefault="0081518D"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a decision, not related to a previously submitted application, </w:t>
            </w:r>
            <w:r w:rsidR="009E5C50">
              <w:rPr>
                <w:rFonts w:asciiTheme="minorHAnsi" w:hAnsiTheme="minorHAnsi" w:cstheme="minorHAnsi"/>
                <w:szCs w:val="22"/>
                <w:lang w:val="en-GB"/>
              </w:rPr>
              <w:br/>
            </w:r>
            <w:r w:rsidRPr="00BA7B36">
              <w:rPr>
                <w:rFonts w:asciiTheme="minorHAnsi" w:hAnsiTheme="minorHAnsi" w:cstheme="minorHAnsi"/>
                <w:szCs w:val="22"/>
                <w:lang w:val="en-GB"/>
              </w:rPr>
              <w:t xml:space="preserve">on whether a product is a veterinary medicinal product, a medicinal substance, </w:t>
            </w:r>
            <w:r w:rsidR="009E5C50">
              <w:rPr>
                <w:rFonts w:asciiTheme="minorHAnsi" w:hAnsiTheme="minorHAnsi" w:cstheme="minorHAnsi"/>
                <w:szCs w:val="22"/>
                <w:lang w:val="en-GB"/>
              </w:rPr>
              <w:br/>
            </w:r>
            <w:r w:rsidRPr="00BA7B36">
              <w:rPr>
                <w:rFonts w:asciiTheme="minorHAnsi" w:hAnsiTheme="minorHAnsi" w:cstheme="minorHAnsi"/>
                <w:szCs w:val="22"/>
                <w:lang w:val="en-GB"/>
              </w:rPr>
              <w:t>a product subject to marketing authorisation, or another type of product, including whether it is a homeopathic product.</w:t>
            </w:r>
          </w:p>
        </w:tc>
        <w:tc>
          <w:tcPr>
            <w:tcW w:w="1565" w:type="dxa"/>
            <w:vAlign w:val="center"/>
          </w:tcPr>
          <w:p w14:paraId="2615827B" w14:textId="024157DF" w:rsidR="008738E2" w:rsidRPr="00BA7B36" w:rsidRDefault="001E533C"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9 600</w:t>
            </w:r>
            <w:r w:rsidR="008738E2" w:rsidRPr="00BA7B36">
              <w:rPr>
                <w:rFonts w:asciiTheme="minorHAnsi" w:hAnsiTheme="minorHAnsi" w:cstheme="minorHAnsi"/>
                <w:szCs w:val="22"/>
                <w:lang w:val="en-GB"/>
              </w:rPr>
              <w:t xml:space="preserve"> </w:t>
            </w:r>
            <w:r w:rsidR="000D7D65" w:rsidRPr="00BA7B36">
              <w:rPr>
                <w:rFonts w:asciiTheme="minorHAnsi" w:hAnsiTheme="minorHAnsi" w:cstheme="minorHAnsi"/>
                <w:szCs w:val="22"/>
                <w:lang w:val="en-GB"/>
              </w:rPr>
              <w:t>CZK</w:t>
            </w:r>
          </w:p>
        </w:tc>
      </w:tr>
      <w:tr w:rsidR="008738E2" w:rsidRPr="00BA7B36" w14:paraId="70B833C1" w14:textId="77777777" w:rsidTr="009E5C50">
        <w:trPr>
          <w:trHeight w:val="454"/>
        </w:trPr>
        <w:tc>
          <w:tcPr>
            <w:tcW w:w="10216" w:type="dxa"/>
            <w:gridSpan w:val="3"/>
            <w:shd w:val="clear" w:color="auto" w:fill="F2F2F2" w:themeFill="background1" w:themeFillShade="F2"/>
            <w:vAlign w:val="bottom"/>
          </w:tcPr>
          <w:p w14:paraId="6013BFF6" w14:textId="5A82C46C" w:rsidR="008738E2" w:rsidRPr="00BA7B36" w:rsidRDefault="003E2A5A"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MARKETING AUTHORISATION</w:t>
            </w:r>
          </w:p>
        </w:tc>
      </w:tr>
      <w:tr w:rsidR="009C5C6F" w:rsidRPr="00BA7B36" w14:paraId="54D251AF" w14:textId="77777777" w:rsidTr="009E5C50">
        <w:trPr>
          <w:trHeight w:val="283"/>
        </w:trPr>
        <w:tc>
          <w:tcPr>
            <w:tcW w:w="1526" w:type="dxa"/>
            <w:vAlign w:val="center"/>
          </w:tcPr>
          <w:p w14:paraId="65A668D3" w14:textId="77777777" w:rsidR="009C5C6F" w:rsidRPr="00BA7B36" w:rsidRDefault="009C5C6F" w:rsidP="00B24C6F">
            <w:pPr>
              <w:rPr>
                <w:rFonts w:asciiTheme="minorHAnsi" w:hAnsiTheme="minorHAnsi" w:cstheme="minorHAnsi"/>
                <w:szCs w:val="22"/>
                <w:lang w:val="en-GB"/>
              </w:rPr>
            </w:pPr>
            <w:r w:rsidRPr="00BA7B36">
              <w:rPr>
                <w:rFonts w:asciiTheme="minorHAnsi" w:hAnsiTheme="minorHAnsi" w:cstheme="minorHAnsi"/>
                <w:szCs w:val="22"/>
                <w:lang w:val="en-GB"/>
              </w:rPr>
              <w:t> </w:t>
            </w:r>
          </w:p>
        </w:tc>
        <w:tc>
          <w:tcPr>
            <w:tcW w:w="8690" w:type="dxa"/>
            <w:gridSpan w:val="2"/>
            <w:vAlign w:val="center"/>
          </w:tcPr>
          <w:p w14:paraId="5897DBA6" w14:textId="603358AE" w:rsidR="009C5C6F" w:rsidRPr="00BA7B36" w:rsidRDefault="003E2A5A" w:rsidP="00B24C6F">
            <w:pPr>
              <w:rPr>
                <w:rFonts w:asciiTheme="minorHAnsi" w:hAnsiTheme="minorHAnsi" w:cstheme="minorHAnsi"/>
                <w:szCs w:val="22"/>
                <w:lang w:val="en-GB"/>
              </w:rPr>
            </w:pPr>
            <w:r w:rsidRPr="00BA7B36">
              <w:rPr>
                <w:rFonts w:asciiTheme="minorHAnsi" w:hAnsiTheme="minorHAnsi" w:cstheme="minorHAnsi"/>
                <w:b/>
                <w:bCs/>
                <w:szCs w:val="22"/>
                <w:lang w:val="en-GB"/>
              </w:rPr>
              <w:t>NATIONAL MARKETING AUTHORISATION</w:t>
            </w:r>
          </w:p>
        </w:tc>
      </w:tr>
      <w:tr w:rsidR="008738E2" w:rsidRPr="00BA7B36" w14:paraId="2B70A398" w14:textId="77777777" w:rsidTr="009E5C50">
        <w:trPr>
          <w:trHeight w:val="20"/>
        </w:trPr>
        <w:tc>
          <w:tcPr>
            <w:tcW w:w="1526" w:type="dxa"/>
            <w:vAlign w:val="center"/>
          </w:tcPr>
          <w:p w14:paraId="2394935F" w14:textId="77777777" w:rsidR="008738E2" w:rsidRPr="00BA7B36" w:rsidRDefault="008738E2"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RN - 01</w:t>
            </w:r>
          </w:p>
          <w:p w14:paraId="15E67377" w14:textId="77777777" w:rsidR="008738E2" w:rsidRPr="00BA7B36" w:rsidRDefault="008738E2"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01</w:t>
            </w:r>
          </w:p>
        </w:tc>
        <w:tc>
          <w:tcPr>
            <w:tcW w:w="7125" w:type="dxa"/>
            <w:vAlign w:val="center"/>
          </w:tcPr>
          <w:p w14:paraId="44E84870" w14:textId="0D752CBD" w:rsidR="008738E2" w:rsidRPr="00BA7B36" w:rsidRDefault="00F45EE0"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w:t>
            </w:r>
            <w:r w:rsidRPr="00BA7B36">
              <w:rPr>
                <w:rFonts w:asciiTheme="minorHAnsi" w:hAnsiTheme="minorHAnsi" w:cstheme="minorHAnsi"/>
                <w:b/>
                <w:szCs w:val="22"/>
                <w:lang w:val="en-GB"/>
              </w:rPr>
              <w:t>marketing authori</w:t>
            </w:r>
            <w:r w:rsidR="00F215F7" w:rsidRPr="00BA7B36">
              <w:rPr>
                <w:rFonts w:asciiTheme="minorHAnsi" w:hAnsiTheme="minorHAnsi" w:cstheme="minorHAnsi"/>
                <w:b/>
                <w:szCs w:val="22"/>
                <w:lang w:val="en-GB"/>
              </w:rPr>
              <w:t>s</w:t>
            </w:r>
            <w:r w:rsidRPr="00BA7B36">
              <w:rPr>
                <w:rFonts w:asciiTheme="minorHAnsi" w:hAnsiTheme="minorHAnsi" w:cstheme="minorHAnsi"/>
                <w:b/>
                <w:szCs w:val="22"/>
                <w:lang w:val="en-GB"/>
              </w:rPr>
              <w:t>ation</w:t>
            </w:r>
            <w:r w:rsidRPr="00BA7B36">
              <w:rPr>
                <w:rFonts w:asciiTheme="minorHAnsi" w:hAnsiTheme="minorHAnsi" w:cstheme="minorHAnsi"/>
                <w:szCs w:val="22"/>
                <w:lang w:val="en-GB"/>
              </w:rPr>
              <w:t xml:space="preserve"> of a veterinary medicinal product - marketing authori</w:t>
            </w:r>
            <w:r w:rsidR="00F215F7" w:rsidRPr="00BA7B36">
              <w:rPr>
                <w:rFonts w:asciiTheme="minorHAnsi" w:hAnsiTheme="minorHAnsi" w:cstheme="minorHAnsi"/>
                <w:szCs w:val="22"/>
                <w:lang w:val="en-GB"/>
              </w:rPr>
              <w:t>s</w:t>
            </w:r>
            <w:r w:rsidRPr="00BA7B36">
              <w:rPr>
                <w:rFonts w:asciiTheme="minorHAnsi" w:hAnsiTheme="minorHAnsi" w:cstheme="minorHAnsi"/>
                <w:szCs w:val="22"/>
                <w:lang w:val="en-GB"/>
              </w:rPr>
              <w:t xml:space="preserve">ation based on </w:t>
            </w:r>
            <w:r w:rsidRPr="00BA7B36">
              <w:rPr>
                <w:rFonts w:asciiTheme="minorHAnsi" w:hAnsiTheme="minorHAnsi" w:cstheme="minorHAnsi"/>
                <w:b/>
                <w:szCs w:val="22"/>
                <w:lang w:val="en-GB"/>
              </w:rPr>
              <w:t>complete</w:t>
            </w:r>
            <w:r w:rsidRPr="00BA7B36">
              <w:rPr>
                <w:rFonts w:asciiTheme="minorHAnsi" w:hAnsiTheme="minorHAnsi" w:cstheme="minorHAnsi"/>
                <w:szCs w:val="22"/>
                <w:lang w:val="en-GB"/>
              </w:rPr>
              <w:t xml:space="preserve"> experimental and/or literature data, including marketing authori</w:t>
            </w:r>
            <w:r w:rsidR="00F215F7" w:rsidRPr="00BA7B36">
              <w:rPr>
                <w:rFonts w:asciiTheme="minorHAnsi" w:hAnsiTheme="minorHAnsi" w:cstheme="minorHAnsi"/>
                <w:szCs w:val="22"/>
                <w:lang w:val="en-GB"/>
              </w:rPr>
              <w:t>s</w:t>
            </w:r>
            <w:r w:rsidRPr="00BA7B36">
              <w:rPr>
                <w:rFonts w:asciiTheme="minorHAnsi" w:hAnsiTheme="minorHAnsi" w:cstheme="minorHAnsi"/>
                <w:szCs w:val="22"/>
                <w:lang w:val="en-GB"/>
              </w:rPr>
              <w:t xml:space="preserve">ation of products with a combination of active substances - veterinary medicinal product for </w:t>
            </w:r>
            <w:r w:rsidRPr="00BA7B36">
              <w:rPr>
                <w:rFonts w:asciiTheme="minorHAnsi" w:hAnsiTheme="minorHAnsi" w:cstheme="minorHAnsi"/>
                <w:b/>
                <w:szCs w:val="22"/>
                <w:lang w:val="en-GB"/>
              </w:rPr>
              <w:t>more than two target animal species</w:t>
            </w:r>
            <w:r w:rsidRPr="00BA7B36">
              <w:rPr>
                <w:rFonts w:asciiTheme="minorHAnsi" w:hAnsiTheme="minorHAnsi" w:cstheme="minorHAnsi"/>
                <w:szCs w:val="22"/>
                <w:lang w:val="en-GB"/>
              </w:rPr>
              <w:t xml:space="preserve"> (national marketing authori</w:t>
            </w:r>
            <w:r w:rsidR="00F215F7" w:rsidRPr="00BA7B36">
              <w:rPr>
                <w:rFonts w:asciiTheme="minorHAnsi" w:hAnsiTheme="minorHAnsi" w:cstheme="minorHAnsi"/>
                <w:szCs w:val="22"/>
                <w:lang w:val="en-GB"/>
              </w:rPr>
              <w:t>s</w:t>
            </w:r>
            <w:r w:rsidRPr="00BA7B36">
              <w:rPr>
                <w:rFonts w:asciiTheme="minorHAnsi" w:hAnsiTheme="minorHAnsi" w:cstheme="minorHAnsi"/>
                <w:szCs w:val="22"/>
                <w:lang w:val="en-GB"/>
              </w:rPr>
              <w:t>ation).</w:t>
            </w:r>
          </w:p>
        </w:tc>
        <w:tc>
          <w:tcPr>
            <w:tcW w:w="1565" w:type="dxa"/>
            <w:vAlign w:val="center"/>
          </w:tcPr>
          <w:p w14:paraId="1E2FD0F9" w14:textId="6DA0CB7C" w:rsidR="008738E2" w:rsidRPr="00BA7B36" w:rsidRDefault="009377AE"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150 000</w:t>
            </w:r>
            <w:r w:rsidR="008738E2" w:rsidRPr="00BA7B36">
              <w:rPr>
                <w:rFonts w:asciiTheme="minorHAnsi" w:hAnsiTheme="minorHAnsi" w:cstheme="minorHAnsi"/>
                <w:szCs w:val="22"/>
                <w:lang w:val="en-GB"/>
              </w:rPr>
              <w:t xml:space="preserve"> </w:t>
            </w:r>
            <w:r w:rsidR="00BA3D3E" w:rsidRPr="00BA7B36">
              <w:rPr>
                <w:rFonts w:asciiTheme="minorHAnsi" w:hAnsiTheme="minorHAnsi" w:cstheme="minorHAnsi"/>
                <w:szCs w:val="22"/>
                <w:lang w:val="en-GB"/>
              </w:rPr>
              <w:t>CZK</w:t>
            </w:r>
          </w:p>
        </w:tc>
      </w:tr>
      <w:tr w:rsidR="008738E2" w:rsidRPr="00BA7B36" w14:paraId="18270CB7" w14:textId="77777777" w:rsidTr="009E5C50">
        <w:trPr>
          <w:trHeight w:val="20"/>
        </w:trPr>
        <w:tc>
          <w:tcPr>
            <w:tcW w:w="1526" w:type="dxa"/>
            <w:vAlign w:val="center"/>
          </w:tcPr>
          <w:p w14:paraId="1B40CE78" w14:textId="77777777" w:rsidR="008738E2" w:rsidRPr="00BA7B36" w:rsidRDefault="008738E2"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RN-D - 51</w:t>
            </w:r>
          </w:p>
          <w:p w14:paraId="203D99AD" w14:textId="77777777" w:rsidR="008738E2" w:rsidRPr="00BA7B36" w:rsidRDefault="008738E2"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51</w:t>
            </w:r>
          </w:p>
        </w:tc>
        <w:tc>
          <w:tcPr>
            <w:tcW w:w="7125" w:type="dxa"/>
            <w:vAlign w:val="center"/>
          </w:tcPr>
          <w:p w14:paraId="763D51A5" w14:textId="0B178705" w:rsidR="008738E2" w:rsidRPr="00BA7B36" w:rsidRDefault="00C64F84" w:rsidP="00B24C6F">
            <w:pPr>
              <w:rPr>
                <w:rFonts w:asciiTheme="minorHAnsi" w:hAnsiTheme="minorHAnsi" w:cstheme="minorHAnsi"/>
                <w:szCs w:val="22"/>
                <w:lang w:val="en-GB"/>
              </w:rPr>
            </w:pPr>
            <w:r w:rsidRPr="00BA7B36">
              <w:rPr>
                <w:rFonts w:asciiTheme="minorHAnsi" w:hAnsiTheme="minorHAnsi" w:cstheme="minorHAnsi"/>
                <w:szCs w:val="22"/>
                <w:lang w:val="en-GB"/>
              </w:rPr>
              <w:t>Additional activities performed only in cases where the submitted application or documentation (marketing authorisation dossier) does not comply with applicable requirements.</w:t>
            </w:r>
          </w:p>
        </w:tc>
        <w:tc>
          <w:tcPr>
            <w:tcW w:w="1565" w:type="dxa"/>
            <w:vAlign w:val="center"/>
          </w:tcPr>
          <w:p w14:paraId="297211F1" w14:textId="62A99A22" w:rsidR="008738E2" w:rsidRPr="00BA7B36" w:rsidRDefault="009377AE"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33 100</w:t>
            </w:r>
            <w:r w:rsidR="008738E2" w:rsidRPr="00BA7B36">
              <w:rPr>
                <w:rFonts w:asciiTheme="minorHAnsi" w:hAnsiTheme="minorHAnsi" w:cstheme="minorHAnsi"/>
                <w:szCs w:val="22"/>
                <w:lang w:val="en-GB"/>
              </w:rPr>
              <w:t xml:space="preserve"> </w:t>
            </w:r>
            <w:r w:rsidR="00BA3D3E" w:rsidRPr="00BA7B36">
              <w:rPr>
                <w:rFonts w:asciiTheme="minorHAnsi" w:hAnsiTheme="minorHAnsi" w:cstheme="minorHAnsi"/>
                <w:szCs w:val="22"/>
                <w:lang w:val="en-GB"/>
              </w:rPr>
              <w:t>CZK</w:t>
            </w:r>
          </w:p>
        </w:tc>
      </w:tr>
      <w:tr w:rsidR="008738E2" w:rsidRPr="00BA7B36" w14:paraId="3A0F7F39" w14:textId="77777777" w:rsidTr="009E5C50">
        <w:trPr>
          <w:trHeight w:val="20"/>
        </w:trPr>
        <w:tc>
          <w:tcPr>
            <w:tcW w:w="1526" w:type="dxa"/>
            <w:vAlign w:val="center"/>
          </w:tcPr>
          <w:p w14:paraId="2D1F8ADE" w14:textId="77777777" w:rsidR="008738E2" w:rsidRPr="00BA7B36" w:rsidRDefault="008738E2"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RN - 02</w:t>
            </w:r>
          </w:p>
          <w:p w14:paraId="2E1F3DF1" w14:textId="77777777" w:rsidR="008738E2" w:rsidRPr="00BA7B36" w:rsidRDefault="008738E2"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02</w:t>
            </w:r>
          </w:p>
        </w:tc>
        <w:tc>
          <w:tcPr>
            <w:tcW w:w="7125" w:type="dxa"/>
            <w:vAlign w:val="center"/>
          </w:tcPr>
          <w:p w14:paraId="7F98117A" w14:textId="5CF222E4" w:rsidR="008738E2" w:rsidRPr="00BA7B36" w:rsidRDefault="00D32A38"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w:t>
            </w:r>
            <w:r w:rsidRPr="00BA7B36">
              <w:rPr>
                <w:rFonts w:asciiTheme="minorHAnsi" w:hAnsiTheme="minorHAnsi" w:cstheme="minorHAnsi"/>
                <w:b/>
                <w:szCs w:val="22"/>
                <w:lang w:val="en-GB"/>
              </w:rPr>
              <w:t>marketing authori</w:t>
            </w:r>
            <w:r w:rsidR="00F215F7" w:rsidRPr="00BA7B36">
              <w:rPr>
                <w:rFonts w:asciiTheme="minorHAnsi" w:hAnsiTheme="minorHAnsi" w:cstheme="minorHAnsi"/>
                <w:b/>
                <w:szCs w:val="22"/>
                <w:lang w:val="en-GB"/>
              </w:rPr>
              <w:t>s</w:t>
            </w:r>
            <w:r w:rsidRPr="00BA7B36">
              <w:rPr>
                <w:rFonts w:asciiTheme="minorHAnsi" w:hAnsiTheme="minorHAnsi" w:cstheme="minorHAnsi"/>
                <w:b/>
                <w:szCs w:val="22"/>
                <w:lang w:val="en-GB"/>
              </w:rPr>
              <w:t>ation</w:t>
            </w:r>
            <w:r w:rsidRPr="00BA7B36">
              <w:rPr>
                <w:rFonts w:asciiTheme="minorHAnsi" w:hAnsiTheme="minorHAnsi" w:cstheme="minorHAnsi"/>
                <w:szCs w:val="22"/>
                <w:lang w:val="en-GB"/>
              </w:rPr>
              <w:t xml:space="preserve"> of a veterinary medicinal product - marketing authori</w:t>
            </w:r>
            <w:r w:rsidR="00F215F7" w:rsidRPr="00BA7B36">
              <w:rPr>
                <w:rFonts w:asciiTheme="minorHAnsi" w:hAnsiTheme="minorHAnsi" w:cstheme="minorHAnsi"/>
                <w:szCs w:val="22"/>
                <w:lang w:val="en-GB"/>
              </w:rPr>
              <w:t>s</w:t>
            </w:r>
            <w:r w:rsidRPr="00BA7B36">
              <w:rPr>
                <w:rFonts w:asciiTheme="minorHAnsi" w:hAnsiTheme="minorHAnsi" w:cstheme="minorHAnsi"/>
                <w:szCs w:val="22"/>
                <w:lang w:val="en-GB"/>
              </w:rPr>
              <w:t xml:space="preserve">ation based on </w:t>
            </w:r>
            <w:r w:rsidRPr="00BA7B36">
              <w:rPr>
                <w:rFonts w:asciiTheme="minorHAnsi" w:hAnsiTheme="minorHAnsi" w:cstheme="minorHAnsi"/>
                <w:b/>
                <w:szCs w:val="22"/>
                <w:lang w:val="en-GB"/>
              </w:rPr>
              <w:t>complete</w:t>
            </w:r>
            <w:r w:rsidRPr="00BA7B36">
              <w:rPr>
                <w:rFonts w:asciiTheme="minorHAnsi" w:hAnsiTheme="minorHAnsi" w:cstheme="minorHAnsi"/>
                <w:szCs w:val="22"/>
                <w:lang w:val="en-GB"/>
              </w:rPr>
              <w:t xml:space="preserve"> experimental and/or literature data, including marketing authori</w:t>
            </w:r>
            <w:r w:rsidR="00F215F7" w:rsidRPr="00BA7B36">
              <w:rPr>
                <w:rFonts w:asciiTheme="minorHAnsi" w:hAnsiTheme="minorHAnsi" w:cstheme="minorHAnsi"/>
                <w:szCs w:val="22"/>
                <w:lang w:val="en-GB"/>
              </w:rPr>
              <w:t>s</w:t>
            </w:r>
            <w:r w:rsidRPr="00BA7B36">
              <w:rPr>
                <w:rFonts w:asciiTheme="minorHAnsi" w:hAnsiTheme="minorHAnsi" w:cstheme="minorHAnsi"/>
                <w:szCs w:val="22"/>
                <w:lang w:val="en-GB"/>
              </w:rPr>
              <w:t xml:space="preserve">ation of products with a combination of active substances - veterinary medicinal product for </w:t>
            </w:r>
            <w:r w:rsidRPr="00BA7B36">
              <w:rPr>
                <w:rFonts w:asciiTheme="minorHAnsi" w:hAnsiTheme="minorHAnsi" w:cstheme="minorHAnsi"/>
                <w:b/>
                <w:szCs w:val="22"/>
                <w:lang w:val="en-GB"/>
              </w:rPr>
              <w:t>max. two target animal</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species</w:t>
            </w:r>
            <w:r w:rsidRPr="00BA7B36">
              <w:rPr>
                <w:rFonts w:asciiTheme="minorHAnsi" w:hAnsiTheme="minorHAnsi" w:cstheme="minorHAnsi"/>
                <w:szCs w:val="22"/>
                <w:lang w:val="en-GB"/>
              </w:rPr>
              <w:t xml:space="preserve"> (national marketing authori</w:t>
            </w:r>
            <w:r w:rsidR="00F215F7" w:rsidRPr="00BA7B36">
              <w:rPr>
                <w:rFonts w:asciiTheme="minorHAnsi" w:hAnsiTheme="minorHAnsi" w:cstheme="minorHAnsi"/>
                <w:szCs w:val="22"/>
                <w:lang w:val="en-GB"/>
              </w:rPr>
              <w:t>s</w:t>
            </w:r>
            <w:r w:rsidRPr="00BA7B36">
              <w:rPr>
                <w:rFonts w:asciiTheme="minorHAnsi" w:hAnsiTheme="minorHAnsi" w:cstheme="minorHAnsi"/>
                <w:szCs w:val="22"/>
                <w:lang w:val="en-GB"/>
              </w:rPr>
              <w:t>ation).</w:t>
            </w:r>
          </w:p>
        </w:tc>
        <w:tc>
          <w:tcPr>
            <w:tcW w:w="1565" w:type="dxa"/>
            <w:vAlign w:val="center"/>
          </w:tcPr>
          <w:p w14:paraId="07E367BD" w14:textId="2F891027" w:rsidR="008738E2" w:rsidRPr="00BA7B36" w:rsidRDefault="000C7F69"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115 700</w:t>
            </w:r>
            <w:r w:rsidR="008738E2" w:rsidRPr="00BA7B36">
              <w:rPr>
                <w:rFonts w:asciiTheme="minorHAnsi" w:hAnsiTheme="minorHAnsi" w:cstheme="minorHAnsi"/>
                <w:szCs w:val="22"/>
                <w:lang w:val="en-GB"/>
              </w:rPr>
              <w:t xml:space="preserve"> </w:t>
            </w:r>
            <w:r w:rsidR="00BA3D3E" w:rsidRPr="00BA7B36">
              <w:rPr>
                <w:rFonts w:asciiTheme="minorHAnsi" w:hAnsiTheme="minorHAnsi" w:cstheme="minorHAnsi"/>
                <w:szCs w:val="22"/>
                <w:lang w:val="en-GB"/>
              </w:rPr>
              <w:t>CZK</w:t>
            </w:r>
          </w:p>
        </w:tc>
      </w:tr>
      <w:tr w:rsidR="008738E2" w:rsidRPr="00BA7B36" w14:paraId="56E6F2B5" w14:textId="77777777" w:rsidTr="009E5C50">
        <w:trPr>
          <w:trHeight w:val="20"/>
        </w:trPr>
        <w:tc>
          <w:tcPr>
            <w:tcW w:w="1526" w:type="dxa"/>
            <w:vAlign w:val="center"/>
          </w:tcPr>
          <w:p w14:paraId="7F908512" w14:textId="77777777" w:rsidR="008738E2" w:rsidRPr="00BA7B36" w:rsidRDefault="008738E2"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RN-D - 52</w:t>
            </w:r>
          </w:p>
          <w:p w14:paraId="664DFBCC" w14:textId="77777777" w:rsidR="008738E2" w:rsidRPr="00BA7B36" w:rsidRDefault="008738E2"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52</w:t>
            </w:r>
          </w:p>
        </w:tc>
        <w:tc>
          <w:tcPr>
            <w:tcW w:w="7125" w:type="dxa"/>
            <w:vAlign w:val="center"/>
          </w:tcPr>
          <w:p w14:paraId="58C1AF7A" w14:textId="652C2EFC" w:rsidR="008738E2" w:rsidRPr="00BA7B36" w:rsidRDefault="00C64F84" w:rsidP="00B24C6F">
            <w:pPr>
              <w:rPr>
                <w:rFonts w:asciiTheme="minorHAnsi" w:hAnsiTheme="minorHAnsi" w:cstheme="minorHAnsi"/>
                <w:szCs w:val="22"/>
                <w:lang w:val="en-GB"/>
              </w:rPr>
            </w:pPr>
            <w:r w:rsidRPr="00BA7B36">
              <w:rPr>
                <w:rFonts w:asciiTheme="minorHAnsi" w:hAnsiTheme="minorHAnsi" w:cstheme="minorHAnsi"/>
                <w:szCs w:val="22"/>
                <w:lang w:val="en-GB"/>
              </w:rPr>
              <w:t>Additional activities performed only in cases where the submitted application or documentation (marketing authorisation dossier) does not comply with applicable requirements.</w:t>
            </w:r>
          </w:p>
        </w:tc>
        <w:tc>
          <w:tcPr>
            <w:tcW w:w="1565" w:type="dxa"/>
            <w:vAlign w:val="center"/>
          </w:tcPr>
          <w:p w14:paraId="1975CA84" w14:textId="2A413D72" w:rsidR="008738E2" w:rsidRPr="00BA7B36" w:rsidRDefault="000C7F69"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33 100</w:t>
            </w:r>
            <w:r w:rsidR="008738E2" w:rsidRPr="00BA7B36">
              <w:rPr>
                <w:rFonts w:asciiTheme="minorHAnsi" w:hAnsiTheme="minorHAnsi" w:cstheme="minorHAnsi"/>
                <w:szCs w:val="22"/>
                <w:lang w:val="en-GB"/>
              </w:rPr>
              <w:t xml:space="preserve"> </w:t>
            </w:r>
            <w:r w:rsidR="00BA3D3E" w:rsidRPr="00BA7B36">
              <w:rPr>
                <w:rFonts w:asciiTheme="minorHAnsi" w:hAnsiTheme="minorHAnsi" w:cstheme="minorHAnsi"/>
                <w:szCs w:val="22"/>
                <w:lang w:val="en-GB"/>
              </w:rPr>
              <w:t>CZK</w:t>
            </w:r>
          </w:p>
        </w:tc>
      </w:tr>
      <w:tr w:rsidR="008738E2" w:rsidRPr="00BA7B36" w14:paraId="0A305F2A" w14:textId="77777777" w:rsidTr="009E5C50">
        <w:trPr>
          <w:trHeight w:val="20"/>
        </w:trPr>
        <w:tc>
          <w:tcPr>
            <w:tcW w:w="1526" w:type="dxa"/>
            <w:vAlign w:val="center"/>
          </w:tcPr>
          <w:p w14:paraId="74F9F1E7" w14:textId="77777777" w:rsidR="008738E2" w:rsidRPr="00BA7B36" w:rsidRDefault="008738E2"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RN - 03</w:t>
            </w:r>
          </w:p>
          <w:p w14:paraId="33C21731" w14:textId="77777777" w:rsidR="008738E2" w:rsidRPr="00BA7B36" w:rsidRDefault="008738E2"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03</w:t>
            </w:r>
          </w:p>
        </w:tc>
        <w:tc>
          <w:tcPr>
            <w:tcW w:w="7125" w:type="dxa"/>
            <w:vAlign w:val="center"/>
          </w:tcPr>
          <w:p w14:paraId="38007869" w14:textId="2FDEB9F5" w:rsidR="008738E2" w:rsidRPr="00BA7B36" w:rsidRDefault="00E04650" w:rsidP="00B24C6F">
            <w:pPr>
              <w:rPr>
                <w:rFonts w:asciiTheme="minorHAnsi" w:hAnsiTheme="minorHAnsi" w:cstheme="minorHAnsi"/>
                <w:szCs w:val="22"/>
                <w:lang w:val="en-GB"/>
              </w:rPr>
            </w:pPr>
            <w:r w:rsidRPr="00BA7B36">
              <w:rPr>
                <w:rFonts w:asciiTheme="minorHAnsi" w:hAnsiTheme="minorHAnsi" w:cstheme="minorHAnsi"/>
                <w:szCs w:val="22"/>
                <w:lang w:val="en-GB"/>
              </w:rPr>
              <w:t>Application for marketing authori</w:t>
            </w:r>
            <w:r w:rsidR="0028086A" w:rsidRPr="00BA7B36">
              <w:rPr>
                <w:rFonts w:asciiTheme="minorHAnsi" w:hAnsiTheme="minorHAnsi" w:cstheme="minorHAnsi"/>
                <w:szCs w:val="22"/>
                <w:lang w:val="en-GB"/>
              </w:rPr>
              <w:t>s</w:t>
            </w:r>
            <w:r w:rsidRPr="00BA7B36">
              <w:rPr>
                <w:rFonts w:asciiTheme="minorHAnsi" w:hAnsiTheme="minorHAnsi" w:cstheme="minorHAnsi"/>
                <w:szCs w:val="22"/>
                <w:lang w:val="en-GB"/>
              </w:rPr>
              <w:t xml:space="preserve">ation of a veterinary medicinal product - </w:t>
            </w:r>
            <w:r w:rsidR="00A81EA8" w:rsidRPr="00BA7B36">
              <w:rPr>
                <w:rFonts w:asciiTheme="minorHAnsi" w:hAnsiTheme="minorHAnsi" w:cstheme="minorHAnsi"/>
                <w:b/>
                <w:szCs w:val="22"/>
                <w:lang w:val="en-GB"/>
              </w:rPr>
              <w:t>generic application</w:t>
            </w:r>
            <w:r w:rsidR="0028086A" w:rsidRPr="00BA7B36">
              <w:rPr>
                <w:rFonts w:asciiTheme="minorHAnsi" w:hAnsiTheme="minorHAnsi" w:cstheme="minorHAnsi"/>
                <w:b/>
                <w:szCs w:val="22"/>
                <w:lang w:val="en-GB"/>
              </w:rPr>
              <w:t>:</w:t>
            </w:r>
            <w:r w:rsidR="00A81EA8" w:rsidRPr="00BA7B36">
              <w:rPr>
                <w:rFonts w:asciiTheme="minorHAnsi" w:hAnsiTheme="minorHAnsi" w:cstheme="minorHAnsi"/>
                <w:szCs w:val="22"/>
                <w:lang w:val="en-GB"/>
              </w:rPr>
              <w:t xml:space="preserve"> </w:t>
            </w:r>
            <w:r w:rsidRPr="00BA7B36">
              <w:rPr>
                <w:rFonts w:asciiTheme="minorHAnsi" w:hAnsiTheme="minorHAnsi" w:cstheme="minorHAnsi"/>
                <w:szCs w:val="22"/>
                <w:lang w:val="en-GB"/>
              </w:rPr>
              <w:t>submitted on the basis of incomplete documentation with reference to the marketing authorisation of the original product after the expiration of data protection.</w:t>
            </w:r>
          </w:p>
        </w:tc>
        <w:tc>
          <w:tcPr>
            <w:tcW w:w="1565" w:type="dxa"/>
            <w:vAlign w:val="center"/>
          </w:tcPr>
          <w:p w14:paraId="0518242C" w14:textId="3BF81DBB" w:rsidR="008738E2" w:rsidRPr="00BA7B36" w:rsidRDefault="006631E0"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70 700</w:t>
            </w:r>
            <w:r w:rsidR="008738E2" w:rsidRPr="00BA7B36">
              <w:rPr>
                <w:rFonts w:asciiTheme="minorHAnsi" w:hAnsiTheme="minorHAnsi" w:cstheme="minorHAnsi"/>
                <w:szCs w:val="22"/>
                <w:lang w:val="en-GB"/>
              </w:rPr>
              <w:t xml:space="preserve"> </w:t>
            </w:r>
            <w:r w:rsidR="00BA3D3E" w:rsidRPr="00BA7B36">
              <w:rPr>
                <w:rFonts w:asciiTheme="minorHAnsi" w:hAnsiTheme="minorHAnsi" w:cstheme="minorHAnsi"/>
                <w:szCs w:val="22"/>
                <w:lang w:val="en-GB"/>
              </w:rPr>
              <w:t>CZK</w:t>
            </w:r>
          </w:p>
        </w:tc>
      </w:tr>
      <w:tr w:rsidR="00A81EA8" w:rsidRPr="00BA7B36" w14:paraId="7B8F90F5" w14:textId="77777777" w:rsidTr="009E5C50">
        <w:trPr>
          <w:trHeight w:val="918"/>
        </w:trPr>
        <w:tc>
          <w:tcPr>
            <w:tcW w:w="1526" w:type="dxa"/>
            <w:vAlign w:val="center"/>
          </w:tcPr>
          <w:p w14:paraId="143FCE58" w14:textId="63926C40" w:rsidR="00A81EA8" w:rsidRPr="00BA7B36" w:rsidRDefault="00A81EA8"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lastRenderedPageBreak/>
              <w:t>RN-D - 53</w:t>
            </w:r>
          </w:p>
          <w:p w14:paraId="2BAE4EE2" w14:textId="77777777" w:rsidR="00A81EA8" w:rsidRPr="00BA7B36" w:rsidRDefault="00A81EA8"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53</w:t>
            </w:r>
          </w:p>
          <w:p w14:paraId="43C7DFE5" w14:textId="1C0CA1F7" w:rsidR="00A81EA8" w:rsidRPr="00BA7B36" w:rsidRDefault="00A81EA8" w:rsidP="00B24C6F">
            <w:pPr>
              <w:jc w:val="center"/>
              <w:rPr>
                <w:rFonts w:asciiTheme="minorHAnsi" w:hAnsiTheme="minorHAnsi" w:cstheme="minorHAnsi"/>
                <w:szCs w:val="22"/>
                <w:lang w:val="en-GB"/>
              </w:rPr>
            </w:pPr>
          </w:p>
        </w:tc>
        <w:tc>
          <w:tcPr>
            <w:tcW w:w="7125" w:type="dxa"/>
            <w:vAlign w:val="center"/>
          </w:tcPr>
          <w:p w14:paraId="65E53D3D" w14:textId="51CEA269" w:rsidR="00A81EA8" w:rsidRPr="00BA7B36" w:rsidRDefault="00C64F84" w:rsidP="00B24C6F">
            <w:pPr>
              <w:rPr>
                <w:rFonts w:asciiTheme="minorHAnsi" w:hAnsiTheme="minorHAnsi" w:cstheme="minorHAnsi"/>
                <w:szCs w:val="22"/>
                <w:lang w:val="en-GB"/>
              </w:rPr>
            </w:pPr>
            <w:r w:rsidRPr="00BA7B36">
              <w:rPr>
                <w:rFonts w:asciiTheme="minorHAnsi" w:hAnsiTheme="minorHAnsi" w:cstheme="minorHAnsi"/>
                <w:szCs w:val="22"/>
                <w:lang w:val="en-GB"/>
              </w:rPr>
              <w:t>Additional activities performed only in cases where the submitted application or documentation (marketing authorisation dossier) does not comply with applicable requirements.</w:t>
            </w:r>
          </w:p>
        </w:tc>
        <w:tc>
          <w:tcPr>
            <w:tcW w:w="1565" w:type="dxa"/>
            <w:vAlign w:val="center"/>
          </w:tcPr>
          <w:p w14:paraId="149CEC91" w14:textId="718E9781" w:rsidR="00A81EA8" w:rsidRPr="00BA7B36" w:rsidRDefault="00A81EA8"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13 200 </w:t>
            </w:r>
            <w:r w:rsidR="00BA3D3E" w:rsidRPr="00BA7B36">
              <w:rPr>
                <w:rFonts w:asciiTheme="minorHAnsi" w:hAnsiTheme="minorHAnsi" w:cstheme="minorHAnsi"/>
                <w:szCs w:val="22"/>
                <w:lang w:val="en-GB"/>
              </w:rPr>
              <w:t>CZK</w:t>
            </w:r>
          </w:p>
          <w:p w14:paraId="266B4054" w14:textId="5914F8E2" w:rsidR="00A81EA8" w:rsidRPr="00BA7B36" w:rsidRDefault="00A81EA8" w:rsidP="00B24C6F">
            <w:pPr>
              <w:jc w:val="right"/>
              <w:rPr>
                <w:rFonts w:asciiTheme="minorHAnsi" w:hAnsiTheme="minorHAnsi" w:cstheme="minorHAnsi"/>
                <w:szCs w:val="22"/>
                <w:lang w:val="en-GB"/>
              </w:rPr>
            </w:pPr>
          </w:p>
        </w:tc>
      </w:tr>
      <w:tr w:rsidR="00A81EA8" w:rsidRPr="00BA7B36" w14:paraId="32025D8A" w14:textId="77777777" w:rsidTr="009E5C50">
        <w:trPr>
          <w:trHeight w:val="20"/>
        </w:trPr>
        <w:tc>
          <w:tcPr>
            <w:tcW w:w="1526" w:type="dxa"/>
            <w:vAlign w:val="center"/>
          </w:tcPr>
          <w:p w14:paraId="2F638A5B" w14:textId="77777777" w:rsidR="00A81EA8" w:rsidRPr="00BA7B36" w:rsidRDefault="00A81EA8" w:rsidP="00B24C6F">
            <w:pPr>
              <w:ind w:right="-70"/>
              <w:jc w:val="center"/>
              <w:rPr>
                <w:rFonts w:asciiTheme="minorHAnsi" w:hAnsiTheme="minorHAnsi" w:cstheme="minorHAnsi"/>
                <w:szCs w:val="22"/>
                <w:lang w:val="en-GB"/>
              </w:rPr>
            </w:pPr>
            <w:r w:rsidRPr="00BA7B36">
              <w:rPr>
                <w:rFonts w:asciiTheme="minorHAnsi" w:hAnsiTheme="minorHAnsi" w:cstheme="minorHAnsi"/>
                <w:szCs w:val="22"/>
                <w:lang w:val="en-GB"/>
              </w:rPr>
              <w:t>RN - 04</w:t>
            </w:r>
          </w:p>
          <w:p w14:paraId="18BF8FEA" w14:textId="77777777" w:rsidR="00A81EA8" w:rsidRPr="00BA7B36" w:rsidRDefault="00A81EA8"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04</w:t>
            </w:r>
          </w:p>
        </w:tc>
        <w:tc>
          <w:tcPr>
            <w:tcW w:w="7125" w:type="dxa"/>
            <w:vAlign w:val="center"/>
          </w:tcPr>
          <w:p w14:paraId="0800C918" w14:textId="4857D19A" w:rsidR="00A81EA8" w:rsidRPr="00BA7B36" w:rsidRDefault="00A81EA8" w:rsidP="00B24C6F">
            <w:pPr>
              <w:rPr>
                <w:rFonts w:asciiTheme="minorHAnsi" w:hAnsiTheme="minorHAnsi" w:cstheme="minorHAnsi"/>
                <w:szCs w:val="22"/>
                <w:lang w:val="en-GB"/>
              </w:rPr>
            </w:pPr>
            <w:r w:rsidRPr="00BA7B36">
              <w:rPr>
                <w:rFonts w:asciiTheme="minorHAnsi" w:hAnsiTheme="minorHAnsi" w:cstheme="minorHAnsi"/>
                <w:szCs w:val="22"/>
                <w:lang w:val="en-GB"/>
              </w:rPr>
              <w:t>Application for marketing authori</w:t>
            </w:r>
            <w:r w:rsidR="00B0434F" w:rsidRPr="00BA7B36">
              <w:rPr>
                <w:rFonts w:asciiTheme="minorHAnsi" w:hAnsiTheme="minorHAnsi" w:cstheme="minorHAnsi"/>
                <w:szCs w:val="22"/>
                <w:lang w:val="en-GB"/>
              </w:rPr>
              <w:t>s</w:t>
            </w:r>
            <w:r w:rsidRPr="00BA7B36">
              <w:rPr>
                <w:rFonts w:asciiTheme="minorHAnsi" w:hAnsiTheme="minorHAnsi" w:cstheme="minorHAnsi"/>
                <w:szCs w:val="22"/>
                <w:lang w:val="en-GB"/>
              </w:rPr>
              <w:t xml:space="preserve">ation of a veterinary medicinal product - </w:t>
            </w:r>
            <w:r w:rsidRPr="00BA7B36">
              <w:rPr>
                <w:rFonts w:asciiTheme="minorHAnsi" w:hAnsiTheme="minorHAnsi" w:cstheme="minorHAnsi"/>
                <w:b/>
                <w:szCs w:val="22"/>
                <w:lang w:val="en-GB"/>
              </w:rPr>
              <w:t>hybrid application</w:t>
            </w:r>
            <w:r w:rsidR="00B0434F" w:rsidRPr="00BA7B36">
              <w:rPr>
                <w:rFonts w:asciiTheme="minorHAnsi" w:hAnsiTheme="minorHAnsi" w:cstheme="minorHAnsi"/>
                <w:szCs w:val="22"/>
                <w:lang w:val="en-GB"/>
              </w:rPr>
              <w:t>:</w:t>
            </w:r>
            <w:r w:rsidRPr="00BA7B36">
              <w:rPr>
                <w:rFonts w:asciiTheme="minorHAnsi" w:hAnsiTheme="minorHAnsi" w:cstheme="minorHAnsi"/>
                <w:szCs w:val="22"/>
                <w:lang w:val="en-GB"/>
              </w:rPr>
              <w:t xml:space="preserve"> submitted on the basis of incomplete documentation with reference to the marketing authori</w:t>
            </w:r>
            <w:r w:rsidR="00B0434F" w:rsidRPr="00BA7B36">
              <w:rPr>
                <w:rFonts w:asciiTheme="minorHAnsi" w:hAnsiTheme="minorHAnsi" w:cstheme="minorHAnsi"/>
                <w:szCs w:val="22"/>
                <w:lang w:val="en-GB"/>
              </w:rPr>
              <w:t>s</w:t>
            </w:r>
            <w:r w:rsidRPr="00BA7B36">
              <w:rPr>
                <w:rFonts w:asciiTheme="minorHAnsi" w:hAnsiTheme="minorHAnsi" w:cstheme="minorHAnsi"/>
                <w:szCs w:val="22"/>
                <w:lang w:val="en-GB"/>
              </w:rPr>
              <w:t xml:space="preserve">ation of the original product after the expiration of data protection, in combination with the </w:t>
            </w:r>
            <w:r w:rsidR="00B0434F" w:rsidRPr="00BA7B36">
              <w:rPr>
                <w:rFonts w:asciiTheme="minorHAnsi" w:hAnsiTheme="minorHAnsi" w:cstheme="minorHAnsi"/>
                <w:szCs w:val="22"/>
                <w:lang w:val="en-GB"/>
              </w:rPr>
              <w:t xml:space="preserve">applicant’s own </w:t>
            </w:r>
            <w:r w:rsidRPr="00BA7B36">
              <w:rPr>
                <w:rFonts w:asciiTheme="minorHAnsi" w:hAnsiTheme="minorHAnsi" w:cstheme="minorHAnsi"/>
                <w:szCs w:val="22"/>
                <w:lang w:val="en-GB"/>
              </w:rPr>
              <w:t>data.</w:t>
            </w:r>
          </w:p>
        </w:tc>
        <w:tc>
          <w:tcPr>
            <w:tcW w:w="1565" w:type="dxa"/>
            <w:vAlign w:val="center"/>
          </w:tcPr>
          <w:p w14:paraId="212F6354" w14:textId="55B71DB8" w:rsidR="00A81EA8" w:rsidRPr="00BA7B36" w:rsidRDefault="00A81EA8"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102 500 </w:t>
            </w:r>
            <w:r w:rsidR="00BA3D3E" w:rsidRPr="00BA7B36">
              <w:rPr>
                <w:rFonts w:asciiTheme="minorHAnsi" w:hAnsiTheme="minorHAnsi" w:cstheme="minorHAnsi"/>
                <w:szCs w:val="22"/>
                <w:lang w:val="en-GB"/>
              </w:rPr>
              <w:t>CZK</w:t>
            </w:r>
          </w:p>
        </w:tc>
      </w:tr>
      <w:tr w:rsidR="00A81EA8" w:rsidRPr="00BA7B36" w14:paraId="181F82F4" w14:textId="77777777" w:rsidTr="009E5C50">
        <w:trPr>
          <w:trHeight w:val="886"/>
        </w:trPr>
        <w:tc>
          <w:tcPr>
            <w:tcW w:w="1526" w:type="dxa"/>
            <w:vAlign w:val="center"/>
          </w:tcPr>
          <w:p w14:paraId="2D443C37" w14:textId="5E0E059B" w:rsidR="00A81EA8" w:rsidRPr="00BA7B36" w:rsidRDefault="00A81EA8"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RN-D - 54</w:t>
            </w:r>
          </w:p>
          <w:p w14:paraId="7C874D84" w14:textId="3E4FB598" w:rsidR="00A81EA8" w:rsidRPr="00BA7B36" w:rsidRDefault="00A81EA8" w:rsidP="00B24C6F">
            <w:pPr>
              <w:ind w:right="-70"/>
              <w:jc w:val="center"/>
              <w:rPr>
                <w:rFonts w:asciiTheme="minorHAnsi" w:hAnsiTheme="minorHAnsi" w:cstheme="minorHAnsi"/>
                <w:szCs w:val="22"/>
                <w:lang w:val="en-GB"/>
              </w:rPr>
            </w:pPr>
            <w:r w:rsidRPr="00BA7B36">
              <w:rPr>
                <w:rFonts w:asciiTheme="minorHAnsi" w:hAnsiTheme="minorHAnsi" w:cstheme="minorHAnsi"/>
                <w:b/>
                <w:szCs w:val="22"/>
                <w:lang w:val="en-GB"/>
              </w:rPr>
              <w:t>54</w:t>
            </w:r>
          </w:p>
        </w:tc>
        <w:tc>
          <w:tcPr>
            <w:tcW w:w="7125" w:type="dxa"/>
            <w:vAlign w:val="center"/>
          </w:tcPr>
          <w:p w14:paraId="6DB5B64A" w14:textId="79DD6F94" w:rsidR="00A81EA8" w:rsidRPr="00BA7B36" w:rsidRDefault="00C64F84" w:rsidP="00B24C6F">
            <w:pPr>
              <w:rPr>
                <w:rFonts w:asciiTheme="minorHAnsi" w:hAnsiTheme="minorHAnsi" w:cstheme="minorHAnsi"/>
                <w:szCs w:val="22"/>
                <w:lang w:val="en-GB"/>
              </w:rPr>
            </w:pPr>
            <w:r w:rsidRPr="00BA7B36">
              <w:rPr>
                <w:rFonts w:asciiTheme="minorHAnsi" w:hAnsiTheme="minorHAnsi" w:cstheme="minorHAnsi"/>
                <w:szCs w:val="22"/>
                <w:lang w:val="en-GB"/>
              </w:rPr>
              <w:t>Additional activities performed only in cases where the submitted application or documentation (marketing authorisation dossier) does not comply with applicable requirements.</w:t>
            </w:r>
          </w:p>
        </w:tc>
        <w:tc>
          <w:tcPr>
            <w:tcW w:w="1565" w:type="dxa"/>
            <w:vAlign w:val="center"/>
          </w:tcPr>
          <w:p w14:paraId="6F1F201A" w14:textId="18FEACE5" w:rsidR="00A81EA8" w:rsidRPr="00BA7B36" w:rsidRDefault="00A81EA8"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26 500 </w:t>
            </w:r>
            <w:r w:rsidR="00BA3D3E" w:rsidRPr="00BA7B36">
              <w:rPr>
                <w:rFonts w:asciiTheme="minorHAnsi" w:hAnsiTheme="minorHAnsi" w:cstheme="minorHAnsi"/>
                <w:szCs w:val="22"/>
                <w:lang w:val="en-GB"/>
              </w:rPr>
              <w:t>CZK</w:t>
            </w:r>
          </w:p>
        </w:tc>
      </w:tr>
      <w:tr w:rsidR="00A81EA8" w:rsidRPr="00BA7B36" w14:paraId="037C845C" w14:textId="77777777" w:rsidTr="009E5C50">
        <w:trPr>
          <w:trHeight w:val="982"/>
        </w:trPr>
        <w:tc>
          <w:tcPr>
            <w:tcW w:w="1526" w:type="dxa"/>
            <w:vAlign w:val="center"/>
          </w:tcPr>
          <w:p w14:paraId="3CB1BBE6" w14:textId="77777777" w:rsidR="00A81EA8" w:rsidRPr="00BA7B36" w:rsidRDefault="00A81EA8"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RN - 05</w:t>
            </w:r>
          </w:p>
          <w:p w14:paraId="09823FF3" w14:textId="77777777" w:rsidR="00A81EA8" w:rsidRPr="00BA7B36" w:rsidRDefault="00A81EA8"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05</w:t>
            </w:r>
          </w:p>
        </w:tc>
        <w:tc>
          <w:tcPr>
            <w:tcW w:w="7125" w:type="dxa"/>
            <w:vAlign w:val="center"/>
          </w:tcPr>
          <w:p w14:paraId="64DBF523" w14:textId="074A3724" w:rsidR="00A81EA8" w:rsidRPr="00BA7B36" w:rsidRDefault="0028086A" w:rsidP="00B24C6F">
            <w:pPr>
              <w:rPr>
                <w:rFonts w:asciiTheme="minorHAnsi" w:hAnsiTheme="minorHAnsi" w:cstheme="minorHAnsi"/>
                <w:szCs w:val="22"/>
                <w:lang w:val="en-GB"/>
              </w:rPr>
            </w:pPr>
            <w:r w:rsidRPr="00BA7B36">
              <w:rPr>
                <w:rFonts w:asciiTheme="minorHAnsi" w:hAnsiTheme="minorHAnsi" w:cstheme="minorHAnsi"/>
                <w:b/>
                <w:szCs w:val="22"/>
                <w:lang w:val="en-GB"/>
              </w:rPr>
              <w:t xml:space="preserve">Multiple application </w:t>
            </w:r>
            <w:r w:rsidRPr="00BA7B36">
              <w:rPr>
                <w:rFonts w:asciiTheme="minorHAnsi" w:hAnsiTheme="minorHAnsi" w:cstheme="minorHAnsi"/>
                <w:szCs w:val="22"/>
                <w:lang w:val="en-GB"/>
              </w:rPr>
              <w:t>for marketing authorisation of an identical veterinary medicinal product (</w:t>
            </w:r>
            <w:r w:rsidRPr="00BA7B36">
              <w:rPr>
                <w:rFonts w:asciiTheme="minorHAnsi" w:hAnsiTheme="minorHAnsi" w:cstheme="minorHAnsi"/>
                <w:b/>
                <w:szCs w:val="22"/>
                <w:lang w:val="en-GB"/>
              </w:rPr>
              <w:t>duplicate/copy</w:t>
            </w:r>
            <w:r w:rsidRPr="00BA7B36">
              <w:rPr>
                <w:rFonts w:asciiTheme="minorHAnsi" w:hAnsiTheme="minorHAnsi" w:cstheme="minorHAnsi"/>
                <w:szCs w:val="22"/>
                <w:lang w:val="en-GB"/>
              </w:rPr>
              <w:t xml:space="preserve">) </w:t>
            </w:r>
            <w:r w:rsidR="009E5C50">
              <w:rPr>
                <w:rFonts w:asciiTheme="minorHAnsi" w:hAnsiTheme="minorHAnsi" w:cstheme="minorHAnsi"/>
                <w:szCs w:val="22"/>
                <w:lang w:val="en-GB"/>
              </w:rPr>
              <w:t>-</w:t>
            </w:r>
            <w:r w:rsidRPr="00BA7B36">
              <w:rPr>
                <w:rFonts w:asciiTheme="minorHAnsi" w:hAnsiTheme="minorHAnsi" w:cstheme="minorHAnsi"/>
                <w:szCs w:val="22"/>
                <w:lang w:val="en-GB"/>
              </w:rPr>
              <w:t xml:space="preserve"> submitted under a different trade name and potentially for a different applicant/marketing authorisation holder.</w:t>
            </w:r>
          </w:p>
        </w:tc>
        <w:tc>
          <w:tcPr>
            <w:tcW w:w="1565" w:type="dxa"/>
            <w:vAlign w:val="center"/>
          </w:tcPr>
          <w:p w14:paraId="655831D4" w14:textId="71CC0EDF" w:rsidR="00A81EA8" w:rsidRPr="00BA7B36" w:rsidRDefault="00A81EA8"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23 800 </w:t>
            </w:r>
            <w:r w:rsidR="00BA3D3E" w:rsidRPr="00BA7B36">
              <w:rPr>
                <w:rFonts w:asciiTheme="minorHAnsi" w:hAnsiTheme="minorHAnsi" w:cstheme="minorHAnsi"/>
                <w:szCs w:val="22"/>
                <w:lang w:val="en-GB"/>
              </w:rPr>
              <w:t>CZK</w:t>
            </w:r>
          </w:p>
        </w:tc>
      </w:tr>
      <w:tr w:rsidR="00A81EA8" w:rsidRPr="00BA7B36" w14:paraId="5B3A194E" w14:textId="77777777" w:rsidTr="009E5C50">
        <w:trPr>
          <w:trHeight w:val="20"/>
        </w:trPr>
        <w:tc>
          <w:tcPr>
            <w:tcW w:w="1526" w:type="dxa"/>
            <w:vAlign w:val="center"/>
          </w:tcPr>
          <w:p w14:paraId="5AEE77F1" w14:textId="77777777" w:rsidR="00A81EA8" w:rsidRPr="00BA7B36" w:rsidRDefault="00A81EA8"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RN-D - 55</w:t>
            </w:r>
          </w:p>
          <w:p w14:paraId="097C2D13" w14:textId="77777777" w:rsidR="00A81EA8" w:rsidRPr="00BA7B36" w:rsidRDefault="00A81EA8"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55</w:t>
            </w:r>
          </w:p>
        </w:tc>
        <w:tc>
          <w:tcPr>
            <w:tcW w:w="7125" w:type="dxa"/>
            <w:vAlign w:val="center"/>
          </w:tcPr>
          <w:p w14:paraId="7BD9E12E" w14:textId="0A918019" w:rsidR="00A81EA8" w:rsidRPr="00BA7B36" w:rsidRDefault="00C64F84" w:rsidP="00B24C6F">
            <w:pPr>
              <w:rPr>
                <w:rFonts w:asciiTheme="minorHAnsi" w:hAnsiTheme="minorHAnsi" w:cstheme="minorHAnsi"/>
                <w:szCs w:val="22"/>
                <w:lang w:val="en-GB"/>
              </w:rPr>
            </w:pPr>
            <w:r w:rsidRPr="00BA7B36">
              <w:rPr>
                <w:rFonts w:asciiTheme="minorHAnsi" w:hAnsiTheme="minorHAnsi" w:cstheme="minorHAnsi"/>
                <w:szCs w:val="22"/>
                <w:lang w:val="en-GB"/>
              </w:rPr>
              <w:t>Additional activities performed only in cases where the submitted application or documentation (marketing authorisation dossier) does not comply with applicable requirements.</w:t>
            </w:r>
          </w:p>
        </w:tc>
        <w:tc>
          <w:tcPr>
            <w:tcW w:w="1565" w:type="dxa"/>
            <w:vAlign w:val="center"/>
          </w:tcPr>
          <w:p w14:paraId="70A09326" w14:textId="5049EDC3" w:rsidR="00A81EA8" w:rsidRPr="00BA7B36" w:rsidRDefault="00A81EA8"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6 615 </w:t>
            </w:r>
            <w:r w:rsidR="00BA3D3E" w:rsidRPr="00BA7B36">
              <w:rPr>
                <w:rFonts w:asciiTheme="minorHAnsi" w:hAnsiTheme="minorHAnsi" w:cstheme="minorHAnsi"/>
                <w:szCs w:val="22"/>
                <w:lang w:val="en-GB"/>
              </w:rPr>
              <w:t>CZK</w:t>
            </w:r>
          </w:p>
        </w:tc>
      </w:tr>
      <w:tr w:rsidR="00A81EA8" w:rsidRPr="00BA7B36" w14:paraId="656FEE85" w14:textId="77777777" w:rsidTr="009E5C50">
        <w:trPr>
          <w:trHeight w:val="20"/>
        </w:trPr>
        <w:tc>
          <w:tcPr>
            <w:tcW w:w="1526" w:type="dxa"/>
            <w:vAlign w:val="center"/>
          </w:tcPr>
          <w:p w14:paraId="48A079C2" w14:textId="69197E76" w:rsidR="00A81EA8" w:rsidRPr="00BA7B36" w:rsidRDefault="00A81EA8"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RN - 06</w:t>
            </w:r>
          </w:p>
          <w:p w14:paraId="4939D184" w14:textId="55E08C87" w:rsidR="00A81EA8" w:rsidRPr="00BA7B36" w:rsidRDefault="00A81EA8" w:rsidP="00B24C6F">
            <w:pPr>
              <w:jc w:val="center"/>
              <w:rPr>
                <w:rFonts w:asciiTheme="minorHAnsi" w:hAnsiTheme="minorHAnsi" w:cstheme="minorHAnsi"/>
                <w:szCs w:val="22"/>
                <w:lang w:val="en-GB"/>
              </w:rPr>
            </w:pPr>
            <w:r w:rsidRPr="00BA7B36">
              <w:rPr>
                <w:rFonts w:asciiTheme="minorHAnsi" w:hAnsiTheme="minorHAnsi" w:cstheme="minorHAnsi"/>
                <w:b/>
                <w:szCs w:val="22"/>
                <w:lang w:val="en-GB"/>
              </w:rPr>
              <w:t>06</w:t>
            </w:r>
          </w:p>
        </w:tc>
        <w:tc>
          <w:tcPr>
            <w:tcW w:w="7125" w:type="dxa"/>
            <w:vAlign w:val="center"/>
          </w:tcPr>
          <w:p w14:paraId="4A278713" w14:textId="44CA797C" w:rsidR="00A81EA8" w:rsidRPr="00BA7B36" w:rsidRDefault="006A449E" w:rsidP="00B24C6F">
            <w:pPr>
              <w:rPr>
                <w:rFonts w:asciiTheme="minorHAnsi" w:hAnsiTheme="minorHAnsi" w:cstheme="minorHAnsi"/>
                <w:szCs w:val="22"/>
                <w:lang w:val="en-GB"/>
              </w:rPr>
            </w:pPr>
            <w:r w:rsidRPr="00BA7B36">
              <w:rPr>
                <w:rFonts w:asciiTheme="minorHAnsi" w:hAnsiTheme="minorHAnsi" w:cstheme="minorHAnsi"/>
                <w:szCs w:val="22"/>
                <w:lang w:val="en-GB"/>
              </w:rPr>
              <w:t>Application for marketing authori</w:t>
            </w:r>
            <w:r w:rsidR="00410BCC" w:rsidRPr="00BA7B36">
              <w:rPr>
                <w:rFonts w:asciiTheme="minorHAnsi" w:hAnsiTheme="minorHAnsi" w:cstheme="minorHAnsi"/>
                <w:szCs w:val="22"/>
                <w:lang w:val="en-GB"/>
              </w:rPr>
              <w:t>s</w:t>
            </w:r>
            <w:r w:rsidRPr="00BA7B36">
              <w:rPr>
                <w:rFonts w:asciiTheme="minorHAnsi" w:hAnsiTheme="minorHAnsi" w:cstheme="minorHAnsi"/>
                <w:szCs w:val="22"/>
                <w:lang w:val="en-GB"/>
              </w:rPr>
              <w:t xml:space="preserve">ation of a veterinary medicinal product </w:t>
            </w:r>
            <w:proofErr w:type="gramStart"/>
            <w:r w:rsidRPr="00BA7B36">
              <w:rPr>
                <w:rFonts w:asciiTheme="minorHAnsi" w:hAnsiTheme="minorHAnsi" w:cstheme="minorHAnsi"/>
                <w:szCs w:val="22"/>
                <w:lang w:val="en-GB"/>
              </w:rPr>
              <w:t>-  submitted</w:t>
            </w:r>
            <w:proofErr w:type="gramEnd"/>
            <w:r w:rsidRPr="00BA7B36">
              <w:rPr>
                <w:rFonts w:asciiTheme="minorHAnsi" w:hAnsiTheme="minorHAnsi" w:cstheme="minorHAnsi"/>
                <w:szCs w:val="22"/>
                <w:lang w:val="en-GB"/>
              </w:rPr>
              <w:t xml:space="preserve"> on the basis of </w:t>
            </w:r>
            <w:r w:rsidRPr="00BA7B36">
              <w:rPr>
                <w:rFonts w:asciiTheme="minorHAnsi" w:hAnsiTheme="minorHAnsi" w:cstheme="minorHAnsi"/>
                <w:b/>
                <w:szCs w:val="22"/>
                <w:lang w:val="en-GB"/>
              </w:rPr>
              <w:t>informed consent</w:t>
            </w:r>
            <w:r w:rsidRPr="00BA7B36">
              <w:rPr>
                <w:rFonts w:asciiTheme="minorHAnsi" w:hAnsiTheme="minorHAnsi" w:cstheme="minorHAnsi"/>
                <w:szCs w:val="22"/>
                <w:lang w:val="en-GB"/>
              </w:rPr>
              <w:t xml:space="preserve"> </w:t>
            </w:r>
            <w:r w:rsidR="00697847" w:rsidRPr="00BA7B36">
              <w:rPr>
                <w:rFonts w:asciiTheme="minorHAnsi" w:hAnsiTheme="minorHAnsi" w:cstheme="minorHAnsi"/>
                <w:szCs w:val="22"/>
                <w:lang w:val="en-GB"/>
              </w:rPr>
              <w:t>from</w:t>
            </w:r>
            <w:r w:rsidRPr="00BA7B36">
              <w:rPr>
                <w:rFonts w:asciiTheme="minorHAnsi" w:hAnsiTheme="minorHAnsi" w:cstheme="minorHAnsi"/>
                <w:szCs w:val="22"/>
                <w:lang w:val="en-GB"/>
              </w:rPr>
              <w:t xml:space="preserve"> another </w:t>
            </w:r>
            <w:r w:rsidR="00410BCC" w:rsidRPr="00BA7B36">
              <w:rPr>
                <w:rFonts w:asciiTheme="minorHAnsi" w:hAnsiTheme="minorHAnsi" w:cstheme="minorHAnsi"/>
                <w:szCs w:val="22"/>
                <w:lang w:val="en-GB"/>
              </w:rPr>
              <w:t xml:space="preserve">marketing authorisation </w:t>
            </w:r>
            <w:r w:rsidRPr="00BA7B36">
              <w:rPr>
                <w:rFonts w:asciiTheme="minorHAnsi" w:hAnsiTheme="minorHAnsi" w:cstheme="minorHAnsi"/>
                <w:szCs w:val="22"/>
                <w:lang w:val="en-GB"/>
              </w:rPr>
              <w:t>holder.</w:t>
            </w:r>
          </w:p>
        </w:tc>
        <w:tc>
          <w:tcPr>
            <w:tcW w:w="1565" w:type="dxa"/>
            <w:vAlign w:val="center"/>
          </w:tcPr>
          <w:p w14:paraId="6975C0BC" w14:textId="294AA1F2" w:rsidR="00A81EA8" w:rsidRPr="00BA7B36" w:rsidRDefault="00A81EA8"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23 800 </w:t>
            </w:r>
            <w:r w:rsidR="00BA3D3E" w:rsidRPr="00BA7B36">
              <w:rPr>
                <w:rFonts w:asciiTheme="minorHAnsi" w:hAnsiTheme="minorHAnsi" w:cstheme="minorHAnsi"/>
                <w:szCs w:val="22"/>
                <w:lang w:val="en-GB"/>
              </w:rPr>
              <w:t>CZK</w:t>
            </w:r>
          </w:p>
        </w:tc>
      </w:tr>
      <w:tr w:rsidR="00A81EA8" w:rsidRPr="00BA7B36" w14:paraId="7C19ED57" w14:textId="77777777" w:rsidTr="009E5C50">
        <w:trPr>
          <w:trHeight w:val="732"/>
        </w:trPr>
        <w:tc>
          <w:tcPr>
            <w:tcW w:w="1526" w:type="dxa"/>
            <w:vAlign w:val="center"/>
          </w:tcPr>
          <w:p w14:paraId="14A9035B" w14:textId="34C0A252" w:rsidR="00A81EA8" w:rsidRPr="00BA7B36" w:rsidRDefault="00A81EA8"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RN-D - 56</w:t>
            </w:r>
          </w:p>
          <w:p w14:paraId="35AE7628" w14:textId="43DF151C" w:rsidR="00A81EA8" w:rsidRPr="00BA7B36" w:rsidRDefault="00A81EA8" w:rsidP="00B24C6F">
            <w:pPr>
              <w:jc w:val="center"/>
              <w:rPr>
                <w:rFonts w:asciiTheme="minorHAnsi" w:hAnsiTheme="minorHAnsi" w:cstheme="minorHAnsi"/>
                <w:szCs w:val="22"/>
                <w:lang w:val="en-GB"/>
              </w:rPr>
            </w:pPr>
            <w:r w:rsidRPr="00BA7B36">
              <w:rPr>
                <w:rFonts w:asciiTheme="minorHAnsi" w:hAnsiTheme="minorHAnsi" w:cstheme="minorHAnsi"/>
                <w:b/>
                <w:szCs w:val="22"/>
                <w:lang w:val="en-GB"/>
              </w:rPr>
              <w:t>56</w:t>
            </w:r>
          </w:p>
        </w:tc>
        <w:tc>
          <w:tcPr>
            <w:tcW w:w="7125" w:type="dxa"/>
            <w:vAlign w:val="center"/>
          </w:tcPr>
          <w:p w14:paraId="00F79E79" w14:textId="60013D0F" w:rsidR="00A81EA8" w:rsidRPr="00BA7B36" w:rsidRDefault="00C64F84" w:rsidP="00B24C6F">
            <w:pPr>
              <w:rPr>
                <w:rFonts w:asciiTheme="minorHAnsi" w:hAnsiTheme="minorHAnsi" w:cstheme="minorHAnsi"/>
                <w:szCs w:val="22"/>
                <w:lang w:val="en-GB"/>
              </w:rPr>
            </w:pPr>
            <w:r w:rsidRPr="00BA7B36">
              <w:rPr>
                <w:rFonts w:asciiTheme="minorHAnsi" w:hAnsiTheme="minorHAnsi" w:cstheme="minorHAnsi"/>
                <w:szCs w:val="22"/>
                <w:lang w:val="en-GB"/>
              </w:rPr>
              <w:t>Additional activities performed only in cases where the submitted application or documentation (marketing authorisation dossier) does not comply with applicable requirements.</w:t>
            </w:r>
          </w:p>
        </w:tc>
        <w:tc>
          <w:tcPr>
            <w:tcW w:w="1565" w:type="dxa"/>
            <w:vAlign w:val="center"/>
          </w:tcPr>
          <w:p w14:paraId="36873570" w14:textId="662FB90A" w:rsidR="00A81EA8" w:rsidRPr="00BA7B36" w:rsidRDefault="00A81EA8"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6 615 </w:t>
            </w:r>
            <w:r w:rsidR="00BA3D3E" w:rsidRPr="00BA7B36">
              <w:rPr>
                <w:rFonts w:asciiTheme="minorHAnsi" w:hAnsiTheme="minorHAnsi" w:cstheme="minorHAnsi"/>
                <w:szCs w:val="22"/>
                <w:lang w:val="en-GB"/>
              </w:rPr>
              <w:t>CZK</w:t>
            </w:r>
          </w:p>
        </w:tc>
      </w:tr>
      <w:tr w:rsidR="00A81EA8" w:rsidRPr="00BA7B36" w14:paraId="13945CF8" w14:textId="77777777" w:rsidTr="009E5C50">
        <w:trPr>
          <w:trHeight w:val="1126"/>
        </w:trPr>
        <w:tc>
          <w:tcPr>
            <w:tcW w:w="1526" w:type="dxa"/>
            <w:vAlign w:val="center"/>
          </w:tcPr>
          <w:p w14:paraId="5EE9B2F4" w14:textId="77777777" w:rsidR="00A81EA8" w:rsidRPr="00BA7B36" w:rsidRDefault="00A81EA8"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RN - 07</w:t>
            </w:r>
          </w:p>
          <w:p w14:paraId="468330E1" w14:textId="77777777" w:rsidR="00A81EA8" w:rsidRPr="00BA7B36" w:rsidRDefault="00A81EA8"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07</w:t>
            </w:r>
          </w:p>
        </w:tc>
        <w:tc>
          <w:tcPr>
            <w:tcW w:w="7125" w:type="dxa"/>
            <w:vAlign w:val="center"/>
          </w:tcPr>
          <w:p w14:paraId="31F6F358" w14:textId="294A1E9E" w:rsidR="00A81EA8" w:rsidRPr="00BA7B36" w:rsidRDefault="00706D74" w:rsidP="00B24C6F">
            <w:pPr>
              <w:rPr>
                <w:rFonts w:asciiTheme="minorHAnsi" w:hAnsiTheme="minorHAnsi" w:cstheme="minorHAnsi"/>
                <w:szCs w:val="22"/>
                <w:lang w:val="en-GB"/>
              </w:rPr>
            </w:pPr>
            <w:r w:rsidRPr="00BA7B36">
              <w:rPr>
                <w:rFonts w:asciiTheme="minorHAnsi" w:hAnsiTheme="minorHAnsi" w:cstheme="minorHAnsi"/>
                <w:b/>
                <w:szCs w:val="22"/>
                <w:lang w:val="en-GB"/>
              </w:rPr>
              <w:t xml:space="preserve">Variations </w:t>
            </w:r>
            <w:r w:rsidRPr="00BA7B36">
              <w:rPr>
                <w:rFonts w:asciiTheme="minorHAnsi" w:hAnsiTheme="minorHAnsi" w:cstheme="minorHAnsi"/>
                <w:szCs w:val="22"/>
                <w:lang w:val="en-GB"/>
              </w:rPr>
              <w:t xml:space="preserve">classified under codes G.I.7, G.I.9, G.I.10, G.I.13, G.I.14, and Category I, including changes which, by their nature, constitute a new veterinary medicinal product under Czech legislation (e.g., addition of a new strength or pharmaceutical form) </w:t>
            </w:r>
            <w:r w:rsidR="009E5C50">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E (90).</w:t>
            </w:r>
          </w:p>
        </w:tc>
        <w:tc>
          <w:tcPr>
            <w:tcW w:w="1565" w:type="dxa"/>
            <w:vAlign w:val="center"/>
          </w:tcPr>
          <w:p w14:paraId="69E23502" w14:textId="101118B1" w:rsidR="00A81EA8" w:rsidRPr="00BA7B36" w:rsidRDefault="00A81EA8"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42 900 </w:t>
            </w:r>
            <w:r w:rsidR="00BA3D3E" w:rsidRPr="00BA7B36">
              <w:rPr>
                <w:rFonts w:asciiTheme="minorHAnsi" w:hAnsiTheme="minorHAnsi" w:cstheme="minorHAnsi"/>
                <w:szCs w:val="22"/>
                <w:lang w:val="en-GB"/>
              </w:rPr>
              <w:t>CZK</w:t>
            </w:r>
          </w:p>
          <w:p w14:paraId="261876DA" w14:textId="77777777" w:rsidR="00A81EA8" w:rsidRPr="00BA7B36" w:rsidRDefault="00A81EA8" w:rsidP="00B24C6F">
            <w:pPr>
              <w:jc w:val="right"/>
              <w:rPr>
                <w:rFonts w:asciiTheme="minorHAnsi" w:hAnsiTheme="minorHAnsi" w:cstheme="minorHAnsi"/>
                <w:szCs w:val="22"/>
                <w:lang w:val="en-GB"/>
              </w:rPr>
            </w:pPr>
          </w:p>
        </w:tc>
      </w:tr>
      <w:tr w:rsidR="00A81EA8" w:rsidRPr="00BA7B36" w14:paraId="273BF4CA" w14:textId="77777777" w:rsidTr="009E5C50">
        <w:trPr>
          <w:trHeight w:val="830"/>
        </w:trPr>
        <w:tc>
          <w:tcPr>
            <w:tcW w:w="1526" w:type="dxa"/>
            <w:vAlign w:val="center"/>
          </w:tcPr>
          <w:p w14:paraId="3DBF4C6B" w14:textId="77777777" w:rsidR="00A81EA8" w:rsidRPr="00BA7B36" w:rsidRDefault="00A81EA8"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RN-D - 57</w:t>
            </w:r>
          </w:p>
          <w:p w14:paraId="6EE372CB" w14:textId="77777777" w:rsidR="00A81EA8" w:rsidRPr="00BA7B36" w:rsidRDefault="00A81EA8"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57</w:t>
            </w:r>
          </w:p>
        </w:tc>
        <w:tc>
          <w:tcPr>
            <w:tcW w:w="7125" w:type="dxa"/>
            <w:vAlign w:val="center"/>
          </w:tcPr>
          <w:p w14:paraId="26B7D25B" w14:textId="35572A78" w:rsidR="00A81EA8" w:rsidRPr="00BA7B36" w:rsidRDefault="00616387" w:rsidP="00B24C6F">
            <w:pPr>
              <w:rPr>
                <w:rFonts w:asciiTheme="minorHAnsi" w:hAnsiTheme="minorHAnsi" w:cstheme="minorHAnsi"/>
                <w:szCs w:val="22"/>
                <w:lang w:val="en-GB"/>
              </w:rPr>
            </w:pPr>
            <w:r w:rsidRPr="00BA7B36">
              <w:rPr>
                <w:rFonts w:asciiTheme="minorHAnsi" w:hAnsiTheme="minorHAnsi" w:cstheme="minorHAnsi"/>
                <w:szCs w:val="22"/>
                <w:lang w:val="en-GB"/>
              </w:rPr>
              <w:t>Additional activities performed only in cases where the submitted application or documentation (marketing authorisation dossier) does not comply with applicable requirements.</w:t>
            </w:r>
          </w:p>
        </w:tc>
        <w:tc>
          <w:tcPr>
            <w:tcW w:w="1565" w:type="dxa"/>
            <w:vAlign w:val="center"/>
          </w:tcPr>
          <w:p w14:paraId="750DA33B" w14:textId="6E889686" w:rsidR="00A81EA8" w:rsidRPr="00BA7B36" w:rsidRDefault="00A81EA8"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6 600 </w:t>
            </w:r>
            <w:r w:rsidR="00BA3D3E" w:rsidRPr="00BA7B36">
              <w:rPr>
                <w:rFonts w:asciiTheme="minorHAnsi" w:hAnsiTheme="minorHAnsi" w:cstheme="minorHAnsi"/>
                <w:szCs w:val="22"/>
                <w:lang w:val="en-GB"/>
              </w:rPr>
              <w:t>CZK</w:t>
            </w:r>
          </w:p>
        </w:tc>
      </w:tr>
      <w:tr w:rsidR="00A81EA8" w:rsidRPr="00BA7B36" w14:paraId="1BF399CC" w14:textId="77777777" w:rsidTr="009E5C50">
        <w:trPr>
          <w:trHeight w:val="20"/>
        </w:trPr>
        <w:tc>
          <w:tcPr>
            <w:tcW w:w="1526" w:type="dxa"/>
            <w:vAlign w:val="center"/>
          </w:tcPr>
          <w:p w14:paraId="422AA1A7" w14:textId="77777777" w:rsidR="00A81EA8" w:rsidRPr="00BA7B36" w:rsidRDefault="00A81EA8"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RN - 08</w:t>
            </w:r>
          </w:p>
          <w:p w14:paraId="78886D50" w14:textId="77777777" w:rsidR="00A81EA8" w:rsidRPr="00BA7B36" w:rsidRDefault="00A81EA8"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08</w:t>
            </w:r>
          </w:p>
        </w:tc>
        <w:tc>
          <w:tcPr>
            <w:tcW w:w="7125" w:type="dxa"/>
            <w:vAlign w:val="center"/>
          </w:tcPr>
          <w:p w14:paraId="24D69A9D" w14:textId="654456CB" w:rsidR="00A81EA8" w:rsidRPr="00BA7B36" w:rsidRDefault="00785280"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marketing authorisation of a veterinary medicinal product </w:t>
            </w:r>
            <w:r w:rsidR="009E5C50">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homeopathic product</w:t>
            </w:r>
            <w:r w:rsidRPr="00BA7B36">
              <w:rPr>
                <w:rFonts w:asciiTheme="minorHAnsi" w:hAnsiTheme="minorHAnsi" w:cstheme="minorHAnsi"/>
                <w:szCs w:val="22"/>
                <w:lang w:val="en-GB"/>
              </w:rPr>
              <w:t xml:space="preserve"> subject to a simplified marketing authorisation procedure.</w:t>
            </w:r>
          </w:p>
        </w:tc>
        <w:tc>
          <w:tcPr>
            <w:tcW w:w="1565" w:type="dxa"/>
            <w:vAlign w:val="center"/>
          </w:tcPr>
          <w:p w14:paraId="57F638F3" w14:textId="66E7D3B6" w:rsidR="00A81EA8" w:rsidRPr="00BA7B36" w:rsidRDefault="00A81EA8"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65 500 </w:t>
            </w:r>
            <w:r w:rsidR="00BA3D3E" w:rsidRPr="00BA7B36">
              <w:rPr>
                <w:rFonts w:asciiTheme="minorHAnsi" w:hAnsiTheme="minorHAnsi" w:cstheme="minorHAnsi"/>
                <w:szCs w:val="22"/>
                <w:lang w:val="en-GB"/>
              </w:rPr>
              <w:t>CZK</w:t>
            </w:r>
          </w:p>
        </w:tc>
      </w:tr>
      <w:tr w:rsidR="00A81EA8" w:rsidRPr="00BA7B36" w14:paraId="77183E75" w14:textId="77777777" w:rsidTr="009E5C50">
        <w:trPr>
          <w:trHeight w:val="778"/>
        </w:trPr>
        <w:tc>
          <w:tcPr>
            <w:tcW w:w="1526" w:type="dxa"/>
            <w:vAlign w:val="center"/>
          </w:tcPr>
          <w:p w14:paraId="6B5FE094" w14:textId="77777777" w:rsidR="00A81EA8" w:rsidRPr="00BA7B36" w:rsidRDefault="00A81EA8"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RN-D - 58</w:t>
            </w:r>
          </w:p>
          <w:p w14:paraId="583773D1" w14:textId="77777777" w:rsidR="00A81EA8" w:rsidRPr="00BA7B36" w:rsidRDefault="00A81EA8"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58</w:t>
            </w:r>
          </w:p>
        </w:tc>
        <w:tc>
          <w:tcPr>
            <w:tcW w:w="7125" w:type="dxa"/>
            <w:vAlign w:val="center"/>
          </w:tcPr>
          <w:p w14:paraId="6263020C" w14:textId="13C36D99" w:rsidR="00A81EA8" w:rsidRPr="00BA7B36" w:rsidRDefault="00785280" w:rsidP="00B24C6F">
            <w:pPr>
              <w:rPr>
                <w:rFonts w:asciiTheme="minorHAnsi" w:hAnsiTheme="minorHAnsi" w:cstheme="minorHAnsi"/>
                <w:szCs w:val="22"/>
                <w:lang w:val="en-GB"/>
              </w:rPr>
            </w:pPr>
            <w:r w:rsidRPr="00BA7B36">
              <w:rPr>
                <w:rFonts w:asciiTheme="minorHAnsi" w:hAnsiTheme="minorHAnsi" w:cstheme="minorHAnsi"/>
                <w:szCs w:val="22"/>
                <w:lang w:val="en-GB"/>
              </w:rPr>
              <w:t>Additional activities performed only in cases where the submitted application or documentation (marketing authorisation dossier) does not comply with applicable requirements.</w:t>
            </w:r>
          </w:p>
        </w:tc>
        <w:tc>
          <w:tcPr>
            <w:tcW w:w="1565" w:type="dxa"/>
            <w:vAlign w:val="center"/>
          </w:tcPr>
          <w:p w14:paraId="0B52807F" w14:textId="50ED6B5A" w:rsidR="00A81EA8" w:rsidRPr="00BA7B36" w:rsidRDefault="00A81EA8"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13 200 </w:t>
            </w:r>
            <w:r w:rsidR="00BA3D3E" w:rsidRPr="00BA7B36">
              <w:rPr>
                <w:rFonts w:asciiTheme="minorHAnsi" w:hAnsiTheme="minorHAnsi" w:cstheme="minorHAnsi"/>
                <w:szCs w:val="22"/>
                <w:lang w:val="en-GB"/>
              </w:rPr>
              <w:t>CZK</w:t>
            </w:r>
          </w:p>
        </w:tc>
      </w:tr>
      <w:tr w:rsidR="00A81EA8" w:rsidRPr="00BA7B36" w14:paraId="79BCC9AF" w14:textId="77777777" w:rsidTr="009E5C50">
        <w:trPr>
          <w:trHeight w:val="604"/>
        </w:trPr>
        <w:tc>
          <w:tcPr>
            <w:tcW w:w="1526" w:type="dxa"/>
            <w:vAlign w:val="center"/>
          </w:tcPr>
          <w:p w14:paraId="782102CA" w14:textId="77777777" w:rsidR="00A81EA8" w:rsidRPr="00BA7B36" w:rsidRDefault="00A81EA8"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RN - 10</w:t>
            </w:r>
          </w:p>
          <w:p w14:paraId="2574FBFE" w14:textId="77777777" w:rsidR="00A81EA8" w:rsidRPr="00BA7B36" w:rsidRDefault="00A81EA8"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10</w:t>
            </w:r>
          </w:p>
        </w:tc>
        <w:tc>
          <w:tcPr>
            <w:tcW w:w="7125" w:type="dxa"/>
            <w:vAlign w:val="center"/>
          </w:tcPr>
          <w:p w14:paraId="13F3F573" w14:textId="0992CC11" w:rsidR="00A81EA8" w:rsidRPr="00BA7B36" w:rsidRDefault="00785280" w:rsidP="00B24C6F">
            <w:pPr>
              <w:rPr>
                <w:rFonts w:asciiTheme="minorHAnsi" w:hAnsiTheme="minorHAnsi" w:cstheme="minorHAnsi"/>
                <w:szCs w:val="22"/>
                <w:lang w:val="en-GB"/>
              </w:rPr>
            </w:pPr>
            <w:r w:rsidRPr="00BA7B36">
              <w:rPr>
                <w:rFonts w:asciiTheme="minorHAnsi" w:hAnsiTheme="minorHAnsi" w:cstheme="minorHAnsi"/>
                <w:b/>
                <w:szCs w:val="22"/>
                <w:lang w:val="en-GB"/>
              </w:rPr>
              <w:t xml:space="preserve">Variations </w:t>
            </w:r>
            <w:r w:rsidRPr="00BA7B36">
              <w:rPr>
                <w:rFonts w:asciiTheme="minorHAnsi" w:hAnsiTheme="minorHAnsi" w:cstheme="minorHAnsi"/>
                <w:szCs w:val="22"/>
                <w:lang w:val="en-GB"/>
              </w:rPr>
              <w:t xml:space="preserve">classified under codes E, F, G, H </w:t>
            </w:r>
            <w:r w:rsidR="009E5C50">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S (60)</w:t>
            </w:r>
            <w:r w:rsidRPr="00BA7B36">
              <w:rPr>
                <w:rFonts w:asciiTheme="minorHAnsi" w:hAnsiTheme="minorHAnsi" w:cstheme="minorHAnsi"/>
                <w:szCs w:val="22"/>
                <w:lang w:val="en-GB"/>
              </w:rPr>
              <w:t>, except for variation G.I.18.</w:t>
            </w:r>
          </w:p>
        </w:tc>
        <w:tc>
          <w:tcPr>
            <w:tcW w:w="1565" w:type="dxa"/>
            <w:vAlign w:val="center"/>
          </w:tcPr>
          <w:p w14:paraId="111BFCC5" w14:textId="03E17A51" w:rsidR="00A81EA8" w:rsidRPr="00BA7B36" w:rsidRDefault="00A81EA8"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32 400 </w:t>
            </w:r>
            <w:r w:rsidR="00BA3D3E" w:rsidRPr="00BA7B36">
              <w:rPr>
                <w:rFonts w:asciiTheme="minorHAnsi" w:hAnsiTheme="minorHAnsi" w:cstheme="minorHAnsi"/>
                <w:szCs w:val="22"/>
                <w:lang w:val="en-GB"/>
              </w:rPr>
              <w:t>CZK</w:t>
            </w:r>
          </w:p>
        </w:tc>
      </w:tr>
      <w:tr w:rsidR="00007E37" w:rsidRPr="00BA7B36" w14:paraId="7310A862" w14:textId="77777777" w:rsidTr="009E5C50">
        <w:trPr>
          <w:trHeight w:val="20"/>
        </w:trPr>
        <w:tc>
          <w:tcPr>
            <w:tcW w:w="1526" w:type="dxa"/>
            <w:vAlign w:val="center"/>
          </w:tcPr>
          <w:p w14:paraId="5A9240A6"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RN-D - 60</w:t>
            </w:r>
          </w:p>
          <w:p w14:paraId="37C706BC" w14:textId="77777777" w:rsidR="00007E37" w:rsidRPr="00BA7B36" w:rsidRDefault="00007E37"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60</w:t>
            </w:r>
          </w:p>
        </w:tc>
        <w:tc>
          <w:tcPr>
            <w:tcW w:w="7125" w:type="dxa"/>
            <w:vAlign w:val="center"/>
          </w:tcPr>
          <w:p w14:paraId="695A1962" w14:textId="16E2B785" w:rsidR="00007E37" w:rsidRPr="00BA7B36" w:rsidRDefault="00007E37" w:rsidP="00B24C6F">
            <w:pPr>
              <w:rPr>
                <w:rFonts w:asciiTheme="minorHAnsi" w:hAnsiTheme="minorHAnsi" w:cstheme="minorHAnsi"/>
                <w:szCs w:val="22"/>
                <w:lang w:val="en-GB"/>
              </w:rPr>
            </w:pPr>
            <w:r w:rsidRPr="00BA7B36">
              <w:rPr>
                <w:rFonts w:asciiTheme="minorHAnsi" w:hAnsiTheme="minorHAnsi" w:cstheme="minorHAnsi"/>
                <w:szCs w:val="22"/>
                <w:lang w:val="en-GB"/>
              </w:rPr>
              <w:t>Additional activities performed only in cases where the submitted application or documentation (marketing authorisation dossier) does not comply with applicable requirements.</w:t>
            </w:r>
          </w:p>
        </w:tc>
        <w:tc>
          <w:tcPr>
            <w:tcW w:w="1565" w:type="dxa"/>
            <w:vAlign w:val="center"/>
          </w:tcPr>
          <w:p w14:paraId="408CC28E" w14:textId="2B649F7B"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6 600 </w:t>
            </w:r>
            <w:r w:rsidR="00BA3D3E" w:rsidRPr="00BA7B36">
              <w:rPr>
                <w:rFonts w:asciiTheme="minorHAnsi" w:hAnsiTheme="minorHAnsi" w:cstheme="minorHAnsi"/>
                <w:szCs w:val="22"/>
                <w:lang w:val="en-GB"/>
              </w:rPr>
              <w:t>CZK</w:t>
            </w:r>
          </w:p>
        </w:tc>
      </w:tr>
      <w:tr w:rsidR="00007E37" w:rsidRPr="00BA7B36" w14:paraId="575D6BEF" w14:textId="77777777" w:rsidTr="009E5C50">
        <w:trPr>
          <w:trHeight w:val="1604"/>
        </w:trPr>
        <w:tc>
          <w:tcPr>
            <w:tcW w:w="1526" w:type="dxa"/>
            <w:vAlign w:val="center"/>
          </w:tcPr>
          <w:p w14:paraId="6118BFE5"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RN - 11</w:t>
            </w:r>
          </w:p>
          <w:p w14:paraId="0D869D9E" w14:textId="77777777" w:rsidR="00007E37" w:rsidRPr="00BA7B36" w:rsidRDefault="00007E37"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11</w:t>
            </w:r>
          </w:p>
        </w:tc>
        <w:tc>
          <w:tcPr>
            <w:tcW w:w="7125" w:type="dxa"/>
            <w:vAlign w:val="center"/>
          </w:tcPr>
          <w:p w14:paraId="00597FAF" w14:textId="4A585951" w:rsidR="00007E37" w:rsidRPr="00BA7B36" w:rsidRDefault="00007E37" w:rsidP="00B24C6F">
            <w:pPr>
              <w:rPr>
                <w:rFonts w:asciiTheme="minorHAnsi" w:hAnsiTheme="minorHAnsi" w:cstheme="minorHAnsi"/>
                <w:szCs w:val="22"/>
                <w:lang w:val="en-GB"/>
              </w:rPr>
            </w:pPr>
            <w:r w:rsidRPr="00BA7B36">
              <w:rPr>
                <w:rFonts w:asciiTheme="minorHAnsi" w:hAnsiTheme="minorHAnsi" w:cstheme="minorHAnsi"/>
                <w:b/>
                <w:szCs w:val="22"/>
                <w:lang w:val="en-GB"/>
              </w:rPr>
              <w:t>Variations not requiring assessment (VNRA)</w:t>
            </w:r>
            <w:r w:rsidRPr="00BA7B36">
              <w:rPr>
                <w:rFonts w:asciiTheme="minorHAnsi" w:hAnsiTheme="minorHAnsi" w:cstheme="minorHAnsi"/>
                <w:szCs w:val="22"/>
                <w:lang w:val="en-GB"/>
              </w:rPr>
              <w:t xml:space="preserve"> </w:t>
            </w:r>
            <w:r w:rsidR="009E5C50">
              <w:rPr>
                <w:rFonts w:asciiTheme="minorHAnsi" w:hAnsiTheme="minorHAnsi" w:cstheme="minorHAnsi"/>
                <w:szCs w:val="22"/>
                <w:lang w:val="en-GB"/>
              </w:rPr>
              <w:t>-</w:t>
            </w:r>
            <w:r w:rsidRPr="00BA7B36">
              <w:rPr>
                <w:rFonts w:asciiTheme="minorHAnsi" w:hAnsiTheme="minorHAnsi" w:cstheme="minorHAnsi"/>
                <w:szCs w:val="22"/>
                <w:lang w:val="en-GB"/>
              </w:rPr>
              <w:t xml:space="preserve"> classified under codes A, B, C, D: Administrative variations, variations with minimal impact on the quality, safety, or efficacy of the veterinary medicinal product, and variations with minimal impact on the Summary of Product Characteristics, which do not require a detailed scientific assessment and are listed in Commission Implementing Regulation (EU) 2021/17.</w:t>
            </w:r>
          </w:p>
        </w:tc>
        <w:tc>
          <w:tcPr>
            <w:tcW w:w="1565" w:type="dxa"/>
            <w:vAlign w:val="center"/>
          </w:tcPr>
          <w:p w14:paraId="0484026B" w14:textId="13F1439E"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6 600 </w:t>
            </w:r>
            <w:r w:rsidR="00BA3D3E" w:rsidRPr="00BA7B36">
              <w:rPr>
                <w:rFonts w:asciiTheme="minorHAnsi" w:hAnsiTheme="minorHAnsi" w:cstheme="minorHAnsi"/>
                <w:szCs w:val="22"/>
                <w:lang w:val="en-GB"/>
              </w:rPr>
              <w:t>CZK</w:t>
            </w:r>
          </w:p>
        </w:tc>
      </w:tr>
      <w:tr w:rsidR="00007E37" w:rsidRPr="00BA7B36" w14:paraId="5C984EF5" w14:textId="77777777" w:rsidTr="009E5C50">
        <w:trPr>
          <w:trHeight w:val="564"/>
        </w:trPr>
        <w:tc>
          <w:tcPr>
            <w:tcW w:w="1526" w:type="dxa"/>
            <w:vAlign w:val="center"/>
          </w:tcPr>
          <w:p w14:paraId="3602865A" w14:textId="426FE616"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RN</w:t>
            </w:r>
            <w:r w:rsidR="00366B53">
              <w:rPr>
                <w:rFonts w:asciiTheme="minorHAnsi" w:hAnsiTheme="minorHAnsi" w:cstheme="minorHAnsi"/>
                <w:szCs w:val="22"/>
                <w:lang w:val="en-GB"/>
              </w:rPr>
              <w:t xml:space="preserve"> </w:t>
            </w:r>
            <w:r w:rsidRPr="00BA7B36">
              <w:rPr>
                <w:rFonts w:asciiTheme="minorHAnsi" w:hAnsiTheme="minorHAnsi" w:cstheme="minorHAnsi"/>
                <w:szCs w:val="22"/>
                <w:lang w:val="en-GB"/>
              </w:rPr>
              <w:t>-</w:t>
            </w:r>
            <w:r w:rsidR="00366B53">
              <w:rPr>
                <w:rFonts w:asciiTheme="minorHAnsi" w:hAnsiTheme="minorHAnsi" w:cstheme="minorHAnsi"/>
                <w:szCs w:val="22"/>
                <w:lang w:val="en-GB"/>
              </w:rPr>
              <w:t xml:space="preserve"> </w:t>
            </w:r>
            <w:r w:rsidRPr="00BA7B36">
              <w:rPr>
                <w:rFonts w:asciiTheme="minorHAnsi" w:hAnsiTheme="minorHAnsi" w:cstheme="minorHAnsi"/>
                <w:szCs w:val="22"/>
                <w:lang w:val="en-GB"/>
              </w:rPr>
              <w:t>43</w:t>
            </w:r>
          </w:p>
          <w:p w14:paraId="19E90C2E" w14:textId="3E3715EF" w:rsidR="00007E37" w:rsidRPr="00BA7B36" w:rsidRDefault="00007E37"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43</w:t>
            </w:r>
          </w:p>
        </w:tc>
        <w:tc>
          <w:tcPr>
            <w:tcW w:w="7125" w:type="dxa"/>
            <w:vAlign w:val="center"/>
          </w:tcPr>
          <w:p w14:paraId="1C850041" w14:textId="2855F1AE" w:rsidR="00007E37" w:rsidRPr="00BA7B36" w:rsidRDefault="007821E4" w:rsidP="00B24C6F">
            <w:pPr>
              <w:rPr>
                <w:rFonts w:asciiTheme="minorHAnsi" w:hAnsiTheme="minorHAnsi" w:cstheme="minorHAnsi"/>
                <w:szCs w:val="22"/>
                <w:lang w:val="en-GB"/>
              </w:rPr>
            </w:pPr>
            <w:r w:rsidRPr="00BA7B36">
              <w:rPr>
                <w:rFonts w:asciiTheme="minorHAnsi" w:hAnsiTheme="minorHAnsi" w:cstheme="minorHAnsi"/>
                <w:b/>
                <w:szCs w:val="22"/>
                <w:lang w:val="en-GB"/>
              </w:rPr>
              <w:t>Variations</w:t>
            </w:r>
            <w:r w:rsidRPr="00BA7B36">
              <w:rPr>
                <w:rFonts w:asciiTheme="minorHAnsi" w:hAnsiTheme="minorHAnsi" w:cstheme="minorHAnsi"/>
                <w:szCs w:val="22"/>
                <w:lang w:val="en-GB"/>
              </w:rPr>
              <w:t xml:space="preserve"> classified under codes E, F, G, H </w:t>
            </w:r>
            <w:r w:rsidR="009E5C50">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R (30)</w:t>
            </w:r>
            <w:r w:rsidRPr="00BA7B36">
              <w:rPr>
                <w:rFonts w:asciiTheme="minorHAnsi" w:hAnsiTheme="minorHAnsi" w:cstheme="minorHAnsi"/>
                <w:szCs w:val="22"/>
                <w:lang w:val="en-GB"/>
              </w:rPr>
              <w:t xml:space="preserve">, and variation </w:t>
            </w:r>
            <w:r w:rsidRPr="00BA7B36">
              <w:rPr>
                <w:rFonts w:asciiTheme="minorHAnsi" w:hAnsiTheme="minorHAnsi" w:cstheme="minorHAnsi"/>
                <w:b/>
                <w:szCs w:val="22"/>
                <w:lang w:val="en-GB"/>
              </w:rPr>
              <w:t>G.I.18.</w:t>
            </w:r>
          </w:p>
        </w:tc>
        <w:tc>
          <w:tcPr>
            <w:tcW w:w="1565" w:type="dxa"/>
            <w:vAlign w:val="center"/>
          </w:tcPr>
          <w:p w14:paraId="3567724A" w14:textId="2241D5C6"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9 300 </w:t>
            </w:r>
            <w:r w:rsidR="00BA3D3E" w:rsidRPr="00BA7B36">
              <w:rPr>
                <w:rFonts w:asciiTheme="minorHAnsi" w:hAnsiTheme="minorHAnsi" w:cstheme="minorHAnsi"/>
                <w:szCs w:val="22"/>
                <w:lang w:val="en-GB"/>
              </w:rPr>
              <w:t>CZK</w:t>
            </w:r>
          </w:p>
        </w:tc>
      </w:tr>
      <w:tr w:rsidR="00007E37" w:rsidRPr="00BA7B36" w14:paraId="2F9A752C" w14:textId="77777777" w:rsidTr="009F591A">
        <w:trPr>
          <w:trHeight w:val="725"/>
        </w:trPr>
        <w:tc>
          <w:tcPr>
            <w:tcW w:w="1526" w:type="dxa"/>
            <w:vAlign w:val="center"/>
          </w:tcPr>
          <w:p w14:paraId="3EA36BAE" w14:textId="765FF2F8"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lastRenderedPageBreak/>
              <w:t>RN</w:t>
            </w:r>
            <w:r w:rsidR="00366B53">
              <w:rPr>
                <w:rFonts w:asciiTheme="minorHAnsi" w:hAnsiTheme="minorHAnsi" w:cstheme="minorHAnsi"/>
                <w:szCs w:val="22"/>
                <w:lang w:val="en-GB"/>
              </w:rPr>
              <w:t xml:space="preserve"> </w:t>
            </w:r>
            <w:r w:rsidRPr="00BA7B36">
              <w:rPr>
                <w:rFonts w:asciiTheme="minorHAnsi" w:hAnsiTheme="minorHAnsi" w:cstheme="minorHAnsi"/>
                <w:szCs w:val="22"/>
                <w:lang w:val="en-GB"/>
              </w:rPr>
              <w:t>-</w:t>
            </w:r>
            <w:r w:rsidR="00366B53">
              <w:rPr>
                <w:rFonts w:asciiTheme="minorHAnsi" w:hAnsiTheme="minorHAnsi" w:cstheme="minorHAnsi"/>
                <w:szCs w:val="22"/>
                <w:lang w:val="en-GB"/>
              </w:rPr>
              <w:t xml:space="preserve"> </w:t>
            </w:r>
            <w:r w:rsidRPr="00BA7B36">
              <w:rPr>
                <w:rFonts w:asciiTheme="minorHAnsi" w:hAnsiTheme="minorHAnsi" w:cstheme="minorHAnsi"/>
                <w:szCs w:val="22"/>
                <w:lang w:val="en-GB"/>
              </w:rPr>
              <w:t>90</w:t>
            </w:r>
          </w:p>
          <w:p w14:paraId="2DAF3B01" w14:textId="6880E276" w:rsidR="00007E37" w:rsidRPr="00BA7B36" w:rsidRDefault="00007E37"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90</w:t>
            </w:r>
          </w:p>
        </w:tc>
        <w:tc>
          <w:tcPr>
            <w:tcW w:w="7125" w:type="dxa"/>
            <w:vAlign w:val="center"/>
          </w:tcPr>
          <w:p w14:paraId="36774F5C" w14:textId="068D7EB4" w:rsidR="00007E37" w:rsidRPr="00BA7B36" w:rsidRDefault="00F34C29"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w:t>
            </w:r>
            <w:r w:rsidRPr="00BA7B36">
              <w:rPr>
                <w:rFonts w:asciiTheme="minorHAnsi" w:hAnsiTheme="minorHAnsi" w:cstheme="minorHAnsi"/>
                <w:b/>
                <w:szCs w:val="22"/>
                <w:lang w:val="en-GB"/>
              </w:rPr>
              <w:t xml:space="preserve">annual re-assessment of a marketing authorisation for </w:t>
            </w:r>
            <w:r w:rsidR="009E5C50">
              <w:rPr>
                <w:rFonts w:asciiTheme="minorHAnsi" w:hAnsiTheme="minorHAnsi" w:cstheme="minorHAnsi"/>
                <w:b/>
                <w:szCs w:val="22"/>
                <w:lang w:val="en-GB"/>
              </w:rPr>
              <w:br/>
            </w:r>
            <w:r w:rsidRPr="00BA7B36">
              <w:rPr>
                <w:rFonts w:asciiTheme="minorHAnsi" w:hAnsiTheme="minorHAnsi" w:cstheme="minorHAnsi"/>
                <w:b/>
                <w:szCs w:val="22"/>
                <w:lang w:val="en-GB"/>
              </w:rPr>
              <w:t>a veterinary medicinal product granted under exceptional circumstances.</w:t>
            </w:r>
          </w:p>
        </w:tc>
        <w:tc>
          <w:tcPr>
            <w:tcW w:w="1565" w:type="dxa"/>
            <w:vAlign w:val="center"/>
          </w:tcPr>
          <w:p w14:paraId="1A2C4687" w14:textId="2F32DFF4"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9 300 </w:t>
            </w:r>
            <w:r w:rsidR="00BA3D3E" w:rsidRPr="00BA7B36">
              <w:rPr>
                <w:rFonts w:asciiTheme="minorHAnsi" w:hAnsiTheme="minorHAnsi" w:cstheme="minorHAnsi"/>
                <w:szCs w:val="22"/>
                <w:lang w:val="en-GB"/>
              </w:rPr>
              <w:t>CZK</w:t>
            </w:r>
          </w:p>
        </w:tc>
      </w:tr>
      <w:tr w:rsidR="00007E37" w:rsidRPr="00BA7B36" w14:paraId="6B6C373B" w14:textId="77777777" w:rsidTr="009F591A">
        <w:trPr>
          <w:trHeight w:val="706"/>
        </w:trPr>
        <w:tc>
          <w:tcPr>
            <w:tcW w:w="1526" w:type="dxa"/>
            <w:vAlign w:val="center"/>
          </w:tcPr>
          <w:p w14:paraId="469593B5" w14:textId="3406FD03"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RN</w:t>
            </w:r>
            <w:r w:rsidR="00366B53">
              <w:rPr>
                <w:rFonts w:asciiTheme="minorHAnsi" w:hAnsiTheme="minorHAnsi" w:cstheme="minorHAnsi"/>
                <w:szCs w:val="22"/>
                <w:lang w:val="en-GB"/>
              </w:rPr>
              <w:t xml:space="preserve"> </w:t>
            </w:r>
            <w:r w:rsidRPr="00BA7B36">
              <w:rPr>
                <w:rFonts w:asciiTheme="minorHAnsi" w:hAnsiTheme="minorHAnsi" w:cstheme="minorHAnsi"/>
                <w:szCs w:val="22"/>
                <w:lang w:val="en-GB"/>
              </w:rPr>
              <w:t>-</w:t>
            </w:r>
            <w:r w:rsidR="00366B53">
              <w:rPr>
                <w:rFonts w:asciiTheme="minorHAnsi" w:hAnsiTheme="minorHAnsi" w:cstheme="minorHAnsi"/>
                <w:szCs w:val="22"/>
                <w:lang w:val="en-GB"/>
              </w:rPr>
              <w:t xml:space="preserve"> </w:t>
            </w:r>
            <w:r w:rsidRPr="00BA7B36">
              <w:rPr>
                <w:rFonts w:asciiTheme="minorHAnsi" w:hAnsiTheme="minorHAnsi" w:cstheme="minorHAnsi"/>
                <w:szCs w:val="22"/>
                <w:lang w:val="en-GB"/>
              </w:rPr>
              <w:t>93</w:t>
            </w:r>
          </w:p>
          <w:p w14:paraId="7A8C1CF0" w14:textId="6B4C1345" w:rsidR="00007E37" w:rsidRPr="00BA7B36" w:rsidRDefault="00007E37"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93</w:t>
            </w:r>
          </w:p>
        </w:tc>
        <w:tc>
          <w:tcPr>
            <w:tcW w:w="7125" w:type="dxa"/>
            <w:vAlign w:val="center"/>
          </w:tcPr>
          <w:p w14:paraId="6C3F2C74" w14:textId="7D426AEC" w:rsidR="00007E37" w:rsidRPr="00BA7B36" w:rsidRDefault="00F34C29"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w:t>
            </w:r>
            <w:r w:rsidRPr="00BA7B36">
              <w:rPr>
                <w:rFonts w:asciiTheme="minorHAnsi" w:hAnsiTheme="minorHAnsi" w:cstheme="minorHAnsi"/>
                <w:b/>
                <w:szCs w:val="22"/>
                <w:lang w:val="en-GB"/>
              </w:rPr>
              <w:t xml:space="preserve">five-year re-assessment of a marketing authorisation for </w:t>
            </w:r>
            <w:r w:rsidR="009E5C50">
              <w:rPr>
                <w:rFonts w:asciiTheme="minorHAnsi" w:hAnsiTheme="minorHAnsi" w:cstheme="minorHAnsi"/>
                <w:b/>
                <w:szCs w:val="22"/>
                <w:lang w:val="en-GB"/>
              </w:rPr>
              <w:br/>
            </w:r>
            <w:r w:rsidRPr="00BA7B36">
              <w:rPr>
                <w:rFonts w:asciiTheme="minorHAnsi" w:hAnsiTheme="minorHAnsi" w:cstheme="minorHAnsi"/>
                <w:b/>
                <w:szCs w:val="22"/>
                <w:lang w:val="en-GB"/>
              </w:rPr>
              <w:t>a veterinary medicinal product granted for a limited market.</w:t>
            </w:r>
          </w:p>
        </w:tc>
        <w:tc>
          <w:tcPr>
            <w:tcW w:w="1565" w:type="dxa"/>
            <w:vAlign w:val="center"/>
          </w:tcPr>
          <w:p w14:paraId="4E99555A" w14:textId="4EFE6964"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9 300 </w:t>
            </w:r>
            <w:r w:rsidR="00BA3D3E" w:rsidRPr="00BA7B36">
              <w:rPr>
                <w:rFonts w:asciiTheme="minorHAnsi" w:hAnsiTheme="minorHAnsi" w:cstheme="minorHAnsi"/>
                <w:szCs w:val="22"/>
                <w:lang w:val="en-GB"/>
              </w:rPr>
              <w:t>CZK</w:t>
            </w:r>
          </w:p>
        </w:tc>
      </w:tr>
      <w:tr w:rsidR="00007E37" w:rsidRPr="00BA7B36" w14:paraId="350EC5F7" w14:textId="77777777" w:rsidTr="009F591A">
        <w:trPr>
          <w:trHeight w:val="689"/>
        </w:trPr>
        <w:tc>
          <w:tcPr>
            <w:tcW w:w="1526" w:type="dxa"/>
            <w:vAlign w:val="center"/>
          </w:tcPr>
          <w:p w14:paraId="5A19F12F" w14:textId="01FD2B56"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 xml:space="preserve">RN </w:t>
            </w:r>
            <w:r w:rsidR="00366B53">
              <w:rPr>
                <w:rFonts w:asciiTheme="minorHAnsi" w:hAnsiTheme="minorHAnsi" w:cstheme="minorHAnsi"/>
                <w:szCs w:val="22"/>
                <w:lang w:val="en-GB"/>
              </w:rPr>
              <w:t>-</w:t>
            </w:r>
            <w:r w:rsidRPr="00BA7B36">
              <w:rPr>
                <w:rFonts w:asciiTheme="minorHAnsi" w:hAnsiTheme="minorHAnsi" w:cstheme="minorHAnsi"/>
                <w:szCs w:val="22"/>
                <w:lang w:val="en-GB"/>
              </w:rPr>
              <w:t xml:space="preserve"> 14</w:t>
            </w:r>
          </w:p>
          <w:p w14:paraId="30466C4B" w14:textId="77777777" w:rsidR="00007E37" w:rsidRPr="00BA7B36" w:rsidRDefault="00007E37"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14</w:t>
            </w:r>
          </w:p>
        </w:tc>
        <w:tc>
          <w:tcPr>
            <w:tcW w:w="7125" w:type="dxa"/>
            <w:vAlign w:val="center"/>
          </w:tcPr>
          <w:p w14:paraId="18B55962" w14:textId="748CEADE" w:rsidR="00007E37" w:rsidRPr="00BA7B36" w:rsidRDefault="00EB1E54"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w:t>
            </w:r>
            <w:r w:rsidRPr="00BA7B36">
              <w:rPr>
                <w:rFonts w:asciiTheme="minorHAnsi" w:hAnsiTheme="minorHAnsi" w:cstheme="minorHAnsi"/>
                <w:b/>
                <w:szCs w:val="22"/>
                <w:lang w:val="en-GB"/>
              </w:rPr>
              <w:t>transfer of a marketing authorisation</w:t>
            </w:r>
            <w:r w:rsidRPr="00BA7B36">
              <w:rPr>
                <w:rFonts w:asciiTheme="minorHAnsi" w:hAnsiTheme="minorHAnsi" w:cstheme="minorHAnsi"/>
                <w:szCs w:val="22"/>
                <w:lang w:val="en-GB"/>
              </w:rPr>
              <w:t xml:space="preserve"> to another marketing authorisation holder.</w:t>
            </w:r>
          </w:p>
        </w:tc>
        <w:tc>
          <w:tcPr>
            <w:tcW w:w="1565" w:type="dxa"/>
            <w:vAlign w:val="center"/>
          </w:tcPr>
          <w:p w14:paraId="0032B9CE" w14:textId="47FF9DDC"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6 600 </w:t>
            </w:r>
            <w:r w:rsidR="00BA3D3E" w:rsidRPr="00BA7B36">
              <w:rPr>
                <w:rFonts w:asciiTheme="minorHAnsi" w:hAnsiTheme="minorHAnsi" w:cstheme="minorHAnsi"/>
                <w:szCs w:val="22"/>
                <w:lang w:val="en-GB"/>
              </w:rPr>
              <w:t>CZK</w:t>
            </w:r>
          </w:p>
        </w:tc>
      </w:tr>
      <w:tr w:rsidR="00007E37" w:rsidRPr="00BA7B36" w14:paraId="00DA6C6E" w14:textId="77777777" w:rsidTr="009E5C50">
        <w:trPr>
          <w:trHeight w:val="20"/>
        </w:trPr>
        <w:tc>
          <w:tcPr>
            <w:tcW w:w="1526" w:type="dxa"/>
            <w:vAlign w:val="center"/>
          </w:tcPr>
          <w:p w14:paraId="12CD5C11" w14:textId="4D322609"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 xml:space="preserve">R </w:t>
            </w:r>
            <w:r w:rsidR="00366B53">
              <w:rPr>
                <w:rFonts w:asciiTheme="minorHAnsi" w:hAnsiTheme="minorHAnsi" w:cstheme="minorHAnsi"/>
                <w:szCs w:val="22"/>
                <w:lang w:val="en-GB"/>
              </w:rPr>
              <w:t>-</w:t>
            </w:r>
            <w:r w:rsidRPr="00BA7B36">
              <w:rPr>
                <w:rFonts w:asciiTheme="minorHAnsi" w:hAnsiTheme="minorHAnsi" w:cstheme="minorHAnsi"/>
                <w:szCs w:val="22"/>
                <w:lang w:val="en-GB"/>
              </w:rPr>
              <w:t xml:space="preserve"> 15</w:t>
            </w:r>
          </w:p>
          <w:p w14:paraId="6B51B70A" w14:textId="77777777" w:rsidR="00007E37" w:rsidRPr="00BA7B36" w:rsidRDefault="00007E37"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15</w:t>
            </w:r>
          </w:p>
        </w:tc>
        <w:tc>
          <w:tcPr>
            <w:tcW w:w="7125" w:type="dxa"/>
            <w:vAlign w:val="center"/>
          </w:tcPr>
          <w:p w14:paraId="38E7E3AF" w14:textId="2D222063" w:rsidR="00007E37" w:rsidRPr="00BA7B36" w:rsidRDefault="00992258"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w:t>
            </w:r>
            <w:r w:rsidRPr="00BA7B36">
              <w:rPr>
                <w:rFonts w:asciiTheme="minorHAnsi" w:hAnsiTheme="minorHAnsi" w:cstheme="minorHAnsi"/>
                <w:b/>
                <w:szCs w:val="22"/>
                <w:lang w:val="en-GB"/>
              </w:rPr>
              <w:t>withdrawal</w:t>
            </w:r>
            <w:r w:rsidRPr="00BA7B36">
              <w:rPr>
                <w:rFonts w:asciiTheme="minorHAnsi" w:hAnsiTheme="minorHAnsi" w:cstheme="minorHAnsi"/>
                <w:szCs w:val="22"/>
                <w:lang w:val="en-GB"/>
              </w:rPr>
              <w:t xml:space="preserve"> of a marketing authorisation for a veterinary medicinal product </w:t>
            </w:r>
            <w:r w:rsidR="009E5C50">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without additional requirements.</w:t>
            </w:r>
          </w:p>
        </w:tc>
        <w:tc>
          <w:tcPr>
            <w:tcW w:w="1565" w:type="dxa"/>
            <w:vAlign w:val="center"/>
          </w:tcPr>
          <w:p w14:paraId="33167D87" w14:textId="7BC0243E" w:rsidR="00007E37" w:rsidRPr="00BA7B36" w:rsidRDefault="00BB36DB"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No fee required</w:t>
            </w:r>
          </w:p>
        </w:tc>
      </w:tr>
      <w:tr w:rsidR="00007E37" w:rsidRPr="00BA7B36" w14:paraId="10B2DB4E" w14:textId="77777777" w:rsidTr="009E5C50">
        <w:trPr>
          <w:trHeight w:val="20"/>
        </w:trPr>
        <w:tc>
          <w:tcPr>
            <w:tcW w:w="1526" w:type="dxa"/>
            <w:vAlign w:val="center"/>
          </w:tcPr>
          <w:p w14:paraId="567E56E8" w14:textId="07533FAF"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 xml:space="preserve">RN </w:t>
            </w:r>
            <w:r w:rsidR="00366B53">
              <w:rPr>
                <w:rFonts w:asciiTheme="minorHAnsi" w:hAnsiTheme="minorHAnsi" w:cstheme="minorHAnsi"/>
                <w:szCs w:val="22"/>
                <w:lang w:val="en-GB"/>
              </w:rPr>
              <w:t>-</w:t>
            </w:r>
            <w:r w:rsidRPr="00BA7B36">
              <w:rPr>
                <w:rFonts w:asciiTheme="minorHAnsi" w:hAnsiTheme="minorHAnsi" w:cstheme="minorHAnsi"/>
                <w:szCs w:val="22"/>
                <w:lang w:val="en-GB"/>
              </w:rPr>
              <w:t xml:space="preserve"> 16</w:t>
            </w:r>
          </w:p>
          <w:p w14:paraId="47D8DCCC" w14:textId="77777777" w:rsidR="00007E37" w:rsidRPr="00BA7B36" w:rsidRDefault="00007E37"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16</w:t>
            </w:r>
          </w:p>
        </w:tc>
        <w:tc>
          <w:tcPr>
            <w:tcW w:w="7125" w:type="dxa"/>
            <w:vAlign w:val="center"/>
          </w:tcPr>
          <w:p w14:paraId="659B4D3B" w14:textId="122C3D2D" w:rsidR="00007E37" w:rsidRPr="00BA7B36" w:rsidRDefault="00992258"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w:t>
            </w:r>
            <w:r w:rsidRPr="00BA7B36">
              <w:rPr>
                <w:rFonts w:asciiTheme="minorHAnsi" w:hAnsiTheme="minorHAnsi" w:cstheme="minorHAnsi"/>
                <w:b/>
                <w:szCs w:val="22"/>
                <w:lang w:val="en-GB"/>
              </w:rPr>
              <w:t>withdrawal</w:t>
            </w:r>
            <w:r w:rsidRPr="00BA7B36">
              <w:rPr>
                <w:rFonts w:asciiTheme="minorHAnsi" w:hAnsiTheme="minorHAnsi" w:cstheme="minorHAnsi"/>
                <w:szCs w:val="22"/>
                <w:lang w:val="en-GB"/>
              </w:rPr>
              <w:t xml:space="preserve"> of a marketing authorisation for a veterinary medicinal product </w:t>
            </w:r>
            <w:r w:rsidR="009E5C50">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with a request for a sell-out period.</w:t>
            </w:r>
          </w:p>
        </w:tc>
        <w:tc>
          <w:tcPr>
            <w:tcW w:w="1565" w:type="dxa"/>
            <w:vAlign w:val="center"/>
          </w:tcPr>
          <w:p w14:paraId="11EEC972" w14:textId="29873B7B"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4 000 </w:t>
            </w:r>
            <w:r w:rsidR="00BA3D3E" w:rsidRPr="00BA7B36">
              <w:rPr>
                <w:rFonts w:asciiTheme="minorHAnsi" w:hAnsiTheme="minorHAnsi" w:cstheme="minorHAnsi"/>
                <w:szCs w:val="22"/>
                <w:lang w:val="en-GB"/>
              </w:rPr>
              <w:t>CZK</w:t>
            </w:r>
          </w:p>
        </w:tc>
      </w:tr>
      <w:tr w:rsidR="00007E37" w:rsidRPr="00BA7B36" w14:paraId="641BB8E3" w14:textId="77777777" w:rsidTr="009E5C50">
        <w:trPr>
          <w:trHeight w:val="340"/>
        </w:trPr>
        <w:tc>
          <w:tcPr>
            <w:tcW w:w="1526" w:type="dxa"/>
            <w:vAlign w:val="center"/>
          </w:tcPr>
          <w:p w14:paraId="3893FE5A" w14:textId="77777777" w:rsidR="00007E37" w:rsidRPr="00BA7B36" w:rsidRDefault="00007E37" w:rsidP="00B24C6F">
            <w:pPr>
              <w:jc w:val="center"/>
              <w:rPr>
                <w:rFonts w:asciiTheme="minorHAnsi" w:hAnsiTheme="minorHAnsi" w:cstheme="minorHAnsi"/>
                <w:szCs w:val="22"/>
                <w:lang w:val="en-GB"/>
              </w:rPr>
            </w:pPr>
          </w:p>
        </w:tc>
        <w:tc>
          <w:tcPr>
            <w:tcW w:w="7125" w:type="dxa"/>
            <w:vAlign w:val="center"/>
          </w:tcPr>
          <w:p w14:paraId="20919352" w14:textId="22660DBA" w:rsidR="00007E37" w:rsidRPr="00BA7B36" w:rsidRDefault="00B12427" w:rsidP="00B24C6F">
            <w:pPr>
              <w:rPr>
                <w:rFonts w:asciiTheme="minorHAnsi" w:hAnsiTheme="minorHAnsi" w:cstheme="minorHAnsi"/>
                <w:b/>
                <w:bCs/>
                <w:szCs w:val="22"/>
                <w:lang w:val="en-GB"/>
              </w:rPr>
            </w:pPr>
            <w:r w:rsidRPr="00BA7B36">
              <w:rPr>
                <w:rFonts w:asciiTheme="minorHAnsi" w:hAnsiTheme="minorHAnsi" w:cstheme="minorHAnsi"/>
                <w:b/>
                <w:bCs/>
                <w:szCs w:val="22"/>
                <w:lang w:val="en-GB"/>
              </w:rPr>
              <w:t>CZ AS A REFERENCE MEMBER STATE</w:t>
            </w:r>
          </w:p>
        </w:tc>
        <w:tc>
          <w:tcPr>
            <w:tcW w:w="1565" w:type="dxa"/>
            <w:vAlign w:val="center"/>
          </w:tcPr>
          <w:p w14:paraId="0BCD755A" w14:textId="77777777" w:rsidR="00007E37" w:rsidRPr="00BA7B36" w:rsidRDefault="00007E37" w:rsidP="00B24C6F">
            <w:pPr>
              <w:jc w:val="center"/>
              <w:rPr>
                <w:rFonts w:asciiTheme="minorHAnsi" w:hAnsiTheme="minorHAnsi" w:cstheme="minorHAnsi"/>
                <w:szCs w:val="22"/>
                <w:lang w:val="en-GB"/>
              </w:rPr>
            </w:pPr>
          </w:p>
        </w:tc>
      </w:tr>
      <w:tr w:rsidR="00007E37" w:rsidRPr="00BA7B36" w14:paraId="1A28361B" w14:textId="77777777" w:rsidTr="009F591A">
        <w:trPr>
          <w:trHeight w:val="1719"/>
        </w:trPr>
        <w:tc>
          <w:tcPr>
            <w:tcW w:w="1526" w:type="dxa"/>
            <w:vAlign w:val="center"/>
          </w:tcPr>
          <w:p w14:paraId="1690C957" w14:textId="3EE1320B"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 xml:space="preserve">RRMS/NR </w:t>
            </w:r>
            <w:r w:rsidR="00366B53">
              <w:rPr>
                <w:rFonts w:asciiTheme="minorHAnsi" w:hAnsiTheme="minorHAnsi" w:cstheme="minorHAnsi"/>
                <w:szCs w:val="22"/>
                <w:lang w:val="en-GB"/>
              </w:rPr>
              <w:t>-</w:t>
            </w:r>
            <w:r w:rsidRPr="00BA7B36">
              <w:rPr>
                <w:rFonts w:asciiTheme="minorHAnsi" w:hAnsiTheme="minorHAnsi" w:cstheme="minorHAnsi"/>
                <w:szCs w:val="22"/>
                <w:lang w:val="en-GB"/>
              </w:rPr>
              <w:t xml:space="preserve"> 17a</w:t>
            </w:r>
          </w:p>
          <w:p w14:paraId="4B88BF29" w14:textId="77777777" w:rsidR="00007E37" w:rsidRPr="00BA7B36" w:rsidRDefault="00007E37"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17a</w:t>
            </w:r>
          </w:p>
        </w:tc>
        <w:tc>
          <w:tcPr>
            <w:tcW w:w="7125" w:type="dxa"/>
            <w:vAlign w:val="center"/>
          </w:tcPr>
          <w:p w14:paraId="581A5658" w14:textId="4332148F" w:rsidR="00007E37" w:rsidRPr="00BA7B36" w:rsidRDefault="007B6364"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initiation of a Mutual Recognition Procedure with the Czech Republic as Reference Member State </w:t>
            </w:r>
            <w:r w:rsidR="009E5C50">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marketing authorisation</w:t>
            </w:r>
            <w:r w:rsidRPr="00BA7B36">
              <w:rPr>
                <w:rFonts w:asciiTheme="minorHAnsi" w:hAnsiTheme="minorHAnsi" w:cstheme="minorHAnsi"/>
                <w:szCs w:val="22"/>
                <w:lang w:val="en-GB"/>
              </w:rPr>
              <w:t xml:space="preserve"> based on full experimental and/or bibliographical data, including marketing authorisation of products with a combination of active substances. Cases where </w:t>
            </w:r>
            <w:r w:rsidRPr="00BA7B36">
              <w:rPr>
                <w:rFonts w:asciiTheme="minorHAnsi" w:hAnsiTheme="minorHAnsi" w:cstheme="minorHAnsi"/>
                <w:b/>
                <w:szCs w:val="22"/>
                <w:lang w:val="en-GB"/>
              </w:rPr>
              <w:t>the veterinary medicinal product is not authorised in the Czech Republic (Decentralised Procedure)</w:t>
            </w:r>
            <w:r w:rsidRPr="00BA7B36">
              <w:rPr>
                <w:rFonts w:asciiTheme="minorHAnsi" w:hAnsiTheme="minorHAnsi" w:cstheme="minorHAnsi"/>
                <w:szCs w:val="22"/>
                <w:lang w:val="en-GB"/>
              </w:rPr>
              <w:t xml:space="preserve"> and where a </w:t>
            </w:r>
            <w:r w:rsidRPr="00BA7B36">
              <w:rPr>
                <w:rFonts w:asciiTheme="minorHAnsi" w:hAnsiTheme="minorHAnsi" w:cstheme="minorHAnsi"/>
                <w:b/>
                <w:szCs w:val="22"/>
                <w:lang w:val="en-GB"/>
              </w:rPr>
              <w:t>maximum of 5 CMS are involved.</w:t>
            </w:r>
          </w:p>
        </w:tc>
        <w:tc>
          <w:tcPr>
            <w:tcW w:w="1565" w:type="dxa"/>
            <w:vAlign w:val="center"/>
          </w:tcPr>
          <w:p w14:paraId="056F4EA1" w14:textId="0BE85B09"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267 000 </w:t>
            </w:r>
            <w:r w:rsidR="00BA3D3E" w:rsidRPr="00BA7B36">
              <w:rPr>
                <w:rFonts w:asciiTheme="minorHAnsi" w:hAnsiTheme="minorHAnsi" w:cstheme="minorHAnsi"/>
                <w:szCs w:val="22"/>
                <w:lang w:val="en-GB"/>
              </w:rPr>
              <w:t>CZK</w:t>
            </w:r>
          </w:p>
        </w:tc>
      </w:tr>
      <w:tr w:rsidR="00007E37" w:rsidRPr="00BA7B36" w14:paraId="20FA4956" w14:textId="77777777" w:rsidTr="009F591A">
        <w:trPr>
          <w:trHeight w:val="1701"/>
        </w:trPr>
        <w:tc>
          <w:tcPr>
            <w:tcW w:w="1526" w:type="dxa"/>
            <w:vAlign w:val="center"/>
          </w:tcPr>
          <w:p w14:paraId="13B06574" w14:textId="77777777" w:rsidR="00007E37" w:rsidRPr="00BA7B36" w:rsidRDefault="00007E37" w:rsidP="00B24C6F">
            <w:pPr>
              <w:rPr>
                <w:rFonts w:asciiTheme="minorHAnsi" w:hAnsiTheme="minorHAnsi" w:cstheme="minorHAnsi"/>
                <w:szCs w:val="22"/>
                <w:lang w:val="en-GB"/>
              </w:rPr>
            </w:pPr>
            <w:r w:rsidRPr="00BA7B36">
              <w:rPr>
                <w:rFonts w:asciiTheme="minorHAnsi" w:hAnsiTheme="minorHAnsi" w:cstheme="minorHAnsi"/>
                <w:szCs w:val="22"/>
                <w:lang w:val="en-GB"/>
              </w:rPr>
              <w:t>RRMS/NR - 17b</w:t>
            </w:r>
          </w:p>
          <w:p w14:paraId="7130DD18"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szCs w:val="22"/>
                <w:lang w:val="en-GB"/>
              </w:rPr>
              <w:t>17b</w:t>
            </w:r>
          </w:p>
        </w:tc>
        <w:tc>
          <w:tcPr>
            <w:tcW w:w="7125" w:type="dxa"/>
            <w:vAlign w:val="center"/>
          </w:tcPr>
          <w:p w14:paraId="7A9EC645" w14:textId="2EEF4469" w:rsidR="00007E37" w:rsidRPr="00BA7B36" w:rsidRDefault="00160017" w:rsidP="00B24C6F">
            <w:pPr>
              <w:rPr>
                <w:rFonts w:asciiTheme="minorHAnsi" w:hAnsiTheme="minorHAnsi" w:cstheme="minorHAnsi"/>
                <w:b/>
                <w:i/>
                <w:szCs w:val="22"/>
                <w:lang w:val="en-GB"/>
              </w:rPr>
            </w:pPr>
            <w:r w:rsidRPr="00BA7B36">
              <w:rPr>
                <w:rFonts w:asciiTheme="minorHAnsi" w:hAnsiTheme="minorHAnsi" w:cstheme="minorHAnsi"/>
                <w:szCs w:val="22"/>
                <w:lang w:val="en-GB"/>
              </w:rPr>
              <w:t xml:space="preserve">Application for the initiation of a Mutual Recognition Procedure with the Czech Republic as Reference Member State </w:t>
            </w:r>
            <w:r w:rsidR="009E5C50">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marketing authorisation</w:t>
            </w:r>
            <w:r w:rsidRPr="00BA7B36">
              <w:rPr>
                <w:rFonts w:asciiTheme="minorHAnsi" w:hAnsiTheme="minorHAnsi" w:cstheme="minorHAnsi"/>
                <w:szCs w:val="22"/>
                <w:lang w:val="en-GB"/>
              </w:rPr>
              <w:t xml:space="preserve"> based on full experimental and/or bibliographical data, including marketing authorisation of products with a combination of active substances. Cases where </w:t>
            </w:r>
            <w:r w:rsidRPr="00BA7B36">
              <w:rPr>
                <w:rFonts w:asciiTheme="minorHAnsi" w:hAnsiTheme="minorHAnsi" w:cstheme="minorHAnsi"/>
                <w:b/>
                <w:szCs w:val="22"/>
                <w:lang w:val="en-GB"/>
              </w:rPr>
              <w:t>the veterinary medicinal product is not authorised in the Czech Republic (Decentralised Procedure)</w:t>
            </w:r>
            <w:r w:rsidRPr="00BA7B36">
              <w:rPr>
                <w:rFonts w:asciiTheme="minorHAnsi" w:hAnsiTheme="minorHAnsi" w:cstheme="minorHAnsi"/>
                <w:szCs w:val="22"/>
                <w:lang w:val="en-GB"/>
              </w:rPr>
              <w:t xml:space="preserve"> and where </w:t>
            </w:r>
            <w:r w:rsidRPr="00BA7B36">
              <w:rPr>
                <w:rFonts w:asciiTheme="minorHAnsi" w:hAnsiTheme="minorHAnsi" w:cstheme="minorHAnsi"/>
                <w:b/>
                <w:szCs w:val="22"/>
                <w:lang w:val="en-GB"/>
              </w:rPr>
              <w:t xml:space="preserve">6 </w:t>
            </w:r>
            <w:r w:rsidR="009E5C50">
              <w:rPr>
                <w:rFonts w:asciiTheme="minorHAnsi" w:hAnsiTheme="minorHAnsi" w:cstheme="minorHAnsi"/>
                <w:b/>
                <w:szCs w:val="22"/>
                <w:lang w:val="en-GB"/>
              </w:rPr>
              <w:t>-</w:t>
            </w:r>
            <w:r w:rsidRPr="00BA7B36">
              <w:rPr>
                <w:rFonts w:asciiTheme="minorHAnsi" w:hAnsiTheme="minorHAnsi" w:cstheme="minorHAnsi"/>
                <w:b/>
                <w:szCs w:val="22"/>
                <w:lang w:val="en-GB"/>
              </w:rPr>
              <w:t xml:space="preserve"> 15 CMS are involved.</w:t>
            </w:r>
          </w:p>
        </w:tc>
        <w:tc>
          <w:tcPr>
            <w:tcW w:w="1565" w:type="dxa"/>
            <w:vAlign w:val="center"/>
          </w:tcPr>
          <w:p w14:paraId="38293C47" w14:textId="4E14C6C8"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306 450 </w:t>
            </w:r>
            <w:r w:rsidR="00BA3D3E" w:rsidRPr="00BA7B36">
              <w:rPr>
                <w:rFonts w:asciiTheme="minorHAnsi" w:hAnsiTheme="minorHAnsi" w:cstheme="minorHAnsi"/>
                <w:szCs w:val="22"/>
                <w:lang w:val="en-GB"/>
              </w:rPr>
              <w:t>CZK</w:t>
            </w:r>
          </w:p>
        </w:tc>
      </w:tr>
      <w:tr w:rsidR="00007E37" w:rsidRPr="00BA7B36" w14:paraId="3FA80C5B" w14:textId="77777777" w:rsidTr="009E5C50">
        <w:trPr>
          <w:trHeight w:val="1375"/>
        </w:trPr>
        <w:tc>
          <w:tcPr>
            <w:tcW w:w="1526" w:type="dxa"/>
            <w:vAlign w:val="center"/>
          </w:tcPr>
          <w:p w14:paraId="3CDC1E0B" w14:textId="0DE32936"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 xml:space="preserve">RRMS/NR </w:t>
            </w:r>
            <w:r w:rsidR="00366B53">
              <w:rPr>
                <w:rFonts w:asciiTheme="minorHAnsi" w:hAnsiTheme="minorHAnsi" w:cstheme="minorHAnsi"/>
                <w:szCs w:val="22"/>
                <w:lang w:val="en-GB"/>
              </w:rPr>
              <w:t>-</w:t>
            </w:r>
            <w:r w:rsidRPr="00BA7B36">
              <w:rPr>
                <w:rFonts w:asciiTheme="minorHAnsi" w:hAnsiTheme="minorHAnsi" w:cstheme="minorHAnsi"/>
                <w:szCs w:val="22"/>
                <w:lang w:val="en-GB"/>
              </w:rPr>
              <w:t xml:space="preserve"> 17c</w:t>
            </w:r>
          </w:p>
          <w:p w14:paraId="63794F81"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szCs w:val="22"/>
                <w:lang w:val="en-GB"/>
              </w:rPr>
              <w:t>17c</w:t>
            </w:r>
          </w:p>
        </w:tc>
        <w:tc>
          <w:tcPr>
            <w:tcW w:w="7125" w:type="dxa"/>
            <w:vAlign w:val="center"/>
          </w:tcPr>
          <w:p w14:paraId="3FEBFAF4" w14:textId="691D0FC2" w:rsidR="00007E37" w:rsidRPr="00BA7B36" w:rsidRDefault="00270C58"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initiation of a Mutual Recognition Procedure with the Czech Republic as Reference Member State </w:t>
            </w:r>
            <w:r w:rsidR="009E5C50">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marketing authorisation</w:t>
            </w:r>
            <w:r w:rsidRPr="00BA7B36">
              <w:rPr>
                <w:rFonts w:asciiTheme="minorHAnsi" w:hAnsiTheme="minorHAnsi" w:cstheme="minorHAnsi"/>
                <w:szCs w:val="22"/>
                <w:lang w:val="en-GB"/>
              </w:rPr>
              <w:t xml:space="preserve"> based on full experimental and/or bibliographical data, including marketing authorisation of products with a combination of active substances. Cases where </w:t>
            </w:r>
            <w:r w:rsidRPr="00BA7B36">
              <w:rPr>
                <w:rFonts w:asciiTheme="minorHAnsi" w:hAnsiTheme="minorHAnsi" w:cstheme="minorHAnsi"/>
                <w:b/>
                <w:szCs w:val="22"/>
                <w:lang w:val="en-GB"/>
              </w:rPr>
              <w:t>the veterinary medicinal product is not authorised in the Czech Republic (Decentralised Procedure)</w:t>
            </w:r>
            <w:r w:rsidRPr="00BA7B36">
              <w:rPr>
                <w:rFonts w:asciiTheme="minorHAnsi" w:hAnsiTheme="minorHAnsi" w:cstheme="minorHAnsi"/>
                <w:szCs w:val="22"/>
                <w:lang w:val="en-GB"/>
              </w:rPr>
              <w:t xml:space="preserve"> and where </w:t>
            </w:r>
            <w:r w:rsidRPr="00BA7B36">
              <w:rPr>
                <w:rFonts w:asciiTheme="minorHAnsi" w:hAnsiTheme="minorHAnsi" w:cstheme="minorHAnsi"/>
                <w:b/>
                <w:szCs w:val="22"/>
                <w:lang w:val="en-GB"/>
              </w:rPr>
              <w:t>more than 15 CMS are involved.</w:t>
            </w:r>
          </w:p>
        </w:tc>
        <w:tc>
          <w:tcPr>
            <w:tcW w:w="1565" w:type="dxa"/>
            <w:vAlign w:val="center"/>
          </w:tcPr>
          <w:p w14:paraId="5B073C7A" w14:textId="36AA7387"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345 600 </w:t>
            </w:r>
            <w:r w:rsidR="00BA3D3E" w:rsidRPr="00BA7B36">
              <w:rPr>
                <w:rFonts w:asciiTheme="minorHAnsi" w:hAnsiTheme="minorHAnsi" w:cstheme="minorHAnsi"/>
                <w:szCs w:val="22"/>
                <w:lang w:val="en-GB"/>
              </w:rPr>
              <w:t>CZK</w:t>
            </w:r>
          </w:p>
        </w:tc>
      </w:tr>
      <w:tr w:rsidR="00007E37" w:rsidRPr="00BA7B36" w14:paraId="6092E041" w14:textId="77777777" w:rsidTr="009F591A">
        <w:trPr>
          <w:trHeight w:val="912"/>
        </w:trPr>
        <w:tc>
          <w:tcPr>
            <w:tcW w:w="1526" w:type="dxa"/>
            <w:vAlign w:val="center"/>
          </w:tcPr>
          <w:p w14:paraId="2CEED873" w14:textId="77777777" w:rsidR="00007E37" w:rsidRPr="00BA7B36" w:rsidRDefault="00007E37" w:rsidP="00366B53">
            <w:pPr>
              <w:rPr>
                <w:rFonts w:asciiTheme="minorHAnsi" w:hAnsiTheme="minorHAnsi" w:cstheme="minorHAnsi"/>
                <w:szCs w:val="22"/>
                <w:lang w:val="en-GB"/>
              </w:rPr>
            </w:pPr>
            <w:r w:rsidRPr="00BA7B36">
              <w:rPr>
                <w:rFonts w:asciiTheme="minorHAnsi" w:hAnsiTheme="minorHAnsi" w:cstheme="minorHAnsi"/>
                <w:szCs w:val="22"/>
                <w:lang w:val="en-GB"/>
              </w:rPr>
              <w:t>RRMS/NR-D-67</w:t>
            </w:r>
          </w:p>
          <w:p w14:paraId="61F28200"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67</w:t>
            </w:r>
          </w:p>
        </w:tc>
        <w:tc>
          <w:tcPr>
            <w:tcW w:w="7125" w:type="dxa"/>
            <w:vAlign w:val="center"/>
          </w:tcPr>
          <w:p w14:paraId="2F722C1E" w14:textId="5E89CCD1" w:rsidR="00007E37" w:rsidRPr="00BA7B36" w:rsidRDefault="00C3350C" w:rsidP="00B24C6F">
            <w:pPr>
              <w:rPr>
                <w:rFonts w:asciiTheme="minorHAnsi" w:hAnsiTheme="minorHAnsi" w:cstheme="minorHAnsi"/>
                <w:szCs w:val="22"/>
                <w:lang w:val="en-GB"/>
              </w:rPr>
            </w:pPr>
            <w:r w:rsidRPr="00BA7B36">
              <w:rPr>
                <w:rFonts w:asciiTheme="minorHAnsi" w:hAnsiTheme="minorHAnsi" w:cstheme="minorHAnsi"/>
                <w:szCs w:val="22"/>
                <w:lang w:val="en-GB"/>
              </w:rPr>
              <w:t>Additional activities performed only in cases where the submitted application or documentation (marketing authorisation dossier) does not comply with applicable requirements.</w:t>
            </w:r>
          </w:p>
        </w:tc>
        <w:tc>
          <w:tcPr>
            <w:tcW w:w="1565" w:type="dxa"/>
            <w:vAlign w:val="center"/>
          </w:tcPr>
          <w:p w14:paraId="4A1346E0" w14:textId="6FFFF219"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33 100 </w:t>
            </w:r>
            <w:r w:rsidR="00BA3D3E" w:rsidRPr="00BA7B36">
              <w:rPr>
                <w:rFonts w:asciiTheme="minorHAnsi" w:hAnsiTheme="minorHAnsi" w:cstheme="minorHAnsi"/>
                <w:szCs w:val="22"/>
                <w:lang w:val="en-GB"/>
              </w:rPr>
              <w:t>CZK</w:t>
            </w:r>
          </w:p>
        </w:tc>
      </w:tr>
      <w:tr w:rsidR="00007E37" w:rsidRPr="00BA7B36" w14:paraId="3B086C05" w14:textId="77777777" w:rsidTr="009F591A">
        <w:trPr>
          <w:trHeight w:val="1974"/>
        </w:trPr>
        <w:tc>
          <w:tcPr>
            <w:tcW w:w="1526" w:type="dxa"/>
            <w:vAlign w:val="center"/>
          </w:tcPr>
          <w:p w14:paraId="7DB2187E"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RRMS/R - 18a</w:t>
            </w:r>
          </w:p>
          <w:p w14:paraId="346295C8"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18a</w:t>
            </w:r>
          </w:p>
        </w:tc>
        <w:tc>
          <w:tcPr>
            <w:tcW w:w="7125" w:type="dxa"/>
            <w:vAlign w:val="center"/>
          </w:tcPr>
          <w:p w14:paraId="4518E4CF" w14:textId="61E5D993" w:rsidR="00007E37" w:rsidRPr="00BA7B36" w:rsidRDefault="005B7150"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initiation of a Mutual Recognition Procedure with the Czech Republic as Reference Member State </w:t>
            </w:r>
            <w:r w:rsidR="009E5C50">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marketing authorisation</w:t>
            </w:r>
            <w:r w:rsidRPr="00BA7B36">
              <w:rPr>
                <w:rFonts w:asciiTheme="minorHAnsi" w:hAnsiTheme="minorHAnsi" w:cstheme="minorHAnsi"/>
                <w:szCs w:val="22"/>
                <w:lang w:val="en-GB"/>
              </w:rPr>
              <w:t xml:space="preserve"> based on full experimental and/or bibliographical data, including marketing authorisation of products with a combination of active substances. Cases where </w:t>
            </w:r>
            <w:r w:rsidRPr="00BA7B36">
              <w:rPr>
                <w:rFonts w:asciiTheme="minorHAnsi" w:hAnsiTheme="minorHAnsi" w:cstheme="minorHAnsi"/>
                <w:b/>
                <w:szCs w:val="22"/>
                <w:lang w:val="en-GB"/>
              </w:rPr>
              <w:t xml:space="preserve">the veterinary medicinal product has a valid marketing authorisation in the Czech Republic (Mutual Recognition Procedure) </w:t>
            </w:r>
            <w:r w:rsidRPr="00BA7B36">
              <w:rPr>
                <w:rFonts w:asciiTheme="minorHAnsi" w:hAnsiTheme="minorHAnsi" w:cstheme="minorHAnsi"/>
                <w:szCs w:val="22"/>
                <w:lang w:val="en-GB"/>
              </w:rPr>
              <w:t xml:space="preserve">and where a </w:t>
            </w:r>
            <w:r w:rsidRPr="00BA7B36">
              <w:rPr>
                <w:rFonts w:asciiTheme="minorHAnsi" w:hAnsiTheme="minorHAnsi" w:cstheme="minorHAnsi"/>
                <w:b/>
                <w:szCs w:val="22"/>
                <w:lang w:val="en-GB"/>
              </w:rPr>
              <w:t>maximum of 5 CMS are involved.</w:t>
            </w:r>
          </w:p>
        </w:tc>
        <w:tc>
          <w:tcPr>
            <w:tcW w:w="1565" w:type="dxa"/>
            <w:vAlign w:val="center"/>
          </w:tcPr>
          <w:p w14:paraId="670EBA28" w14:textId="5D0CCAF5"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145 400 </w:t>
            </w:r>
            <w:r w:rsidR="00BA3D3E" w:rsidRPr="00BA7B36">
              <w:rPr>
                <w:rFonts w:asciiTheme="minorHAnsi" w:hAnsiTheme="minorHAnsi" w:cstheme="minorHAnsi"/>
                <w:szCs w:val="22"/>
                <w:lang w:val="en-GB"/>
              </w:rPr>
              <w:t>CZK</w:t>
            </w:r>
          </w:p>
        </w:tc>
      </w:tr>
      <w:tr w:rsidR="00007E37" w:rsidRPr="00BA7B36" w14:paraId="569FF2F8" w14:textId="77777777" w:rsidTr="009F591A">
        <w:trPr>
          <w:trHeight w:val="1832"/>
        </w:trPr>
        <w:tc>
          <w:tcPr>
            <w:tcW w:w="1526" w:type="dxa"/>
            <w:vAlign w:val="center"/>
          </w:tcPr>
          <w:p w14:paraId="4D24CD57"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RRMS/R - 18b</w:t>
            </w:r>
          </w:p>
          <w:p w14:paraId="17E64E10"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18b</w:t>
            </w:r>
          </w:p>
        </w:tc>
        <w:tc>
          <w:tcPr>
            <w:tcW w:w="7125" w:type="dxa"/>
            <w:vAlign w:val="center"/>
          </w:tcPr>
          <w:p w14:paraId="794D6BEA" w14:textId="1349855A" w:rsidR="00007E37" w:rsidRPr="00BA7B36" w:rsidRDefault="00D04FB8"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initiation of a Mutual Recognition Procedure with the Czech Republic as Reference Member State </w:t>
            </w:r>
            <w:r w:rsidR="009E5C50">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marketing authorisation</w:t>
            </w:r>
            <w:r w:rsidRPr="00BA7B36">
              <w:rPr>
                <w:rFonts w:asciiTheme="minorHAnsi" w:hAnsiTheme="minorHAnsi" w:cstheme="minorHAnsi"/>
                <w:szCs w:val="22"/>
                <w:lang w:val="en-GB"/>
              </w:rPr>
              <w:t xml:space="preserve"> based on full experimental and/or bibliographical data, including marketing authorisation of products with a combination of active substances. Cases where </w:t>
            </w:r>
            <w:r w:rsidRPr="00BA7B36">
              <w:rPr>
                <w:rFonts w:asciiTheme="minorHAnsi" w:hAnsiTheme="minorHAnsi" w:cstheme="minorHAnsi"/>
                <w:b/>
                <w:szCs w:val="22"/>
                <w:lang w:val="en-GB"/>
              </w:rPr>
              <w:t xml:space="preserve">the veterinary medicinal product has a valid marketing authorisation in the Czech Republic (Mutual Recognition Procedure) </w:t>
            </w:r>
            <w:r w:rsidRPr="00BA7B36">
              <w:rPr>
                <w:rFonts w:asciiTheme="minorHAnsi" w:hAnsiTheme="minorHAnsi" w:cstheme="minorHAnsi"/>
                <w:szCs w:val="22"/>
                <w:lang w:val="en-GB"/>
              </w:rPr>
              <w:t>and where</w:t>
            </w:r>
            <w:r w:rsidR="001903AE" w:rsidRPr="00BA7B36">
              <w:rPr>
                <w:rFonts w:asciiTheme="minorHAnsi" w:hAnsiTheme="minorHAnsi" w:cstheme="minorHAnsi"/>
                <w:szCs w:val="22"/>
                <w:lang w:val="en-GB"/>
              </w:rPr>
              <w:t xml:space="preserve"> </w:t>
            </w:r>
            <w:r w:rsidR="001903AE" w:rsidRPr="00BA7B36">
              <w:rPr>
                <w:rFonts w:asciiTheme="minorHAnsi" w:hAnsiTheme="minorHAnsi" w:cstheme="minorHAnsi"/>
                <w:b/>
                <w:szCs w:val="22"/>
                <w:lang w:val="en-GB"/>
              </w:rPr>
              <w:t>6</w:t>
            </w:r>
            <w:r w:rsidR="009E5C50">
              <w:rPr>
                <w:rFonts w:asciiTheme="minorHAnsi" w:hAnsiTheme="minorHAnsi" w:cstheme="minorHAnsi"/>
                <w:b/>
                <w:szCs w:val="22"/>
                <w:lang w:val="en-GB"/>
              </w:rPr>
              <w:t xml:space="preserve"> - </w:t>
            </w:r>
            <w:r w:rsidR="001903AE" w:rsidRPr="00BA7B36">
              <w:rPr>
                <w:rFonts w:asciiTheme="minorHAnsi" w:hAnsiTheme="minorHAnsi" w:cstheme="minorHAnsi"/>
                <w:b/>
                <w:szCs w:val="22"/>
                <w:lang w:val="en-GB"/>
              </w:rPr>
              <w:t>15 CMS are involved.</w:t>
            </w:r>
          </w:p>
        </w:tc>
        <w:tc>
          <w:tcPr>
            <w:tcW w:w="1565" w:type="dxa"/>
            <w:vAlign w:val="center"/>
          </w:tcPr>
          <w:p w14:paraId="2A31E160" w14:textId="126F83F5"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184 900 </w:t>
            </w:r>
            <w:r w:rsidR="00BA3D3E" w:rsidRPr="00BA7B36">
              <w:rPr>
                <w:rFonts w:asciiTheme="minorHAnsi" w:hAnsiTheme="minorHAnsi" w:cstheme="minorHAnsi"/>
                <w:szCs w:val="22"/>
                <w:lang w:val="en-GB"/>
              </w:rPr>
              <w:t>CZK</w:t>
            </w:r>
          </w:p>
        </w:tc>
      </w:tr>
      <w:tr w:rsidR="00007E37" w:rsidRPr="00BA7B36" w14:paraId="484701D8" w14:textId="77777777" w:rsidTr="001D6849">
        <w:trPr>
          <w:trHeight w:val="583"/>
        </w:trPr>
        <w:tc>
          <w:tcPr>
            <w:tcW w:w="1526" w:type="dxa"/>
            <w:vAlign w:val="center"/>
          </w:tcPr>
          <w:p w14:paraId="5138FECA" w14:textId="77777777" w:rsidR="00007E37" w:rsidRPr="00BA7B36" w:rsidRDefault="00007E37" w:rsidP="00366B53">
            <w:pPr>
              <w:rPr>
                <w:rFonts w:asciiTheme="minorHAnsi" w:hAnsiTheme="minorHAnsi" w:cstheme="minorHAnsi"/>
                <w:szCs w:val="22"/>
                <w:lang w:val="en-GB"/>
              </w:rPr>
            </w:pPr>
            <w:r w:rsidRPr="00BA7B36">
              <w:rPr>
                <w:rFonts w:asciiTheme="minorHAnsi" w:hAnsiTheme="minorHAnsi" w:cstheme="minorHAnsi"/>
                <w:szCs w:val="22"/>
                <w:lang w:val="en-GB"/>
              </w:rPr>
              <w:lastRenderedPageBreak/>
              <w:t>RRMS/R - 18c</w:t>
            </w:r>
          </w:p>
          <w:p w14:paraId="12937E67"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18c</w:t>
            </w:r>
          </w:p>
        </w:tc>
        <w:tc>
          <w:tcPr>
            <w:tcW w:w="7125" w:type="dxa"/>
            <w:vAlign w:val="center"/>
          </w:tcPr>
          <w:p w14:paraId="3F64E1ED" w14:textId="66115CE9" w:rsidR="00007E37" w:rsidRPr="00BA7B36" w:rsidRDefault="00B704DD"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initiation of a Mutual Recognition Procedure with the Czech Republic as Reference Member State </w:t>
            </w:r>
            <w:r w:rsidR="009E5C50">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marketing authorisation</w:t>
            </w:r>
            <w:r w:rsidRPr="00BA7B36">
              <w:rPr>
                <w:rFonts w:asciiTheme="minorHAnsi" w:hAnsiTheme="minorHAnsi" w:cstheme="minorHAnsi"/>
                <w:szCs w:val="22"/>
                <w:lang w:val="en-GB"/>
              </w:rPr>
              <w:t xml:space="preserve"> based on full experimental and/or bibliographical data, including marketing authorisation of products with a combination of active substances. Cases where </w:t>
            </w:r>
            <w:r w:rsidRPr="00BA7B36">
              <w:rPr>
                <w:rFonts w:asciiTheme="minorHAnsi" w:hAnsiTheme="minorHAnsi" w:cstheme="minorHAnsi"/>
                <w:b/>
                <w:szCs w:val="22"/>
                <w:lang w:val="en-GB"/>
              </w:rPr>
              <w:t xml:space="preserve">the veterinary medicinal product has a valid marketing authorisation in the Czech Republic (Mutual Recognition Procedure) </w:t>
            </w:r>
            <w:r w:rsidRPr="00BA7B36">
              <w:rPr>
                <w:rFonts w:asciiTheme="minorHAnsi" w:hAnsiTheme="minorHAnsi" w:cstheme="minorHAnsi"/>
                <w:szCs w:val="22"/>
                <w:lang w:val="en-GB"/>
              </w:rPr>
              <w:t xml:space="preserve">and where </w:t>
            </w:r>
            <w:r w:rsidRPr="00BA7B36">
              <w:rPr>
                <w:rFonts w:asciiTheme="minorHAnsi" w:hAnsiTheme="minorHAnsi" w:cstheme="minorHAnsi"/>
                <w:b/>
                <w:szCs w:val="22"/>
                <w:lang w:val="en-GB"/>
              </w:rPr>
              <w:t>more than 15 CMS are involved.</w:t>
            </w:r>
          </w:p>
        </w:tc>
        <w:tc>
          <w:tcPr>
            <w:tcW w:w="1565" w:type="dxa"/>
            <w:vAlign w:val="center"/>
          </w:tcPr>
          <w:p w14:paraId="1C3C16E5" w14:textId="5BF3FEC7"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224 800 </w:t>
            </w:r>
            <w:r w:rsidR="00BA3D3E" w:rsidRPr="00BA7B36">
              <w:rPr>
                <w:rFonts w:asciiTheme="minorHAnsi" w:hAnsiTheme="minorHAnsi" w:cstheme="minorHAnsi"/>
                <w:szCs w:val="22"/>
                <w:lang w:val="en-GB"/>
              </w:rPr>
              <w:t>CZK</w:t>
            </w:r>
          </w:p>
        </w:tc>
      </w:tr>
      <w:tr w:rsidR="00007E37" w:rsidRPr="00BA7B36" w14:paraId="0BE42159" w14:textId="77777777" w:rsidTr="009E5C50">
        <w:trPr>
          <w:trHeight w:val="826"/>
        </w:trPr>
        <w:tc>
          <w:tcPr>
            <w:tcW w:w="1526" w:type="dxa"/>
            <w:vAlign w:val="center"/>
          </w:tcPr>
          <w:p w14:paraId="671E8D37" w14:textId="77777777" w:rsidR="00007E37" w:rsidRPr="00BA7B36" w:rsidRDefault="00007E37" w:rsidP="00366B53">
            <w:pPr>
              <w:rPr>
                <w:rFonts w:asciiTheme="minorHAnsi" w:hAnsiTheme="minorHAnsi" w:cstheme="minorHAnsi"/>
                <w:szCs w:val="22"/>
                <w:lang w:val="en-GB"/>
              </w:rPr>
            </w:pPr>
            <w:r w:rsidRPr="00BA7B36">
              <w:rPr>
                <w:rFonts w:asciiTheme="minorHAnsi" w:hAnsiTheme="minorHAnsi" w:cstheme="minorHAnsi"/>
                <w:szCs w:val="22"/>
                <w:lang w:val="en-GB"/>
              </w:rPr>
              <w:t>RRMS/R-D - 68</w:t>
            </w:r>
          </w:p>
          <w:p w14:paraId="1A1C5757"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68</w:t>
            </w:r>
          </w:p>
        </w:tc>
        <w:tc>
          <w:tcPr>
            <w:tcW w:w="7125" w:type="dxa"/>
            <w:vAlign w:val="center"/>
          </w:tcPr>
          <w:p w14:paraId="4C4F6EB6" w14:textId="70FB16F8" w:rsidR="00007E37" w:rsidRPr="00BA7B36" w:rsidRDefault="00C3350C" w:rsidP="00B24C6F">
            <w:pPr>
              <w:rPr>
                <w:rFonts w:asciiTheme="minorHAnsi" w:hAnsiTheme="minorHAnsi" w:cstheme="minorHAnsi"/>
                <w:szCs w:val="22"/>
                <w:lang w:val="en-GB"/>
              </w:rPr>
            </w:pPr>
            <w:r w:rsidRPr="00BA7B36">
              <w:rPr>
                <w:rFonts w:asciiTheme="minorHAnsi" w:hAnsiTheme="minorHAnsi" w:cstheme="minorHAnsi"/>
                <w:szCs w:val="22"/>
                <w:lang w:val="en-GB"/>
              </w:rPr>
              <w:t>Additional activities performed only in cases where the submitted application or documentation (marketing authorisation dossier) does not comply with applicable requirements.</w:t>
            </w:r>
          </w:p>
        </w:tc>
        <w:tc>
          <w:tcPr>
            <w:tcW w:w="1565" w:type="dxa"/>
            <w:vAlign w:val="center"/>
          </w:tcPr>
          <w:p w14:paraId="1E57083F" w14:textId="272CE8C6"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19 800 </w:t>
            </w:r>
            <w:r w:rsidR="00BA3D3E" w:rsidRPr="00BA7B36">
              <w:rPr>
                <w:rFonts w:asciiTheme="minorHAnsi" w:hAnsiTheme="minorHAnsi" w:cstheme="minorHAnsi"/>
                <w:szCs w:val="22"/>
                <w:lang w:val="en-GB"/>
              </w:rPr>
              <w:t>CZK</w:t>
            </w:r>
          </w:p>
        </w:tc>
      </w:tr>
      <w:tr w:rsidR="00007E37" w:rsidRPr="00BA7B36" w14:paraId="0C9EE0E9" w14:textId="77777777" w:rsidTr="009E5C50">
        <w:trPr>
          <w:trHeight w:val="1647"/>
        </w:trPr>
        <w:tc>
          <w:tcPr>
            <w:tcW w:w="1526" w:type="dxa"/>
            <w:vAlign w:val="center"/>
          </w:tcPr>
          <w:p w14:paraId="49DFF93F" w14:textId="4E83AA70" w:rsidR="00007E37" w:rsidRPr="00BA7B36" w:rsidRDefault="00007E37" w:rsidP="00366B53">
            <w:pPr>
              <w:rPr>
                <w:rFonts w:asciiTheme="minorHAnsi" w:hAnsiTheme="minorHAnsi" w:cstheme="minorHAnsi"/>
                <w:szCs w:val="22"/>
                <w:lang w:val="en-GB"/>
              </w:rPr>
            </w:pPr>
            <w:r w:rsidRPr="00BA7B36">
              <w:rPr>
                <w:rFonts w:asciiTheme="minorHAnsi" w:hAnsiTheme="minorHAnsi" w:cstheme="minorHAnsi"/>
                <w:szCs w:val="22"/>
                <w:lang w:val="en-GB"/>
              </w:rPr>
              <w:t>RRMS/NR - 19a</w:t>
            </w:r>
          </w:p>
          <w:p w14:paraId="3069BC48"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19a</w:t>
            </w:r>
          </w:p>
        </w:tc>
        <w:tc>
          <w:tcPr>
            <w:tcW w:w="7125" w:type="dxa"/>
            <w:vAlign w:val="center"/>
          </w:tcPr>
          <w:p w14:paraId="6368DA30" w14:textId="6297CEEB" w:rsidR="00007E37" w:rsidRPr="00BA7B36" w:rsidRDefault="00C07F6C" w:rsidP="00B24C6F">
            <w:pPr>
              <w:rPr>
                <w:rFonts w:asciiTheme="minorHAnsi" w:hAnsiTheme="minorHAnsi" w:cstheme="minorHAnsi"/>
                <w:szCs w:val="22"/>
                <w:lang w:val="en-GB"/>
              </w:rPr>
            </w:pPr>
            <w:r w:rsidRPr="00BA7B36">
              <w:rPr>
                <w:rFonts w:asciiTheme="minorHAnsi" w:hAnsiTheme="minorHAnsi" w:cstheme="minorHAnsi"/>
                <w:color w:val="000000"/>
                <w:szCs w:val="22"/>
                <w:lang w:val="en-GB"/>
              </w:rPr>
              <w:t xml:space="preserve">Application for the initiation of a Mutual Recognition Procedure with the Czech Republic as Reference Member State </w:t>
            </w:r>
            <w:r w:rsidR="001D6849">
              <w:rPr>
                <w:rFonts w:asciiTheme="minorHAnsi" w:hAnsiTheme="minorHAnsi" w:cstheme="minorHAnsi"/>
                <w:color w:val="000000"/>
                <w:szCs w:val="22"/>
                <w:lang w:val="en-GB"/>
              </w:rPr>
              <w:t>-</w:t>
            </w:r>
            <w:r w:rsidRPr="00BA7B36">
              <w:rPr>
                <w:rFonts w:asciiTheme="minorHAnsi" w:hAnsiTheme="minorHAnsi" w:cstheme="minorHAnsi"/>
                <w:color w:val="000000"/>
                <w:szCs w:val="22"/>
                <w:lang w:val="en-GB"/>
              </w:rPr>
              <w:t xml:space="preserve"> </w:t>
            </w:r>
            <w:r w:rsidRPr="00BA7B36">
              <w:rPr>
                <w:rFonts w:asciiTheme="minorHAnsi" w:hAnsiTheme="minorHAnsi" w:cstheme="minorHAnsi"/>
                <w:b/>
                <w:color w:val="000000"/>
                <w:szCs w:val="22"/>
                <w:lang w:val="en-GB"/>
              </w:rPr>
              <w:t>marketing authorisation</w:t>
            </w:r>
            <w:r w:rsidRPr="00BA7B36">
              <w:rPr>
                <w:rFonts w:asciiTheme="minorHAnsi" w:hAnsiTheme="minorHAnsi" w:cstheme="minorHAnsi"/>
                <w:color w:val="000000"/>
                <w:szCs w:val="22"/>
                <w:lang w:val="en-GB"/>
              </w:rPr>
              <w:t xml:space="preserve"> based </w:t>
            </w:r>
            <w:r w:rsidR="001D6849">
              <w:rPr>
                <w:rFonts w:asciiTheme="minorHAnsi" w:hAnsiTheme="minorHAnsi" w:cstheme="minorHAnsi"/>
                <w:color w:val="000000"/>
                <w:szCs w:val="22"/>
                <w:lang w:val="en-GB"/>
              </w:rPr>
              <w:br/>
            </w:r>
            <w:r w:rsidRPr="00BA7B36">
              <w:rPr>
                <w:rFonts w:asciiTheme="minorHAnsi" w:hAnsiTheme="minorHAnsi" w:cstheme="minorHAnsi"/>
                <w:color w:val="000000"/>
                <w:szCs w:val="22"/>
                <w:lang w:val="en-GB"/>
              </w:rPr>
              <w:t xml:space="preserve">on an abridged application with reference to the marketing authorisation </w:t>
            </w:r>
            <w:r w:rsidR="001D6849">
              <w:rPr>
                <w:rFonts w:asciiTheme="minorHAnsi" w:hAnsiTheme="minorHAnsi" w:cstheme="minorHAnsi"/>
                <w:color w:val="000000"/>
                <w:szCs w:val="22"/>
                <w:lang w:val="en-GB"/>
              </w:rPr>
              <w:br/>
            </w:r>
            <w:r w:rsidRPr="00BA7B36">
              <w:rPr>
                <w:rFonts w:asciiTheme="minorHAnsi" w:hAnsiTheme="minorHAnsi" w:cstheme="minorHAnsi"/>
                <w:color w:val="000000"/>
                <w:szCs w:val="22"/>
                <w:lang w:val="en-GB"/>
              </w:rPr>
              <w:t>of a reference product after the expiry of the data protection period (</w:t>
            </w:r>
            <w:r w:rsidRPr="00BA7B36">
              <w:rPr>
                <w:rFonts w:asciiTheme="minorHAnsi" w:hAnsiTheme="minorHAnsi" w:cstheme="minorHAnsi"/>
                <w:b/>
                <w:color w:val="000000"/>
                <w:szCs w:val="22"/>
                <w:lang w:val="en-GB"/>
              </w:rPr>
              <w:t>generic application</w:t>
            </w:r>
            <w:r w:rsidRPr="00BA7B36">
              <w:rPr>
                <w:rFonts w:asciiTheme="minorHAnsi" w:hAnsiTheme="minorHAnsi" w:cstheme="minorHAnsi"/>
                <w:color w:val="000000"/>
                <w:szCs w:val="22"/>
                <w:lang w:val="en-GB"/>
              </w:rPr>
              <w:t xml:space="preserve">). Cases where </w:t>
            </w:r>
            <w:r w:rsidRPr="00BA7B36">
              <w:rPr>
                <w:rFonts w:asciiTheme="minorHAnsi" w:hAnsiTheme="minorHAnsi" w:cstheme="minorHAnsi"/>
                <w:b/>
                <w:color w:val="000000"/>
                <w:szCs w:val="22"/>
                <w:lang w:val="en-GB"/>
              </w:rPr>
              <w:t>the veterinary medicinal product is not authorised in the Czech Republic (Decentralised Procedure)</w:t>
            </w:r>
            <w:r w:rsidRPr="00BA7B36">
              <w:rPr>
                <w:rFonts w:asciiTheme="minorHAnsi" w:hAnsiTheme="minorHAnsi" w:cstheme="minorHAnsi"/>
                <w:color w:val="000000"/>
                <w:szCs w:val="22"/>
                <w:lang w:val="en-GB"/>
              </w:rPr>
              <w:t xml:space="preserve"> and where a </w:t>
            </w:r>
            <w:r w:rsidRPr="00BA7B36">
              <w:rPr>
                <w:rFonts w:asciiTheme="minorHAnsi" w:hAnsiTheme="minorHAnsi" w:cstheme="minorHAnsi"/>
                <w:b/>
                <w:color w:val="000000"/>
                <w:szCs w:val="22"/>
                <w:lang w:val="en-GB"/>
              </w:rPr>
              <w:t xml:space="preserve">maximum </w:t>
            </w:r>
            <w:r w:rsidR="001D6849">
              <w:rPr>
                <w:rFonts w:asciiTheme="minorHAnsi" w:hAnsiTheme="minorHAnsi" w:cstheme="minorHAnsi"/>
                <w:b/>
                <w:color w:val="000000"/>
                <w:szCs w:val="22"/>
                <w:lang w:val="en-GB"/>
              </w:rPr>
              <w:br/>
            </w:r>
            <w:r w:rsidRPr="00BA7B36">
              <w:rPr>
                <w:rFonts w:asciiTheme="minorHAnsi" w:hAnsiTheme="minorHAnsi" w:cstheme="minorHAnsi"/>
                <w:b/>
                <w:color w:val="000000"/>
                <w:szCs w:val="22"/>
                <w:lang w:val="en-GB"/>
              </w:rPr>
              <w:t>of 5 CMS are involved.</w:t>
            </w:r>
          </w:p>
        </w:tc>
        <w:tc>
          <w:tcPr>
            <w:tcW w:w="1565" w:type="dxa"/>
            <w:vAlign w:val="center"/>
          </w:tcPr>
          <w:p w14:paraId="488760F1" w14:textId="48D6C7E8"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138 100 </w:t>
            </w:r>
            <w:r w:rsidR="00BA3D3E" w:rsidRPr="00BA7B36">
              <w:rPr>
                <w:rFonts w:asciiTheme="minorHAnsi" w:hAnsiTheme="minorHAnsi" w:cstheme="minorHAnsi"/>
                <w:szCs w:val="22"/>
                <w:lang w:val="en-GB"/>
              </w:rPr>
              <w:t>CZK</w:t>
            </w:r>
          </w:p>
        </w:tc>
      </w:tr>
      <w:tr w:rsidR="00007E37" w:rsidRPr="00BA7B36" w14:paraId="6749FDB3" w14:textId="77777777" w:rsidTr="009E5C50">
        <w:trPr>
          <w:trHeight w:val="1587"/>
        </w:trPr>
        <w:tc>
          <w:tcPr>
            <w:tcW w:w="1526" w:type="dxa"/>
            <w:vAlign w:val="center"/>
          </w:tcPr>
          <w:p w14:paraId="4626F893" w14:textId="77777777" w:rsidR="00007E37" w:rsidRPr="00BA7B36" w:rsidRDefault="00007E37" w:rsidP="00366B53">
            <w:pPr>
              <w:rPr>
                <w:rFonts w:asciiTheme="minorHAnsi" w:hAnsiTheme="minorHAnsi" w:cstheme="minorHAnsi"/>
                <w:szCs w:val="22"/>
                <w:lang w:val="en-GB"/>
              </w:rPr>
            </w:pPr>
            <w:r w:rsidRPr="00BA7B36">
              <w:rPr>
                <w:rFonts w:asciiTheme="minorHAnsi" w:hAnsiTheme="minorHAnsi" w:cstheme="minorHAnsi"/>
                <w:szCs w:val="22"/>
                <w:lang w:val="en-GB"/>
              </w:rPr>
              <w:t>RRMS/NR - 19b</w:t>
            </w:r>
          </w:p>
          <w:p w14:paraId="601B0681"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19b</w:t>
            </w:r>
          </w:p>
        </w:tc>
        <w:tc>
          <w:tcPr>
            <w:tcW w:w="7125" w:type="dxa"/>
            <w:vAlign w:val="center"/>
          </w:tcPr>
          <w:p w14:paraId="07D55A4F" w14:textId="5DC1D9A0" w:rsidR="00007E37" w:rsidRPr="00BA7B36" w:rsidRDefault="00D214C3"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initiation of a Mutual Recognition Procedure with the Czech Republic as Reference Member State </w:t>
            </w:r>
            <w:r w:rsidR="001D6849">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marketing authorisation</w:t>
            </w:r>
            <w:r w:rsidRPr="00BA7B36">
              <w:rPr>
                <w:rFonts w:asciiTheme="minorHAnsi" w:hAnsiTheme="minorHAnsi" w:cstheme="minorHAnsi"/>
                <w:szCs w:val="22"/>
                <w:lang w:val="en-GB"/>
              </w:rPr>
              <w:t xml:space="preserve"> based </w:t>
            </w:r>
            <w:r w:rsidR="001D6849">
              <w:rPr>
                <w:rFonts w:asciiTheme="minorHAnsi" w:hAnsiTheme="minorHAnsi" w:cstheme="minorHAnsi"/>
                <w:szCs w:val="22"/>
                <w:lang w:val="en-GB"/>
              </w:rPr>
              <w:br/>
            </w:r>
            <w:r w:rsidRPr="00BA7B36">
              <w:rPr>
                <w:rFonts w:asciiTheme="minorHAnsi" w:hAnsiTheme="minorHAnsi" w:cstheme="minorHAnsi"/>
                <w:szCs w:val="22"/>
                <w:lang w:val="en-GB"/>
              </w:rPr>
              <w:t xml:space="preserve">on an abridged application with reference to the marketing authorisation </w:t>
            </w:r>
            <w:r w:rsidR="001D6849">
              <w:rPr>
                <w:rFonts w:asciiTheme="minorHAnsi" w:hAnsiTheme="minorHAnsi" w:cstheme="minorHAnsi"/>
                <w:szCs w:val="22"/>
                <w:lang w:val="en-GB"/>
              </w:rPr>
              <w:br/>
            </w:r>
            <w:r w:rsidRPr="00BA7B36">
              <w:rPr>
                <w:rFonts w:asciiTheme="minorHAnsi" w:hAnsiTheme="minorHAnsi" w:cstheme="minorHAnsi"/>
                <w:szCs w:val="22"/>
                <w:lang w:val="en-GB"/>
              </w:rPr>
              <w:t>of a reference product after the expiry of the data protection period (</w:t>
            </w:r>
            <w:r w:rsidRPr="00BA7B36">
              <w:rPr>
                <w:rFonts w:asciiTheme="minorHAnsi" w:hAnsiTheme="minorHAnsi" w:cstheme="minorHAnsi"/>
                <w:b/>
                <w:szCs w:val="22"/>
                <w:lang w:val="en-GB"/>
              </w:rPr>
              <w:t>generic application</w:t>
            </w:r>
            <w:r w:rsidRPr="00BA7B36">
              <w:rPr>
                <w:rFonts w:asciiTheme="minorHAnsi" w:hAnsiTheme="minorHAnsi" w:cstheme="minorHAnsi"/>
                <w:szCs w:val="22"/>
                <w:lang w:val="en-GB"/>
              </w:rPr>
              <w:t xml:space="preserve">). Cases where </w:t>
            </w:r>
            <w:r w:rsidRPr="00BA7B36">
              <w:rPr>
                <w:rFonts w:asciiTheme="minorHAnsi" w:hAnsiTheme="minorHAnsi" w:cstheme="minorHAnsi"/>
                <w:b/>
                <w:szCs w:val="22"/>
                <w:lang w:val="en-GB"/>
              </w:rPr>
              <w:t>the veterinary medicinal product is not authorised in the Czech Republic (Decentralised Procedure)</w:t>
            </w:r>
            <w:r w:rsidRPr="00BA7B36">
              <w:rPr>
                <w:rFonts w:asciiTheme="minorHAnsi" w:hAnsiTheme="minorHAnsi" w:cstheme="minorHAnsi"/>
                <w:szCs w:val="22"/>
                <w:lang w:val="en-GB"/>
              </w:rPr>
              <w:t xml:space="preserve"> and where </w:t>
            </w:r>
            <w:r w:rsidRPr="00BA7B36">
              <w:rPr>
                <w:rFonts w:asciiTheme="minorHAnsi" w:hAnsiTheme="minorHAnsi" w:cstheme="minorHAnsi"/>
                <w:b/>
                <w:szCs w:val="22"/>
                <w:lang w:val="en-GB"/>
              </w:rPr>
              <w:t>6</w:t>
            </w:r>
            <w:r w:rsidR="001D6849">
              <w:rPr>
                <w:rFonts w:asciiTheme="minorHAnsi" w:hAnsiTheme="minorHAnsi" w:cstheme="minorHAnsi"/>
                <w:b/>
                <w:szCs w:val="22"/>
                <w:lang w:val="en-GB"/>
              </w:rPr>
              <w:t xml:space="preserve"> - </w:t>
            </w:r>
            <w:r w:rsidRPr="00BA7B36">
              <w:rPr>
                <w:rFonts w:asciiTheme="minorHAnsi" w:hAnsiTheme="minorHAnsi" w:cstheme="minorHAnsi"/>
                <w:b/>
                <w:szCs w:val="22"/>
                <w:lang w:val="en-GB"/>
              </w:rPr>
              <w:t>15 CMS are involved.</w:t>
            </w:r>
          </w:p>
        </w:tc>
        <w:tc>
          <w:tcPr>
            <w:tcW w:w="1565" w:type="dxa"/>
            <w:vAlign w:val="center"/>
          </w:tcPr>
          <w:p w14:paraId="1EF63B34" w14:textId="4556DECE"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157 900 </w:t>
            </w:r>
            <w:r w:rsidR="00BA3D3E" w:rsidRPr="00BA7B36">
              <w:rPr>
                <w:rFonts w:asciiTheme="minorHAnsi" w:hAnsiTheme="minorHAnsi" w:cstheme="minorHAnsi"/>
                <w:szCs w:val="22"/>
                <w:lang w:val="en-GB"/>
              </w:rPr>
              <w:t>CZK</w:t>
            </w:r>
          </w:p>
        </w:tc>
      </w:tr>
      <w:tr w:rsidR="00007E37" w:rsidRPr="00BA7B36" w14:paraId="2216B6B6" w14:textId="77777777" w:rsidTr="009E5C50">
        <w:trPr>
          <w:trHeight w:val="1587"/>
        </w:trPr>
        <w:tc>
          <w:tcPr>
            <w:tcW w:w="1526" w:type="dxa"/>
            <w:vAlign w:val="center"/>
          </w:tcPr>
          <w:p w14:paraId="1C96A4A1" w14:textId="77777777" w:rsidR="00007E37" w:rsidRPr="00BA7B36" w:rsidRDefault="00007E37" w:rsidP="00366B53">
            <w:pPr>
              <w:rPr>
                <w:rFonts w:asciiTheme="minorHAnsi" w:hAnsiTheme="minorHAnsi" w:cstheme="minorHAnsi"/>
                <w:szCs w:val="22"/>
                <w:lang w:val="en-GB"/>
              </w:rPr>
            </w:pPr>
            <w:r w:rsidRPr="00BA7B36">
              <w:rPr>
                <w:rFonts w:asciiTheme="minorHAnsi" w:hAnsiTheme="minorHAnsi" w:cstheme="minorHAnsi"/>
                <w:szCs w:val="22"/>
                <w:lang w:val="en-GB"/>
              </w:rPr>
              <w:t>RRMS/NR - 19c</w:t>
            </w:r>
          </w:p>
          <w:p w14:paraId="5A367DD8"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19c</w:t>
            </w:r>
          </w:p>
        </w:tc>
        <w:tc>
          <w:tcPr>
            <w:tcW w:w="7125" w:type="dxa"/>
            <w:vAlign w:val="center"/>
          </w:tcPr>
          <w:p w14:paraId="77869AA3" w14:textId="6FC90CEB" w:rsidR="00007E37" w:rsidRPr="00BA7B36" w:rsidRDefault="00D214C3"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initiation of a Mutual Recognition Procedure with the Czech Republic as Reference Member State </w:t>
            </w:r>
            <w:r w:rsidR="001D6849">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marketing authorisation</w:t>
            </w:r>
            <w:r w:rsidRPr="00BA7B36">
              <w:rPr>
                <w:rFonts w:asciiTheme="minorHAnsi" w:hAnsiTheme="minorHAnsi" w:cstheme="minorHAnsi"/>
                <w:szCs w:val="22"/>
                <w:lang w:val="en-GB"/>
              </w:rPr>
              <w:t xml:space="preserve"> based </w:t>
            </w:r>
            <w:r w:rsidR="001D6849">
              <w:rPr>
                <w:rFonts w:asciiTheme="minorHAnsi" w:hAnsiTheme="minorHAnsi" w:cstheme="minorHAnsi"/>
                <w:szCs w:val="22"/>
                <w:lang w:val="en-GB"/>
              </w:rPr>
              <w:br/>
            </w:r>
            <w:r w:rsidRPr="00BA7B36">
              <w:rPr>
                <w:rFonts w:asciiTheme="minorHAnsi" w:hAnsiTheme="minorHAnsi" w:cstheme="minorHAnsi"/>
                <w:szCs w:val="22"/>
                <w:lang w:val="en-GB"/>
              </w:rPr>
              <w:t xml:space="preserve">on an abridged application with reference to the marketing authorisation </w:t>
            </w:r>
            <w:r w:rsidR="001D6849">
              <w:rPr>
                <w:rFonts w:asciiTheme="minorHAnsi" w:hAnsiTheme="minorHAnsi" w:cstheme="minorHAnsi"/>
                <w:szCs w:val="22"/>
                <w:lang w:val="en-GB"/>
              </w:rPr>
              <w:br/>
            </w:r>
            <w:r w:rsidRPr="00BA7B36">
              <w:rPr>
                <w:rFonts w:asciiTheme="minorHAnsi" w:hAnsiTheme="minorHAnsi" w:cstheme="minorHAnsi"/>
                <w:szCs w:val="22"/>
                <w:lang w:val="en-GB"/>
              </w:rPr>
              <w:t>of a reference product after the expiry of the data protection period (</w:t>
            </w:r>
            <w:r w:rsidRPr="00BA7B36">
              <w:rPr>
                <w:rFonts w:asciiTheme="minorHAnsi" w:hAnsiTheme="minorHAnsi" w:cstheme="minorHAnsi"/>
                <w:b/>
                <w:szCs w:val="22"/>
                <w:lang w:val="en-GB"/>
              </w:rPr>
              <w:t>generic application</w:t>
            </w:r>
            <w:r w:rsidRPr="00BA7B36">
              <w:rPr>
                <w:rFonts w:asciiTheme="minorHAnsi" w:hAnsiTheme="minorHAnsi" w:cstheme="minorHAnsi"/>
                <w:szCs w:val="22"/>
                <w:lang w:val="en-GB"/>
              </w:rPr>
              <w:t xml:space="preserve">). Cases where </w:t>
            </w:r>
            <w:r w:rsidRPr="00BA7B36">
              <w:rPr>
                <w:rFonts w:asciiTheme="minorHAnsi" w:hAnsiTheme="minorHAnsi" w:cstheme="minorHAnsi"/>
                <w:b/>
                <w:szCs w:val="22"/>
                <w:lang w:val="en-GB"/>
              </w:rPr>
              <w:t>the veterinary medicinal product is not authorised in the Czech Republic (Decentralised Procedure)</w:t>
            </w:r>
            <w:r w:rsidRPr="00BA7B36">
              <w:rPr>
                <w:rFonts w:asciiTheme="minorHAnsi" w:hAnsiTheme="minorHAnsi" w:cstheme="minorHAnsi"/>
                <w:szCs w:val="22"/>
                <w:lang w:val="en-GB"/>
              </w:rPr>
              <w:t xml:space="preserve"> and where </w:t>
            </w:r>
            <w:r w:rsidRPr="00BA7B36">
              <w:rPr>
                <w:rFonts w:asciiTheme="minorHAnsi" w:hAnsiTheme="minorHAnsi" w:cstheme="minorHAnsi"/>
                <w:b/>
                <w:szCs w:val="22"/>
                <w:lang w:val="en-GB"/>
              </w:rPr>
              <w:t>more than 15 CMS are involved.</w:t>
            </w:r>
          </w:p>
        </w:tc>
        <w:tc>
          <w:tcPr>
            <w:tcW w:w="1565" w:type="dxa"/>
            <w:vAlign w:val="center"/>
          </w:tcPr>
          <w:p w14:paraId="01E750E3" w14:textId="2DC05585"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177 800 </w:t>
            </w:r>
            <w:r w:rsidR="00BA3D3E" w:rsidRPr="00BA7B36">
              <w:rPr>
                <w:rFonts w:asciiTheme="minorHAnsi" w:hAnsiTheme="minorHAnsi" w:cstheme="minorHAnsi"/>
                <w:szCs w:val="22"/>
                <w:lang w:val="en-GB"/>
              </w:rPr>
              <w:t>CZK</w:t>
            </w:r>
          </w:p>
        </w:tc>
      </w:tr>
      <w:tr w:rsidR="00007E37" w:rsidRPr="00BA7B36" w14:paraId="063E45E1" w14:textId="77777777" w:rsidTr="009E5C50">
        <w:trPr>
          <w:trHeight w:val="892"/>
        </w:trPr>
        <w:tc>
          <w:tcPr>
            <w:tcW w:w="1526" w:type="dxa"/>
            <w:vAlign w:val="center"/>
          </w:tcPr>
          <w:p w14:paraId="593A77E0" w14:textId="77777777" w:rsidR="00007E37" w:rsidRPr="00BA7B36" w:rsidRDefault="00007E37" w:rsidP="00366B53">
            <w:pPr>
              <w:rPr>
                <w:rFonts w:asciiTheme="minorHAnsi" w:hAnsiTheme="minorHAnsi" w:cstheme="minorHAnsi"/>
                <w:szCs w:val="22"/>
                <w:lang w:val="en-GB"/>
              </w:rPr>
            </w:pPr>
            <w:r w:rsidRPr="00BA7B36">
              <w:rPr>
                <w:rFonts w:asciiTheme="minorHAnsi" w:hAnsiTheme="minorHAnsi" w:cstheme="minorHAnsi"/>
                <w:szCs w:val="22"/>
                <w:lang w:val="en-GB"/>
              </w:rPr>
              <w:t>RRMS/NR-D-69</w:t>
            </w:r>
          </w:p>
          <w:p w14:paraId="23FD0BD9" w14:textId="61F345F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69</w:t>
            </w:r>
          </w:p>
        </w:tc>
        <w:tc>
          <w:tcPr>
            <w:tcW w:w="7125" w:type="dxa"/>
            <w:vAlign w:val="center"/>
          </w:tcPr>
          <w:p w14:paraId="3DBC4459" w14:textId="27BD82EE" w:rsidR="00007E37" w:rsidRPr="00BA7B36" w:rsidRDefault="00C3350C" w:rsidP="00B24C6F">
            <w:pPr>
              <w:rPr>
                <w:rFonts w:asciiTheme="minorHAnsi" w:hAnsiTheme="minorHAnsi" w:cstheme="minorHAnsi"/>
                <w:szCs w:val="22"/>
                <w:lang w:val="en-GB"/>
              </w:rPr>
            </w:pPr>
            <w:r w:rsidRPr="00BA7B36">
              <w:rPr>
                <w:rFonts w:asciiTheme="minorHAnsi" w:hAnsiTheme="minorHAnsi" w:cstheme="minorHAnsi"/>
                <w:szCs w:val="22"/>
                <w:lang w:val="en-GB"/>
              </w:rPr>
              <w:t>Additional activities performed only in cases where the submitted application or documentation (marketing authorisation dossier) does not comply with applicable requirements.</w:t>
            </w:r>
          </w:p>
        </w:tc>
        <w:tc>
          <w:tcPr>
            <w:tcW w:w="1565" w:type="dxa"/>
            <w:vAlign w:val="center"/>
          </w:tcPr>
          <w:p w14:paraId="7A96CCDD" w14:textId="26B79480"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13 200 </w:t>
            </w:r>
            <w:r w:rsidR="00BA3D3E" w:rsidRPr="00BA7B36">
              <w:rPr>
                <w:rFonts w:asciiTheme="minorHAnsi" w:hAnsiTheme="minorHAnsi" w:cstheme="minorHAnsi"/>
                <w:szCs w:val="22"/>
                <w:lang w:val="en-GB"/>
              </w:rPr>
              <w:t>CZK</w:t>
            </w:r>
          </w:p>
        </w:tc>
      </w:tr>
      <w:tr w:rsidR="00007E37" w:rsidRPr="00BA7B36" w14:paraId="7BC38392" w14:textId="77777777" w:rsidTr="009E5C50">
        <w:trPr>
          <w:trHeight w:val="1587"/>
        </w:trPr>
        <w:tc>
          <w:tcPr>
            <w:tcW w:w="1526" w:type="dxa"/>
            <w:vAlign w:val="center"/>
          </w:tcPr>
          <w:p w14:paraId="4CF3019D" w14:textId="77777777" w:rsidR="00007E37" w:rsidRPr="00BA7B36" w:rsidRDefault="00007E37" w:rsidP="00366B53">
            <w:pPr>
              <w:rPr>
                <w:rFonts w:asciiTheme="minorHAnsi" w:hAnsiTheme="minorHAnsi" w:cstheme="minorHAnsi"/>
                <w:szCs w:val="22"/>
                <w:lang w:val="en-GB"/>
              </w:rPr>
            </w:pPr>
            <w:r w:rsidRPr="00BA7B36">
              <w:rPr>
                <w:rFonts w:asciiTheme="minorHAnsi" w:hAnsiTheme="minorHAnsi" w:cstheme="minorHAnsi"/>
                <w:szCs w:val="22"/>
                <w:lang w:val="en-GB"/>
              </w:rPr>
              <w:t>RRMS/R - 20a</w:t>
            </w:r>
          </w:p>
          <w:p w14:paraId="2191B303"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20a</w:t>
            </w:r>
          </w:p>
        </w:tc>
        <w:tc>
          <w:tcPr>
            <w:tcW w:w="7125" w:type="dxa"/>
            <w:vAlign w:val="center"/>
          </w:tcPr>
          <w:p w14:paraId="6D8D3ECC" w14:textId="54DBE779" w:rsidR="00007E37" w:rsidRPr="00BA7B36" w:rsidRDefault="00603366"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initiation of a Mutual Recognition Procedure with the Czech Republic as Reference Member State </w:t>
            </w:r>
            <w:r w:rsidR="001D6849">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marketing authorisation</w:t>
            </w:r>
            <w:r w:rsidRPr="00BA7B36">
              <w:rPr>
                <w:rFonts w:asciiTheme="minorHAnsi" w:hAnsiTheme="minorHAnsi" w:cstheme="minorHAnsi"/>
                <w:szCs w:val="22"/>
                <w:lang w:val="en-GB"/>
              </w:rPr>
              <w:t xml:space="preserve"> based </w:t>
            </w:r>
            <w:r w:rsidR="001D6849">
              <w:rPr>
                <w:rFonts w:asciiTheme="minorHAnsi" w:hAnsiTheme="minorHAnsi" w:cstheme="minorHAnsi"/>
                <w:szCs w:val="22"/>
                <w:lang w:val="en-GB"/>
              </w:rPr>
              <w:br/>
            </w:r>
            <w:r w:rsidRPr="00BA7B36">
              <w:rPr>
                <w:rFonts w:asciiTheme="minorHAnsi" w:hAnsiTheme="minorHAnsi" w:cstheme="minorHAnsi"/>
                <w:szCs w:val="22"/>
                <w:lang w:val="en-GB"/>
              </w:rPr>
              <w:t xml:space="preserve">on an abridged application with reference to the marketing authorisation </w:t>
            </w:r>
            <w:r w:rsidR="001D6849">
              <w:rPr>
                <w:rFonts w:asciiTheme="minorHAnsi" w:hAnsiTheme="minorHAnsi" w:cstheme="minorHAnsi"/>
                <w:szCs w:val="22"/>
                <w:lang w:val="en-GB"/>
              </w:rPr>
              <w:br/>
            </w:r>
            <w:r w:rsidRPr="00BA7B36">
              <w:rPr>
                <w:rFonts w:asciiTheme="minorHAnsi" w:hAnsiTheme="minorHAnsi" w:cstheme="minorHAnsi"/>
                <w:szCs w:val="22"/>
                <w:lang w:val="en-GB"/>
              </w:rPr>
              <w:t>of a reference product after the expiry of the data protection period (</w:t>
            </w:r>
            <w:r w:rsidRPr="00BA7B36">
              <w:rPr>
                <w:rFonts w:asciiTheme="minorHAnsi" w:hAnsiTheme="minorHAnsi" w:cstheme="minorHAnsi"/>
                <w:b/>
                <w:szCs w:val="22"/>
                <w:lang w:val="en-GB"/>
              </w:rPr>
              <w:t>generic application</w:t>
            </w:r>
            <w:r w:rsidRPr="00BA7B36">
              <w:rPr>
                <w:rFonts w:asciiTheme="minorHAnsi" w:hAnsiTheme="minorHAnsi" w:cstheme="minorHAnsi"/>
                <w:szCs w:val="22"/>
                <w:lang w:val="en-GB"/>
              </w:rPr>
              <w:t xml:space="preserve">). Cases where </w:t>
            </w:r>
            <w:r w:rsidRPr="00BA7B36">
              <w:rPr>
                <w:rFonts w:asciiTheme="minorHAnsi" w:hAnsiTheme="minorHAnsi" w:cstheme="minorHAnsi"/>
                <w:b/>
                <w:szCs w:val="22"/>
                <w:lang w:val="en-GB"/>
              </w:rPr>
              <w:t>the veterinary medicinal product has a valid marketing authorisation in the Czech Republic</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(Mutual Recognition Procedure)</w:t>
            </w:r>
            <w:r w:rsidRPr="00BA7B36">
              <w:rPr>
                <w:rFonts w:asciiTheme="minorHAnsi" w:hAnsiTheme="minorHAnsi" w:cstheme="minorHAnsi"/>
                <w:szCs w:val="22"/>
                <w:lang w:val="en-GB"/>
              </w:rPr>
              <w:t xml:space="preserve"> and where a </w:t>
            </w:r>
            <w:r w:rsidRPr="00BA7B36">
              <w:rPr>
                <w:rFonts w:asciiTheme="minorHAnsi" w:hAnsiTheme="minorHAnsi" w:cstheme="minorHAnsi"/>
                <w:b/>
                <w:szCs w:val="22"/>
                <w:lang w:val="en-GB"/>
              </w:rPr>
              <w:t>maximum of 5 CMS are involved</w:t>
            </w:r>
            <w:r w:rsidRPr="00BA7B36">
              <w:rPr>
                <w:rFonts w:asciiTheme="minorHAnsi" w:hAnsiTheme="minorHAnsi" w:cstheme="minorHAnsi"/>
                <w:szCs w:val="22"/>
                <w:lang w:val="en-GB"/>
              </w:rPr>
              <w:t>.</w:t>
            </w:r>
          </w:p>
        </w:tc>
        <w:tc>
          <w:tcPr>
            <w:tcW w:w="1565" w:type="dxa"/>
            <w:vAlign w:val="center"/>
          </w:tcPr>
          <w:p w14:paraId="5EAF079A" w14:textId="113CF851"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105 700 </w:t>
            </w:r>
            <w:r w:rsidR="00BA3D3E" w:rsidRPr="00BA7B36">
              <w:rPr>
                <w:rFonts w:asciiTheme="minorHAnsi" w:hAnsiTheme="minorHAnsi" w:cstheme="minorHAnsi"/>
                <w:szCs w:val="22"/>
                <w:lang w:val="en-GB"/>
              </w:rPr>
              <w:t>CZK</w:t>
            </w:r>
          </w:p>
        </w:tc>
      </w:tr>
      <w:tr w:rsidR="00007E37" w:rsidRPr="00BA7B36" w14:paraId="5FC2A605" w14:textId="77777777" w:rsidTr="009E5C50">
        <w:trPr>
          <w:trHeight w:val="1587"/>
        </w:trPr>
        <w:tc>
          <w:tcPr>
            <w:tcW w:w="1526" w:type="dxa"/>
            <w:vAlign w:val="center"/>
          </w:tcPr>
          <w:p w14:paraId="169B7612" w14:textId="77777777" w:rsidR="00007E37" w:rsidRPr="00BA7B36" w:rsidRDefault="00007E37" w:rsidP="00366B53">
            <w:pPr>
              <w:rPr>
                <w:rFonts w:asciiTheme="minorHAnsi" w:hAnsiTheme="minorHAnsi" w:cstheme="minorHAnsi"/>
                <w:szCs w:val="22"/>
                <w:lang w:val="en-GB"/>
              </w:rPr>
            </w:pPr>
            <w:r w:rsidRPr="00BA7B36">
              <w:rPr>
                <w:rFonts w:asciiTheme="minorHAnsi" w:hAnsiTheme="minorHAnsi" w:cstheme="minorHAnsi"/>
                <w:szCs w:val="22"/>
                <w:lang w:val="en-GB"/>
              </w:rPr>
              <w:t>RRMS/R - 20b</w:t>
            </w:r>
          </w:p>
          <w:p w14:paraId="650D5818"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20b</w:t>
            </w:r>
          </w:p>
        </w:tc>
        <w:tc>
          <w:tcPr>
            <w:tcW w:w="7125" w:type="dxa"/>
            <w:vAlign w:val="center"/>
          </w:tcPr>
          <w:p w14:paraId="4BF97C77" w14:textId="2D2EC72D" w:rsidR="00007E37" w:rsidRPr="00BA7B36" w:rsidRDefault="00357228"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initiation of a Mutual Recognition Procedure with the Czech Republic as Reference Member State </w:t>
            </w:r>
            <w:r w:rsidR="001D6849">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marketing authorisation</w:t>
            </w:r>
            <w:r w:rsidRPr="00BA7B36">
              <w:rPr>
                <w:rFonts w:asciiTheme="minorHAnsi" w:hAnsiTheme="minorHAnsi" w:cstheme="minorHAnsi"/>
                <w:szCs w:val="22"/>
                <w:lang w:val="en-GB"/>
              </w:rPr>
              <w:t xml:space="preserve"> based </w:t>
            </w:r>
            <w:r w:rsidR="001D6849">
              <w:rPr>
                <w:rFonts w:asciiTheme="minorHAnsi" w:hAnsiTheme="minorHAnsi" w:cstheme="minorHAnsi"/>
                <w:szCs w:val="22"/>
                <w:lang w:val="en-GB"/>
              </w:rPr>
              <w:br/>
            </w:r>
            <w:r w:rsidRPr="00BA7B36">
              <w:rPr>
                <w:rFonts w:asciiTheme="minorHAnsi" w:hAnsiTheme="minorHAnsi" w:cstheme="minorHAnsi"/>
                <w:szCs w:val="22"/>
                <w:lang w:val="en-GB"/>
              </w:rPr>
              <w:t xml:space="preserve">on an abridged application with reference to the marketing authorisation </w:t>
            </w:r>
            <w:r w:rsidR="001D6849">
              <w:rPr>
                <w:rFonts w:asciiTheme="minorHAnsi" w:hAnsiTheme="minorHAnsi" w:cstheme="minorHAnsi"/>
                <w:szCs w:val="22"/>
                <w:lang w:val="en-GB"/>
              </w:rPr>
              <w:br/>
            </w:r>
            <w:r w:rsidRPr="00BA7B36">
              <w:rPr>
                <w:rFonts w:asciiTheme="minorHAnsi" w:hAnsiTheme="minorHAnsi" w:cstheme="minorHAnsi"/>
                <w:szCs w:val="22"/>
                <w:lang w:val="en-GB"/>
              </w:rPr>
              <w:t>of a reference product after the expiry of the data protection period (</w:t>
            </w:r>
            <w:r w:rsidRPr="00BA7B36">
              <w:rPr>
                <w:rFonts w:asciiTheme="minorHAnsi" w:hAnsiTheme="minorHAnsi" w:cstheme="minorHAnsi"/>
                <w:b/>
                <w:szCs w:val="22"/>
                <w:lang w:val="en-GB"/>
              </w:rPr>
              <w:t>generic application</w:t>
            </w:r>
            <w:r w:rsidRPr="00BA7B36">
              <w:rPr>
                <w:rFonts w:asciiTheme="minorHAnsi" w:hAnsiTheme="minorHAnsi" w:cstheme="minorHAnsi"/>
                <w:szCs w:val="22"/>
                <w:lang w:val="en-GB"/>
              </w:rPr>
              <w:t xml:space="preserve">). Cases where </w:t>
            </w:r>
            <w:r w:rsidRPr="00BA7B36">
              <w:rPr>
                <w:rFonts w:asciiTheme="minorHAnsi" w:hAnsiTheme="minorHAnsi" w:cstheme="minorHAnsi"/>
                <w:b/>
                <w:szCs w:val="22"/>
                <w:lang w:val="en-GB"/>
              </w:rPr>
              <w:t>the veterinary medicinal product has a valid marketing authorisation in the Czech Republic (Mutual Recognition Procedure)</w:t>
            </w:r>
            <w:r w:rsidRPr="00BA7B36">
              <w:rPr>
                <w:rFonts w:asciiTheme="minorHAnsi" w:hAnsiTheme="minorHAnsi" w:cstheme="minorHAnsi"/>
                <w:szCs w:val="22"/>
                <w:lang w:val="en-GB"/>
              </w:rPr>
              <w:t xml:space="preserve"> and where </w:t>
            </w:r>
            <w:r w:rsidRPr="00BA7B36">
              <w:rPr>
                <w:rFonts w:asciiTheme="minorHAnsi" w:hAnsiTheme="minorHAnsi" w:cstheme="minorHAnsi"/>
                <w:b/>
                <w:szCs w:val="22"/>
                <w:lang w:val="en-GB"/>
              </w:rPr>
              <w:t>6–15 CMS are involved.</w:t>
            </w:r>
          </w:p>
        </w:tc>
        <w:tc>
          <w:tcPr>
            <w:tcW w:w="1565" w:type="dxa"/>
            <w:vAlign w:val="center"/>
          </w:tcPr>
          <w:p w14:paraId="3D28C2B6" w14:textId="36156F6B"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125 500 </w:t>
            </w:r>
            <w:r w:rsidR="00BA3D3E" w:rsidRPr="00BA7B36">
              <w:rPr>
                <w:rFonts w:asciiTheme="minorHAnsi" w:hAnsiTheme="minorHAnsi" w:cstheme="minorHAnsi"/>
                <w:szCs w:val="22"/>
                <w:lang w:val="en-GB"/>
              </w:rPr>
              <w:t>CZK</w:t>
            </w:r>
          </w:p>
        </w:tc>
      </w:tr>
      <w:tr w:rsidR="00007E37" w:rsidRPr="00BA7B36" w14:paraId="4F6A7CC2" w14:textId="77777777" w:rsidTr="009F591A">
        <w:trPr>
          <w:trHeight w:val="2001"/>
        </w:trPr>
        <w:tc>
          <w:tcPr>
            <w:tcW w:w="1526" w:type="dxa"/>
            <w:vAlign w:val="center"/>
          </w:tcPr>
          <w:p w14:paraId="4967E8DB" w14:textId="77777777" w:rsidR="00007E37" w:rsidRPr="00BA7B36" w:rsidRDefault="00007E37" w:rsidP="00366B53">
            <w:pPr>
              <w:rPr>
                <w:rFonts w:asciiTheme="minorHAnsi" w:hAnsiTheme="minorHAnsi" w:cstheme="minorHAnsi"/>
                <w:szCs w:val="22"/>
                <w:lang w:val="en-GB"/>
              </w:rPr>
            </w:pPr>
            <w:r w:rsidRPr="00BA7B36">
              <w:rPr>
                <w:rFonts w:asciiTheme="minorHAnsi" w:hAnsiTheme="minorHAnsi" w:cstheme="minorHAnsi"/>
                <w:szCs w:val="22"/>
                <w:lang w:val="en-GB"/>
              </w:rPr>
              <w:lastRenderedPageBreak/>
              <w:t>RRMS/R - 20c</w:t>
            </w:r>
          </w:p>
          <w:p w14:paraId="325CE7A3"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20c</w:t>
            </w:r>
          </w:p>
        </w:tc>
        <w:tc>
          <w:tcPr>
            <w:tcW w:w="7125" w:type="dxa"/>
            <w:vAlign w:val="center"/>
          </w:tcPr>
          <w:p w14:paraId="312F1608" w14:textId="52879B37" w:rsidR="00007E37" w:rsidRPr="00BA7B36" w:rsidRDefault="00357228"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initiation of a Mutual Recognition Procedure with the Czech Republic as Reference Member State </w:t>
            </w:r>
            <w:r w:rsidR="001D6849">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marketing authorisation</w:t>
            </w:r>
            <w:r w:rsidRPr="00BA7B36">
              <w:rPr>
                <w:rFonts w:asciiTheme="minorHAnsi" w:hAnsiTheme="minorHAnsi" w:cstheme="minorHAnsi"/>
                <w:szCs w:val="22"/>
                <w:lang w:val="en-GB"/>
              </w:rPr>
              <w:t xml:space="preserve"> based </w:t>
            </w:r>
            <w:r w:rsidR="001D6849">
              <w:rPr>
                <w:rFonts w:asciiTheme="minorHAnsi" w:hAnsiTheme="minorHAnsi" w:cstheme="minorHAnsi"/>
                <w:szCs w:val="22"/>
                <w:lang w:val="en-GB"/>
              </w:rPr>
              <w:br/>
            </w:r>
            <w:r w:rsidRPr="00BA7B36">
              <w:rPr>
                <w:rFonts w:asciiTheme="minorHAnsi" w:hAnsiTheme="minorHAnsi" w:cstheme="minorHAnsi"/>
                <w:szCs w:val="22"/>
                <w:lang w:val="en-GB"/>
              </w:rPr>
              <w:t xml:space="preserve">on an abridged application with reference to the marketing authorisation </w:t>
            </w:r>
            <w:r w:rsidR="001D6849">
              <w:rPr>
                <w:rFonts w:asciiTheme="minorHAnsi" w:hAnsiTheme="minorHAnsi" w:cstheme="minorHAnsi"/>
                <w:szCs w:val="22"/>
                <w:lang w:val="en-GB"/>
              </w:rPr>
              <w:br/>
            </w:r>
            <w:r w:rsidRPr="00BA7B36">
              <w:rPr>
                <w:rFonts w:asciiTheme="minorHAnsi" w:hAnsiTheme="minorHAnsi" w:cstheme="minorHAnsi"/>
                <w:szCs w:val="22"/>
                <w:lang w:val="en-GB"/>
              </w:rPr>
              <w:t>of a reference product after the expiry of the data protection period (</w:t>
            </w:r>
            <w:r w:rsidRPr="00BA7B36">
              <w:rPr>
                <w:rFonts w:asciiTheme="minorHAnsi" w:hAnsiTheme="minorHAnsi" w:cstheme="minorHAnsi"/>
                <w:b/>
                <w:szCs w:val="22"/>
                <w:lang w:val="en-GB"/>
              </w:rPr>
              <w:t>generic application</w:t>
            </w:r>
            <w:r w:rsidRPr="00BA7B36">
              <w:rPr>
                <w:rFonts w:asciiTheme="minorHAnsi" w:hAnsiTheme="minorHAnsi" w:cstheme="minorHAnsi"/>
                <w:szCs w:val="22"/>
                <w:lang w:val="en-GB"/>
              </w:rPr>
              <w:t xml:space="preserve">). Cases where </w:t>
            </w:r>
            <w:r w:rsidRPr="00BA7B36">
              <w:rPr>
                <w:rFonts w:asciiTheme="minorHAnsi" w:hAnsiTheme="minorHAnsi" w:cstheme="minorHAnsi"/>
                <w:b/>
                <w:szCs w:val="22"/>
                <w:lang w:val="en-GB"/>
              </w:rPr>
              <w:t>the veterinary medicinal product has a valid marketing authorisation in the Czech Republic (Mutual Recognition Procedure)</w:t>
            </w:r>
            <w:r w:rsidRPr="00BA7B36">
              <w:rPr>
                <w:rFonts w:asciiTheme="minorHAnsi" w:hAnsiTheme="minorHAnsi" w:cstheme="minorHAnsi"/>
                <w:szCs w:val="22"/>
                <w:lang w:val="en-GB"/>
              </w:rPr>
              <w:t xml:space="preserve"> and where </w:t>
            </w:r>
            <w:r w:rsidRPr="00BA7B36">
              <w:rPr>
                <w:rFonts w:asciiTheme="minorHAnsi" w:hAnsiTheme="minorHAnsi" w:cstheme="minorHAnsi"/>
                <w:b/>
                <w:szCs w:val="22"/>
                <w:lang w:val="en-GB"/>
              </w:rPr>
              <w:t>more than 15 CMS are involved.</w:t>
            </w:r>
          </w:p>
        </w:tc>
        <w:tc>
          <w:tcPr>
            <w:tcW w:w="1565" w:type="dxa"/>
            <w:vAlign w:val="center"/>
          </w:tcPr>
          <w:p w14:paraId="766D051F" w14:textId="59DF4E71"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145 400 </w:t>
            </w:r>
            <w:r w:rsidR="00BA3D3E" w:rsidRPr="00BA7B36">
              <w:rPr>
                <w:rFonts w:asciiTheme="minorHAnsi" w:hAnsiTheme="minorHAnsi" w:cstheme="minorHAnsi"/>
                <w:szCs w:val="22"/>
                <w:lang w:val="en-GB"/>
              </w:rPr>
              <w:t>CZK</w:t>
            </w:r>
          </w:p>
        </w:tc>
      </w:tr>
      <w:tr w:rsidR="00007E37" w:rsidRPr="00BA7B36" w14:paraId="7A094127" w14:textId="77777777" w:rsidTr="009F591A">
        <w:trPr>
          <w:trHeight w:val="980"/>
        </w:trPr>
        <w:tc>
          <w:tcPr>
            <w:tcW w:w="1526" w:type="dxa"/>
            <w:vAlign w:val="center"/>
          </w:tcPr>
          <w:p w14:paraId="53C88CBF" w14:textId="77777777" w:rsidR="00007E37" w:rsidRPr="00BA7B36" w:rsidRDefault="00007E37" w:rsidP="00366B53">
            <w:pPr>
              <w:rPr>
                <w:rFonts w:asciiTheme="minorHAnsi" w:hAnsiTheme="minorHAnsi" w:cstheme="minorHAnsi"/>
                <w:szCs w:val="22"/>
                <w:lang w:val="en-GB"/>
              </w:rPr>
            </w:pPr>
            <w:r w:rsidRPr="00BA7B36">
              <w:rPr>
                <w:rFonts w:asciiTheme="minorHAnsi" w:hAnsiTheme="minorHAnsi" w:cstheme="minorHAnsi"/>
                <w:szCs w:val="22"/>
                <w:lang w:val="en-GB"/>
              </w:rPr>
              <w:t>RRMS/R-D - 70</w:t>
            </w:r>
          </w:p>
          <w:p w14:paraId="4FCC50E1"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70</w:t>
            </w:r>
          </w:p>
          <w:p w14:paraId="770E303F" w14:textId="0635D045" w:rsidR="00007E37" w:rsidRPr="00BA7B36" w:rsidRDefault="00007E37" w:rsidP="00B24C6F">
            <w:pPr>
              <w:jc w:val="center"/>
              <w:rPr>
                <w:rFonts w:asciiTheme="minorHAnsi" w:hAnsiTheme="minorHAnsi" w:cstheme="minorHAnsi"/>
                <w:szCs w:val="22"/>
                <w:lang w:val="en-GB"/>
              </w:rPr>
            </w:pPr>
          </w:p>
        </w:tc>
        <w:tc>
          <w:tcPr>
            <w:tcW w:w="7125" w:type="dxa"/>
            <w:vAlign w:val="center"/>
          </w:tcPr>
          <w:p w14:paraId="765DDA0B" w14:textId="7415CD1D" w:rsidR="00007E37" w:rsidRPr="00BA7B36" w:rsidRDefault="00C3350C" w:rsidP="00B24C6F">
            <w:pPr>
              <w:rPr>
                <w:rFonts w:asciiTheme="minorHAnsi" w:hAnsiTheme="minorHAnsi" w:cstheme="minorHAnsi"/>
                <w:szCs w:val="22"/>
                <w:lang w:val="en-GB"/>
              </w:rPr>
            </w:pPr>
            <w:r w:rsidRPr="00BA7B36">
              <w:rPr>
                <w:rFonts w:asciiTheme="minorHAnsi" w:hAnsiTheme="minorHAnsi" w:cstheme="minorHAnsi"/>
                <w:szCs w:val="22"/>
                <w:lang w:val="en-GB"/>
              </w:rPr>
              <w:t>Additional activities performed only in cases where the submitted application or documentation (marketing authorisation dossier) does not comply with applicable requirements.</w:t>
            </w:r>
          </w:p>
        </w:tc>
        <w:tc>
          <w:tcPr>
            <w:tcW w:w="1565" w:type="dxa"/>
            <w:vAlign w:val="center"/>
          </w:tcPr>
          <w:p w14:paraId="0982CD43" w14:textId="01E5481F"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13 200 </w:t>
            </w:r>
            <w:r w:rsidR="00BA3D3E" w:rsidRPr="00BA7B36">
              <w:rPr>
                <w:rFonts w:asciiTheme="minorHAnsi" w:hAnsiTheme="minorHAnsi" w:cstheme="minorHAnsi"/>
                <w:szCs w:val="22"/>
                <w:lang w:val="en-GB"/>
              </w:rPr>
              <w:t>CZK</w:t>
            </w:r>
          </w:p>
        </w:tc>
      </w:tr>
      <w:tr w:rsidR="00007E37" w:rsidRPr="00BA7B36" w14:paraId="54644187" w14:textId="77777777" w:rsidTr="009F591A">
        <w:trPr>
          <w:trHeight w:val="2269"/>
        </w:trPr>
        <w:tc>
          <w:tcPr>
            <w:tcW w:w="1526" w:type="dxa"/>
            <w:vAlign w:val="center"/>
          </w:tcPr>
          <w:p w14:paraId="788199BF" w14:textId="77777777" w:rsidR="00007E37" w:rsidRPr="00BA7B36" w:rsidRDefault="00007E37" w:rsidP="00B24C6F">
            <w:pPr>
              <w:rPr>
                <w:rFonts w:asciiTheme="minorHAnsi" w:hAnsiTheme="minorHAnsi" w:cstheme="minorHAnsi"/>
                <w:szCs w:val="22"/>
                <w:lang w:val="en-GB"/>
              </w:rPr>
            </w:pPr>
            <w:r w:rsidRPr="00BA7B36">
              <w:rPr>
                <w:rFonts w:asciiTheme="minorHAnsi" w:hAnsiTheme="minorHAnsi" w:cstheme="minorHAnsi"/>
                <w:szCs w:val="22"/>
                <w:lang w:val="en-GB"/>
              </w:rPr>
              <w:t>RRMS/NR - 21a</w:t>
            </w:r>
          </w:p>
          <w:p w14:paraId="1EF41BDD"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21a</w:t>
            </w:r>
          </w:p>
        </w:tc>
        <w:tc>
          <w:tcPr>
            <w:tcW w:w="7125" w:type="dxa"/>
            <w:vAlign w:val="center"/>
          </w:tcPr>
          <w:p w14:paraId="15DDC148" w14:textId="67B68E34" w:rsidR="00007E37" w:rsidRPr="00BA7B36" w:rsidRDefault="00E21381"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initiation of a Mutual Recognition Procedure with the Czech Republic as Reference Member State </w:t>
            </w:r>
            <w:r w:rsidR="001D6849">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hybrid marketing authorisation</w:t>
            </w:r>
            <w:r w:rsidRPr="00BA7B36">
              <w:rPr>
                <w:rFonts w:asciiTheme="minorHAnsi" w:hAnsiTheme="minorHAnsi" w:cstheme="minorHAnsi"/>
                <w:szCs w:val="22"/>
                <w:lang w:val="en-GB"/>
              </w:rPr>
              <w:t xml:space="preserve">, </w:t>
            </w:r>
            <w:r w:rsidR="001D6849">
              <w:rPr>
                <w:rFonts w:asciiTheme="minorHAnsi" w:hAnsiTheme="minorHAnsi" w:cstheme="minorHAnsi"/>
                <w:szCs w:val="22"/>
                <w:lang w:val="en-GB"/>
              </w:rPr>
              <w:br/>
            </w:r>
            <w:r w:rsidRPr="00BA7B36">
              <w:rPr>
                <w:rFonts w:asciiTheme="minorHAnsi" w:hAnsiTheme="minorHAnsi" w:cstheme="minorHAnsi"/>
                <w:szCs w:val="22"/>
                <w:lang w:val="en-GB"/>
              </w:rPr>
              <w:t xml:space="preserve">i.e. marketing authorisation based on an abridged application with reference to the marketing authorisation of a reference product after the expiry of the data protection period, combined with the submission of proprietary data. Cases where </w:t>
            </w:r>
            <w:r w:rsidRPr="00BA7B36">
              <w:rPr>
                <w:rFonts w:asciiTheme="minorHAnsi" w:hAnsiTheme="minorHAnsi" w:cstheme="minorHAnsi"/>
                <w:b/>
                <w:szCs w:val="22"/>
                <w:lang w:val="en-GB"/>
              </w:rPr>
              <w:t>the veterinary medicinal product is not authorised in the Czech Republic (Decentralised Procedure)</w:t>
            </w:r>
            <w:r w:rsidRPr="00BA7B36">
              <w:rPr>
                <w:rFonts w:asciiTheme="minorHAnsi" w:hAnsiTheme="minorHAnsi" w:cstheme="minorHAnsi"/>
                <w:szCs w:val="22"/>
                <w:lang w:val="en-GB"/>
              </w:rPr>
              <w:t xml:space="preserve"> and where a </w:t>
            </w:r>
            <w:r w:rsidRPr="00BA7B36">
              <w:rPr>
                <w:rFonts w:asciiTheme="minorHAnsi" w:hAnsiTheme="minorHAnsi" w:cstheme="minorHAnsi"/>
                <w:b/>
                <w:szCs w:val="22"/>
                <w:lang w:val="en-GB"/>
              </w:rPr>
              <w:t>maximum of 5 CMS are involved.</w:t>
            </w:r>
          </w:p>
        </w:tc>
        <w:tc>
          <w:tcPr>
            <w:tcW w:w="1565" w:type="dxa"/>
            <w:vAlign w:val="center"/>
          </w:tcPr>
          <w:p w14:paraId="774CB262" w14:textId="7F20DF6B"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185 800 </w:t>
            </w:r>
            <w:r w:rsidR="00BA3D3E" w:rsidRPr="00BA7B36">
              <w:rPr>
                <w:rFonts w:asciiTheme="minorHAnsi" w:hAnsiTheme="minorHAnsi" w:cstheme="minorHAnsi"/>
                <w:szCs w:val="22"/>
                <w:lang w:val="en-GB"/>
              </w:rPr>
              <w:t>CZK</w:t>
            </w:r>
          </w:p>
        </w:tc>
      </w:tr>
      <w:tr w:rsidR="00007E37" w:rsidRPr="00BA7B36" w14:paraId="6D6E8A65" w14:textId="77777777" w:rsidTr="009F591A">
        <w:trPr>
          <w:trHeight w:val="2104"/>
        </w:trPr>
        <w:tc>
          <w:tcPr>
            <w:tcW w:w="1526" w:type="dxa"/>
            <w:vAlign w:val="center"/>
          </w:tcPr>
          <w:p w14:paraId="2D985E6E" w14:textId="5DB39F86" w:rsidR="00007E37" w:rsidRPr="00BA7B36" w:rsidRDefault="00007E37" w:rsidP="00B24C6F">
            <w:pPr>
              <w:rPr>
                <w:rFonts w:asciiTheme="minorHAnsi" w:hAnsiTheme="minorHAnsi" w:cstheme="minorHAnsi"/>
                <w:szCs w:val="22"/>
                <w:lang w:val="en-GB"/>
              </w:rPr>
            </w:pPr>
            <w:r w:rsidRPr="00BA7B36">
              <w:rPr>
                <w:rFonts w:asciiTheme="minorHAnsi" w:hAnsiTheme="minorHAnsi" w:cstheme="minorHAnsi"/>
                <w:szCs w:val="22"/>
                <w:lang w:val="en-GB"/>
              </w:rPr>
              <w:t>RRMS/NR – 21b</w:t>
            </w:r>
          </w:p>
          <w:p w14:paraId="248300EA"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21b</w:t>
            </w:r>
          </w:p>
        </w:tc>
        <w:tc>
          <w:tcPr>
            <w:tcW w:w="7125" w:type="dxa"/>
            <w:vAlign w:val="center"/>
          </w:tcPr>
          <w:p w14:paraId="50C6D4D1" w14:textId="2ED67BED" w:rsidR="00007E37" w:rsidRPr="00BA7B36" w:rsidRDefault="00A778A5"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initiation of a Mutual Recognition Procedure with the Czech Republic as Reference Member State </w:t>
            </w:r>
            <w:r w:rsidR="001D6849">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hybrid marketing authorisation</w:t>
            </w:r>
            <w:r w:rsidRPr="00BA7B36">
              <w:rPr>
                <w:rFonts w:asciiTheme="minorHAnsi" w:hAnsiTheme="minorHAnsi" w:cstheme="minorHAnsi"/>
                <w:szCs w:val="22"/>
                <w:lang w:val="en-GB"/>
              </w:rPr>
              <w:t xml:space="preserve">, </w:t>
            </w:r>
            <w:r w:rsidR="009F591A">
              <w:rPr>
                <w:rFonts w:asciiTheme="minorHAnsi" w:hAnsiTheme="minorHAnsi" w:cstheme="minorHAnsi"/>
                <w:szCs w:val="22"/>
                <w:lang w:val="en-GB"/>
              </w:rPr>
              <w:br/>
            </w:r>
            <w:r w:rsidRPr="00BA7B36">
              <w:rPr>
                <w:rFonts w:asciiTheme="minorHAnsi" w:hAnsiTheme="minorHAnsi" w:cstheme="minorHAnsi"/>
                <w:szCs w:val="22"/>
                <w:lang w:val="en-GB"/>
              </w:rPr>
              <w:t xml:space="preserve">i.e. marketing authorisation based on an abridged application with reference to the marketing authorisation of a reference product after the expiry of the data protection period, combined with the submission of proprietary data. Cases where </w:t>
            </w:r>
            <w:r w:rsidRPr="00BA7B36">
              <w:rPr>
                <w:rFonts w:asciiTheme="minorHAnsi" w:hAnsiTheme="minorHAnsi" w:cstheme="minorHAnsi"/>
                <w:b/>
                <w:szCs w:val="22"/>
                <w:lang w:val="en-GB"/>
              </w:rPr>
              <w:t>the veterinary medicinal product is not authorised in the Czech Republic (Decentralised Procedure)</w:t>
            </w:r>
            <w:r w:rsidRPr="00BA7B36">
              <w:rPr>
                <w:rFonts w:asciiTheme="minorHAnsi" w:hAnsiTheme="minorHAnsi" w:cstheme="minorHAnsi"/>
                <w:szCs w:val="22"/>
                <w:lang w:val="en-GB"/>
              </w:rPr>
              <w:t xml:space="preserve"> and where </w:t>
            </w:r>
            <w:r w:rsidRPr="00BA7B36">
              <w:rPr>
                <w:rFonts w:asciiTheme="minorHAnsi" w:hAnsiTheme="minorHAnsi" w:cstheme="minorHAnsi"/>
                <w:b/>
                <w:szCs w:val="22"/>
                <w:lang w:val="en-GB"/>
              </w:rPr>
              <w:t>6</w:t>
            </w:r>
            <w:r w:rsidR="009F591A">
              <w:rPr>
                <w:rFonts w:asciiTheme="minorHAnsi" w:hAnsiTheme="minorHAnsi" w:cstheme="minorHAnsi"/>
                <w:b/>
                <w:szCs w:val="22"/>
                <w:lang w:val="en-GB"/>
              </w:rPr>
              <w:t xml:space="preserve"> - </w:t>
            </w:r>
            <w:r w:rsidRPr="00BA7B36">
              <w:rPr>
                <w:rFonts w:asciiTheme="minorHAnsi" w:hAnsiTheme="minorHAnsi" w:cstheme="minorHAnsi"/>
                <w:b/>
                <w:szCs w:val="22"/>
                <w:lang w:val="en-GB"/>
              </w:rPr>
              <w:t>15 CMS are involved.</w:t>
            </w:r>
          </w:p>
        </w:tc>
        <w:tc>
          <w:tcPr>
            <w:tcW w:w="1565" w:type="dxa"/>
            <w:vAlign w:val="center"/>
          </w:tcPr>
          <w:p w14:paraId="76DF3E86" w14:textId="378CC772"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212 200 </w:t>
            </w:r>
            <w:r w:rsidR="00BA3D3E" w:rsidRPr="00BA7B36">
              <w:rPr>
                <w:rFonts w:asciiTheme="minorHAnsi" w:hAnsiTheme="minorHAnsi" w:cstheme="minorHAnsi"/>
                <w:szCs w:val="22"/>
                <w:lang w:val="en-GB"/>
              </w:rPr>
              <w:t>CZK</w:t>
            </w:r>
          </w:p>
        </w:tc>
      </w:tr>
      <w:tr w:rsidR="00007E37" w:rsidRPr="00BA7B36" w14:paraId="6026F862" w14:textId="77777777" w:rsidTr="009F591A">
        <w:trPr>
          <w:trHeight w:val="2274"/>
        </w:trPr>
        <w:tc>
          <w:tcPr>
            <w:tcW w:w="1526" w:type="dxa"/>
            <w:vAlign w:val="center"/>
          </w:tcPr>
          <w:p w14:paraId="44C03E4D" w14:textId="77777777" w:rsidR="00007E37" w:rsidRPr="00BA7B36" w:rsidRDefault="00007E37" w:rsidP="00366B53">
            <w:pPr>
              <w:rPr>
                <w:rFonts w:asciiTheme="minorHAnsi" w:hAnsiTheme="minorHAnsi" w:cstheme="minorHAnsi"/>
                <w:szCs w:val="22"/>
                <w:lang w:val="en-GB"/>
              </w:rPr>
            </w:pPr>
            <w:r w:rsidRPr="00BA7B36">
              <w:rPr>
                <w:rFonts w:asciiTheme="minorHAnsi" w:hAnsiTheme="minorHAnsi" w:cstheme="minorHAnsi"/>
                <w:szCs w:val="22"/>
                <w:lang w:val="en-GB"/>
              </w:rPr>
              <w:t>RRMS/NR - 21c</w:t>
            </w:r>
          </w:p>
          <w:p w14:paraId="1E22E252"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21c</w:t>
            </w:r>
          </w:p>
        </w:tc>
        <w:tc>
          <w:tcPr>
            <w:tcW w:w="7125" w:type="dxa"/>
            <w:vAlign w:val="center"/>
          </w:tcPr>
          <w:p w14:paraId="3B512F2B" w14:textId="686DD102" w:rsidR="00007E37" w:rsidRPr="00BA7B36" w:rsidRDefault="00A778A5"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initiation of a Mutual Recognition Procedure with the Czech Republic as Reference Member State </w:t>
            </w:r>
            <w:r w:rsidR="009F591A">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hybrid marketing authorisation</w:t>
            </w:r>
            <w:r w:rsidRPr="00BA7B36">
              <w:rPr>
                <w:rFonts w:asciiTheme="minorHAnsi" w:hAnsiTheme="minorHAnsi" w:cstheme="minorHAnsi"/>
                <w:szCs w:val="22"/>
                <w:lang w:val="en-GB"/>
              </w:rPr>
              <w:t xml:space="preserve">, </w:t>
            </w:r>
            <w:r w:rsidR="009F591A">
              <w:rPr>
                <w:rFonts w:asciiTheme="minorHAnsi" w:hAnsiTheme="minorHAnsi" w:cstheme="minorHAnsi"/>
                <w:szCs w:val="22"/>
                <w:lang w:val="en-GB"/>
              </w:rPr>
              <w:br/>
            </w:r>
            <w:r w:rsidRPr="00BA7B36">
              <w:rPr>
                <w:rFonts w:asciiTheme="minorHAnsi" w:hAnsiTheme="minorHAnsi" w:cstheme="minorHAnsi"/>
                <w:szCs w:val="22"/>
                <w:lang w:val="en-GB"/>
              </w:rPr>
              <w:t xml:space="preserve">i.e. marketing authorisation based on an abridged application with reference to the marketing authorisation of a reference product after the expiry of the data protection period, combined with the submission of proprietary data. Cases where </w:t>
            </w:r>
            <w:r w:rsidRPr="00BA7B36">
              <w:rPr>
                <w:rFonts w:asciiTheme="minorHAnsi" w:hAnsiTheme="minorHAnsi" w:cstheme="minorHAnsi"/>
                <w:b/>
                <w:szCs w:val="22"/>
                <w:lang w:val="en-GB"/>
              </w:rPr>
              <w:t>the veterinary medicinal product is not authorised in the Czech Republic (Decentralised Procedure)</w:t>
            </w:r>
            <w:r w:rsidRPr="00BA7B36">
              <w:rPr>
                <w:rFonts w:asciiTheme="minorHAnsi" w:hAnsiTheme="minorHAnsi" w:cstheme="minorHAnsi"/>
                <w:szCs w:val="22"/>
                <w:lang w:val="en-GB"/>
              </w:rPr>
              <w:t xml:space="preserve"> and where </w:t>
            </w:r>
            <w:r w:rsidRPr="00BA7B36">
              <w:rPr>
                <w:rFonts w:asciiTheme="minorHAnsi" w:hAnsiTheme="minorHAnsi" w:cstheme="minorHAnsi"/>
                <w:b/>
                <w:szCs w:val="22"/>
                <w:lang w:val="en-GB"/>
              </w:rPr>
              <w:t>more than 15 CMS are involved.</w:t>
            </w:r>
          </w:p>
        </w:tc>
        <w:tc>
          <w:tcPr>
            <w:tcW w:w="1565" w:type="dxa"/>
            <w:vAlign w:val="center"/>
          </w:tcPr>
          <w:p w14:paraId="348B541F" w14:textId="692EE073"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238 500 </w:t>
            </w:r>
            <w:r w:rsidR="00BA3D3E" w:rsidRPr="00BA7B36">
              <w:rPr>
                <w:rFonts w:asciiTheme="minorHAnsi" w:hAnsiTheme="minorHAnsi" w:cstheme="minorHAnsi"/>
                <w:szCs w:val="22"/>
                <w:lang w:val="en-GB"/>
              </w:rPr>
              <w:t>CZK</w:t>
            </w:r>
          </w:p>
        </w:tc>
      </w:tr>
      <w:tr w:rsidR="00007E37" w:rsidRPr="00BA7B36" w14:paraId="4C4D8C74" w14:textId="77777777" w:rsidTr="009E5C50">
        <w:trPr>
          <w:trHeight w:val="958"/>
        </w:trPr>
        <w:tc>
          <w:tcPr>
            <w:tcW w:w="1526" w:type="dxa"/>
            <w:vAlign w:val="center"/>
          </w:tcPr>
          <w:p w14:paraId="5213C09C"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RRMS/NR-D-71</w:t>
            </w:r>
          </w:p>
          <w:p w14:paraId="5AD107EC"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71</w:t>
            </w:r>
          </w:p>
        </w:tc>
        <w:tc>
          <w:tcPr>
            <w:tcW w:w="7125" w:type="dxa"/>
            <w:vAlign w:val="center"/>
          </w:tcPr>
          <w:p w14:paraId="2029CE1D" w14:textId="01C882BF" w:rsidR="00007E37" w:rsidRPr="00BA7B36" w:rsidRDefault="00C3350C" w:rsidP="00B24C6F">
            <w:pPr>
              <w:rPr>
                <w:rFonts w:asciiTheme="minorHAnsi" w:hAnsiTheme="minorHAnsi" w:cstheme="minorHAnsi"/>
                <w:szCs w:val="22"/>
                <w:lang w:val="en-GB"/>
              </w:rPr>
            </w:pPr>
            <w:r w:rsidRPr="00BA7B36">
              <w:rPr>
                <w:rFonts w:asciiTheme="minorHAnsi" w:hAnsiTheme="minorHAnsi" w:cstheme="minorHAnsi"/>
                <w:szCs w:val="22"/>
                <w:lang w:val="en-GB"/>
              </w:rPr>
              <w:t>Additional activities performed only in cases where the submitted application or documentation (marketing authorisation dossier) does not comply with applicable requirements.</w:t>
            </w:r>
          </w:p>
        </w:tc>
        <w:tc>
          <w:tcPr>
            <w:tcW w:w="1565" w:type="dxa"/>
            <w:vAlign w:val="center"/>
          </w:tcPr>
          <w:p w14:paraId="7ED4FF28" w14:textId="4268A601"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26 500 </w:t>
            </w:r>
            <w:r w:rsidR="00BA3D3E" w:rsidRPr="00BA7B36">
              <w:rPr>
                <w:rFonts w:asciiTheme="minorHAnsi" w:hAnsiTheme="minorHAnsi" w:cstheme="minorHAnsi"/>
                <w:szCs w:val="22"/>
                <w:lang w:val="en-GB"/>
              </w:rPr>
              <w:t>CZK</w:t>
            </w:r>
          </w:p>
        </w:tc>
      </w:tr>
      <w:tr w:rsidR="00007E37" w:rsidRPr="00BA7B36" w14:paraId="62F75DFD" w14:textId="77777777" w:rsidTr="009F591A">
        <w:trPr>
          <w:trHeight w:val="2407"/>
        </w:trPr>
        <w:tc>
          <w:tcPr>
            <w:tcW w:w="1526" w:type="dxa"/>
            <w:vAlign w:val="center"/>
          </w:tcPr>
          <w:p w14:paraId="56121FC5"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RRMS/R - 22a</w:t>
            </w:r>
          </w:p>
          <w:p w14:paraId="1059BC69"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22a</w:t>
            </w:r>
          </w:p>
        </w:tc>
        <w:tc>
          <w:tcPr>
            <w:tcW w:w="7125" w:type="dxa"/>
            <w:vAlign w:val="center"/>
          </w:tcPr>
          <w:p w14:paraId="5D9DB493" w14:textId="48D7FB5A" w:rsidR="00007E37" w:rsidRPr="00BA7B36" w:rsidRDefault="000D441F"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initiation of a Mutual Recognition Procedure with the Czech Republic as Reference Member State </w:t>
            </w:r>
            <w:r w:rsidR="009F591A">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hybrid marketing authorisation</w:t>
            </w:r>
            <w:r w:rsidRPr="00BA7B36">
              <w:rPr>
                <w:rFonts w:asciiTheme="minorHAnsi" w:hAnsiTheme="minorHAnsi" w:cstheme="minorHAnsi"/>
                <w:szCs w:val="22"/>
                <w:lang w:val="en-GB"/>
              </w:rPr>
              <w:t xml:space="preserve">, </w:t>
            </w:r>
            <w:r w:rsidR="009F591A">
              <w:rPr>
                <w:rFonts w:asciiTheme="minorHAnsi" w:hAnsiTheme="minorHAnsi" w:cstheme="minorHAnsi"/>
                <w:szCs w:val="22"/>
                <w:lang w:val="en-GB"/>
              </w:rPr>
              <w:br/>
            </w:r>
            <w:r w:rsidRPr="00BA7B36">
              <w:rPr>
                <w:rFonts w:asciiTheme="minorHAnsi" w:hAnsiTheme="minorHAnsi" w:cstheme="minorHAnsi"/>
                <w:szCs w:val="22"/>
                <w:lang w:val="en-GB"/>
              </w:rPr>
              <w:t xml:space="preserve">i.e. marketing authorisation based on an abridged application with reference to the marketing authorisation of a reference product after the expiry of the data protection period, combined with the submission of proprietary data. Cases where </w:t>
            </w:r>
            <w:r w:rsidRPr="00BA7B36">
              <w:rPr>
                <w:rFonts w:asciiTheme="minorHAnsi" w:hAnsiTheme="minorHAnsi" w:cstheme="minorHAnsi"/>
                <w:b/>
                <w:szCs w:val="22"/>
                <w:lang w:val="en-GB"/>
              </w:rPr>
              <w:t>the veterinary medicinal product has a valid marketing authorisation in the Czech Republic (Mutual Recognition Procedure)</w:t>
            </w:r>
            <w:r w:rsidRPr="00BA7B36">
              <w:rPr>
                <w:rFonts w:asciiTheme="minorHAnsi" w:hAnsiTheme="minorHAnsi" w:cstheme="minorHAnsi"/>
                <w:szCs w:val="22"/>
                <w:lang w:val="en-GB"/>
              </w:rPr>
              <w:t xml:space="preserve"> and where a </w:t>
            </w:r>
            <w:r w:rsidRPr="00BA7B36">
              <w:rPr>
                <w:rFonts w:asciiTheme="minorHAnsi" w:hAnsiTheme="minorHAnsi" w:cstheme="minorHAnsi"/>
                <w:b/>
                <w:szCs w:val="22"/>
                <w:lang w:val="en-GB"/>
              </w:rPr>
              <w:t>maximum of 5 CMS are involved.</w:t>
            </w:r>
          </w:p>
        </w:tc>
        <w:tc>
          <w:tcPr>
            <w:tcW w:w="1565" w:type="dxa"/>
            <w:vAlign w:val="center"/>
          </w:tcPr>
          <w:p w14:paraId="06256098" w14:textId="1C1EA2BB"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125 500 </w:t>
            </w:r>
            <w:r w:rsidR="00BA3D3E" w:rsidRPr="00BA7B36">
              <w:rPr>
                <w:rFonts w:asciiTheme="minorHAnsi" w:hAnsiTheme="minorHAnsi" w:cstheme="minorHAnsi"/>
                <w:szCs w:val="22"/>
                <w:lang w:val="en-GB"/>
              </w:rPr>
              <w:t>CZK</w:t>
            </w:r>
          </w:p>
        </w:tc>
      </w:tr>
    </w:tbl>
    <w:p w14:paraId="15744F00" w14:textId="77777777" w:rsidR="009F591A" w:rsidRDefault="009F591A">
      <w:r>
        <w:br w:type="page"/>
      </w:r>
    </w:p>
    <w:tbl>
      <w:tblPr>
        <w:tblW w:w="10216" w:type="dxa"/>
        <w:tblBorders>
          <w:top w:val="dashed" w:sz="4" w:space="0" w:color="BFBFBF" w:themeColor="background1" w:themeShade="BF"/>
          <w:bottom w:val="dashed" w:sz="4" w:space="0" w:color="BFBFBF" w:themeColor="background1" w:themeShade="BF"/>
          <w:insideH w:val="dashed" w:sz="4" w:space="0" w:color="BFBFBF" w:themeColor="background1" w:themeShade="BF"/>
          <w:insideV w:val="dashed" w:sz="4" w:space="0" w:color="BFBFBF" w:themeColor="background1" w:themeShade="BF"/>
        </w:tblBorders>
        <w:tblLayout w:type="fixed"/>
        <w:tblCellMar>
          <w:left w:w="57" w:type="dxa"/>
          <w:right w:w="57" w:type="dxa"/>
        </w:tblCellMar>
        <w:tblLook w:val="0000" w:firstRow="0" w:lastRow="0" w:firstColumn="0" w:lastColumn="0" w:noHBand="0" w:noVBand="0"/>
      </w:tblPr>
      <w:tblGrid>
        <w:gridCol w:w="1526"/>
        <w:gridCol w:w="6838"/>
        <w:gridCol w:w="287"/>
        <w:gridCol w:w="1565"/>
      </w:tblGrid>
      <w:tr w:rsidR="00007E37" w:rsidRPr="00BA7B36" w14:paraId="6B8523AD" w14:textId="77777777" w:rsidTr="009F591A">
        <w:trPr>
          <w:trHeight w:val="441"/>
        </w:trPr>
        <w:tc>
          <w:tcPr>
            <w:tcW w:w="1526" w:type="dxa"/>
            <w:vAlign w:val="center"/>
          </w:tcPr>
          <w:p w14:paraId="46DDAAA5" w14:textId="32522C25"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lastRenderedPageBreak/>
              <w:t>RRMS/R - 22b</w:t>
            </w:r>
          </w:p>
          <w:p w14:paraId="40E85FD2"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22b</w:t>
            </w:r>
          </w:p>
        </w:tc>
        <w:tc>
          <w:tcPr>
            <w:tcW w:w="7125" w:type="dxa"/>
            <w:gridSpan w:val="2"/>
            <w:vAlign w:val="center"/>
          </w:tcPr>
          <w:p w14:paraId="2DB0DA00" w14:textId="194144D6" w:rsidR="00007E37" w:rsidRPr="00BA7B36" w:rsidRDefault="00282587"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initiation of a Mutual Recognition Procedure with the Czech Republic as Reference Member State </w:t>
            </w:r>
            <w:r w:rsidR="009F591A">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hybrid marketing authorisation</w:t>
            </w:r>
            <w:r w:rsidRPr="00BA7B36">
              <w:rPr>
                <w:rFonts w:asciiTheme="minorHAnsi" w:hAnsiTheme="minorHAnsi" w:cstheme="minorHAnsi"/>
                <w:szCs w:val="22"/>
                <w:lang w:val="en-GB"/>
              </w:rPr>
              <w:t xml:space="preserve">, </w:t>
            </w:r>
            <w:r w:rsidR="009F591A">
              <w:rPr>
                <w:rFonts w:asciiTheme="minorHAnsi" w:hAnsiTheme="minorHAnsi" w:cstheme="minorHAnsi"/>
                <w:szCs w:val="22"/>
                <w:lang w:val="en-GB"/>
              </w:rPr>
              <w:br/>
            </w:r>
            <w:r w:rsidRPr="00BA7B36">
              <w:rPr>
                <w:rFonts w:asciiTheme="minorHAnsi" w:hAnsiTheme="minorHAnsi" w:cstheme="minorHAnsi"/>
                <w:szCs w:val="22"/>
                <w:lang w:val="en-GB"/>
              </w:rPr>
              <w:t xml:space="preserve">i.e. marketing authorisation based on an abridged application with reference to the marketing authorisation of a reference product after the expiry of the data protection period, combined with the submission of proprietary data. Cases where </w:t>
            </w:r>
            <w:r w:rsidRPr="00BA7B36">
              <w:rPr>
                <w:rFonts w:asciiTheme="minorHAnsi" w:hAnsiTheme="minorHAnsi" w:cstheme="minorHAnsi"/>
                <w:b/>
                <w:szCs w:val="22"/>
                <w:lang w:val="en-GB"/>
              </w:rPr>
              <w:t>the veterinary medicinal product has a valid marketing authorisation in the Czech Republic (Mutual Recognition Procedure)</w:t>
            </w:r>
            <w:r w:rsidRPr="00BA7B36">
              <w:rPr>
                <w:rFonts w:asciiTheme="minorHAnsi" w:hAnsiTheme="minorHAnsi" w:cstheme="minorHAnsi"/>
                <w:szCs w:val="22"/>
                <w:lang w:val="en-GB"/>
              </w:rPr>
              <w:t xml:space="preserve"> </w:t>
            </w:r>
            <w:r w:rsidR="009F591A">
              <w:rPr>
                <w:rFonts w:asciiTheme="minorHAnsi" w:hAnsiTheme="minorHAnsi" w:cstheme="minorHAnsi"/>
                <w:szCs w:val="22"/>
                <w:lang w:val="en-GB"/>
              </w:rPr>
              <w:br/>
            </w:r>
            <w:r w:rsidRPr="00BA7B36">
              <w:rPr>
                <w:rFonts w:asciiTheme="minorHAnsi" w:hAnsiTheme="minorHAnsi" w:cstheme="minorHAnsi"/>
                <w:szCs w:val="22"/>
                <w:lang w:val="en-GB"/>
              </w:rPr>
              <w:t xml:space="preserve">and where </w:t>
            </w:r>
            <w:r w:rsidRPr="00BA7B36">
              <w:rPr>
                <w:rFonts w:asciiTheme="minorHAnsi" w:hAnsiTheme="minorHAnsi" w:cstheme="minorHAnsi"/>
                <w:b/>
                <w:szCs w:val="22"/>
                <w:lang w:val="en-GB"/>
              </w:rPr>
              <w:t>6</w:t>
            </w:r>
            <w:r w:rsidR="009F591A">
              <w:rPr>
                <w:rFonts w:asciiTheme="minorHAnsi" w:hAnsiTheme="minorHAnsi" w:cstheme="minorHAnsi"/>
                <w:b/>
                <w:szCs w:val="22"/>
                <w:lang w:val="en-GB"/>
              </w:rPr>
              <w:t xml:space="preserve"> - </w:t>
            </w:r>
            <w:r w:rsidRPr="00BA7B36">
              <w:rPr>
                <w:rFonts w:asciiTheme="minorHAnsi" w:hAnsiTheme="minorHAnsi" w:cstheme="minorHAnsi"/>
                <w:b/>
                <w:szCs w:val="22"/>
                <w:lang w:val="en-GB"/>
              </w:rPr>
              <w:t>15 CMS are involved.</w:t>
            </w:r>
          </w:p>
        </w:tc>
        <w:tc>
          <w:tcPr>
            <w:tcW w:w="1565" w:type="dxa"/>
            <w:vAlign w:val="center"/>
          </w:tcPr>
          <w:p w14:paraId="74A7FC40" w14:textId="16693946"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152 010 </w:t>
            </w:r>
            <w:r w:rsidR="00BA3D3E" w:rsidRPr="00BA7B36">
              <w:rPr>
                <w:rFonts w:asciiTheme="minorHAnsi" w:hAnsiTheme="minorHAnsi" w:cstheme="minorHAnsi"/>
                <w:szCs w:val="22"/>
                <w:lang w:val="en-GB"/>
              </w:rPr>
              <w:t>CZK</w:t>
            </w:r>
          </w:p>
        </w:tc>
      </w:tr>
      <w:tr w:rsidR="00007E37" w:rsidRPr="00BA7B36" w14:paraId="128628F4" w14:textId="77777777" w:rsidTr="009E5C50">
        <w:trPr>
          <w:trHeight w:val="1654"/>
        </w:trPr>
        <w:tc>
          <w:tcPr>
            <w:tcW w:w="1526" w:type="dxa"/>
            <w:vAlign w:val="center"/>
          </w:tcPr>
          <w:p w14:paraId="6DB68A92"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RRMS/R - 22c</w:t>
            </w:r>
          </w:p>
          <w:p w14:paraId="0EEF0472"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22c</w:t>
            </w:r>
          </w:p>
        </w:tc>
        <w:tc>
          <w:tcPr>
            <w:tcW w:w="7125" w:type="dxa"/>
            <w:gridSpan w:val="2"/>
            <w:vAlign w:val="center"/>
          </w:tcPr>
          <w:p w14:paraId="028A3134" w14:textId="53B7C597" w:rsidR="00007E37" w:rsidRPr="00BA7B36" w:rsidRDefault="00282587"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initiation of a Mutual Recognition Procedure with the Czech Republic as Reference Member State </w:t>
            </w:r>
            <w:r w:rsidR="009F591A">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hybrid marketing authorisation</w:t>
            </w:r>
            <w:r w:rsidRPr="00BA7B36">
              <w:rPr>
                <w:rFonts w:asciiTheme="minorHAnsi" w:hAnsiTheme="minorHAnsi" w:cstheme="minorHAnsi"/>
                <w:szCs w:val="22"/>
                <w:lang w:val="en-GB"/>
              </w:rPr>
              <w:t xml:space="preserve">, </w:t>
            </w:r>
            <w:r w:rsidR="009F591A">
              <w:rPr>
                <w:rFonts w:asciiTheme="minorHAnsi" w:hAnsiTheme="minorHAnsi" w:cstheme="minorHAnsi"/>
                <w:szCs w:val="22"/>
                <w:lang w:val="en-GB"/>
              </w:rPr>
              <w:br/>
            </w:r>
            <w:r w:rsidRPr="00BA7B36">
              <w:rPr>
                <w:rFonts w:asciiTheme="minorHAnsi" w:hAnsiTheme="minorHAnsi" w:cstheme="minorHAnsi"/>
                <w:szCs w:val="22"/>
                <w:lang w:val="en-GB"/>
              </w:rPr>
              <w:t xml:space="preserve">i.e. marketing authorisation based on an abridged application with reference to the marketing authorisation of a reference product after the expiry of the data protection period, combined with the submission of proprietary data. Cases where </w:t>
            </w:r>
            <w:r w:rsidRPr="00BA7B36">
              <w:rPr>
                <w:rFonts w:asciiTheme="minorHAnsi" w:hAnsiTheme="minorHAnsi" w:cstheme="minorHAnsi"/>
                <w:b/>
                <w:szCs w:val="22"/>
                <w:lang w:val="en-GB"/>
              </w:rPr>
              <w:t>the veterinary medicinal product has a valid marketing authorisation in the Czech Republic (Mutual Recognition Procedure)</w:t>
            </w:r>
            <w:r w:rsidRPr="00BA7B36">
              <w:rPr>
                <w:rFonts w:asciiTheme="minorHAnsi" w:hAnsiTheme="minorHAnsi" w:cstheme="minorHAnsi"/>
                <w:szCs w:val="22"/>
                <w:lang w:val="en-GB"/>
              </w:rPr>
              <w:t xml:space="preserve"> and where </w:t>
            </w:r>
            <w:r w:rsidRPr="00BA7B36">
              <w:rPr>
                <w:rFonts w:asciiTheme="minorHAnsi" w:hAnsiTheme="minorHAnsi" w:cstheme="minorHAnsi"/>
                <w:b/>
                <w:szCs w:val="22"/>
                <w:lang w:val="en-GB"/>
              </w:rPr>
              <w:t>more than 15 CMS are involved</w:t>
            </w:r>
            <w:r w:rsidRPr="00BA7B36">
              <w:rPr>
                <w:rFonts w:asciiTheme="minorHAnsi" w:hAnsiTheme="minorHAnsi" w:cstheme="minorHAnsi"/>
                <w:szCs w:val="22"/>
                <w:lang w:val="en-GB"/>
              </w:rPr>
              <w:t>.</w:t>
            </w:r>
          </w:p>
        </w:tc>
        <w:tc>
          <w:tcPr>
            <w:tcW w:w="1565" w:type="dxa"/>
            <w:vAlign w:val="center"/>
          </w:tcPr>
          <w:p w14:paraId="0A8E5CAE" w14:textId="330CDFD7"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178 500 </w:t>
            </w:r>
            <w:r w:rsidR="00BA3D3E" w:rsidRPr="00BA7B36">
              <w:rPr>
                <w:rFonts w:asciiTheme="minorHAnsi" w:hAnsiTheme="minorHAnsi" w:cstheme="minorHAnsi"/>
                <w:szCs w:val="22"/>
                <w:lang w:val="en-GB"/>
              </w:rPr>
              <w:t>CZK</w:t>
            </w:r>
          </w:p>
        </w:tc>
      </w:tr>
      <w:tr w:rsidR="00007E37" w:rsidRPr="00BA7B36" w14:paraId="0A1F1271" w14:textId="77777777" w:rsidTr="009E5C50">
        <w:trPr>
          <w:trHeight w:val="804"/>
        </w:trPr>
        <w:tc>
          <w:tcPr>
            <w:tcW w:w="1526" w:type="dxa"/>
            <w:vAlign w:val="center"/>
          </w:tcPr>
          <w:p w14:paraId="3FDDC36A"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RRMS/R - 72</w:t>
            </w:r>
          </w:p>
          <w:p w14:paraId="399E9F99"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72</w:t>
            </w:r>
          </w:p>
        </w:tc>
        <w:tc>
          <w:tcPr>
            <w:tcW w:w="7125" w:type="dxa"/>
            <w:gridSpan w:val="2"/>
            <w:vAlign w:val="center"/>
          </w:tcPr>
          <w:p w14:paraId="155D89E6" w14:textId="2C38D34B" w:rsidR="00007E37" w:rsidRPr="00BA7B36" w:rsidRDefault="00C3350C" w:rsidP="00B24C6F">
            <w:pPr>
              <w:rPr>
                <w:rFonts w:asciiTheme="minorHAnsi" w:hAnsiTheme="minorHAnsi" w:cstheme="minorHAnsi"/>
                <w:szCs w:val="22"/>
                <w:lang w:val="en-GB"/>
              </w:rPr>
            </w:pPr>
            <w:r w:rsidRPr="00BA7B36">
              <w:rPr>
                <w:rFonts w:asciiTheme="minorHAnsi" w:hAnsiTheme="minorHAnsi" w:cstheme="minorHAnsi"/>
                <w:szCs w:val="22"/>
                <w:lang w:val="en-GB"/>
              </w:rPr>
              <w:t>Additional activities performed only in cases where the submitted application or documentation (marketing authorisation dossier) does not comply with applicable requirements.</w:t>
            </w:r>
          </w:p>
        </w:tc>
        <w:tc>
          <w:tcPr>
            <w:tcW w:w="1565" w:type="dxa"/>
            <w:vAlign w:val="center"/>
          </w:tcPr>
          <w:p w14:paraId="408003D0" w14:textId="224A3449"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19 800 </w:t>
            </w:r>
            <w:r w:rsidR="00BA3D3E" w:rsidRPr="00BA7B36">
              <w:rPr>
                <w:rFonts w:asciiTheme="minorHAnsi" w:hAnsiTheme="minorHAnsi" w:cstheme="minorHAnsi"/>
                <w:szCs w:val="22"/>
                <w:lang w:val="en-GB"/>
              </w:rPr>
              <w:t>CZK</w:t>
            </w:r>
          </w:p>
        </w:tc>
      </w:tr>
      <w:tr w:rsidR="00007E37" w:rsidRPr="00BA7B36" w14:paraId="6CE621CD" w14:textId="77777777" w:rsidTr="00A52ADB">
        <w:trPr>
          <w:trHeight w:val="1399"/>
        </w:trPr>
        <w:tc>
          <w:tcPr>
            <w:tcW w:w="1526" w:type="dxa"/>
            <w:vAlign w:val="center"/>
          </w:tcPr>
          <w:p w14:paraId="65131E4A" w14:textId="77777777" w:rsidR="00007E37" w:rsidRPr="00BA7B36" w:rsidRDefault="00007E37" w:rsidP="009E5C50">
            <w:pPr>
              <w:rPr>
                <w:rFonts w:asciiTheme="minorHAnsi" w:hAnsiTheme="minorHAnsi" w:cstheme="minorHAnsi"/>
                <w:szCs w:val="22"/>
                <w:lang w:val="en-GB"/>
              </w:rPr>
            </w:pPr>
            <w:r w:rsidRPr="00BA7B36">
              <w:rPr>
                <w:rFonts w:asciiTheme="minorHAnsi" w:hAnsiTheme="minorHAnsi" w:cstheme="minorHAnsi"/>
                <w:szCs w:val="22"/>
                <w:lang w:val="en-GB"/>
              </w:rPr>
              <w:t>RRMS/EX - 23a</w:t>
            </w:r>
          </w:p>
          <w:p w14:paraId="297DE14A"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23a</w:t>
            </w:r>
          </w:p>
        </w:tc>
        <w:tc>
          <w:tcPr>
            <w:tcW w:w="7125" w:type="dxa"/>
            <w:gridSpan w:val="2"/>
            <w:vAlign w:val="center"/>
          </w:tcPr>
          <w:p w14:paraId="5D3896A4" w14:textId="6AD76674" w:rsidR="00007E37" w:rsidRPr="00BA7B36" w:rsidRDefault="00A67C56" w:rsidP="00B24C6F">
            <w:pPr>
              <w:rPr>
                <w:rFonts w:asciiTheme="minorHAnsi" w:hAnsiTheme="minorHAnsi" w:cstheme="minorHAnsi"/>
                <w:szCs w:val="22"/>
                <w:lang w:val="en-GB"/>
              </w:rPr>
            </w:pPr>
            <w:r w:rsidRPr="00BA7B36">
              <w:rPr>
                <w:rFonts w:asciiTheme="minorHAnsi" w:hAnsiTheme="minorHAnsi" w:cstheme="minorHAnsi"/>
                <w:b/>
                <w:szCs w:val="22"/>
                <w:lang w:val="en-GB"/>
              </w:rPr>
              <w:t>Variations</w:t>
            </w:r>
            <w:r w:rsidRPr="00BA7B36">
              <w:rPr>
                <w:rFonts w:asciiTheme="minorHAnsi" w:hAnsiTheme="minorHAnsi" w:cstheme="minorHAnsi"/>
                <w:szCs w:val="22"/>
                <w:lang w:val="en-GB"/>
              </w:rPr>
              <w:t xml:space="preserve"> to marketing authorisation designated by classification codes G.I.7, G.I.9, G.I.10, G.I.13, G.I.14, and I, including variations which, according to the Act on Pharmaceuticals, lead to the assignment of a separate marketing authorisation number, i.e., the addition of a strength or pharmaceutical form of a veterinary medicinal product - </w:t>
            </w:r>
            <w:r w:rsidRPr="00BA7B36">
              <w:rPr>
                <w:rFonts w:asciiTheme="minorHAnsi" w:hAnsiTheme="minorHAnsi" w:cstheme="minorHAnsi"/>
                <w:b/>
                <w:szCs w:val="22"/>
                <w:lang w:val="en-GB"/>
              </w:rPr>
              <w:t>E (90)</w:t>
            </w:r>
            <w:r w:rsidRPr="00BA7B36">
              <w:rPr>
                <w:rFonts w:asciiTheme="minorHAnsi" w:hAnsiTheme="minorHAnsi" w:cstheme="minorHAnsi"/>
                <w:szCs w:val="22"/>
                <w:lang w:val="en-GB"/>
              </w:rPr>
              <w:t xml:space="preserve">; a </w:t>
            </w:r>
            <w:r w:rsidRPr="00BA7B36">
              <w:rPr>
                <w:rFonts w:asciiTheme="minorHAnsi" w:hAnsiTheme="minorHAnsi" w:cstheme="minorHAnsi"/>
                <w:b/>
                <w:szCs w:val="22"/>
                <w:lang w:val="en-GB"/>
              </w:rPr>
              <w:t>maximum of 5 CMS are involved</w:t>
            </w:r>
            <w:r w:rsidRPr="00BA7B36">
              <w:rPr>
                <w:rFonts w:asciiTheme="minorHAnsi" w:hAnsiTheme="minorHAnsi" w:cstheme="minorHAnsi"/>
                <w:szCs w:val="22"/>
                <w:lang w:val="en-GB"/>
              </w:rPr>
              <w:t>.</w:t>
            </w:r>
          </w:p>
        </w:tc>
        <w:tc>
          <w:tcPr>
            <w:tcW w:w="1565" w:type="dxa"/>
            <w:vAlign w:val="center"/>
          </w:tcPr>
          <w:p w14:paraId="5EF80BB6" w14:textId="78FD8CA3"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99 100 </w:t>
            </w:r>
            <w:r w:rsidR="00BA3D3E" w:rsidRPr="00BA7B36">
              <w:rPr>
                <w:rFonts w:asciiTheme="minorHAnsi" w:hAnsiTheme="minorHAnsi" w:cstheme="minorHAnsi"/>
                <w:szCs w:val="22"/>
                <w:lang w:val="en-GB"/>
              </w:rPr>
              <w:t>CZK</w:t>
            </w:r>
          </w:p>
        </w:tc>
      </w:tr>
      <w:tr w:rsidR="00007E37" w:rsidRPr="00BA7B36" w14:paraId="2BDC3802" w14:textId="77777777" w:rsidTr="00A52ADB">
        <w:trPr>
          <w:trHeight w:val="1405"/>
        </w:trPr>
        <w:tc>
          <w:tcPr>
            <w:tcW w:w="1526" w:type="dxa"/>
            <w:vAlign w:val="center"/>
          </w:tcPr>
          <w:p w14:paraId="53ABA9C3" w14:textId="1EEE4F88" w:rsidR="00007E37" w:rsidRPr="00BA7B36" w:rsidRDefault="00007E37" w:rsidP="009E5C50">
            <w:pPr>
              <w:rPr>
                <w:rFonts w:asciiTheme="minorHAnsi" w:hAnsiTheme="minorHAnsi" w:cstheme="minorHAnsi"/>
                <w:szCs w:val="22"/>
                <w:lang w:val="en-GB"/>
              </w:rPr>
            </w:pPr>
            <w:r w:rsidRPr="00BA7B36">
              <w:rPr>
                <w:rFonts w:asciiTheme="minorHAnsi" w:hAnsiTheme="minorHAnsi" w:cstheme="minorHAnsi"/>
                <w:szCs w:val="22"/>
                <w:lang w:val="en-GB"/>
              </w:rPr>
              <w:t>RRMS/EX - 23b</w:t>
            </w:r>
          </w:p>
          <w:p w14:paraId="7B9C7414"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23b</w:t>
            </w:r>
          </w:p>
        </w:tc>
        <w:tc>
          <w:tcPr>
            <w:tcW w:w="7125" w:type="dxa"/>
            <w:gridSpan w:val="2"/>
            <w:vAlign w:val="center"/>
          </w:tcPr>
          <w:p w14:paraId="3C1E2617" w14:textId="019F76B0" w:rsidR="00007E37" w:rsidRPr="00BA7B36" w:rsidRDefault="008329EB" w:rsidP="00B24C6F">
            <w:pPr>
              <w:rPr>
                <w:rFonts w:asciiTheme="minorHAnsi" w:hAnsiTheme="minorHAnsi" w:cstheme="minorHAnsi"/>
                <w:szCs w:val="22"/>
                <w:lang w:val="en-GB"/>
              </w:rPr>
            </w:pPr>
            <w:r w:rsidRPr="00BA7B36">
              <w:rPr>
                <w:rFonts w:asciiTheme="minorHAnsi" w:hAnsiTheme="minorHAnsi" w:cstheme="minorHAnsi"/>
                <w:b/>
                <w:szCs w:val="22"/>
                <w:lang w:val="en-GB"/>
              </w:rPr>
              <w:t xml:space="preserve">Variations </w:t>
            </w:r>
            <w:r w:rsidRPr="00BA7B36">
              <w:rPr>
                <w:rFonts w:asciiTheme="minorHAnsi" w:hAnsiTheme="minorHAnsi" w:cstheme="minorHAnsi"/>
                <w:szCs w:val="22"/>
                <w:lang w:val="en-GB"/>
              </w:rPr>
              <w:t xml:space="preserve">to marketing authorisation designated by classification codes G.I.7, G.I.9, G.I.10, G.I.13, G.I.14, and I, including variations which, according to the Act on Pharmaceuticals, lead to the assignment of a separate marketing authorisation number, i.e., the addition of a strength or pharmaceutical form of a veterinary medicinal product - </w:t>
            </w:r>
            <w:r w:rsidRPr="00BA7B36">
              <w:rPr>
                <w:rFonts w:asciiTheme="minorHAnsi" w:hAnsiTheme="minorHAnsi" w:cstheme="minorHAnsi"/>
                <w:b/>
                <w:szCs w:val="22"/>
                <w:lang w:val="en-GB"/>
              </w:rPr>
              <w:t>E (90)</w:t>
            </w:r>
            <w:r w:rsidRPr="00BA7B36">
              <w:rPr>
                <w:rFonts w:asciiTheme="minorHAnsi" w:hAnsiTheme="minorHAnsi" w:cstheme="minorHAnsi"/>
                <w:szCs w:val="22"/>
                <w:lang w:val="en-GB"/>
              </w:rPr>
              <w:t>;</w:t>
            </w:r>
            <w:r w:rsidRPr="00BA7B36">
              <w:rPr>
                <w:rFonts w:asciiTheme="minorHAnsi" w:hAnsiTheme="minorHAnsi" w:cstheme="minorHAnsi"/>
                <w:b/>
                <w:szCs w:val="22"/>
                <w:lang w:val="en-GB"/>
              </w:rPr>
              <w:t xml:space="preserve"> 6</w:t>
            </w:r>
            <w:r w:rsidR="009F591A">
              <w:rPr>
                <w:rFonts w:asciiTheme="minorHAnsi" w:hAnsiTheme="minorHAnsi" w:cstheme="minorHAnsi"/>
                <w:b/>
                <w:szCs w:val="22"/>
                <w:lang w:val="en-GB"/>
              </w:rPr>
              <w:t xml:space="preserve"> - </w:t>
            </w:r>
            <w:r w:rsidRPr="00BA7B36">
              <w:rPr>
                <w:rFonts w:asciiTheme="minorHAnsi" w:hAnsiTheme="minorHAnsi" w:cstheme="minorHAnsi"/>
                <w:b/>
                <w:szCs w:val="22"/>
                <w:lang w:val="en-GB"/>
              </w:rPr>
              <w:t>15 CMS are involved.</w:t>
            </w:r>
          </w:p>
        </w:tc>
        <w:tc>
          <w:tcPr>
            <w:tcW w:w="1565" w:type="dxa"/>
            <w:vAlign w:val="center"/>
          </w:tcPr>
          <w:p w14:paraId="6BA81FE3" w14:textId="2891C836"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118 900 </w:t>
            </w:r>
            <w:r w:rsidR="00BA3D3E" w:rsidRPr="00BA7B36">
              <w:rPr>
                <w:rFonts w:asciiTheme="minorHAnsi" w:hAnsiTheme="minorHAnsi" w:cstheme="minorHAnsi"/>
                <w:szCs w:val="22"/>
                <w:lang w:val="en-GB"/>
              </w:rPr>
              <w:t>CZK</w:t>
            </w:r>
          </w:p>
        </w:tc>
      </w:tr>
      <w:tr w:rsidR="00007E37" w:rsidRPr="00BA7B36" w14:paraId="4FEAF19B" w14:textId="77777777" w:rsidTr="00A52ADB">
        <w:trPr>
          <w:trHeight w:val="1399"/>
        </w:trPr>
        <w:tc>
          <w:tcPr>
            <w:tcW w:w="1526" w:type="dxa"/>
            <w:vAlign w:val="center"/>
          </w:tcPr>
          <w:p w14:paraId="3A5D77F9" w14:textId="77777777" w:rsidR="00007E37" w:rsidRPr="00BA7B36" w:rsidRDefault="00007E37" w:rsidP="009E5C50">
            <w:pPr>
              <w:rPr>
                <w:rFonts w:asciiTheme="minorHAnsi" w:hAnsiTheme="minorHAnsi" w:cstheme="minorHAnsi"/>
                <w:szCs w:val="22"/>
                <w:lang w:val="en-GB"/>
              </w:rPr>
            </w:pPr>
            <w:r w:rsidRPr="00BA7B36">
              <w:rPr>
                <w:rFonts w:asciiTheme="minorHAnsi" w:hAnsiTheme="minorHAnsi" w:cstheme="minorHAnsi"/>
                <w:szCs w:val="22"/>
                <w:lang w:val="en-GB"/>
              </w:rPr>
              <w:t>RRMS/EX - 23c</w:t>
            </w:r>
          </w:p>
          <w:p w14:paraId="2ED05DBB"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23c</w:t>
            </w:r>
          </w:p>
        </w:tc>
        <w:tc>
          <w:tcPr>
            <w:tcW w:w="7125" w:type="dxa"/>
            <w:gridSpan w:val="2"/>
            <w:vAlign w:val="center"/>
          </w:tcPr>
          <w:p w14:paraId="0AA89359" w14:textId="7A165BA7" w:rsidR="00007E37" w:rsidRPr="00BA7B36" w:rsidRDefault="008329EB" w:rsidP="00B24C6F">
            <w:pPr>
              <w:rPr>
                <w:rFonts w:asciiTheme="minorHAnsi" w:hAnsiTheme="minorHAnsi" w:cstheme="minorHAnsi"/>
                <w:szCs w:val="22"/>
                <w:lang w:val="en-GB"/>
              </w:rPr>
            </w:pPr>
            <w:r w:rsidRPr="00BA7B36">
              <w:rPr>
                <w:rFonts w:asciiTheme="minorHAnsi" w:hAnsiTheme="minorHAnsi" w:cstheme="minorHAnsi"/>
                <w:b/>
                <w:szCs w:val="22"/>
                <w:lang w:val="en-GB"/>
              </w:rPr>
              <w:t xml:space="preserve">Variations </w:t>
            </w:r>
            <w:r w:rsidRPr="00BA7B36">
              <w:rPr>
                <w:rFonts w:asciiTheme="minorHAnsi" w:hAnsiTheme="minorHAnsi" w:cstheme="minorHAnsi"/>
                <w:szCs w:val="22"/>
                <w:lang w:val="en-GB"/>
              </w:rPr>
              <w:t xml:space="preserve">to marketing authorisation designated by classification codes G.I.7, G.I.9, G.I.10, G.I.13, G.I.14, and I, including variations which, according to the Act on Pharmaceuticals, lead to the assignment of a separate marketing authorisation number, i.e., the addition of a strength or pharmaceutical form of a veterinary medicinal product - </w:t>
            </w:r>
            <w:r w:rsidRPr="00BA7B36">
              <w:rPr>
                <w:rFonts w:asciiTheme="minorHAnsi" w:hAnsiTheme="minorHAnsi" w:cstheme="minorHAnsi"/>
                <w:b/>
                <w:szCs w:val="22"/>
                <w:lang w:val="en-GB"/>
              </w:rPr>
              <w:t>E (90); more than 15 CMS are involved.</w:t>
            </w:r>
          </w:p>
        </w:tc>
        <w:tc>
          <w:tcPr>
            <w:tcW w:w="1565" w:type="dxa"/>
            <w:vAlign w:val="center"/>
          </w:tcPr>
          <w:p w14:paraId="00296A98" w14:textId="3BEF451B"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138 800 </w:t>
            </w:r>
            <w:r w:rsidR="00BA3D3E" w:rsidRPr="00BA7B36">
              <w:rPr>
                <w:rFonts w:asciiTheme="minorHAnsi" w:hAnsiTheme="minorHAnsi" w:cstheme="minorHAnsi"/>
                <w:szCs w:val="22"/>
                <w:lang w:val="en-GB"/>
              </w:rPr>
              <w:t>CZK</w:t>
            </w:r>
          </w:p>
        </w:tc>
      </w:tr>
      <w:tr w:rsidR="00007E37" w:rsidRPr="00BA7B36" w14:paraId="00068EDF" w14:textId="77777777" w:rsidTr="00A52ADB">
        <w:trPr>
          <w:trHeight w:val="852"/>
        </w:trPr>
        <w:tc>
          <w:tcPr>
            <w:tcW w:w="1526" w:type="dxa"/>
            <w:vAlign w:val="center"/>
          </w:tcPr>
          <w:p w14:paraId="03439D7B"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RRMS/EX-D-73</w:t>
            </w:r>
          </w:p>
          <w:p w14:paraId="53FD3533"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73</w:t>
            </w:r>
          </w:p>
        </w:tc>
        <w:tc>
          <w:tcPr>
            <w:tcW w:w="7125" w:type="dxa"/>
            <w:gridSpan w:val="2"/>
            <w:vAlign w:val="center"/>
          </w:tcPr>
          <w:p w14:paraId="33EEC43D" w14:textId="19643274" w:rsidR="00007E37" w:rsidRPr="00BA7B36" w:rsidRDefault="00C3350C" w:rsidP="00B24C6F">
            <w:pPr>
              <w:rPr>
                <w:rFonts w:asciiTheme="minorHAnsi" w:hAnsiTheme="minorHAnsi" w:cstheme="minorHAnsi"/>
                <w:szCs w:val="22"/>
                <w:lang w:val="en-GB"/>
              </w:rPr>
            </w:pPr>
            <w:r w:rsidRPr="00BA7B36">
              <w:rPr>
                <w:rFonts w:asciiTheme="minorHAnsi" w:hAnsiTheme="minorHAnsi" w:cstheme="minorHAnsi"/>
                <w:szCs w:val="22"/>
                <w:lang w:val="en-GB"/>
              </w:rPr>
              <w:t>Additional activities performed only in cases where the submitted application or documentation (marketing authorisation dossier) does not comply with applicable requirements.</w:t>
            </w:r>
          </w:p>
        </w:tc>
        <w:tc>
          <w:tcPr>
            <w:tcW w:w="1565" w:type="dxa"/>
            <w:vAlign w:val="center"/>
          </w:tcPr>
          <w:p w14:paraId="69EB396A" w14:textId="20D8DE34"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9 900 </w:t>
            </w:r>
            <w:r w:rsidR="00BA3D3E" w:rsidRPr="00BA7B36">
              <w:rPr>
                <w:rFonts w:asciiTheme="minorHAnsi" w:hAnsiTheme="minorHAnsi" w:cstheme="minorHAnsi"/>
                <w:szCs w:val="22"/>
                <w:lang w:val="en-GB"/>
              </w:rPr>
              <w:t>CZK</w:t>
            </w:r>
          </w:p>
        </w:tc>
      </w:tr>
      <w:tr w:rsidR="00007E37" w:rsidRPr="00BA7B36" w14:paraId="31116425" w14:textId="77777777" w:rsidTr="00A52ADB">
        <w:trPr>
          <w:trHeight w:val="1969"/>
        </w:trPr>
        <w:tc>
          <w:tcPr>
            <w:tcW w:w="1526" w:type="dxa"/>
            <w:vAlign w:val="center"/>
          </w:tcPr>
          <w:p w14:paraId="16A3C20D" w14:textId="77777777" w:rsidR="00007E37" w:rsidRPr="00BA7B36" w:rsidRDefault="00007E37" w:rsidP="009E5C50">
            <w:pPr>
              <w:rPr>
                <w:rFonts w:asciiTheme="minorHAnsi" w:hAnsiTheme="minorHAnsi" w:cstheme="minorHAnsi"/>
                <w:szCs w:val="22"/>
                <w:lang w:val="en-GB"/>
              </w:rPr>
            </w:pPr>
            <w:r w:rsidRPr="00BA7B36">
              <w:rPr>
                <w:rFonts w:asciiTheme="minorHAnsi" w:hAnsiTheme="minorHAnsi" w:cstheme="minorHAnsi"/>
                <w:szCs w:val="22"/>
                <w:lang w:val="en-GB"/>
              </w:rPr>
              <w:t>RRMS/CC - 24a</w:t>
            </w:r>
          </w:p>
          <w:p w14:paraId="235839AD"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24a</w:t>
            </w:r>
          </w:p>
        </w:tc>
        <w:tc>
          <w:tcPr>
            <w:tcW w:w="7125" w:type="dxa"/>
            <w:gridSpan w:val="2"/>
            <w:vAlign w:val="center"/>
          </w:tcPr>
          <w:p w14:paraId="0AA977E3" w14:textId="33FADB35" w:rsidR="00007E37" w:rsidRPr="00BA7B36" w:rsidRDefault="004F64BC"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initiation of a Mutual Recognition Procedure with the Czech Republic as Reference Member State </w:t>
            </w:r>
            <w:r w:rsidR="009F591A">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multiple application</w:t>
            </w:r>
            <w:r w:rsidRPr="00BA7B36">
              <w:rPr>
                <w:rFonts w:asciiTheme="minorHAnsi" w:hAnsiTheme="minorHAnsi" w:cstheme="minorHAnsi"/>
                <w:szCs w:val="22"/>
                <w:lang w:val="en-GB"/>
              </w:rPr>
              <w:t xml:space="preserve"> for marketing authorisation (MRP/DCP/SRP) of a completely identical veterinary medicinal product under a different name (repeated marketing authorisation </w:t>
            </w:r>
            <w:r w:rsidR="009F591A">
              <w:rPr>
                <w:rFonts w:asciiTheme="minorHAnsi" w:hAnsiTheme="minorHAnsi" w:cstheme="minorHAnsi"/>
                <w:szCs w:val="22"/>
                <w:lang w:val="en-GB"/>
              </w:rPr>
              <w:br/>
            </w:r>
            <w:r w:rsidRPr="00BA7B36">
              <w:rPr>
                <w:rFonts w:asciiTheme="minorHAnsi" w:hAnsiTheme="minorHAnsi" w:cstheme="minorHAnsi"/>
                <w:szCs w:val="22"/>
                <w:lang w:val="en-GB"/>
              </w:rPr>
              <w:t xml:space="preserve">of a veterinary medicinal product under a different name and potentially </w:t>
            </w:r>
            <w:r w:rsidR="009F591A">
              <w:rPr>
                <w:rFonts w:asciiTheme="minorHAnsi" w:hAnsiTheme="minorHAnsi" w:cstheme="minorHAnsi"/>
                <w:szCs w:val="22"/>
                <w:lang w:val="en-GB"/>
              </w:rPr>
              <w:br/>
            </w:r>
            <w:r w:rsidRPr="00BA7B36">
              <w:rPr>
                <w:rFonts w:asciiTheme="minorHAnsi" w:hAnsiTheme="minorHAnsi" w:cstheme="minorHAnsi"/>
                <w:szCs w:val="22"/>
                <w:lang w:val="en-GB"/>
              </w:rPr>
              <w:t xml:space="preserve">for another Marketing Authorisation Holder </w:t>
            </w:r>
            <w:r w:rsidR="009F591A">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duplicate or copy</w:t>
            </w:r>
            <w:r w:rsidRPr="00BA7B36">
              <w:rPr>
                <w:rFonts w:asciiTheme="minorHAnsi" w:hAnsiTheme="minorHAnsi" w:cstheme="minorHAnsi"/>
                <w:szCs w:val="22"/>
                <w:lang w:val="en-GB"/>
              </w:rPr>
              <w:t xml:space="preserve">). Cases where a </w:t>
            </w:r>
            <w:r w:rsidRPr="00BA7B36">
              <w:rPr>
                <w:rFonts w:asciiTheme="minorHAnsi" w:hAnsiTheme="minorHAnsi" w:cstheme="minorHAnsi"/>
                <w:b/>
                <w:szCs w:val="22"/>
                <w:lang w:val="en-GB"/>
              </w:rPr>
              <w:t>maximum of 5 CMS are involved.</w:t>
            </w:r>
          </w:p>
        </w:tc>
        <w:tc>
          <w:tcPr>
            <w:tcW w:w="1565" w:type="dxa"/>
            <w:vAlign w:val="center"/>
          </w:tcPr>
          <w:p w14:paraId="2268FF28" w14:textId="090D468B"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42 900 </w:t>
            </w:r>
            <w:r w:rsidR="00BA3D3E" w:rsidRPr="00BA7B36">
              <w:rPr>
                <w:rFonts w:asciiTheme="minorHAnsi" w:hAnsiTheme="minorHAnsi" w:cstheme="minorHAnsi"/>
                <w:szCs w:val="22"/>
                <w:lang w:val="en-GB"/>
              </w:rPr>
              <w:t>CZK</w:t>
            </w:r>
          </w:p>
        </w:tc>
      </w:tr>
      <w:tr w:rsidR="00007E37" w:rsidRPr="00BA7B36" w14:paraId="72546340" w14:textId="77777777" w:rsidTr="009E5C50">
        <w:trPr>
          <w:trHeight w:val="1401"/>
        </w:trPr>
        <w:tc>
          <w:tcPr>
            <w:tcW w:w="1526" w:type="dxa"/>
            <w:vAlign w:val="center"/>
          </w:tcPr>
          <w:p w14:paraId="033BA547" w14:textId="77777777" w:rsidR="00007E37" w:rsidRPr="00BA7B36" w:rsidRDefault="00007E37" w:rsidP="009E5C50">
            <w:pPr>
              <w:rPr>
                <w:rFonts w:asciiTheme="minorHAnsi" w:hAnsiTheme="minorHAnsi" w:cstheme="minorHAnsi"/>
                <w:szCs w:val="22"/>
                <w:lang w:val="en-GB"/>
              </w:rPr>
            </w:pPr>
            <w:r w:rsidRPr="00BA7B36">
              <w:rPr>
                <w:rFonts w:asciiTheme="minorHAnsi" w:hAnsiTheme="minorHAnsi" w:cstheme="minorHAnsi"/>
                <w:szCs w:val="22"/>
                <w:lang w:val="en-GB"/>
              </w:rPr>
              <w:t>RRMS/CC - 24b</w:t>
            </w:r>
          </w:p>
          <w:p w14:paraId="2240535C"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24b</w:t>
            </w:r>
          </w:p>
        </w:tc>
        <w:tc>
          <w:tcPr>
            <w:tcW w:w="7125" w:type="dxa"/>
            <w:gridSpan w:val="2"/>
            <w:vAlign w:val="center"/>
          </w:tcPr>
          <w:p w14:paraId="18CABD9A" w14:textId="2CB11A26" w:rsidR="00007E37" w:rsidRPr="00BA7B36" w:rsidRDefault="004F64BC"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initiation of a Mutual Recognition Procedure with the Czech Republic as Reference Member State </w:t>
            </w:r>
            <w:r w:rsidR="009F591A">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multiple application</w:t>
            </w:r>
            <w:r w:rsidRPr="00BA7B36">
              <w:rPr>
                <w:rFonts w:asciiTheme="minorHAnsi" w:hAnsiTheme="minorHAnsi" w:cstheme="minorHAnsi"/>
                <w:szCs w:val="22"/>
                <w:lang w:val="en-GB"/>
              </w:rPr>
              <w:t xml:space="preserve"> for marketing authorisation (MRP/DCP/SRP) of a completely identical veterinary medicinal product under a different name (repeated marketing authorisation </w:t>
            </w:r>
            <w:r w:rsidR="009F591A">
              <w:rPr>
                <w:rFonts w:asciiTheme="minorHAnsi" w:hAnsiTheme="minorHAnsi" w:cstheme="minorHAnsi"/>
                <w:szCs w:val="22"/>
                <w:lang w:val="en-GB"/>
              </w:rPr>
              <w:br/>
            </w:r>
            <w:r w:rsidRPr="00BA7B36">
              <w:rPr>
                <w:rFonts w:asciiTheme="minorHAnsi" w:hAnsiTheme="minorHAnsi" w:cstheme="minorHAnsi"/>
                <w:szCs w:val="22"/>
                <w:lang w:val="en-GB"/>
              </w:rPr>
              <w:t xml:space="preserve">of a veterinary medicinal product under a different name and potentially </w:t>
            </w:r>
            <w:r w:rsidR="009F591A">
              <w:rPr>
                <w:rFonts w:asciiTheme="minorHAnsi" w:hAnsiTheme="minorHAnsi" w:cstheme="minorHAnsi"/>
                <w:szCs w:val="22"/>
                <w:lang w:val="en-GB"/>
              </w:rPr>
              <w:br/>
            </w:r>
            <w:r w:rsidRPr="00BA7B36">
              <w:rPr>
                <w:rFonts w:asciiTheme="minorHAnsi" w:hAnsiTheme="minorHAnsi" w:cstheme="minorHAnsi"/>
                <w:szCs w:val="22"/>
                <w:lang w:val="en-GB"/>
              </w:rPr>
              <w:t xml:space="preserve">for another Marketing Authorisation Holder </w:t>
            </w:r>
            <w:r w:rsidR="009F591A">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duplicate or copy</w:t>
            </w:r>
            <w:r w:rsidRPr="00BA7B36">
              <w:rPr>
                <w:rFonts w:asciiTheme="minorHAnsi" w:hAnsiTheme="minorHAnsi" w:cstheme="minorHAnsi"/>
                <w:szCs w:val="22"/>
                <w:lang w:val="en-GB"/>
              </w:rPr>
              <w:t xml:space="preserve">). Cases where </w:t>
            </w:r>
            <w:r w:rsidRPr="00BA7B36">
              <w:rPr>
                <w:rFonts w:asciiTheme="minorHAnsi" w:hAnsiTheme="minorHAnsi" w:cstheme="minorHAnsi"/>
                <w:b/>
                <w:szCs w:val="22"/>
                <w:lang w:val="en-GB"/>
              </w:rPr>
              <w:t>6</w:t>
            </w:r>
            <w:r w:rsidR="009F591A">
              <w:rPr>
                <w:rFonts w:asciiTheme="minorHAnsi" w:hAnsiTheme="minorHAnsi" w:cstheme="minorHAnsi"/>
                <w:b/>
                <w:szCs w:val="22"/>
                <w:lang w:val="en-GB"/>
              </w:rPr>
              <w:t xml:space="preserve"> - </w:t>
            </w:r>
            <w:r w:rsidRPr="00BA7B36">
              <w:rPr>
                <w:rFonts w:asciiTheme="minorHAnsi" w:hAnsiTheme="minorHAnsi" w:cstheme="minorHAnsi"/>
                <w:b/>
                <w:szCs w:val="22"/>
                <w:lang w:val="en-GB"/>
              </w:rPr>
              <w:t>15 CMS are involved.</w:t>
            </w:r>
          </w:p>
        </w:tc>
        <w:tc>
          <w:tcPr>
            <w:tcW w:w="1565" w:type="dxa"/>
            <w:vAlign w:val="center"/>
          </w:tcPr>
          <w:p w14:paraId="34D88ADF" w14:textId="10F774FB"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56 200 </w:t>
            </w:r>
            <w:r w:rsidR="00BA3D3E" w:rsidRPr="00BA7B36">
              <w:rPr>
                <w:rFonts w:asciiTheme="minorHAnsi" w:hAnsiTheme="minorHAnsi" w:cstheme="minorHAnsi"/>
                <w:szCs w:val="22"/>
                <w:lang w:val="en-GB"/>
              </w:rPr>
              <w:t>CZK</w:t>
            </w:r>
          </w:p>
        </w:tc>
      </w:tr>
      <w:tr w:rsidR="00007E37" w:rsidRPr="00BA7B36" w14:paraId="669F59B8" w14:textId="77777777" w:rsidTr="009E5C50">
        <w:trPr>
          <w:trHeight w:val="20"/>
        </w:trPr>
        <w:tc>
          <w:tcPr>
            <w:tcW w:w="1526" w:type="dxa"/>
            <w:vAlign w:val="center"/>
          </w:tcPr>
          <w:p w14:paraId="2A709114" w14:textId="77777777" w:rsidR="00007E37" w:rsidRPr="00BA7B36" w:rsidRDefault="00007E37" w:rsidP="009E5C50">
            <w:pPr>
              <w:rPr>
                <w:rFonts w:asciiTheme="minorHAnsi" w:hAnsiTheme="minorHAnsi" w:cstheme="minorHAnsi"/>
                <w:szCs w:val="22"/>
                <w:lang w:val="en-GB"/>
              </w:rPr>
            </w:pPr>
            <w:r w:rsidRPr="00BA7B36">
              <w:rPr>
                <w:rFonts w:asciiTheme="minorHAnsi" w:hAnsiTheme="minorHAnsi" w:cstheme="minorHAnsi"/>
                <w:szCs w:val="22"/>
                <w:lang w:val="en-GB"/>
              </w:rPr>
              <w:lastRenderedPageBreak/>
              <w:t>RRMS/CC - 24c</w:t>
            </w:r>
          </w:p>
          <w:p w14:paraId="3B7A6570"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24c</w:t>
            </w:r>
          </w:p>
        </w:tc>
        <w:tc>
          <w:tcPr>
            <w:tcW w:w="7125" w:type="dxa"/>
            <w:gridSpan w:val="2"/>
            <w:vAlign w:val="center"/>
          </w:tcPr>
          <w:p w14:paraId="619243DD" w14:textId="6B11BF29" w:rsidR="00007E37" w:rsidRPr="00BA7B36" w:rsidRDefault="004F64BC"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initiation of a Mutual Recognition Procedure with the Czech Republic as Reference Member State </w:t>
            </w:r>
            <w:r w:rsidR="009F591A">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multiple application</w:t>
            </w:r>
            <w:r w:rsidRPr="00BA7B36">
              <w:rPr>
                <w:rFonts w:asciiTheme="minorHAnsi" w:hAnsiTheme="minorHAnsi" w:cstheme="minorHAnsi"/>
                <w:szCs w:val="22"/>
                <w:lang w:val="en-GB"/>
              </w:rPr>
              <w:t xml:space="preserve"> for marketing authorisation (MRP/DCP/SRP) of a completely identical veterinary medicinal product under a different name (repeated marketing authorisation </w:t>
            </w:r>
            <w:r w:rsidR="009F591A">
              <w:rPr>
                <w:rFonts w:asciiTheme="minorHAnsi" w:hAnsiTheme="minorHAnsi" w:cstheme="minorHAnsi"/>
                <w:szCs w:val="22"/>
                <w:lang w:val="en-GB"/>
              </w:rPr>
              <w:br/>
            </w:r>
            <w:r w:rsidRPr="00BA7B36">
              <w:rPr>
                <w:rFonts w:asciiTheme="minorHAnsi" w:hAnsiTheme="minorHAnsi" w:cstheme="minorHAnsi"/>
                <w:szCs w:val="22"/>
                <w:lang w:val="en-GB"/>
              </w:rPr>
              <w:t xml:space="preserve">of a veterinary medicinal product under a different name and potentially </w:t>
            </w:r>
            <w:r w:rsidR="009F591A">
              <w:rPr>
                <w:rFonts w:asciiTheme="minorHAnsi" w:hAnsiTheme="minorHAnsi" w:cstheme="minorHAnsi"/>
                <w:szCs w:val="22"/>
                <w:lang w:val="en-GB"/>
              </w:rPr>
              <w:br/>
            </w:r>
            <w:r w:rsidRPr="00BA7B36">
              <w:rPr>
                <w:rFonts w:asciiTheme="minorHAnsi" w:hAnsiTheme="minorHAnsi" w:cstheme="minorHAnsi"/>
                <w:szCs w:val="22"/>
                <w:lang w:val="en-GB"/>
              </w:rPr>
              <w:t xml:space="preserve">for another Marketing Authorisation Holder </w:t>
            </w:r>
            <w:r w:rsidR="009F591A">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duplicate or copy</w:t>
            </w:r>
            <w:r w:rsidRPr="00BA7B36">
              <w:rPr>
                <w:rFonts w:asciiTheme="minorHAnsi" w:hAnsiTheme="minorHAnsi" w:cstheme="minorHAnsi"/>
                <w:szCs w:val="22"/>
                <w:lang w:val="en-GB"/>
              </w:rPr>
              <w:t xml:space="preserve">). Cases where </w:t>
            </w:r>
            <w:r w:rsidRPr="00BA7B36">
              <w:rPr>
                <w:rFonts w:asciiTheme="minorHAnsi" w:hAnsiTheme="minorHAnsi" w:cstheme="minorHAnsi"/>
                <w:b/>
                <w:szCs w:val="22"/>
                <w:lang w:val="en-GB"/>
              </w:rPr>
              <w:t>more than 15 CMS are involved</w:t>
            </w:r>
            <w:r w:rsidRPr="00BA7B36">
              <w:rPr>
                <w:rFonts w:asciiTheme="minorHAnsi" w:hAnsiTheme="minorHAnsi" w:cstheme="minorHAnsi"/>
                <w:szCs w:val="22"/>
                <w:lang w:val="en-GB"/>
              </w:rPr>
              <w:t>.</w:t>
            </w:r>
          </w:p>
        </w:tc>
        <w:tc>
          <w:tcPr>
            <w:tcW w:w="1565" w:type="dxa"/>
            <w:vAlign w:val="center"/>
          </w:tcPr>
          <w:p w14:paraId="43426EBE" w14:textId="0227557C"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62 800 </w:t>
            </w:r>
            <w:r w:rsidR="00BA3D3E" w:rsidRPr="00BA7B36">
              <w:rPr>
                <w:rFonts w:asciiTheme="minorHAnsi" w:hAnsiTheme="minorHAnsi" w:cstheme="minorHAnsi"/>
                <w:szCs w:val="22"/>
                <w:lang w:val="en-GB"/>
              </w:rPr>
              <w:t>CZK</w:t>
            </w:r>
          </w:p>
        </w:tc>
      </w:tr>
      <w:tr w:rsidR="00007E37" w:rsidRPr="00BA7B36" w14:paraId="1D6B838E" w14:textId="77777777" w:rsidTr="009E5C50">
        <w:trPr>
          <w:trHeight w:val="20"/>
        </w:trPr>
        <w:tc>
          <w:tcPr>
            <w:tcW w:w="1526" w:type="dxa"/>
            <w:vAlign w:val="center"/>
          </w:tcPr>
          <w:p w14:paraId="0A41DADD" w14:textId="77777777" w:rsidR="00007E37" w:rsidRPr="00BA7B36" w:rsidRDefault="00007E37" w:rsidP="009E5C50">
            <w:pPr>
              <w:rPr>
                <w:rFonts w:asciiTheme="minorHAnsi" w:hAnsiTheme="minorHAnsi" w:cstheme="minorHAnsi"/>
                <w:szCs w:val="22"/>
                <w:lang w:val="en-GB"/>
              </w:rPr>
            </w:pPr>
            <w:r w:rsidRPr="00BA7B36">
              <w:rPr>
                <w:rFonts w:asciiTheme="minorHAnsi" w:hAnsiTheme="minorHAnsi" w:cstheme="minorHAnsi"/>
                <w:szCs w:val="22"/>
                <w:lang w:val="en-GB"/>
              </w:rPr>
              <w:t>RRMS/RU - 25a</w:t>
            </w:r>
          </w:p>
          <w:p w14:paraId="1B75FCCC"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25a</w:t>
            </w:r>
          </w:p>
        </w:tc>
        <w:tc>
          <w:tcPr>
            <w:tcW w:w="7125" w:type="dxa"/>
            <w:gridSpan w:val="2"/>
            <w:vAlign w:val="center"/>
          </w:tcPr>
          <w:p w14:paraId="186FCD8B" w14:textId="061FFD02" w:rsidR="00007E37" w:rsidRPr="00BA7B36" w:rsidRDefault="00C94D2C"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initiation of a Mutual Recognition Procedure with the Czech Republic as Reference Member State </w:t>
            </w:r>
            <w:r w:rsidR="009F591A">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Subsequent Recognition Procedure</w:t>
            </w:r>
            <w:r w:rsidRPr="00BA7B36">
              <w:rPr>
                <w:rFonts w:asciiTheme="minorHAnsi" w:hAnsiTheme="minorHAnsi" w:cstheme="minorHAnsi"/>
                <w:szCs w:val="22"/>
                <w:lang w:val="en-GB"/>
              </w:rPr>
              <w:t xml:space="preserve"> </w:t>
            </w:r>
            <w:r w:rsidR="009F591A">
              <w:rPr>
                <w:rFonts w:asciiTheme="minorHAnsi" w:hAnsiTheme="minorHAnsi" w:cstheme="minorHAnsi"/>
                <w:szCs w:val="22"/>
                <w:lang w:val="en-GB"/>
              </w:rPr>
              <w:br/>
            </w:r>
            <w:r w:rsidRPr="00BA7B36">
              <w:rPr>
                <w:rFonts w:asciiTheme="minorHAnsi" w:hAnsiTheme="minorHAnsi" w:cstheme="minorHAnsi"/>
                <w:szCs w:val="22"/>
                <w:lang w:val="en-GB"/>
              </w:rPr>
              <w:t xml:space="preserve">for a veterinary medicinal product already authorised via a Mutual Recognition Procedure, for a </w:t>
            </w:r>
            <w:r w:rsidRPr="00BA7B36">
              <w:rPr>
                <w:rFonts w:asciiTheme="minorHAnsi" w:hAnsiTheme="minorHAnsi" w:cstheme="minorHAnsi"/>
                <w:b/>
                <w:szCs w:val="22"/>
                <w:lang w:val="en-GB"/>
              </w:rPr>
              <w:t>maximum of 5 new CMS</w:t>
            </w:r>
            <w:r w:rsidRPr="00BA7B36">
              <w:rPr>
                <w:rFonts w:asciiTheme="minorHAnsi" w:hAnsiTheme="minorHAnsi" w:cstheme="minorHAnsi"/>
                <w:szCs w:val="22"/>
                <w:lang w:val="en-GB"/>
              </w:rPr>
              <w:t>.</w:t>
            </w:r>
          </w:p>
        </w:tc>
        <w:tc>
          <w:tcPr>
            <w:tcW w:w="1565" w:type="dxa"/>
            <w:vAlign w:val="center"/>
          </w:tcPr>
          <w:p w14:paraId="142D0027" w14:textId="418B85CF"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92 500 </w:t>
            </w:r>
            <w:r w:rsidR="00BA3D3E" w:rsidRPr="00BA7B36">
              <w:rPr>
                <w:rFonts w:asciiTheme="minorHAnsi" w:hAnsiTheme="minorHAnsi" w:cstheme="minorHAnsi"/>
                <w:szCs w:val="22"/>
                <w:lang w:val="en-GB"/>
              </w:rPr>
              <w:t>CZK</w:t>
            </w:r>
          </w:p>
        </w:tc>
      </w:tr>
      <w:tr w:rsidR="00007E37" w:rsidRPr="00BA7B36" w14:paraId="587B2EDD" w14:textId="77777777" w:rsidTr="009E5C50">
        <w:trPr>
          <w:trHeight w:val="20"/>
        </w:trPr>
        <w:tc>
          <w:tcPr>
            <w:tcW w:w="1526" w:type="dxa"/>
            <w:vAlign w:val="center"/>
          </w:tcPr>
          <w:p w14:paraId="40A29895" w14:textId="77777777" w:rsidR="00007E37" w:rsidRPr="00BA7B36" w:rsidRDefault="00007E37" w:rsidP="009E5C50">
            <w:pPr>
              <w:rPr>
                <w:rFonts w:asciiTheme="minorHAnsi" w:hAnsiTheme="minorHAnsi" w:cstheme="minorHAnsi"/>
                <w:szCs w:val="22"/>
                <w:lang w:val="en-GB"/>
              </w:rPr>
            </w:pPr>
            <w:r w:rsidRPr="00BA7B36">
              <w:rPr>
                <w:rFonts w:asciiTheme="minorHAnsi" w:hAnsiTheme="minorHAnsi" w:cstheme="minorHAnsi"/>
                <w:szCs w:val="22"/>
                <w:lang w:val="en-GB"/>
              </w:rPr>
              <w:t>RRMS/RU - 25b</w:t>
            </w:r>
          </w:p>
          <w:p w14:paraId="38C4563C"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25b</w:t>
            </w:r>
          </w:p>
        </w:tc>
        <w:tc>
          <w:tcPr>
            <w:tcW w:w="7125" w:type="dxa"/>
            <w:gridSpan w:val="2"/>
            <w:vAlign w:val="center"/>
          </w:tcPr>
          <w:p w14:paraId="5F2D07EC" w14:textId="3E9C1121" w:rsidR="00007E37" w:rsidRPr="00BA7B36" w:rsidRDefault="00C94D2C"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initiation of a Mutual Recognition Procedure with the Czech Republic as Reference Member State </w:t>
            </w:r>
            <w:r w:rsidR="009F591A">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Subsequent Recognition Procedure</w:t>
            </w:r>
            <w:r w:rsidRPr="00BA7B36">
              <w:rPr>
                <w:rFonts w:asciiTheme="minorHAnsi" w:hAnsiTheme="minorHAnsi" w:cstheme="minorHAnsi"/>
                <w:szCs w:val="22"/>
                <w:lang w:val="en-GB"/>
              </w:rPr>
              <w:t xml:space="preserve"> </w:t>
            </w:r>
            <w:r w:rsidR="009F591A">
              <w:rPr>
                <w:rFonts w:asciiTheme="minorHAnsi" w:hAnsiTheme="minorHAnsi" w:cstheme="minorHAnsi"/>
                <w:szCs w:val="22"/>
                <w:lang w:val="en-GB"/>
              </w:rPr>
              <w:br/>
            </w:r>
            <w:r w:rsidRPr="00BA7B36">
              <w:rPr>
                <w:rFonts w:asciiTheme="minorHAnsi" w:hAnsiTheme="minorHAnsi" w:cstheme="minorHAnsi"/>
                <w:szCs w:val="22"/>
                <w:lang w:val="en-GB"/>
              </w:rPr>
              <w:t xml:space="preserve">for a veterinary medicinal product already authorised via a Mutual Recognition Procedure, for </w:t>
            </w:r>
            <w:r w:rsidRPr="00BA7B36">
              <w:rPr>
                <w:rFonts w:asciiTheme="minorHAnsi" w:hAnsiTheme="minorHAnsi" w:cstheme="minorHAnsi"/>
                <w:b/>
                <w:szCs w:val="22"/>
                <w:lang w:val="en-GB"/>
              </w:rPr>
              <w:t>6</w:t>
            </w:r>
            <w:r w:rsidR="009F591A">
              <w:rPr>
                <w:rFonts w:asciiTheme="minorHAnsi" w:hAnsiTheme="minorHAnsi" w:cstheme="minorHAnsi"/>
                <w:b/>
                <w:szCs w:val="22"/>
                <w:lang w:val="en-GB"/>
              </w:rPr>
              <w:t xml:space="preserve"> - </w:t>
            </w:r>
            <w:r w:rsidRPr="00BA7B36">
              <w:rPr>
                <w:rFonts w:asciiTheme="minorHAnsi" w:hAnsiTheme="minorHAnsi" w:cstheme="minorHAnsi"/>
                <w:b/>
                <w:szCs w:val="22"/>
                <w:lang w:val="en-GB"/>
              </w:rPr>
              <w:t>15 new CMS</w:t>
            </w:r>
            <w:r w:rsidRPr="00BA7B36">
              <w:rPr>
                <w:rFonts w:asciiTheme="minorHAnsi" w:hAnsiTheme="minorHAnsi" w:cstheme="minorHAnsi"/>
                <w:szCs w:val="22"/>
                <w:lang w:val="en-GB"/>
              </w:rPr>
              <w:t>.</w:t>
            </w:r>
          </w:p>
        </w:tc>
        <w:tc>
          <w:tcPr>
            <w:tcW w:w="1565" w:type="dxa"/>
            <w:vAlign w:val="center"/>
          </w:tcPr>
          <w:p w14:paraId="5D95D78D" w14:textId="31AF0BF8"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105 700 </w:t>
            </w:r>
            <w:r w:rsidR="00BA3D3E" w:rsidRPr="00BA7B36">
              <w:rPr>
                <w:rFonts w:asciiTheme="minorHAnsi" w:hAnsiTheme="minorHAnsi" w:cstheme="minorHAnsi"/>
                <w:szCs w:val="22"/>
                <w:lang w:val="en-GB"/>
              </w:rPr>
              <w:t>CZK</w:t>
            </w:r>
          </w:p>
        </w:tc>
      </w:tr>
      <w:tr w:rsidR="00007E37" w:rsidRPr="00BA7B36" w14:paraId="569BA3FF" w14:textId="77777777" w:rsidTr="009E5C50">
        <w:trPr>
          <w:trHeight w:val="20"/>
        </w:trPr>
        <w:tc>
          <w:tcPr>
            <w:tcW w:w="1526" w:type="dxa"/>
            <w:vAlign w:val="center"/>
          </w:tcPr>
          <w:p w14:paraId="08C1AAAE" w14:textId="77777777" w:rsidR="00007E37" w:rsidRPr="00BA7B36" w:rsidRDefault="00007E37" w:rsidP="009E5C50">
            <w:pPr>
              <w:rPr>
                <w:rFonts w:asciiTheme="minorHAnsi" w:hAnsiTheme="minorHAnsi" w:cstheme="minorHAnsi"/>
                <w:szCs w:val="22"/>
                <w:lang w:val="en-GB"/>
              </w:rPr>
            </w:pPr>
            <w:r w:rsidRPr="00BA7B36">
              <w:rPr>
                <w:rFonts w:asciiTheme="minorHAnsi" w:hAnsiTheme="minorHAnsi" w:cstheme="minorHAnsi"/>
                <w:szCs w:val="22"/>
                <w:lang w:val="en-GB"/>
              </w:rPr>
              <w:t>RRMS/RU - 25c</w:t>
            </w:r>
          </w:p>
          <w:p w14:paraId="08BD9940"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25c</w:t>
            </w:r>
          </w:p>
        </w:tc>
        <w:tc>
          <w:tcPr>
            <w:tcW w:w="7125" w:type="dxa"/>
            <w:gridSpan w:val="2"/>
            <w:vAlign w:val="center"/>
          </w:tcPr>
          <w:p w14:paraId="6CACDD07" w14:textId="04F35ABA" w:rsidR="00007E37" w:rsidRPr="00BA7B36" w:rsidRDefault="00C94D2C"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initiation of a Mutual Recognition Procedure with the Czech Republic as Reference Member State </w:t>
            </w:r>
            <w:r w:rsidR="009F591A">
              <w:rPr>
                <w:rFonts w:asciiTheme="minorHAnsi" w:hAnsiTheme="minorHAnsi" w:cstheme="minorHAnsi"/>
                <w:szCs w:val="22"/>
                <w:lang w:val="en-GB"/>
              </w:rPr>
              <w:t xml:space="preserve">- </w:t>
            </w:r>
            <w:r w:rsidRPr="00BA7B36">
              <w:rPr>
                <w:rFonts w:asciiTheme="minorHAnsi" w:hAnsiTheme="minorHAnsi" w:cstheme="minorHAnsi"/>
                <w:b/>
                <w:szCs w:val="22"/>
                <w:lang w:val="en-GB"/>
              </w:rPr>
              <w:t xml:space="preserve">Subsequent Recognition Procedure </w:t>
            </w:r>
            <w:r w:rsidR="009F591A">
              <w:rPr>
                <w:rFonts w:asciiTheme="minorHAnsi" w:hAnsiTheme="minorHAnsi" w:cstheme="minorHAnsi"/>
                <w:b/>
                <w:szCs w:val="22"/>
                <w:lang w:val="en-GB"/>
              </w:rPr>
              <w:br/>
            </w:r>
            <w:r w:rsidRPr="00BA7B36">
              <w:rPr>
                <w:rFonts w:asciiTheme="minorHAnsi" w:hAnsiTheme="minorHAnsi" w:cstheme="minorHAnsi"/>
                <w:szCs w:val="22"/>
                <w:lang w:val="en-GB"/>
              </w:rPr>
              <w:t xml:space="preserve">for a veterinary medicinal product already authorised via a Mutual Recognition Procedure, for </w:t>
            </w:r>
            <w:r w:rsidRPr="00BA7B36">
              <w:rPr>
                <w:rFonts w:asciiTheme="minorHAnsi" w:hAnsiTheme="minorHAnsi" w:cstheme="minorHAnsi"/>
                <w:b/>
                <w:szCs w:val="22"/>
                <w:lang w:val="en-GB"/>
              </w:rPr>
              <w:t>more than 15 new CMS</w:t>
            </w:r>
            <w:r w:rsidRPr="00BA7B36">
              <w:rPr>
                <w:rFonts w:asciiTheme="minorHAnsi" w:hAnsiTheme="minorHAnsi" w:cstheme="minorHAnsi"/>
                <w:szCs w:val="22"/>
                <w:lang w:val="en-GB"/>
              </w:rPr>
              <w:t>.</w:t>
            </w:r>
          </w:p>
        </w:tc>
        <w:tc>
          <w:tcPr>
            <w:tcW w:w="1565" w:type="dxa"/>
            <w:vAlign w:val="center"/>
          </w:tcPr>
          <w:p w14:paraId="3EA838E6" w14:textId="5720AD40"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112 300 </w:t>
            </w:r>
            <w:r w:rsidR="00BA3D3E" w:rsidRPr="00BA7B36">
              <w:rPr>
                <w:rFonts w:asciiTheme="minorHAnsi" w:hAnsiTheme="minorHAnsi" w:cstheme="minorHAnsi"/>
                <w:szCs w:val="22"/>
                <w:lang w:val="en-GB"/>
              </w:rPr>
              <w:t>CZK</w:t>
            </w:r>
          </w:p>
        </w:tc>
      </w:tr>
      <w:tr w:rsidR="00007E37" w:rsidRPr="00BA7B36" w14:paraId="4D2C4044" w14:textId="77777777" w:rsidTr="009E5C50">
        <w:trPr>
          <w:trHeight w:val="20"/>
        </w:trPr>
        <w:tc>
          <w:tcPr>
            <w:tcW w:w="1526" w:type="dxa"/>
            <w:vAlign w:val="center"/>
          </w:tcPr>
          <w:p w14:paraId="1E1DEB8C" w14:textId="77777777" w:rsidR="00007E37" w:rsidRPr="00BA7B36" w:rsidRDefault="00007E37" w:rsidP="009E5C50">
            <w:pPr>
              <w:rPr>
                <w:rFonts w:asciiTheme="minorHAnsi" w:hAnsiTheme="minorHAnsi" w:cstheme="minorHAnsi"/>
                <w:szCs w:val="22"/>
                <w:lang w:val="en-GB"/>
              </w:rPr>
            </w:pPr>
            <w:r w:rsidRPr="00BA7B36">
              <w:rPr>
                <w:rFonts w:asciiTheme="minorHAnsi" w:hAnsiTheme="minorHAnsi" w:cstheme="minorHAnsi"/>
                <w:szCs w:val="22"/>
                <w:lang w:val="en-GB"/>
              </w:rPr>
              <w:t>RRMS/NR - 29a</w:t>
            </w:r>
          </w:p>
          <w:p w14:paraId="1CF9B92E" w14:textId="7CE2223D"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29a</w:t>
            </w:r>
          </w:p>
        </w:tc>
        <w:tc>
          <w:tcPr>
            <w:tcW w:w="7125" w:type="dxa"/>
            <w:gridSpan w:val="2"/>
            <w:vAlign w:val="center"/>
          </w:tcPr>
          <w:p w14:paraId="3341D38F" w14:textId="25180BF9" w:rsidR="00007E37" w:rsidRPr="00BA7B36" w:rsidRDefault="006A72E4"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initiation of a Mutual Recognition Procedure with the Czech Republic as Reference Member State </w:t>
            </w:r>
            <w:r w:rsidR="009F591A">
              <w:rPr>
                <w:rFonts w:asciiTheme="minorHAnsi" w:hAnsiTheme="minorHAnsi" w:cstheme="minorHAnsi"/>
                <w:szCs w:val="22"/>
                <w:lang w:val="en-GB"/>
              </w:rPr>
              <w:t>-</w:t>
            </w:r>
            <w:r w:rsidRPr="00BA7B36">
              <w:rPr>
                <w:rFonts w:asciiTheme="minorHAnsi" w:hAnsiTheme="minorHAnsi" w:cstheme="minorHAnsi"/>
                <w:szCs w:val="22"/>
                <w:lang w:val="en-GB"/>
              </w:rPr>
              <w:t xml:space="preserve"> marketing authorisation (Mutual Recognition Procedure / Decentralised Procedure / Subsequent Recognition Procedure) submitted on the basis of </w:t>
            </w:r>
            <w:r w:rsidRPr="00BA7B36">
              <w:rPr>
                <w:rFonts w:asciiTheme="minorHAnsi" w:hAnsiTheme="minorHAnsi" w:cstheme="minorHAnsi"/>
                <w:b/>
                <w:szCs w:val="22"/>
                <w:lang w:val="en-GB"/>
              </w:rPr>
              <w:t>informed consent</w:t>
            </w:r>
            <w:r w:rsidRPr="00BA7B36">
              <w:rPr>
                <w:rFonts w:asciiTheme="minorHAnsi" w:hAnsiTheme="minorHAnsi" w:cstheme="minorHAnsi"/>
                <w:szCs w:val="22"/>
                <w:lang w:val="en-GB"/>
              </w:rPr>
              <w:t xml:space="preserve"> from another Marketing Authorisation Holder. Cases where a </w:t>
            </w:r>
            <w:r w:rsidRPr="00BA7B36">
              <w:rPr>
                <w:rFonts w:asciiTheme="minorHAnsi" w:hAnsiTheme="minorHAnsi" w:cstheme="minorHAnsi"/>
                <w:b/>
                <w:szCs w:val="22"/>
                <w:lang w:val="en-GB"/>
              </w:rPr>
              <w:t>maximum of 5 CMS are involved.</w:t>
            </w:r>
            <w:r w:rsidRPr="00BA7B36">
              <w:rPr>
                <w:rFonts w:asciiTheme="minorHAnsi" w:hAnsiTheme="minorHAnsi" w:cstheme="minorHAnsi"/>
                <w:szCs w:val="22"/>
                <w:lang w:val="en-GB"/>
              </w:rPr>
              <w:t xml:space="preserve"> Application according to </w:t>
            </w:r>
            <w:r w:rsidRPr="00BA7B36">
              <w:rPr>
                <w:rFonts w:asciiTheme="minorHAnsi" w:hAnsiTheme="minorHAnsi" w:cstheme="minorHAnsi"/>
                <w:b/>
                <w:szCs w:val="22"/>
                <w:lang w:val="en-GB"/>
              </w:rPr>
              <w:t>Article 21</w:t>
            </w:r>
            <w:r w:rsidRPr="00BA7B36">
              <w:rPr>
                <w:rFonts w:asciiTheme="minorHAnsi" w:hAnsiTheme="minorHAnsi" w:cstheme="minorHAnsi"/>
                <w:szCs w:val="22"/>
                <w:lang w:val="en-GB"/>
              </w:rPr>
              <w:t xml:space="preserve"> of the Regulation on veterinary medicinal products.</w:t>
            </w:r>
          </w:p>
        </w:tc>
        <w:tc>
          <w:tcPr>
            <w:tcW w:w="1565" w:type="dxa"/>
            <w:vAlign w:val="center"/>
          </w:tcPr>
          <w:p w14:paraId="7F5DD11D" w14:textId="6529E5D3"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42 900 </w:t>
            </w:r>
            <w:r w:rsidR="00BA3D3E" w:rsidRPr="00BA7B36">
              <w:rPr>
                <w:rFonts w:asciiTheme="minorHAnsi" w:hAnsiTheme="minorHAnsi" w:cstheme="minorHAnsi"/>
                <w:szCs w:val="22"/>
                <w:lang w:val="en-GB"/>
              </w:rPr>
              <w:t>CZK</w:t>
            </w:r>
          </w:p>
        </w:tc>
      </w:tr>
      <w:tr w:rsidR="00007E37" w:rsidRPr="00BA7B36" w14:paraId="5D629A48" w14:textId="77777777" w:rsidTr="009E5C50">
        <w:trPr>
          <w:trHeight w:val="20"/>
        </w:trPr>
        <w:tc>
          <w:tcPr>
            <w:tcW w:w="1526" w:type="dxa"/>
            <w:vAlign w:val="center"/>
          </w:tcPr>
          <w:p w14:paraId="26CC8E88"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RRMS/NR - 29b</w:t>
            </w:r>
          </w:p>
          <w:p w14:paraId="4352D46B" w14:textId="1084AF15"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29b</w:t>
            </w:r>
          </w:p>
        </w:tc>
        <w:tc>
          <w:tcPr>
            <w:tcW w:w="7125" w:type="dxa"/>
            <w:gridSpan w:val="2"/>
            <w:vAlign w:val="center"/>
          </w:tcPr>
          <w:p w14:paraId="5BABDB65" w14:textId="1186AA7B" w:rsidR="00007E37" w:rsidRPr="00BA7B36" w:rsidRDefault="004F64BC"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initiation of a Mutual Recognition Procedure with the Czech Republic as Reference Member State </w:t>
            </w:r>
            <w:r w:rsidR="009F591A">
              <w:rPr>
                <w:rFonts w:asciiTheme="minorHAnsi" w:hAnsiTheme="minorHAnsi" w:cstheme="minorHAnsi"/>
                <w:szCs w:val="22"/>
                <w:lang w:val="en-GB"/>
              </w:rPr>
              <w:t>-</w:t>
            </w:r>
            <w:r w:rsidRPr="00BA7B36">
              <w:rPr>
                <w:rFonts w:asciiTheme="minorHAnsi" w:hAnsiTheme="minorHAnsi" w:cstheme="minorHAnsi"/>
                <w:szCs w:val="22"/>
                <w:lang w:val="en-GB"/>
              </w:rPr>
              <w:t xml:space="preserve"> marketing authorisation (Mutual Recognition Procedure / Decentralised Procedure / Subsequent Recognition Procedure) submitted on the basis of </w:t>
            </w:r>
            <w:r w:rsidRPr="00BA7B36">
              <w:rPr>
                <w:rFonts w:asciiTheme="minorHAnsi" w:hAnsiTheme="minorHAnsi" w:cstheme="minorHAnsi"/>
                <w:b/>
                <w:szCs w:val="22"/>
                <w:lang w:val="en-GB"/>
              </w:rPr>
              <w:t>informed consent</w:t>
            </w:r>
            <w:r w:rsidRPr="00BA7B36">
              <w:rPr>
                <w:rFonts w:asciiTheme="minorHAnsi" w:hAnsiTheme="minorHAnsi" w:cstheme="minorHAnsi"/>
                <w:szCs w:val="22"/>
                <w:lang w:val="en-GB"/>
              </w:rPr>
              <w:t xml:space="preserve"> from another Marketing Authorisation Holder. Cases where </w:t>
            </w:r>
            <w:r w:rsidRPr="00BA7B36">
              <w:rPr>
                <w:rFonts w:asciiTheme="minorHAnsi" w:hAnsiTheme="minorHAnsi" w:cstheme="minorHAnsi"/>
                <w:b/>
                <w:szCs w:val="22"/>
                <w:lang w:val="en-GB"/>
              </w:rPr>
              <w:t>6</w:t>
            </w:r>
            <w:r w:rsidR="009F591A">
              <w:rPr>
                <w:rFonts w:asciiTheme="minorHAnsi" w:hAnsiTheme="minorHAnsi" w:cstheme="minorHAnsi"/>
                <w:b/>
                <w:szCs w:val="22"/>
                <w:lang w:val="en-GB"/>
              </w:rPr>
              <w:t xml:space="preserve"> - </w:t>
            </w:r>
            <w:r w:rsidRPr="00BA7B36">
              <w:rPr>
                <w:rFonts w:asciiTheme="minorHAnsi" w:hAnsiTheme="minorHAnsi" w:cstheme="minorHAnsi"/>
                <w:b/>
                <w:szCs w:val="22"/>
                <w:lang w:val="en-GB"/>
              </w:rPr>
              <w:t>15 CMS are involved</w:t>
            </w:r>
            <w:r w:rsidRPr="00BA7B36">
              <w:rPr>
                <w:rFonts w:asciiTheme="minorHAnsi" w:hAnsiTheme="minorHAnsi" w:cstheme="minorHAnsi"/>
                <w:szCs w:val="22"/>
                <w:lang w:val="en-GB"/>
              </w:rPr>
              <w:t xml:space="preserve">. Application according to </w:t>
            </w:r>
            <w:r w:rsidRPr="00BA7B36">
              <w:rPr>
                <w:rFonts w:asciiTheme="minorHAnsi" w:hAnsiTheme="minorHAnsi" w:cstheme="minorHAnsi"/>
                <w:b/>
                <w:szCs w:val="22"/>
                <w:lang w:val="en-GB"/>
              </w:rPr>
              <w:t>Article 21</w:t>
            </w:r>
            <w:r w:rsidRPr="00BA7B36">
              <w:rPr>
                <w:rFonts w:asciiTheme="minorHAnsi" w:hAnsiTheme="minorHAnsi" w:cstheme="minorHAnsi"/>
                <w:szCs w:val="22"/>
                <w:lang w:val="en-GB"/>
              </w:rPr>
              <w:t xml:space="preserve"> of the Regulation on veterinary medicinal products.</w:t>
            </w:r>
          </w:p>
        </w:tc>
        <w:tc>
          <w:tcPr>
            <w:tcW w:w="1565" w:type="dxa"/>
            <w:vAlign w:val="center"/>
          </w:tcPr>
          <w:p w14:paraId="6B0C9951" w14:textId="4C6EA88A"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56 200 </w:t>
            </w:r>
            <w:r w:rsidR="00BA3D3E" w:rsidRPr="00BA7B36">
              <w:rPr>
                <w:rFonts w:asciiTheme="minorHAnsi" w:hAnsiTheme="minorHAnsi" w:cstheme="minorHAnsi"/>
                <w:szCs w:val="22"/>
                <w:lang w:val="en-GB"/>
              </w:rPr>
              <w:t>CZK</w:t>
            </w:r>
          </w:p>
        </w:tc>
      </w:tr>
      <w:tr w:rsidR="00007E37" w:rsidRPr="00BA7B36" w14:paraId="6D40089B" w14:textId="77777777" w:rsidTr="009E5C50">
        <w:trPr>
          <w:trHeight w:val="20"/>
        </w:trPr>
        <w:tc>
          <w:tcPr>
            <w:tcW w:w="1526" w:type="dxa"/>
            <w:vAlign w:val="center"/>
          </w:tcPr>
          <w:p w14:paraId="6DD3DBDE"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RRMS/NR - 29c</w:t>
            </w:r>
          </w:p>
          <w:p w14:paraId="5B8AFDF9" w14:textId="73A6C310"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29c</w:t>
            </w:r>
          </w:p>
        </w:tc>
        <w:tc>
          <w:tcPr>
            <w:tcW w:w="7125" w:type="dxa"/>
            <w:gridSpan w:val="2"/>
            <w:vAlign w:val="center"/>
          </w:tcPr>
          <w:p w14:paraId="7E3E1C36" w14:textId="1BA2B615" w:rsidR="00007E37" w:rsidRPr="00BA7B36" w:rsidRDefault="004F64BC"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initiation of a Mutual Recognition Procedure with the Czech Republic as Reference Member State </w:t>
            </w:r>
            <w:r w:rsidR="009F591A">
              <w:rPr>
                <w:rFonts w:asciiTheme="minorHAnsi" w:hAnsiTheme="minorHAnsi" w:cstheme="minorHAnsi"/>
                <w:szCs w:val="22"/>
                <w:lang w:val="en-GB"/>
              </w:rPr>
              <w:t>-</w:t>
            </w:r>
            <w:r w:rsidRPr="00BA7B36">
              <w:rPr>
                <w:rFonts w:asciiTheme="minorHAnsi" w:hAnsiTheme="minorHAnsi" w:cstheme="minorHAnsi"/>
                <w:szCs w:val="22"/>
                <w:lang w:val="en-GB"/>
              </w:rPr>
              <w:t xml:space="preserve"> marketing authorisation (Mutual Recognition Procedure / Decentralised Procedure / Subsequent Recognition Procedure) submitted on the basis of </w:t>
            </w:r>
            <w:r w:rsidRPr="00BA7B36">
              <w:rPr>
                <w:rFonts w:asciiTheme="minorHAnsi" w:hAnsiTheme="minorHAnsi" w:cstheme="minorHAnsi"/>
                <w:b/>
                <w:szCs w:val="22"/>
                <w:lang w:val="en-GB"/>
              </w:rPr>
              <w:t>informed consent</w:t>
            </w:r>
            <w:r w:rsidRPr="00BA7B36">
              <w:rPr>
                <w:rFonts w:asciiTheme="minorHAnsi" w:hAnsiTheme="minorHAnsi" w:cstheme="minorHAnsi"/>
                <w:szCs w:val="22"/>
                <w:lang w:val="en-GB"/>
              </w:rPr>
              <w:t xml:space="preserve"> from another Marketing Authorisation Holder. Cases where </w:t>
            </w:r>
            <w:r w:rsidRPr="00BA7B36">
              <w:rPr>
                <w:rFonts w:asciiTheme="minorHAnsi" w:hAnsiTheme="minorHAnsi" w:cstheme="minorHAnsi"/>
                <w:b/>
                <w:szCs w:val="22"/>
                <w:lang w:val="en-GB"/>
              </w:rPr>
              <w:t>more than 15 CMS are involved.</w:t>
            </w:r>
            <w:r w:rsidRPr="00BA7B36">
              <w:rPr>
                <w:rFonts w:asciiTheme="minorHAnsi" w:hAnsiTheme="minorHAnsi" w:cstheme="minorHAnsi"/>
                <w:szCs w:val="22"/>
                <w:lang w:val="en-GB"/>
              </w:rPr>
              <w:t xml:space="preserve"> Application according to </w:t>
            </w:r>
            <w:r w:rsidRPr="00BA7B36">
              <w:rPr>
                <w:rFonts w:asciiTheme="minorHAnsi" w:hAnsiTheme="minorHAnsi" w:cstheme="minorHAnsi"/>
                <w:b/>
                <w:szCs w:val="22"/>
                <w:lang w:val="en-GB"/>
              </w:rPr>
              <w:t>Article 21</w:t>
            </w:r>
            <w:r w:rsidRPr="00BA7B36">
              <w:rPr>
                <w:rFonts w:asciiTheme="minorHAnsi" w:hAnsiTheme="minorHAnsi" w:cstheme="minorHAnsi"/>
                <w:szCs w:val="22"/>
                <w:lang w:val="en-GB"/>
              </w:rPr>
              <w:t xml:space="preserve"> of the Regulation on veterinary medicinal products.</w:t>
            </w:r>
          </w:p>
        </w:tc>
        <w:tc>
          <w:tcPr>
            <w:tcW w:w="1565" w:type="dxa"/>
            <w:vAlign w:val="center"/>
          </w:tcPr>
          <w:p w14:paraId="2FCD2CE5" w14:textId="7C0983FF"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62 800 </w:t>
            </w:r>
            <w:r w:rsidR="00BA3D3E" w:rsidRPr="00BA7B36">
              <w:rPr>
                <w:rFonts w:asciiTheme="minorHAnsi" w:hAnsiTheme="minorHAnsi" w:cstheme="minorHAnsi"/>
                <w:szCs w:val="22"/>
                <w:lang w:val="en-GB"/>
              </w:rPr>
              <w:t>CZK</w:t>
            </w:r>
          </w:p>
        </w:tc>
      </w:tr>
      <w:tr w:rsidR="00007E37" w:rsidRPr="00BA7B36" w14:paraId="7A4B9822" w14:textId="77777777" w:rsidTr="009E5C50">
        <w:trPr>
          <w:trHeight w:val="20"/>
        </w:trPr>
        <w:tc>
          <w:tcPr>
            <w:tcW w:w="1526" w:type="dxa"/>
            <w:vAlign w:val="center"/>
          </w:tcPr>
          <w:p w14:paraId="2BEF62AD"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RRMS/ZII - 26a</w:t>
            </w:r>
          </w:p>
          <w:p w14:paraId="19A9560D"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26a</w:t>
            </w:r>
          </w:p>
        </w:tc>
        <w:tc>
          <w:tcPr>
            <w:tcW w:w="7125" w:type="dxa"/>
            <w:gridSpan w:val="2"/>
            <w:vAlign w:val="center"/>
          </w:tcPr>
          <w:p w14:paraId="7074AA96" w14:textId="69F07868" w:rsidR="00007E37" w:rsidRPr="00BA7B36" w:rsidRDefault="00A14BF9" w:rsidP="00B24C6F">
            <w:pPr>
              <w:rPr>
                <w:rFonts w:asciiTheme="minorHAnsi" w:hAnsiTheme="minorHAnsi" w:cstheme="minorHAnsi"/>
                <w:szCs w:val="22"/>
                <w:lang w:val="en-GB"/>
              </w:rPr>
            </w:pPr>
            <w:r w:rsidRPr="00BA7B36">
              <w:rPr>
                <w:rFonts w:asciiTheme="minorHAnsi" w:hAnsiTheme="minorHAnsi" w:cstheme="minorHAnsi"/>
                <w:b/>
                <w:szCs w:val="22"/>
                <w:lang w:val="en-GB"/>
              </w:rPr>
              <w:t xml:space="preserve">Variations </w:t>
            </w:r>
            <w:r w:rsidRPr="00BA7B36">
              <w:rPr>
                <w:rFonts w:asciiTheme="minorHAnsi" w:hAnsiTheme="minorHAnsi" w:cstheme="minorHAnsi"/>
                <w:szCs w:val="22"/>
                <w:lang w:val="en-GB"/>
              </w:rPr>
              <w:t xml:space="preserve">classified under codes E, F, G, H </w:t>
            </w:r>
            <w:r w:rsidR="009F591A">
              <w:rPr>
                <w:rFonts w:asciiTheme="minorHAnsi" w:hAnsiTheme="minorHAnsi" w:cstheme="minorHAnsi"/>
                <w:szCs w:val="22"/>
                <w:lang w:val="en-GB"/>
              </w:rPr>
              <w:t>-</w:t>
            </w:r>
            <w:r w:rsidRPr="00BA7B36">
              <w:rPr>
                <w:rFonts w:asciiTheme="minorHAnsi" w:hAnsiTheme="minorHAnsi" w:cstheme="minorHAnsi"/>
                <w:b/>
                <w:szCs w:val="22"/>
                <w:lang w:val="en-GB"/>
              </w:rPr>
              <w:t xml:space="preserve"> S (60), </w:t>
            </w:r>
            <w:r w:rsidRPr="00BA7B36">
              <w:rPr>
                <w:rFonts w:asciiTheme="minorHAnsi" w:hAnsiTheme="minorHAnsi" w:cstheme="minorHAnsi"/>
                <w:szCs w:val="22"/>
                <w:lang w:val="en-GB"/>
              </w:rPr>
              <w:t>except for variation G.I.18,</w:t>
            </w:r>
            <w:r w:rsidRPr="00BA7B36">
              <w:rPr>
                <w:rFonts w:asciiTheme="minorHAnsi" w:hAnsiTheme="minorHAnsi" w:cstheme="minorHAnsi"/>
                <w:b/>
                <w:szCs w:val="22"/>
                <w:lang w:val="en-GB"/>
              </w:rPr>
              <w:t xml:space="preserve"> for up to 5 CMS.</w:t>
            </w:r>
          </w:p>
        </w:tc>
        <w:tc>
          <w:tcPr>
            <w:tcW w:w="1565" w:type="dxa"/>
            <w:vAlign w:val="center"/>
          </w:tcPr>
          <w:p w14:paraId="46C1223F" w14:textId="3EF18C4C"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38 300 </w:t>
            </w:r>
            <w:r w:rsidR="00BA3D3E" w:rsidRPr="00BA7B36">
              <w:rPr>
                <w:rFonts w:asciiTheme="minorHAnsi" w:hAnsiTheme="minorHAnsi" w:cstheme="minorHAnsi"/>
                <w:szCs w:val="22"/>
                <w:lang w:val="en-GB"/>
              </w:rPr>
              <w:t>CZK</w:t>
            </w:r>
          </w:p>
        </w:tc>
      </w:tr>
      <w:tr w:rsidR="00007E37" w:rsidRPr="00BA7B36" w14:paraId="5644C553" w14:textId="77777777" w:rsidTr="009E5C50">
        <w:trPr>
          <w:trHeight w:val="20"/>
        </w:trPr>
        <w:tc>
          <w:tcPr>
            <w:tcW w:w="1526" w:type="dxa"/>
            <w:vAlign w:val="center"/>
          </w:tcPr>
          <w:p w14:paraId="41185AF8"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RRMS/ZII - 26b</w:t>
            </w:r>
          </w:p>
          <w:p w14:paraId="5E66B76E"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26b</w:t>
            </w:r>
          </w:p>
        </w:tc>
        <w:tc>
          <w:tcPr>
            <w:tcW w:w="7125" w:type="dxa"/>
            <w:gridSpan w:val="2"/>
            <w:vAlign w:val="center"/>
          </w:tcPr>
          <w:p w14:paraId="2597E0E9" w14:textId="40B9512E" w:rsidR="00007E37" w:rsidRPr="00BA7B36" w:rsidRDefault="00A14BF9" w:rsidP="00B24C6F">
            <w:pPr>
              <w:rPr>
                <w:rFonts w:asciiTheme="minorHAnsi" w:hAnsiTheme="minorHAnsi" w:cstheme="minorHAnsi"/>
                <w:szCs w:val="22"/>
                <w:lang w:val="en-GB"/>
              </w:rPr>
            </w:pPr>
            <w:r w:rsidRPr="00BA7B36">
              <w:rPr>
                <w:rFonts w:asciiTheme="minorHAnsi" w:hAnsiTheme="minorHAnsi" w:cstheme="minorHAnsi"/>
                <w:b/>
                <w:szCs w:val="22"/>
                <w:lang w:val="en-GB"/>
              </w:rPr>
              <w:t xml:space="preserve">Variations </w:t>
            </w:r>
            <w:r w:rsidRPr="00BA7B36">
              <w:rPr>
                <w:rFonts w:asciiTheme="minorHAnsi" w:hAnsiTheme="minorHAnsi" w:cstheme="minorHAnsi"/>
                <w:szCs w:val="22"/>
                <w:lang w:val="en-GB"/>
              </w:rPr>
              <w:t>classified under codes E, F, G, H</w:t>
            </w:r>
            <w:r w:rsidRPr="00BA7B36">
              <w:rPr>
                <w:rFonts w:asciiTheme="minorHAnsi" w:hAnsiTheme="minorHAnsi" w:cstheme="minorHAnsi"/>
                <w:b/>
                <w:szCs w:val="22"/>
                <w:lang w:val="en-GB"/>
              </w:rPr>
              <w:t xml:space="preserve"> </w:t>
            </w:r>
            <w:r w:rsidR="009F591A">
              <w:rPr>
                <w:rFonts w:asciiTheme="minorHAnsi" w:hAnsiTheme="minorHAnsi" w:cstheme="minorHAnsi"/>
                <w:b/>
                <w:szCs w:val="22"/>
                <w:lang w:val="en-GB"/>
              </w:rPr>
              <w:t>-</w:t>
            </w:r>
            <w:r w:rsidRPr="00BA7B36">
              <w:rPr>
                <w:rFonts w:asciiTheme="minorHAnsi" w:hAnsiTheme="minorHAnsi" w:cstheme="minorHAnsi"/>
                <w:b/>
                <w:szCs w:val="22"/>
                <w:lang w:val="en-GB"/>
              </w:rPr>
              <w:t xml:space="preserve"> S (60), </w:t>
            </w:r>
            <w:r w:rsidRPr="00BA7B36">
              <w:rPr>
                <w:rFonts w:asciiTheme="minorHAnsi" w:hAnsiTheme="minorHAnsi" w:cstheme="minorHAnsi"/>
                <w:szCs w:val="22"/>
                <w:lang w:val="en-GB"/>
              </w:rPr>
              <w:t>except for variation G.I.18,</w:t>
            </w:r>
            <w:r w:rsidRPr="00BA7B36">
              <w:rPr>
                <w:rFonts w:asciiTheme="minorHAnsi" w:hAnsiTheme="minorHAnsi" w:cstheme="minorHAnsi"/>
                <w:b/>
                <w:szCs w:val="22"/>
                <w:lang w:val="en-GB"/>
              </w:rPr>
              <w:t xml:space="preserve"> for 6</w:t>
            </w:r>
            <w:r w:rsidR="00782408">
              <w:rPr>
                <w:rFonts w:asciiTheme="minorHAnsi" w:hAnsiTheme="minorHAnsi" w:cstheme="minorHAnsi"/>
                <w:b/>
                <w:szCs w:val="22"/>
                <w:lang w:val="en-GB"/>
              </w:rPr>
              <w:t xml:space="preserve"> - </w:t>
            </w:r>
            <w:r w:rsidRPr="00BA7B36">
              <w:rPr>
                <w:rFonts w:asciiTheme="minorHAnsi" w:hAnsiTheme="minorHAnsi" w:cstheme="minorHAnsi"/>
                <w:b/>
                <w:szCs w:val="22"/>
                <w:lang w:val="en-GB"/>
              </w:rPr>
              <w:t>15 CMS.</w:t>
            </w:r>
          </w:p>
        </w:tc>
        <w:tc>
          <w:tcPr>
            <w:tcW w:w="1565" w:type="dxa"/>
            <w:vAlign w:val="center"/>
          </w:tcPr>
          <w:p w14:paraId="4E9C1E57" w14:textId="3D6AE011"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41 600 </w:t>
            </w:r>
            <w:r w:rsidR="00BA3D3E" w:rsidRPr="00BA7B36">
              <w:rPr>
                <w:rFonts w:asciiTheme="minorHAnsi" w:hAnsiTheme="minorHAnsi" w:cstheme="minorHAnsi"/>
                <w:szCs w:val="22"/>
                <w:lang w:val="en-GB"/>
              </w:rPr>
              <w:t>CZK</w:t>
            </w:r>
          </w:p>
        </w:tc>
      </w:tr>
      <w:tr w:rsidR="00007E37" w:rsidRPr="00BA7B36" w14:paraId="0E7DCBB1" w14:textId="77777777" w:rsidTr="009E5C50">
        <w:trPr>
          <w:trHeight w:val="20"/>
        </w:trPr>
        <w:tc>
          <w:tcPr>
            <w:tcW w:w="1526" w:type="dxa"/>
            <w:vAlign w:val="center"/>
          </w:tcPr>
          <w:p w14:paraId="2752D333"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RRMS/ZII - 26c</w:t>
            </w:r>
          </w:p>
          <w:p w14:paraId="2F7D2166"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26c</w:t>
            </w:r>
          </w:p>
        </w:tc>
        <w:tc>
          <w:tcPr>
            <w:tcW w:w="7125" w:type="dxa"/>
            <w:gridSpan w:val="2"/>
            <w:vAlign w:val="center"/>
          </w:tcPr>
          <w:p w14:paraId="6E76FFAC" w14:textId="11A65DE0" w:rsidR="00007E37" w:rsidRPr="00BA7B36" w:rsidRDefault="00A14BF9" w:rsidP="00B24C6F">
            <w:pPr>
              <w:rPr>
                <w:rFonts w:asciiTheme="minorHAnsi" w:hAnsiTheme="minorHAnsi" w:cstheme="minorHAnsi"/>
                <w:szCs w:val="22"/>
                <w:lang w:val="en-GB"/>
              </w:rPr>
            </w:pPr>
            <w:r w:rsidRPr="00BA7B36">
              <w:rPr>
                <w:rFonts w:asciiTheme="minorHAnsi" w:hAnsiTheme="minorHAnsi" w:cstheme="minorHAnsi"/>
                <w:b/>
                <w:szCs w:val="22"/>
                <w:lang w:val="en-GB"/>
              </w:rPr>
              <w:t xml:space="preserve">Variations </w:t>
            </w:r>
            <w:r w:rsidRPr="00BA7B36">
              <w:rPr>
                <w:rFonts w:asciiTheme="minorHAnsi" w:hAnsiTheme="minorHAnsi" w:cstheme="minorHAnsi"/>
                <w:szCs w:val="22"/>
                <w:lang w:val="en-GB"/>
              </w:rPr>
              <w:t xml:space="preserve">classified under codes E, F, G, H </w:t>
            </w:r>
            <w:r w:rsidR="009F591A">
              <w:rPr>
                <w:rFonts w:asciiTheme="minorHAnsi" w:hAnsiTheme="minorHAnsi" w:cstheme="minorHAnsi"/>
                <w:szCs w:val="22"/>
                <w:lang w:val="en-GB"/>
              </w:rPr>
              <w:t>-</w:t>
            </w:r>
            <w:r w:rsidRPr="00BA7B36">
              <w:rPr>
                <w:rFonts w:asciiTheme="minorHAnsi" w:hAnsiTheme="minorHAnsi" w:cstheme="minorHAnsi"/>
                <w:b/>
                <w:szCs w:val="22"/>
                <w:lang w:val="en-GB"/>
              </w:rPr>
              <w:t xml:space="preserve"> S (60), </w:t>
            </w:r>
            <w:r w:rsidRPr="00BA7B36">
              <w:rPr>
                <w:rFonts w:asciiTheme="minorHAnsi" w:hAnsiTheme="minorHAnsi" w:cstheme="minorHAnsi"/>
                <w:szCs w:val="22"/>
                <w:lang w:val="en-GB"/>
              </w:rPr>
              <w:t>except for variation</w:t>
            </w:r>
            <w:r w:rsidRPr="00BA7B36">
              <w:rPr>
                <w:rFonts w:asciiTheme="minorHAnsi" w:hAnsiTheme="minorHAnsi" w:cstheme="minorHAnsi"/>
                <w:b/>
                <w:szCs w:val="22"/>
                <w:lang w:val="en-GB"/>
              </w:rPr>
              <w:t xml:space="preserve"> </w:t>
            </w:r>
            <w:r w:rsidRPr="00BA7B36">
              <w:rPr>
                <w:rFonts w:asciiTheme="minorHAnsi" w:hAnsiTheme="minorHAnsi" w:cstheme="minorHAnsi"/>
                <w:szCs w:val="22"/>
                <w:lang w:val="en-GB"/>
              </w:rPr>
              <w:t>G.I.18,</w:t>
            </w:r>
            <w:r w:rsidRPr="00BA7B36">
              <w:rPr>
                <w:rFonts w:asciiTheme="minorHAnsi" w:hAnsiTheme="minorHAnsi" w:cstheme="minorHAnsi"/>
                <w:b/>
                <w:szCs w:val="22"/>
                <w:lang w:val="en-GB"/>
              </w:rPr>
              <w:t xml:space="preserve"> for more than 15 CMS.</w:t>
            </w:r>
          </w:p>
        </w:tc>
        <w:tc>
          <w:tcPr>
            <w:tcW w:w="1565" w:type="dxa"/>
            <w:vAlign w:val="center"/>
          </w:tcPr>
          <w:p w14:paraId="663B5D79" w14:textId="76B4D469"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45 000 </w:t>
            </w:r>
            <w:r w:rsidR="00BA3D3E" w:rsidRPr="00BA7B36">
              <w:rPr>
                <w:rFonts w:asciiTheme="minorHAnsi" w:hAnsiTheme="minorHAnsi" w:cstheme="minorHAnsi"/>
                <w:szCs w:val="22"/>
                <w:lang w:val="en-GB"/>
              </w:rPr>
              <w:t>CZK</w:t>
            </w:r>
          </w:p>
        </w:tc>
      </w:tr>
      <w:tr w:rsidR="00007E37" w:rsidRPr="00BA7B36" w14:paraId="37B91843" w14:textId="77777777" w:rsidTr="009E5C50">
        <w:trPr>
          <w:trHeight w:val="20"/>
        </w:trPr>
        <w:tc>
          <w:tcPr>
            <w:tcW w:w="1526" w:type="dxa"/>
            <w:vAlign w:val="center"/>
          </w:tcPr>
          <w:p w14:paraId="0AFC0BE3"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RRMS/ZIB - 27</w:t>
            </w:r>
          </w:p>
          <w:p w14:paraId="0260BAFE"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27</w:t>
            </w:r>
          </w:p>
        </w:tc>
        <w:tc>
          <w:tcPr>
            <w:tcW w:w="7125" w:type="dxa"/>
            <w:gridSpan w:val="2"/>
            <w:vAlign w:val="center"/>
          </w:tcPr>
          <w:p w14:paraId="53F2463D" w14:textId="6D16B670" w:rsidR="00007E37" w:rsidRPr="00BA7B36" w:rsidRDefault="002B5457" w:rsidP="00B24C6F">
            <w:pPr>
              <w:rPr>
                <w:rFonts w:asciiTheme="minorHAnsi" w:hAnsiTheme="minorHAnsi" w:cstheme="minorHAnsi"/>
                <w:szCs w:val="22"/>
                <w:lang w:val="en-GB"/>
              </w:rPr>
            </w:pPr>
            <w:r w:rsidRPr="00BA7B36">
              <w:rPr>
                <w:rFonts w:asciiTheme="minorHAnsi" w:hAnsiTheme="minorHAnsi" w:cstheme="minorHAnsi"/>
                <w:b/>
                <w:szCs w:val="22"/>
                <w:lang w:val="en-GB"/>
              </w:rPr>
              <w:t>Variations</w:t>
            </w:r>
            <w:r w:rsidRPr="00BA7B36">
              <w:rPr>
                <w:rFonts w:asciiTheme="minorHAnsi" w:hAnsiTheme="minorHAnsi" w:cstheme="minorHAnsi"/>
                <w:szCs w:val="22"/>
                <w:lang w:val="en-GB"/>
              </w:rPr>
              <w:t xml:space="preserve"> classified under codes E, F, G, H </w:t>
            </w:r>
            <w:r w:rsidR="009F591A">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Pr="00BA7B36">
              <w:rPr>
                <w:rFonts w:asciiTheme="minorHAnsi" w:hAnsiTheme="minorHAnsi" w:cstheme="minorHAnsi"/>
                <w:b/>
                <w:szCs w:val="22"/>
                <w:lang w:val="en-GB"/>
              </w:rPr>
              <w:t>R (30)</w:t>
            </w:r>
            <w:r w:rsidRPr="00BA7B36">
              <w:rPr>
                <w:rFonts w:asciiTheme="minorHAnsi" w:hAnsiTheme="minorHAnsi" w:cstheme="minorHAnsi"/>
                <w:szCs w:val="22"/>
                <w:lang w:val="en-GB"/>
              </w:rPr>
              <w:t xml:space="preserve">, and </w:t>
            </w:r>
            <w:r w:rsidRPr="00BA7B36">
              <w:rPr>
                <w:rFonts w:asciiTheme="minorHAnsi" w:hAnsiTheme="minorHAnsi" w:cstheme="minorHAnsi"/>
                <w:b/>
                <w:szCs w:val="22"/>
                <w:lang w:val="en-GB"/>
              </w:rPr>
              <w:t>variation G.I.18.</w:t>
            </w:r>
          </w:p>
        </w:tc>
        <w:tc>
          <w:tcPr>
            <w:tcW w:w="1565" w:type="dxa"/>
            <w:vAlign w:val="center"/>
          </w:tcPr>
          <w:p w14:paraId="107D7333" w14:textId="16F41F0C"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9 900 </w:t>
            </w:r>
            <w:r w:rsidR="00BA3D3E" w:rsidRPr="00BA7B36">
              <w:rPr>
                <w:rFonts w:asciiTheme="minorHAnsi" w:hAnsiTheme="minorHAnsi" w:cstheme="minorHAnsi"/>
                <w:szCs w:val="22"/>
                <w:lang w:val="en-GB"/>
              </w:rPr>
              <w:t>CZK</w:t>
            </w:r>
          </w:p>
        </w:tc>
      </w:tr>
      <w:tr w:rsidR="00007E37" w:rsidRPr="00BA7B36" w14:paraId="463CDF6D" w14:textId="77777777" w:rsidTr="009E5C50">
        <w:trPr>
          <w:trHeight w:val="20"/>
        </w:trPr>
        <w:tc>
          <w:tcPr>
            <w:tcW w:w="1526" w:type="dxa"/>
            <w:vAlign w:val="center"/>
          </w:tcPr>
          <w:p w14:paraId="52E486AC"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RRMS/ZIA - 28</w:t>
            </w:r>
          </w:p>
          <w:p w14:paraId="240F6780"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28</w:t>
            </w:r>
          </w:p>
        </w:tc>
        <w:tc>
          <w:tcPr>
            <w:tcW w:w="7125" w:type="dxa"/>
            <w:gridSpan w:val="2"/>
            <w:vAlign w:val="center"/>
          </w:tcPr>
          <w:p w14:paraId="7E026C5E" w14:textId="66F7395F" w:rsidR="00007E37" w:rsidRPr="00BA7B36" w:rsidRDefault="00C871F8"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Variations not requiring assessment (</w:t>
            </w:r>
            <w:r w:rsidRPr="00BA7B36">
              <w:rPr>
                <w:rStyle w:val="CharStyle20"/>
                <w:rFonts w:asciiTheme="minorHAnsi" w:hAnsiTheme="minorHAnsi" w:cstheme="minorHAnsi"/>
                <w:b/>
                <w:sz w:val="22"/>
                <w:szCs w:val="22"/>
                <w:lang w:val="en-GB"/>
              </w:rPr>
              <w:t>VNRA</w:t>
            </w:r>
            <w:r w:rsidRPr="00BA7B36">
              <w:rPr>
                <w:rStyle w:val="CharStyle20"/>
                <w:rFonts w:asciiTheme="minorHAnsi" w:hAnsiTheme="minorHAnsi" w:cstheme="minorHAnsi"/>
                <w:sz w:val="22"/>
                <w:szCs w:val="22"/>
                <w:lang w:val="en-GB"/>
              </w:rPr>
              <w:t>) classified under codes A, B, C, D.</w:t>
            </w:r>
          </w:p>
        </w:tc>
        <w:tc>
          <w:tcPr>
            <w:tcW w:w="1565" w:type="dxa"/>
            <w:vAlign w:val="center"/>
          </w:tcPr>
          <w:p w14:paraId="3E044E4E" w14:textId="79F3E53A"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6 600 </w:t>
            </w:r>
            <w:r w:rsidR="00BA3D3E" w:rsidRPr="00BA7B36">
              <w:rPr>
                <w:rFonts w:asciiTheme="minorHAnsi" w:hAnsiTheme="minorHAnsi" w:cstheme="minorHAnsi"/>
                <w:szCs w:val="22"/>
                <w:lang w:val="en-GB"/>
              </w:rPr>
              <w:t>CZK</w:t>
            </w:r>
          </w:p>
        </w:tc>
      </w:tr>
      <w:tr w:rsidR="00007E37" w:rsidRPr="00BA7B36" w14:paraId="5F87A168" w14:textId="77777777" w:rsidTr="009E5C50">
        <w:trPr>
          <w:trHeight w:val="20"/>
        </w:trPr>
        <w:tc>
          <w:tcPr>
            <w:tcW w:w="1526" w:type="dxa"/>
            <w:vAlign w:val="center"/>
          </w:tcPr>
          <w:p w14:paraId="7E6E023A" w14:textId="77777777" w:rsidR="00007E37" w:rsidRPr="00BA7B36" w:rsidRDefault="00007E37" w:rsidP="00B24C6F">
            <w:pPr>
              <w:jc w:val="center"/>
              <w:rPr>
                <w:rStyle w:val="CharStyle20"/>
                <w:rFonts w:asciiTheme="minorHAnsi" w:hAnsiTheme="minorHAnsi" w:cstheme="minorHAnsi"/>
                <w:sz w:val="22"/>
                <w:szCs w:val="22"/>
                <w:lang w:val="en-GB"/>
              </w:rPr>
            </w:pPr>
            <w:r w:rsidRPr="00BA7B36">
              <w:rPr>
                <w:rStyle w:val="CharStyle20"/>
                <w:rFonts w:asciiTheme="minorHAnsi" w:hAnsiTheme="minorHAnsi" w:cstheme="minorHAnsi"/>
                <w:sz w:val="22"/>
                <w:szCs w:val="22"/>
                <w:lang w:val="en-GB"/>
              </w:rPr>
              <w:t xml:space="preserve">RRMS-91 </w:t>
            </w:r>
          </w:p>
          <w:p w14:paraId="1934AD77" w14:textId="5C713794" w:rsidR="00007E37" w:rsidRPr="00BA7B36" w:rsidRDefault="00007E37" w:rsidP="00B24C6F">
            <w:pPr>
              <w:jc w:val="center"/>
              <w:rPr>
                <w:rFonts w:asciiTheme="minorHAnsi" w:hAnsiTheme="minorHAnsi" w:cstheme="minorHAnsi"/>
                <w:szCs w:val="22"/>
                <w:lang w:val="en-GB"/>
              </w:rPr>
            </w:pPr>
            <w:r w:rsidRPr="00BA7B36">
              <w:rPr>
                <w:rStyle w:val="CharStyle20"/>
                <w:rFonts w:asciiTheme="minorHAnsi" w:hAnsiTheme="minorHAnsi" w:cstheme="minorHAnsi"/>
                <w:b/>
                <w:bCs/>
                <w:sz w:val="22"/>
                <w:szCs w:val="22"/>
                <w:lang w:val="en-GB"/>
              </w:rPr>
              <w:t>91</w:t>
            </w:r>
          </w:p>
        </w:tc>
        <w:tc>
          <w:tcPr>
            <w:tcW w:w="7125" w:type="dxa"/>
            <w:gridSpan w:val="2"/>
            <w:vAlign w:val="center"/>
          </w:tcPr>
          <w:p w14:paraId="14EF7CD5" w14:textId="1B61E279" w:rsidR="00007E37" w:rsidRPr="00BA7B36" w:rsidRDefault="00A14BF9" w:rsidP="00B24C6F">
            <w:pPr>
              <w:rPr>
                <w:rStyle w:val="CharStyle20"/>
                <w:rFonts w:asciiTheme="minorHAnsi" w:hAnsiTheme="minorHAnsi" w:cstheme="minorHAnsi"/>
                <w:sz w:val="22"/>
                <w:szCs w:val="22"/>
                <w:lang w:val="en-GB"/>
              </w:rPr>
            </w:pPr>
            <w:r w:rsidRPr="00BA7B36">
              <w:rPr>
                <w:rStyle w:val="CharStyle20"/>
                <w:rFonts w:asciiTheme="minorHAnsi" w:hAnsiTheme="minorHAnsi" w:cstheme="minorHAnsi"/>
                <w:sz w:val="22"/>
                <w:szCs w:val="22"/>
                <w:lang w:val="en-GB"/>
              </w:rPr>
              <w:t xml:space="preserve">Application for the </w:t>
            </w:r>
            <w:r w:rsidRPr="00BA7B36">
              <w:rPr>
                <w:rStyle w:val="CharStyle20"/>
                <w:rFonts w:asciiTheme="minorHAnsi" w:hAnsiTheme="minorHAnsi" w:cstheme="minorHAnsi"/>
                <w:b/>
                <w:sz w:val="22"/>
                <w:szCs w:val="22"/>
                <w:lang w:val="en-GB"/>
              </w:rPr>
              <w:t xml:space="preserve">annual re-assessment of a marketing authorisation </w:t>
            </w:r>
            <w:r w:rsidR="009F591A">
              <w:rPr>
                <w:rStyle w:val="CharStyle20"/>
                <w:rFonts w:asciiTheme="minorHAnsi" w:hAnsiTheme="minorHAnsi" w:cstheme="minorHAnsi"/>
                <w:b/>
                <w:sz w:val="22"/>
                <w:szCs w:val="22"/>
                <w:lang w:val="en-GB"/>
              </w:rPr>
              <w:br/>
            </w:r>
            <w:r w:rsidRPr="00BA7B36">
              <w:rPr>
                <w:rStyle w:val="CharStyle20"/>
                <w:rFonts w:asciiTheme="minorHAnsi" w:hAnsiTheme="minorHAnsi" w:cstheme="minorHAnsi"/>
                <w:b/>
                <w:sz w:val="22"/>
                <w:szCs w:val="22"/>
                <w:lang w:val="en-GB"/>
              </w:rPr>
              <w:t>for a veterinary medicinal product granted under exceptional circumstances.</w:t>
            </w:r>
          </w:p>
        </w:tc>
        <w:tc>
          <w:tcPr>
            <w:tcW w:w="1565" w:type="dxa"/>
            <w:vAlign w:val="center"/>
          </w:tcPr>
          <w:p w14:paraId="4294BF9C" w14:textId="553BCFB2"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9 900 </w:t>
            </w:r>
            <w:r w:rsidR="00BA3D3E" w:rsidRPr="00BA7B36">
              <w:rPr>
                <w:rFonts w:asciiTheme="minorHAnsi" w:hAnsiTheme="minorHAnsi" w:cstheme="minorHAnsi"/>
                <w:szCs w:val="22"/>
                <w:lang w:val="en-GB"/>
              </w:rPr>
              <w:t>CZK</w:t>
            </w:r>
          </w:p>
        </w:tc>
      </w:tr>
      <w:tr w:rsidR="00007E37" w:rsidRPr="00BA7B36" w14:paraId="0F47CDBA" w14:textId="77777777" w:rsidTr="009E5C50">
        <w:trPr>
          <w:trHeight w:val="20"/>
        </w:trPr>
        <w:tc>
          <w:tcPr>
            <w:tcW w:w="1526" w:type="dxa"/>
            <w:vAlign w:val="center"/>
          </w:tcPr>
          <w:p w14:paraId="6CC5342B" w14:textId="77777777" w:rsidR="00007E37" w:rsidRPr="00BA7B36" w:rsidRDefault="00007E37" w:rsidP="00B24C6F">
            <w:pPr>
              <w:jc w:val="center"/>
              <w:rPr>
                <w:rStyle w:val="CharStyle20"/>
                <w:rFonts w:asciiTheme="minorHAnsi" w:hAnsiTheme="minorHAnsi" w:cstheme="minorHAnsi"/>
                <w:sz w:val="22"/>
                <w:szCs w:val="22"/>
                <w:lang w:val="en-GB"/>
              </w:rPr>
            </w:pPr>
            <w:r w:rsidRPr="00BA7B36">
              <w:rPr>
                <w:rStyle w:val="CharStyle20"/>
                <w:rFonts w:asciiTheme="minorHAnsi" w:hAnsiTheme="minorHAnsi" w:cstheme="minorHAnsi"/>
                <w:sz w:val="22"/>
                <w:szCs w:val="22"/>
                <w:lang w:val="en-GB"/>
              </w:rPr>
              <w:lastRenderedPageBreak/>
              <w:t xml:space="preserve">RRMS-92 </w:t>
            </w:r>
          </w:p>
          <w:p w14:paraId="40FA3AC8" w14:textId="1133014A" w:rsidR="00007E37" w:rsidRPr="00BA7B36" w:rsidRDefault="00007E37" w:rsidP="00B24C6F">
            <w:pPr>
              <w:jc w:val="center"/>
              <w:rPr>
                <w:rFonts w:asciiTheme="minorHAnsi" w:hAnsiTheme="minorHAnsi" w:cstheme="minorHAnsi"/>
                <w:szCs w:val="22"/>
                <w:lang w:val="en-GB"/>
              </w:rPr>
            </w:pPr>
            <w:r w:rsidRPr="00BA7B36">
              <w:rPr>
                <w:rStyle w:val="CharStyle20"/>
                <w:rFonts w:asciiTheme="minorHAnsi" w:hAnsiTheme="minorHAnsi" w:cstheme="minorHAnsi"/>
                <w:b/>
                <w:bCs/>
                <w:sz w:val="22"/>
                <w:szCs w:val="22"/>
                <w:lang w:val="en-GB"/>
              </w:rPr>
              <w:t>92</w:t>
            </w:r>
          </w:p>
        </w:tc>
        <w:tc>
          <w:tcPr>
            <w:tcW w:w="7125" w:type="dxa"/>
            <w:gridSpan w:val="2"/>
            <w:vAlign w:val="center"/>
          </w:tcPr>
          <w:p w14:paraId="5AADDC2D" w14:textId="1539F222" w:rsidR="00007E37" w:rsidRPr="00BA7B36" w:rsidRDefault="00A14BF9" w:rsidP="00B24C6F">
            <w:pPr>
              <w:rPr>
                <w:rStyle w:val="CharStyle20"/>
                <w:rFonts w:asciiTheme="minorHAnsi" w:hAnsiTheme="minorHAnsi" w:cstheme="minorHAnsi"/>
                <w:sz w:val="22"/>
                <w:szCs w:val="22"/>
                <w:lang w:val="en-GB"/>
              </w:rPr>
            </w:pPr>
            <w:r w:rsidRPr="00BA7B36">
              <w:rPr>
                <w:rStyle w:val="CharStyle20"/>
                <w:rFonts w:asciiTheme="minorHAnsi" w:hAnsiTheme="minorHAnsi" w:cstheme="minorHAnsi"/>
                <w:sz w:val="22"/>
                <w:szCs w:val="22"/>
                <w:lang w:val="en-GB"/>
              </w:rPr>
              <w:t xml:space="preserve">Application for the </w:t>
            </w:r>
            <w:r w:rsidRPr="00BA7B36">
              <w:rPr>
                <w:rStyle w:val="CharStyle20"/>
                <w:rFonts w:asciiTheme="minorHAnsi" w:hAnsiTheme="minorHAnsi" w:cstheme="minorHAnsi"/>
                <w:b/>
                <w:sz w:val="22"/>
                <w:szCs w:val="22"/>
                <w:lang w:val="en-GB"/>
              </w:rPr>
              <w:t xml:space="preserve">five-year re-assessment of a marketing authorisation </w:t>
            </w:r>
            <w:r w:rsidR="009F591A">
              <w:rPr>
                <w:rStyle w:val="CharStyle20"/>
                <w:rFonts w:asciiTheme="minorHAnsi" w:hAnsiTheme="minorHAnsi" w:cstheme="minorHAnsi"/>
                <w:b/>
                <w:sz w:val="22"/>
                <w:szCs w:val="22"/>
                <w:lang w:val="en-GB"/>
              </w:rPr>
              <w:br/>
            </w:r>
            <w:r w:rsidRPr="00BA7B36">
              <w:rPr>
                <w:rStyle w:val="CharStyle20"/>
                <w:rFonts w:asciiTheme="minorHAnsi" w:hAnsiTheme="minorHAnsi" w:cstheme="minorHAnsi"/>
                <w:b/>
                <w:sz w:val="22"/>
                <w:szCs w:val="22"/>
                <w:lang w:val="en-GB"/>
              </w:rPr>
              <w:t>for a veterinary medicinal product granted for a limited market.</w:t>
            </w:r>
          </w:p>
        </w:tc>
        <w:tc>
          <w:tcPr>
            <w:tcW w:w="1565" w:type="dxa"/>
            <w:vAlign w:val="center"/>
          </w:tcPr>
          <w:p w14:paraId="5AE49C2A" w14:textId="5DD75CA0"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9 900 </w:t>
            </w:r>
            <w:r w:rsidR="00BA3D3E" w:rsidRPr="00BA7B36">
              <w:rPr>
                <w:rFonts w:asciiTheme="minorHAnsi" w:hAnsiTheme="minorHAnsi" w:cstheme="minorHAnsi"/>
                <w:szCs w:val="22"/>
                <w:lang w:val="en-GB"/>
              </w:rPr>
              <w:t>CZK</w:t>
            </w:r>
          </w:p>
        </w:tc>
      </w:tr>
      <w:tr w:rsidR="00007E37" w:rsidRPr="00BA7B36" w14:paraId="081104C0" w14:textId="77777777" w:rsidTr="009E5C50">
        <w:trPr>
          <w:trHeight w:val="340"/>
        </w:trPr>
        <w:tc>
          <w:tcPr>
            <w:tcW w:w="1526" w:type="dxa"/>
            <w:vAlign w:val="center"/>
          </w:tcPr>
          <w:p w14:paraId="28543151" w14:textId="77777777" w:rsidR="00007E37" w:rsidRPr="00BA7B36" w:rsidRDefault="00007E37" w:rsidP="00B24C6F">
            <w:pPr>
              <w:jc w:val="center"/>
              <w:rPr>
                <w:rFonts w:asciiTheme="minorHAnsi" w:hAnsiTheme="minorHAnsi" w:cstheme="minorHAnsi"/>
                <w:szCs w:val="22"/>
                <w:lang w:val="en-GB"/>
              </w:rPr>
            </w:pPr>
          </w:p>
        </w:tc>
        <w:tc>
          <w:tcPr>
            <w:tcW w:w="8690" w:type="dxa"/>
            <w:gridSpan w:val="3"/>
            <w:vAlign w:val="center"/>
          </w:tcPr>
          <w:p w14:paraId="049CA275" w14:textId="2A7311FD" w:rsidR="00007E37" w:rsidRPr="00BA7B36" w:rsidRDefault="00A14BF9" w:rsidP="00B24C6F">
            <w:pPr>
              <w:rPr>
                <w:rFonts w:asciiTheme="minorHAnsi" w:hAnsiTheme="minorHAnsi" w:cstheme="minorHAnsi"/>
                <w:szCs w:val="22"/>
                <w:lang w:val="en-GB"/>
              </w:rPr>
            </w:pPr>
            <w:r w:rsidRPr="00BA7B36">
              <w:rPr>
                <w:rFonts w:asciiTheme="minorHAnsi" w:hAnsiTheme="minorHAnsi" w:cstheme="minorHAnsi"/>
                <w:b/>
                <w:bCs/>
                <w:szCs w:val="22"/>
                <w:lang w:val="en-GB"/>
              </w:rPr>
              <w:t>CZ AS A CONCERNED MEMBER STATE</w:t>
            </w:r>
          </w:p>
        </w:tc>
      </w:tr>
      <w:tr w:rsidR="00007E37" w:rsidRPr="00BA7B36" w14:paraId="010B9CE7" w14:textId="77777777" w:rsidTr="009E5C50">
        <w:trPr>
          <w:trHeight w:val="20"/>
        </w:trPr>
        <w:tc>
          <w:tcPr>
            <w:tcW w:w="1526" w:type="dxa"/>
            <w:vAlign w:val="center"/>
          </w:tcPr>
          <w:p w14:paraId="0FEFED9B"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RCMS - 30</w:t>
            </w:r>
          </w:p>
          <w:p w14:paraId="027AFB19"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30</w:t>
            </w:r>
          </w:p>
        </w:tc>
        <w:tc>
          <w:tcPr>
            <w:tcW w:w="7125" w:type="dxa"/>
            <w:gridSpan w:val="2"/>
            <w:vAlign w:val="center"/>
          </w:tcPr>
          <w:p w14:paraId="42FFB2DE" w14:textId="16CE6218" w:rsidR="00007E37" w:rsidRPr="00BA7B36" w:rsidRDefault="005D37EE" w:rsidP="00B24C6F">
            <w:pPr>
              <w:rPr>
                <w:rFonts w:asciiTheme="minorHAnsi" w:hAnsiTheme="minorHAnsi" w:cstheme="minorHAnsi"/>
                <w:szCs w:val="22"/>
                <w:lang w:val="en-GB"/>
              </w:rPr>
            </w:pPr>
            <w:r w:rsidRPr="00BA7B36">
              <w:rPr>
                <w:rFonts w:asciiTheme="minorHAnsi" w:hAnsiTheme="minorHAnsi" w:cstheme="minorHAnsi"/>
                <w:color w:val="000000"/>
                <w:szCs w:val="22"/>
                <w:lang w:val="en-GB"/>
              </w:rPr>
              <w:t xml:space="preserve">Application for recognition of a marketing authorisation granted for a medicinal product by the competent authority of another Member State </w:t>
            </w:r>
            <w:r w:rsidR="009F591A">
              <w:rPr>
                <w:rFonts w:asciiTheme="minorHAnsi" w:hAnsiTheme="minorHAnsi" w:cstheme="minorHAnsi"/>
                <w:color w:val="000000"/>
                <w:szCs w:val="22"/>
                <w:lang w:val="en-GB"/>
              </w:rPr>
              <w:t>-</w:t>
            </w:r>
            <w:r w:rsidRPr="00BA7B36">
              <w:rPr>
                <w:rFonts w:asciiTheme="minorHAnsi" w:hAnsiTheme="minorHAnsi" w:cstheme="minorHAnsi"/>
                <w:color w:val="000000"/>
                <w:szCs w:val="22"/>
                <w:lang w:val="en-GB"/>
              </w:rPr>
              <w:t xml:space="preserve"> </w:t>
            </w:r>
            <w:r w:rsidRPr="00BA7B36">
              <w:rPr>
                <w:rFonts w:asciiTheme="minorHAnsi" w:hAnsiTheme="minorHAnsi" w:cstheme="minorHAnsi"/>
                <w:b/>
                <w:color w:val="000000"/>
                <w:szCs w:val="22"/>
                <w:lang w:val="en-GB"/>
              </w:rPr>
              <w:t>authorisation</w:t>
            </w:r>
            <w:r w:rsidRPr="00BA7B36">
              <w:rPr>
                <w:rFonts w:asciiTheme="minorHAnsi" w:hAnsiTheme="minorHAnsi" w:cstheme="minorHAnsi"/>
                <w:color w:val="000000"/>
                <w:szCs w:val="22"/>
                <w:lang w:val="en-GB"/>
              </w:rPr>
              <w:t xml:space="preserve"> based on </w:t>
            </w:r>
            <w:r w:rsidRPr="00BA7B36">
              <w:rPr>
                <w:rFonts w:asciiTheme="minorHAnsi" w:hAnsiTheme="minorHAnsi" w:cstheme="minorHAnsi"/>
                <w:b/>
                <w:color w:val="000000"/>
                <w:szCs w:val="22"/>
                <w:lang w:val="en-GB"/>
              </w:rPr>
              <w:t>full experimental and/or bibliographical data</w:t>
            </w:r>
            <w:r w:rsidRPr="00BA7B36">
              <w:rPr>
                <w:rFonts w:asciiTheme="minorHAnsi" w:hAnsiTheme="minorHAnsi" w:cstheme="minorHAnsi"/>
                <w:color w:val="000000"/>
                <w:szCs w:val="22"/>
                <w:lang w:val="en-GB"/>
              </w:rPr>
              <w:t>, including authorisation of products with a combination of active substances.</w:t>
            </w:r>
          </w:p>
        </w:tc>
        <w:tc>
          <w:tcPr>
            <w:tcW w:w="1565" w:type="dxa"/>
            <w:vAlign w:val="center"/>
          </w:tcPr>
          <w:p w14:paraId="667DBEBF" w14:textId="41B96374"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126 900 </w:t>
            </w:r>
            <w:r w:rsidR="00BA3D3E" w:rsidRPr="00BA7B36">
              <w:rPr>
                <w:rFonts w:asciiTheme="minorHAnsi" w:hAnsiTheme="minorHAnsi" w:cstheme="minorHAnsi"/>
                <w:szCs w:val="22"/>
                <w:lang w:val="en-GB"/>
              </w:rPr>
              <w:t>CZK</w:t>
            </w:r>
          </w:p>
        </w:tc>
      </w:tr>
      <w:tr w:rsidR="00007E37" w:rsidRPr="00BA7B36" w14:paraId="60201DEC" w14:textId="77777777" w:rsidTr="009E5C50">
        <w:trPr>
          <w:trHeight w:val="1077"/>
        </w:trPr>
        <w:tc>
          <w:tcPr>
            <w:tcW w:w="1526" w:type="dxa"/>
            <w:vAlign w:val="center"/>
          </w:tcPr>
          <w:p w14:paraId="358EF288"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RCMS - 31</w:t>
            </w:r>
          </w:p>
          <w:p w14:paraId="47FB101E"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31</w:t>
            </w:r>
          </w:p>
        </w:tc>
        <w:tc>
          <w:tcPr>
            <w:tcW w:w="7125" w:type="dxa"/>
            <w:gridSpan w:val="2"/>
            <w:vAlign w:val="bottom"/>
          </w:tcPr>
          <w:p w14:paraId="05A6237F" w14:textId="3FF79A79" w:rsidR="00007E37" w:rsidRPr="00BA7B36" w:rsidRDefault="001B64C8" w:rsidP="00B24C6F">
            <w:pPr>
              <w:rPr>
                <w:rFonts w:asciiTheme="minorHAnsi" w:hAnsiTheme="minorHAnsi" w:cstheme="minorHAnsi"/>
                <w:szCs w:val="22"/>
                <w:lang w:val="en-GB"/>
              </w:rPr>
            </w:pPr>
            <w:r w:rsidRPr="00BA7B36">
              <w:rPr>
                <w:rFonts w:asciiTheme="minorHAnsi" w:hAnsiTheme="minorHAnsi" w:cstheme="minorHAnsi"/>
                <w:color w:val="000000"/>
                <w:szCs w:val="22"/>
                <w:lang w:val="en-GB"/>
              </w:rPr>
              <w:t xml:space="preserve">Application for recognition of a marketing authorisation granted for a medicinal product by the competent authority of another Member State </w:t>
            </w:r>
            <w:r w:rsidR="009F591A">
              <w:rPr>
                <w:rFonts w:asciiTheme="minorHAnsi" w:hAnsiTheme="minorHAnsi" w:cstheme="minorHAnsi"/>
                <w:color w:val="000000"/>
                <w:szCs w:val="22"/>
                <w:lang w:val="en-GB"/>
              </w:rPr>
              <w:t>-</w:t>
            </w:r>
            <w:r w:rsidRPr="00BA7B36">
              <w:rPr>
                <w:rFonts w:asciiTheme="minorHAnsi" w:hAnsiTheme="minorHAnsi" w:cstheme="minorHAnsi"/>
                <w:color w:val="000000"/>
                <w:szCs w:val="22"/>
                <w:lang w:val="en-GB"/>
              </w:rPr>
              <w:t xml:space="preserve"> authorisation submitted on the basis of incomplete documentation with reference to the authorisation of the original product after the expiry of the data protection period </w:t>
            </w:r>
            <w:r w:rsidRPr="00BA7B36">
              <w:rPr>
                <w:rFonts w:asciiTheme="minorHAnsi" w:hAnsiTheme="minorHAnsi" w:cstheme="minorHAnsi"/>
                <w:b/>
                <w:color w:val="000000"/>
                <w:szCs w:val="22"/>
                <w:lang w:val="en-GB"/>
              </w:rPr>
              <w:t>(generic application).</w:t>
            </w:r>
          </w:p>
        </w:tc>
        <w:tc>
          <w:tcPr>
            <w:tcW w:w="1565" w:type="dxa"/>
            <w:vAlign w:val="center"/>
          </w:tcPr>
          <w:p w14:paraId="51AC7562" w14:textId="45343446"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70 700 </w:t>
            </w:r>
            <w:r w:rsidR="00BA3D3E" w:rsidRPr="00BA7B36">
              <w:rPr>
                <w:rFonts w:asciiTheme="minorHAnsi" w:hAnsiTheme="minorHAnsi" w:cstheme="minorHAnsi"/>
                <w:szCs w:val="22"/>
                <w:lang w:val="en-GB"/>
              </w:rPr>
              <w:t>CZK</w:t>
            </w:r>
          </w:p>
        </w:tc>
      </w:tr>
      <w:tr w:rsidR="00007E37" w:rsidRPr="00BA7B36" w14:paraId="345A8F5E" w14:textId="77777777" w:rsidTr="009E5C50">
        <w:trPr>
          <w:trHeight w:val="1077"/>
        </w:trPr>
        <w:tc>
          <w:tcPr>
            <w:tcW w:w="1526" w:type="dxa"/>
            <w:vAlign w:val="center"/>
          </w:tcPr>
          <w:p w14:paraId="4B28C119"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RCMS - 32</w:t>
            </w:r>
          </w:p>
          <w:p w14:paraId="7584B82A"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32</w:t>
            </w:r>
          </w:p>
        </w:tc>
        <w:tc>
          <w:tcPr>
            <w:tcW w:w="7125" w:type="dxa"/>
            <w:gridSpan w:val="2"/>
            <w:vAlign w:val="center"/>
          </w:tcPr>
          <w:p w14:paraId="7F9A2C86" w14:textId="7BE7EFD8" w:rsidR="00007E37" w:rsidRPr="00BA7B36" w:rsidRDefault="001B64C8" w:rsidP="00B24C6F">
            <w:pPr>
              <w:rPr>
                <w:rFonts w:asciiTheme="minorHAnsi" w:hAnsiTheme="minorHAnsi" w:cstheme="minorHAnsi"/>
                <w:szCs w:val="22"/>
                <w:lang w:val="en-GB"/>
              </w:rPr>
            </w:pPr>
            <w:r w:rsidRPr="00BA7B36">
              <w:rPr>
                <w:rFonts w:asciiTheme="minorHAnsi" w:hAnsiTheme="minorHAnsi" w:cstheme="minorHAnsi"/>
                <w:color w:val="000000"/>
                <w:szCs w:val="22"/>
                <w:lang w:val="en-GB"/>
              </w:rPr>
              <w:t xml:space="preserve">Application for recognition of a marketing authorisation granted for a medicinal product by the competent authority of another Member State </w:t>
            </w:r>
            <w:r w:rsidR="009F591A">
              <w:rPr>
                <w:rFonts w:asciiTheme="minorHAnsi" w:hAnsiTheme="minorHAnsi" w:cstheme="minorHAnsi"/>
                <w:color w:val="000000"/>
                <w:szCs w:val="22"/>
                <w:lang w:val="en-GB"/>
              </w:rPr>
              <w:t>-</w:t>
            </w:r>
            <w:r w:rsidRPr="00BA7B36">
              <w:rPr>
                <w:rFonts w:asciiTheme="minorHAnsi" w:hAnsiTheme="minorHAnsi" w:cstheme="minorHAnsi"/>
                <w:color w:val="000000"/>
                <w:szCs w:val="22"/>
                <w:lang w:val="en-GB"/>
              </w:rPr>
              <w:t xml:space="preserve"> </w:t>
            </w:r>
            <w:r w:rsidRPr="00BA7B36">
              <w:rPr>
                <w:rFonts w:asciiTheme="minorHAnsi" w:hAnsiTheme="minorHAnsi" w:cstheme="minorHAnsi"/>
                <w:b/>
                <w:color w:val="000000"/>
                <w:szCs w:val="22"/>
                <w:lang w:val="en-GB"/>
              </w:rPr>
              <w:t>hybrid application</w:t>
            </w:r>
            <w:r w:rsidRPr="00BA7B36">
              <w:rPr>
                <w:rFonts w:asciiTheme="minorHAnsi" w:hAnsiTheme="minorHAnsi" w:cstheme="minorHAnsi"/>
                <w:color w:val="000000"/>
                <w:szCs w:val="22"/>
                <w:lang w:val="en-GB"/>
              </w:rPr>
              <w:t>, i.e., an authorisation submitted on the basis of incomplete documentation with reference to the marketing authorisation of the original product after the expiry of the data protection period, in combination with the submission of own data.</w:t>
            </w:r>
          </w:p>
        </w:tc>
        <w:tc>
          <w:tcPr>
            <w:tcW w:w="1565" w:type="dxa"/>
            <w:vAlign w:val="center"/>
          </w:tcPr>
          <w:p w14:paraId="58AB07E4" w14:textId="147DF5E8"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98 400 </w:t>
            </w:r>
            <w:r w:rsidR="00BA3D3E" w:rsidRPr="00BA7B36">
              <w:rPr>
                <w:rFonts w:asciiTheme="minorHAnsi" w:hAnsiTheme="minorHAnsi" w:cstheme="minorHAnsi"/>
                <w:szCs w:val="22"/>
                <w:lang w:val="en-GB"/>
              </w:rPr>
              <w:t>CZK</w:t>
            </w:r>
          </w:p>
        </w:tc>
      </w:tr>
      <w:tr w:rsidR="00007E37" w:rsidRPr="00BA7B36" w14:paraId="46557EC3" w14:textId="77777777" w:rsidTr="009E5C50">
        <w:trPr>
          <w:trHeight w:val="1077"/>
        </w:trPr>
        <w:tc>
          <w:tcPr>
            <w:tcW w:w="1526" w:type="dxa"/>
            <w:vAlign w:val="center"/>
          </w:tcPr>
          <w:p w14:paraId="113AE550"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RCMS - 33</w:t>
            </w:r>
          </w:p>
          <w:p w14:paraId="1B7BF193"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33</w:t>
            </w:r>
          </w:p>
        </w:tc>
        <w:tc>
          <w:tcPr>
            <w:tcW w:w="7125" w:type="dxa"/>
            <w:gridSpan w:val="2"/>
            <w:vAlign w:val="center"/>
          </w:tcPr>
          <w:p w14:paraId="7CEF6120" w14:textId="1F3C45DF" w:rsidR="00007E37" w:rsidRPr="00BA7B36" w:rsidRDefault="00584210" w:rsidP="00B24C6F">
            <w:pPr>
              <w:rPr>
                <w:rFonts w:asciiTheme="minorHAnsi" w:hAnsiTheme="minorHAnsi" w:cstheme="minorHAnsi"/>
                <w:szCs w:val="22"/>
                <w:lang w:val="en-GB"/>
              </w:rPr>
            </w:pPr>
            <w:r w:rsidRPr="00BA7B36">
              <w:rPr>
                <w:rFonts w:asciiTheme="minorHAnsi" w:hAnsiTheme="minorHAnsi" w:cstheme="minorHAnsi"/>
                <w:b/>
                <w:color w:val="000000"/>
                <w:szCs w:val="22"/>
                <w:lang w:val="en-GB"/>
              </w:rPr>
              <w:t>Variations</w:t>
            </w:r>
            <w:r w:rsidRPr="00BA7B36">
              <w:rPr>
                <w:rFonts w:asciiTheme="minorHAnsi" w:hAnsiTheme="minorHAnsi" w:cstheme="minorHAnsi"/>
                <w:color w:val="000000"/>
                <w:szCs w:val="22"/>
                <w:lang w:val="en-GB"/>
              </w:rPr>
              <w:t xml:space="preserve"> to marketing authorisation designated by classification codes G.I.7, G.I.9, G.I.10, G.I.13, G.I.14, and I, including variations which, according to the Act on Pharmaceuticals, lead to the assignment of a separate marketing authorisation number for a veterinary medicinal product, i.e., the addition of a strength or pharmaceutical form of a veterinary medicinal product </w:t>
            </w:r>
            <w:r w:rsidR="005E780A">
              <w:rPr>
                <w:rFonts w:asciiTheme="minorHAnsi" w:hAnsiTheme="minorHAnsi" w:cstheme="minorHAnsi"/>
                <w:color w:val="000000"/>
                <w:szCs w:val="22"/>
                <w:lang w:val="en-GB"/>
              </w:rPr>
              <w:t>-</w:t>
            </w:r>
            <w:r w:rsidRPr="00BA7B36">
              <w:rPr>
                <w:rFonts w:asciiTheme="minorHAnsi" w:hAnsiTheme="minorHAnsi" w:cstheme="minorHAnsi"/>
                <w:color w:val="000000"/>
                <w:szCs w:val="22"/>
                <w:lang w:val="en-GB"/>
              </w:rPr>
              <w:t xml:space="preserve"> </w:t>
            </w:r>
            <w:r w:rsidRPr="00BA7B36">
              <w:rPr>
                <w:rFonts w:asciiTheme="minorHAnsi" w:hAnsiTheme="minorHAnsi" w:cstheme="minorHAnsi"/>
                <w:b/>
                <w:color w:val="000000"/>
                <w:szCs w:val="22"/>
                <w:lang w:val="en-GB"/>
              </w:rPr>
              <w:t>E (90).</w:t>
            </w:r>
          </w:p>
        </w:tc>
        <w:tc>
          <w:tcPr>
            <w:tcW w:w="1565" w:type="dxa"/>
            <w:vAlign w:val="center"/>
          </w:tcPr>
          <w:p w14:paraId="066E08D5" w14:textId="66AA7E37"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58 900 </w:t>
            </w:r>
            <w:r w:rsidR="00BA3D3E" w:rsidRPr="00BA7B36">
              <w:rPr>
                <w:rFonts w:asciiTheme="minorHAnsi" w:hAnsiTheme="minorHAnsi" w:cstheme="minorHAnsi"/>
                <w:szCs w:val="22"/>
                <w:lang w:val="en-GB"/>
              </w:rPr>
              <w:t>CZK</w:t>
            </w:r>
          </w:p>
        </w:tc>
      </w:tr>
      <w:tr w:rsidR="00007E37" w:rsidRPr="00BA7B36" w14:paraId="2EC5131A" w14:textId="77777777" w:rsidTr="009E5C50">
        <w:trPr>
          <w:trHeight w:val="1304"/>
        </w:trPr>
        <w:tc>
          <w:tcPr>
            <w:tcW w:w="1526" w:type="dxa"/>
            <w:vAlign w:val="center"/>
          </w:tcPr>
          <w:p w14:paraId="58ECDF32"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RCMS - 34</w:t>
            </w:r>
          </w:p>
          <w:p w14:paraId="123B71A2"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34</w:t>
            </w:r>
          </w:p>
        </w:tc>
        <w:tc>
          <w:tcPr>
            <w:tcW w:w="7125" w:type="dxa"/>
            <w:gridSpan w:val="2"/>
            <w:vAlign w:val="center"/>
          </w:tcPr>
          <w:p w14:paraId="0D831FFB" w14:textId="4C2889BE" w:rsidR="00007E37" w:rsidRPr="00BA7B36" w:rsidRDefault="006753B8" w:rsidP="00B24C6F">
            <w:pPr>
              <w:rPr>
                <w:rFonts w:asciiTheme="minorHAnsi" w:hAnsiTheme="minorHAnsi" w:cstheme="minorHAnsi"/>
                <w:szCs w:val="22"/>
                <w:lang w:val="en-GB"/>
              </w:rPr>
            </w:pPr>
            <w:r w:rsidRPr="00BA7B36">
              <w:rPr>
                <w:rFonts w:asciiTheme="minorHAnsi" w:hAnsiTheme="minorHAnsi" w:cstheme="minorHAnsi"/>
                <w:color w:val="000000"/>
                <w:szCs w:val="22"/>
                <w:lang w:val="en-GB"/>
              </w:rPr>
              <w:t xml:space="preserve">Application for recognition of a marketing authorisation granted for a medicinal product by the competent authority of another Member State </w:t>
            </w:r>
            <w:r w:rsidR="005E780A">
              <w:rPr>
                <w:rFonts w:asciiTheme="minorHAnsi" w:hAnsiTheme="minorHAnsi" w:cstheme="minorHAnsi"/>
                <w:color w:val="000000"/>
                <w:szCs w:val="22"/>
                <w:lang w:val="en-GB"/>
              </w:rPr>
              <w:t>-</w:t>
            </w:r>
            <w:r w:rsidRPr="00BA7B36">
              <w:rPr>
                <w:rFonts w:asciiTheme="minorHAnsi" w:hAnsiTheme="minorHAnsi" w:cstheme="minorHAnsi"/>
                <w:color w:val="000000"/>
                <w:szCs w:val="22"/>
                <w:lang w:val="en-GB"/>
              </w:rPr>
              <w:t xml:space="preserve"> </w:t>
            </w:r>
            <w:r w:rsidRPr="00BA7B36">
              <w:rPr>
                <w:rFonts w:asciiTheme="minorHAnsi" w:hAnsiTheme="minorHAnsi" w:cstheme="minorHAnsi"/>
                <w:b/>
                <w:color w:val="000000"/>
                <w:szCs w:val="22"/>
                <w:lang w:val="en-GB"/>
              </w:rPr>
              <w:t>multiple application</w:t>
            </w:r>
            <w:r w:rsidRPr="00BA7B36">
              <w:rPr>
                <w:rFonts w:asciiTheme="minorHAnsi" w:hAnsiTheme="minorHAnsi" w:cstheme="minorHAnsi"/>
                <w:color w:val="000000"/>
                <w:szCs w:val="22"/>
                <w:lang w:val="en-GB"/>
              </w:rPr>
              <w:t xml:space="preserve"> for marketing authorisation of an identical veterinary medicinal product under a different name (repetition of a marketing authorisation under a different name and potentially for a different holder </w:t>
            </w:r>
            <w:r w:rsidR="005E780A">
              <w:rPr>
                <w:rFonts w:asciiTheme="minorHAnsi" w:hAnsiTheme="minorHAnsi" w:cstheme="minorHAnsi"/>
                <w:color w:val="000000"/>
                <w:szCs w:val="22"/>
                <w:lang w:val="en-GB"/>
              </w:rPr>
              <w:t>-</w:t>
            </w:r>
            <w:r w:rsidRPr="00BA7B36">
              <w:rPr>
                <w:rFonts w:asciiTheme="minorHAnsi" w:hAnsiTheme="minorHAnsi" w:cstheme="minorHAnsi"/>
                <w:color w:val="000000"/>
                <w:szCs w:val="22"/>
                <w:lang w:val="en-GB"/>
              </w:rPr>
              <w:t xml:space="preserve"> duplicate or copy).</w:t>
            </w:r>
          </w:p>
        </w:tc>
        <w:tc>
          <w:tcPr>
            <w:tcW w:w="1565" w:type="dxa"/>
            <w:vAlign w:val="center"/>
          </w:tcPr>
          <w:p w14:paraId="7A6EA8A3" w14:textId="14332426" w:rsidR="00007E37" w:rsidRPr="00BA7B36" w:rsidRDefault="00007E37" w:rsidP="00B24C6F">
            <w:pPr>
              <w:spacing w:line="276" w:lineRule="auto"/>
              <w:jc w:val="right"/>
              <w:rPr>
                <w:rFonts w:asciiTheme="minorHAnsi" w:hAnsiTheme="minorHAnsi" w:cstheme="minorHAnsi"/>
                <w:szCs w:val="22"/>
                <w:lang w:val="en-GB"/>
              </w:rPr>
            </w:pPr>
            <w:r w:rsidRPr="00BA7B36">
              <w:rPr>
                <w:rFonts w:asciiTheme="minorHAnsi" w:hAnsiTheme="minorHAnsi" w:cstheme="minorHAnsi"/>
                <w:szCs w:val="22"/>
                <w:lang w:val="en-GB"/>
              </w:rPr>
              <w:t xml:space="preserve">35 600 </w:t>
            </w:r>
            <w:r w:rsidR="00BA3D3E" w:rsidRPr="00BA7B36">
              <w:rPr>
                <w:rFonts w:asciiTheme="minorHAnsi" w:hAnsiTheme="minorHAnsi" w:cstheme="minorHAnsi"/>
                <w:szCs w:val="22"/>
                <w:lang w:val="en-GB"/>
              </w:rPr>
              <w:t>CZK</w:t>
            </w:r>
          </w:p>
          <w:p w14:paraId="024867DC" w14:textId="77777777" w:rsidR="00007E37" w:rsidRPr="00BA7B36" w:rsidRDefault="00007E37" w:rsidP="00B24C6F">
            <w:pPr>
              <w:jc w:val="right"/>
              <w:rPr>
                <w:rFonts w:asciiTheme="minorHAnsi" w:hAnsiTheme="minorHAnsi" w:cstheme="minorHAnsi"/>
                <w:szCs w:val="22"/>
                <w:lang w:val="en-GB"/>
              </w:rPr>
            </w:pPr>
          </w:p>
        </w:tc>
      </w:tr>
      <w:tr w:rsidR="00007E37" w:rsidRPr="00BA7B36" w14:paraId="3988777B" w14:textId="77777777" w:rsidTr="009E5C50">
        <w:trPr>
          <w:trHeight w:val="850"/>
        </w:trPr>
        <w:tc>
          <w:tcPr>
            <w:tcW w:w="1526" w:type="dxa"/>
            <w:vAlign w:val="center"/>
          </w:tcPr>
          <w:p w14:paraId="48294F12" w14:textId="50C8E1E2"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RCMS - 38</w:t>
            </w:r>
          </w:p>
          <w:p w14:paraId="2E39E8FE" w14:textId="76391FD3"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38</w:t>
            </w:r>
          </w:p>
        </w:tc>
        <w:tc>
          <w:tcPr>
            <w:tcW w:w="7125" w:type="dxa"/>
            <w:gridSpan w:val="2"/>
            <w:vAlign w:val="center"/>
          </w:tcPr>
          <w:p w14:paraId="7EAC27FE" w14:textId="0AF94F19" w:rsidR="00007E37" w:rsidRPr="00BA7B36" w:rsidRDefault="003B1929"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recognition of a marketing authorisation granted for a medicinal product by the competent authority of another Member State </w:t>
            </w:r>
            <w:r w:rsidR="005E780A">
              <w:rPr>
                <w:rFonts w:asciiTheme="minorHAnsi" w:hAnsiTheme="minorHAnsi" w:cstheme="minorHAnsi"/>
                <w:szCs w:val="22"/>
                <w:lang w:val="en-GB"/>
              </w:rPr>
              <w:t>-</w:t>
            </w:r>
            <w:r w:rsidRPr="00BA7B36">
              <w:rPr>
                <w:rFonts w:asciiTheme="minorHAnsi" w:hAnsiTheme="minorHAnsi" w:cstheme="minorHAnsi"/>
                <w:szCs w:val="22"/>
                <w:lang w:val="en-GB"/>
              </w:rPr>
              <w:t xml:space="preserve"> authorisation submitted on the basis of the </w:t>
            </w:r>
            <w:r w:rsidRPr="00BA7B36">
              <w:rPr>
                <w:rFonts w:asciiTheme="minorHAnsi" w:hAnsiTheme="minorHAnsi" w:cstheme="minorHAnsi"/>
                <w:b/>
                <w:szCs w:val="22"/>
                <w:lang w:val="en-GB"/>
              </w:rPr>
              <w:t>informed consent</w:t>
            </w:r>
            <w:r w:rsidRPr="00BA7B36">
              <w:rPr>
                <w:rFonts w:asciiTheme="minorHAnsi" w:hAnsiTheme="minorHAnsi" w:cstheme="minorHAnsi"/>
                <w:szCs w:val="22"/>
                <w:lang w:val="en-GB"/>
              </w:rPr>
              <w:t xml:space="preserve"> of another marketing authorisation holder.</w:t>
            </w:r>
          </w:p>
        </w:tc>
        <w:tc>
          <w:tcPr>
            <w:tcW w:w="1565" w:type="dxa"/>
            <w:vAlign w:val="center"/>
          </w:tcPr>
          <w:p w14:paraId="2D8745AB" w14:textId="26150A1B" w:rsidR="00007E37" w:rsidRPr="00BA7B36" w:rsidRDefault="00007E37" w:rsidP="00B24C6F">
            <w:pPr>
              <w:spacing w:line="276" w:lineRule="auto"/>
              <w:jc w:val="right"/>
              <w:rPr>
                <w:rFonts w:asciiTheme="minorHAnsi" w:hAnsiTheme="minorHAnsi" w:cstheme="minorHAnsi"/>
                <w:szCs w:val="22"/>
                <w:lang w:val="en-GB"/>
              </w:rPr>
            </w:pPr>
            <w:r w:rsidRPr="00BA7B36">
              <w:rPr>
                <w:rFonts w:asciiTheme="minorHAnsi" w:hAnsiTheme="minorHAnsi" w:cstheme="minorHAnsi"/>
                <w:szCs w:val="22"/>
                <w:lang w:val="en-GB"/>
              </w:rPr>
              <w:t xml:space="preserve">35 600 </w:t>
            </w:r>
            <w:r w:rsidR="00BA3D3E" w:rsidRPr="00BA7B36">
              <w:rPr>
                <w:rFonts w:asciiTheme="minorHAnsi" w:hAnsiTheme="minorHAnsi" w:cstheme="minorHAnsi"/>
                <w:szCs w:val="22"/>
                <w:lang w:val="en-GB"/>
              </w:rPr>
              <w:t>CZK</w:t>
            </w:r>
          </w:p>
        </w:tc>
      </w:tr>
      <w:tr w:rsidR="00007E37" w:rsidRPr="00BA7B36" w14:paraId="088947CE" w14:textId="77777777" w:rsidTr="009E5C50">
        <w:trPr>
          <w:trHeight w:val="411"/>
        </w:trPr>
        <w:tc>
          <w:tcPr>
            <w:tcW w:w="1526" w:type="dxa"/>
            <w:vAlign w:val="center"/>
          </w:tcPr>
          <w:p w14:paraId="597A9E6B"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RCMS/ZII - 35</w:t>
            </w:r>
          </w:p>
          <w:p w14:paraId="501C54C6"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35</w:t>
            </w:r>
          </w:p>
        </w:tc>
        <w:tc>
          <w:tcPr>
            <w:tcW w:w="7125" w:type="dxa"/>
            <w:gridSpan w:val="2"/>
          </w:tcPr>
          <w:p w14:paraId="69ED0AF7" w14:textId="018C546F" w:rsidR="00007E37" w:rsidRPr="00BA7B36" w:rsidRDefault="00082F89" w:rsidP="00B24C6F">
            <w:pPr>
              <w:rPr>
                <w:rFonts w:asciiTheme="minorHAnsi" w:hAnsiTheme="minorHAnsi" w:cstheme="minorHAnsi"/>
                <w:szCs w:val="22"/>
                <w:lang w:val="en-GB"/>
              </w:rPr>
            </w:pPr>
            <w:r w:rsidRPr="00BA7B36">
              <w:rPr>
                <w:rFonts w:asciiTheme="minorHAnsi" w:hAnsiTheme="minorHAnsi" w:cstheme="minorHAnsi"/>
                <w:b/>
                <w:color w:val="000000"/>
                <w:szCs w:val="22"/>
                <w:lang w:val="en-GB"/>
              </w:rPr>
              <w:t xml:space="preserve">Variations </w:t>
            </w:r>
            <w:r w:rsidRPr="00BA7B36">
              <w:rPr>
                <w:rFonts w:asciiTheme="minorHAnsi" w:hAnsiTheme="minorHAnsi" w:cstheme="minorHAnsi"/>
                <w:color w:val="000000"/>
                <w:szCs w:val="22"/>
                <w:lang w:val="en-GB"/>
              </w:rPr>
              <w:t xml:space="preserve">classified under codes E, F, G, H </w:t>
            </w:r>
            <w:r w:rsidR="005E780A">
              <w:rPr>
                <w:rFonts w:asciiTheme="minorHAnsi" w:hAnsiTheme="minorHAnsi" w:cstheme="minorHAnsi"/>
                <w:color w:val="000000"/>
                <w:szCs w:val="22"/>
                <w:lang w:val="en-GB"/>
              </w:rPr>
              <w:t>-</w:t>
            </w:r>
            <w:r w:rsidRPr="00BA7B36">
              <w:rPr>
                <w:rFonts w:asciiTheme="minorHAnsi" w:hAnsiTheme="minorHAnsi" w:cstheme="minorHAnsi"/>
                <w:color w:val="000000"/>
                <w:szCs w:val="22"/>
                <w:lang w:val="en-GB"/>
              </w:rPr>
              <w:t xml:space="preserve"> </w:t>
            </w:r>
            <w:r w:rsidRPr="00BA7B36">
              <w:rPr>
                <w:rFonts w:asciiTheme="minorHAnsi" w:hAnsiTheme="minorHAnsi" w:cstheme="minorHAnsi"/>
                <w:b/>
                <w:color w:val="000000"/>
                <w:szCs w:val="22"/>
                <w:lang w:val="en-GB"/>
              </w:rPr>
              <w:t>S (60)</w:t>
            </w:r>
            <w:r w:rsidRPr="00BA7B36">
              <w:rPr>
                <w:rFonts w:asciiTheme="minorHAnsi" w:hAnsiTheme="minorHAnsi" w:cstheme="minorHAnsi"/>
                <w:color w:val="000000"/>
                <w:szCs w:val="22"/>
                <w:lang w:val="en-GB"/>
              </w:rPr>
              <w:t>, except for variation G.I.18.</w:t>
            </w:r>
          </w:p>
        </w:tc>
        <w:tc>
          <w:tcPr>
            <w:tcW w:w="1565" w:type="dxa"/>
            <w:vAlign w:val="center"/>
          </w:tcPr>
          <w:p w14:paraId="45CA9A2B" w14:textId="53BE248D"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32 400 </w:t>
            </w:r>
            <w:r w:rsidR="00BA3D3E" w:rsidRPr="00BA7B36">
              <w:rPr>
                <w:rFonts w:asciiTheme="minorHAnsi" w:hAnsiTheme="minorHAnsi" w:cstheme="minorHAnsi"/>
                <w:szCs w:val="22"/>
                <w:lang w:val="en-GB"/>
              </w:rPr>
              <w:t>CZK</w:t>
            </w:r>
          </w:p>
        </w:tc>
      </w:tr>
      <w:tr w:rsidR="00007E37" w:rsidRPr="00BA7B36" w14:paraId="50E65414" w14:textId="77777777" w:rsidTr="009E5C50">
        <w:trPr>
          <w:trHeight w:val="680"/>
        </w:trPr>
        <w:tc>
          <w:tcPr>
            <w:tcW w:w="1526" w:type="dxa"/>
            <w:vAlign w:val="center"/>
          </w:tcPr>
          <w:p w14:paraId="159457B2"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RCMS/ZIB - 36</w:t>
            </w:r>
          </w:p>
          <w:p w14:paraId="76F5016E"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36</w:t>
            </w:r>
          </w:p>
        </w:tc>
        <w:tc>
          <w:tcPr>
            <w:tcW w:w="7125" w:type="dxa"/>
            <w:gridSpan w:val="2"/>
            <w:vAlign w:val="center"/>
          </w:tcPr>
          <w:p w14:paraId="3044DAE3" w14:textId="4A2AFB99" w:rsidR="00007E37" w:rsidRPr="00BA7B36" w:rsidRDefault="00873F71" w:rsidP="00B24C6F">
            <w:pPr>
              <w:rPr>
                <w:rFonts w:asciiTheme="minorHAnsi" w:hAnsiTheme="minorHAnsi" w:cstheme="minorHAnsi"/>
                <w:szCs w:val="22"/>
                <w:lang w:val="en-GB"/>
              </w:rPr>
            </w:pPr>
            <w:r w:rsidRPr="00BA7B36">
              <w:rPr>
                <w:rFonts w:asciiTheme="minorHAnsi" w:hAnsiTheme="minorHAnsi" w:cstheme="minorHAnsi"/>
                <w:b/>
                <w:color w:val="000000"/>
                <w:szCs w:val="22"/>
                <w:lang w:val="en-GB"/>
              </w:rPr>
              <w:t>Variations</w:t>
            </w:r>
            <w:r w:rsidRPr="00BA7B36">
              <w:rPr>
                <w:rFonts w:asciiTheme="minorHAnsi" w:hAnsiTheme="minorHAnsi" w:cstheme="minorHAnsi"/>
                <w:color w:val="000000"/>
                <w:szCs w:val="22"/>
                <w:lang w:val="en-GB"/>
              </w:rPr>
              <w:t xml:space="preserve"> classified under codes E, F, G, H </w:t>
            </w:r>
            <w:r w:rsidR="005E780A">
              <w:rPr>
                <w:rFonts w:asciiTheme="minorHAnsi" w:hAnsiTheme="minorHAnsi" w:cstheme="minorHAnsi"/>
                <w:color w:val="000000"/>
                <w:szCs w:val="22"/>
                <w:lang w:val="en-GB"/>
              </w:rPr>
              <w:t>-</w:t>
            </w:r>
            <w:r w:rsidRPr="00BA7B36">
              <w:rPr>
                <w:rFonts w:asciiTheme="minorHAnsi" w:hAnsiTheme="minorHAnsi" w:cstheme="minorHAnsi"/>
                <w:color w:val="000000"/>
                <w:szCs w:val="22"/>
                <w:lang w:val="en-GB"/>
              </w:rPr>
              <w:t xml:space="preserve"> </w:t>
            </w:r>
            <w:r w:rsidRPr="00BA7B36">
              <w:rPr>
                <w:rFonts w:asciiTheme="minorHAnsi" w:hAnsiTheme="minorHAnsi" w:cstheme="minorHAnsi"/>
                <w:b/>
                <w:color w:val="000000"/>
                <w:szCs w:val="22"/>
                <w:lang w:val="en-GB"/>
              </w:rPr>
              <w:t>R (30)</w:t>
            </w:r>
            <w:r w:rsidRPr="00BA7B36">
              <w:rPr>
                <w:rFonts w:asciiTheme="minorHAnsi" w:hAnsiTheme="minorHAnsi" w:cstheme="minorHAnsi"/>
                <w:color w:val="000000"/>
                <w:szCs w:val="22"/>
                <w:lang w:val="en-GB"/>
              </w:rPr>
              <w:t xml:space="preserve">, and </w:t>
            </w:r>
            <w:r w:rsidRPr="00BA7B36">
              <w:rPr>
                <w:rFonts w:asciiTheme="minorHAnsi" w:hAnsiTheme="minorHAnsi" w:cstheme="minorHAnsi"/>
                <w:b/>
                <w:color w:val="000000"/>
                <w:szCs w:val="22"/>
                <w:lang w:val="en-GB"/>
              </w:rPr>
              <w:t>variation G.I.18.</w:t>
            </w:r>
          </w:p>
        </w:tc>
        <w:tc>
          <w:tcPr>
            <w:tcW w:w="1565" w:type="dxa"/>
            <w:vAlign w:val="center"/>
          </w:tcPr>
          <w:p w14:paraId="5C8E0F1B" w14:textId="7DB8B3CB"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7 900 </w:t>
            </w:r>
            <w:r w:rsidR="00BA3D3E" w:rsidRPr="00BA7B36">
              <w:rPr>
                <w:rFonts w:asciiTheme="minorHAnsi" w:hAnsiTheme="minorHAnsi" w:cstheme="minorHAnsi"/>
                <w:szCs w:val="22"/>
                <w:lang w:val="en-GB"/>
              </w:rPr>
              <w:t>CZK</w:t>
            </w:r>
          </w:p>
        </w:tc>
      </w:tr>
      <w:tr w:rsidR="00007E37" w:rsidRPr="00BA7B36" w14:paraId="122BFD8B" w14:textId="77777777" w:rsidTr="009E5C50">
        <w:trPr>
          <w:trHeight w:val="357"/>
        </w:trPr>
        <w:tc>
          <w:tcPr>
            <w:tcW w:w="1526" w:type="dxa"/>
            <w:vAlign w:val="center"/>
          </w:tcPr>
          <w:p w14:paraId="2F3451DE"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RCMS/ZIA - 37</w:t>
            </w:r>
          </w:p>
          <w:p w14:paraId="053579E2"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37</w:t>
            </w:r>
          </w:p>
        </w:tc>
        <w:tc>
          <w:tcPr>
            <w:tcW w:w="7125" w:type="dxa"/>
            <w:gridSpan w:val="2"/>
            <w:vAlign w:val="center"/>
          </w:tcPr>
          <w:p w14:paraId="6F918A79" w14:textId="4947F430" w:rsidR="00007E37" w:rsidRPr="00BA7B36" w:rsidRDefault="00873F71"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Variations not requiring assessment (</w:t>
            </w:r>
            <w:r w:rsidRPr="00BA7B36">
              <w:rPr>
                <w:rStyle w:val="CharStyle20"/>
                <w:rFonts w:asciiTheme="minorHAnsi" w:hAnsiTheme="minorHAnsi" w:cstheme="minorHAnsi"/>
                <w:b/>
                <w:sz w:val="22"/>
                <w:szCs w:val="22"/>
                <w:lang w:val="en-GB"/>
              </w:rPr>
              <w:t>VNRA</w:t>
            </w:r>
            <w:r w:rsidRPr="00BA7B36">
              <w:rPr>
                <w:rStyle w:val="CharStyle20"/>
                <w:rFonts w:asciiTheme="minorHAnsi" w:hAnsiTheme="minorHAnsi" w:cstheme="minorHAnsi"/>
                <w:sz w:val="22"/>
                <w:szCs w:val="22"/>
                <w:lang w:val="en-GB"/>
              </w:rPr>
              <w:t>) classified under codes A, B, C, D.</w:t>
            </w:r>
          </w:p>
        </w:tc>
        <w:tc>
          <w:tcPr>
            <w:tcW w:w="1565" w:type="dxa"/>
            <w:vAlign w:val="center"/>
          </w:tcPr>
          <w:p w14:paraId="3D7A26B7" w14:textId="096C7864"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6 600 </w:t>
            </w:r>
            <w:r w:rsidR="00BA3D3E" w:rsidRPr="00BA7B36">
              <w:rPr>
                <w:rFonts w:asciiTheme="minorHAnsi" w:hAnsiTheme="minorHAnsi" w:cstheme="minorHAnsi"/>
                <w:szCs w:val="22"/>
                <w:lang w:val="en-GB"/>
              </w:rPr>
              <w:t>CZK</w:t>
            </w:r>
          </w:p>
        </w:tc>
      </w:tr>
      <w:tr w:rsidR="00351F2B" w:rsidRPr="00BA7B36" w14:paraId="153D10A6" w14:textId="77777777" w:rsidTr="009E5C50">
        <w:trPr>
          <w:trHeight w:val="357"/>
        </w:trPr>
        <w:tc>
          <w:tcPr>
            <w:tcW w:w="1526" w:type="dxa"/>
            <w:vAlign w:val="center"/>
          </w:tcPr>
          <w:p w14:paraId="36E0C8FC" w14:textId="067B7282" w:rsidR="00351F2B" w:rsidRPr="00BA7B36" w:rsidRDefault="00351F2B" w:rsidP="00B24C6F">
            <w:pPr>
              <w:jc w:val="center"/>
              <w:rPr>
                <w:rStyle w:val="CharStyle20"/>
                <w:rFonts w:asciiTheme="minorHAnsi" w:hAnsiTheme="minorHAnsi" w:cstheme="minorHAnsi"/>
                <w:sz w:val="22"/>
                <w:szCs w:val="22"/>
                <w:lang w:val="en-GB"/>
              </w:rPr>
            </w:pPr>
            <w:r w:rsidRPr="00BA7B36">
              <w:rPr>
                <w:rStyle w:val="CharStyle20"/>
                <w:rFonts w:asciiTheme="minorHAnsi" w:hAnsiTheme="minorHAnsi" w:cstheme="minorHAnsi"/>
                <w:sz w:val="22"/>
                <w:szCs w:val="22"/>
                <w:lang w:val="en-GB"/>
              </w:rPr>
              <w:t>RCMS - 92</w:t>
            </w:r>
          </w:p>
          <w:p w14:paraId="360424FF" w14:textId="0ADC0CB9" w:rsidR="00351F2B" w:rsidRPr="00BA7B36" w:rsidRDefault="00351F2B" w:rsidP="00B24C6F">
            <w:pPr>
              <w:jc w:val="center"/>
              <w:rPr>
                <w:rFonts w:asciiTheme="minorHAnsi" w:hAnsiTheme="minorHAnsi" w:cstheme="minorHAnsi"/>
                <w:b/>
                <w:szCs w:val="22"/>
                <w:lang w:val="en-GB"/>
              </w:rPr>
            </w:pPr>
            <w:r w:rsidRPr="00BA7B36">
              <w:rPr>
                <w:rStyle w:val="CharStyle20"/>
                <w:rFonts w:asciiTheme="minorHAnsi" w:hAnsiTheme="minorHAnsi" w:cstheme="minorHAnsi"/>
                <w:sz w:val="22"/>
                <w:szCs w:val="22"/>
                <w:lang w:val="en-GB"/>
              </w:rPr>
              <w:t xml:space="preserve"> </w:t>
            </w:r>
            <w:r w:rsidRPr="00BA7B36">
              <w:rPr>
                <w:rStyle w:val="CharStyle20"/>
                <w:rFonts w:asciiTheme="minorHAnsi" w:hAnsiTheme="minorHAnsi" w:cstheme="minorHAnsi"/>
                <w:b/>
                <w:sz w:val="22"/>
                <w:szCs w:val="22"/>
                <w:lang w:val="en-GB"/>
              </w:rPr>
              <w:t>92</w:t>
            </w:r>
          </w:p>
        </w:tc>
        <w:tc>
          <w:tcPr>
            <w:tcW w:w="7125" w:type="dxa"/>
            <w:gridSpan w:val="2"/>
            <w:vAlign w:val="center"/>
          </w:tcPr>
          <w:p w14:paraId="580C1F01" w14:textId="6E02F36C" w:rsidR="00351F2B" w:rsidRPr="00BA7B36" w:rsidRDefault="00351F2B" w:rsidP="00B24C6F">
            <w:pPr>
              <w:rPr>
                <w:rStyle w:val="CharStyle20"/>
                <w:rFonts w:asciiTheme="minorHAnsi" w:hAnsiTheme="minorHAnsi" w:cstheme="minorHAnsi"/>
                <w:sz w:val="22"/>
                <w:szCs w:val="22"/>
                <w:lang w:val="en-GB"/>
              </w:rPr>
            </w:pPr>
            <w:r w:rsidRPr="00BA7B36">
              <w:rPr>
                <w:rStyle w:val="CharStyle20"/>
                <w:rFonts w:asciiTheme="minorHAnsi" w:hAnsiTheme="minorHAnsi" w:cstheme="minorHAnsi"/>
                <w:sz w:val="22"/>
                <w:szCs w:val="22"/>
                <w:lang w:val="en-GB"/>
              </w:rPr>
              <w:t xml:space="preserve">Application for the </w:t>
            </w:r>
            <w:r w:rsidRPr="00BA7B36">
              <w:rPr>
                <w:rStyle w:val="CharStyle20"/>
                <w:rFonts w:asciiTheme="minorHAnsi" w:hAnsiTheme="minorHAnsi" w:cstheme="minorHAnsi"/>
                <w:b/>
                <w:sz w:val="22"/>
                <w:szCs w:val="22"/>
                <w:lang w:val="en-GB"/>
              </w:rPr>
              <w:t xml:space="preserve">annual re-assessment of a marketing authorisation </w:t>
            </w:r>
            <w:r w:rsidR="005E780A">
              <w:rPr>
                <w:rStyle w:val="CharStyle20"/>
                <w:rFonts w:asciiTheme="minorHAnsi" w:hAnsiTheme="minorHAnsi" w:cstheme="minorHAnsi"/>
                <w:b/>
                <w:sz w:val="22"/>
                <w:szCs w:val="22"/>
                <w:lang w:val="en-GB"/>
              </w:rPr>
              <w:br/>
            </w:r>
            <w:r w:rsidRPr="00BA7B36">
              <w:rPr>
                <w:rStyle w:val="CharStyle20"/>
                <w:rFonts w:asciiTheme="minorHAnsi" w:hAnsiTheme="minorHAnsi" w:cstheme="minorHAnsi"/>
                <w:b/>
                <w:sz w:val="22"/>
                <w:szCs w:val="22"/>
                <w:lang w:val="en-GB"/>
              </w:rPr>
              <w:t>for a veterinary medicinal product granted under exceptional circumstances.</w:t>
            </w:r>
          </w:p>
        </w:tc>
        <w:tc>
          <w:tcPr>
            <w:tcW w:w="1565" w:type="dxa"/>
            <w:vAlign w:val="center"/>
          </w:tcPr>
          <w:p w14:paraId="640E576E" w14:textId="15663F72" w:rsidR="00351F2B" w:rsidRPr="00BA7B36" w:rsidRDefault="00351F2B"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7 900 </w:t>
            </w:r>
            <w:r w:rsidR="00BA3D3E" w:rsidRPr="00BA7B36">
              <w:rPr>
                <w:rFonts w:asciiTheme="minorHAnsi" w:hAnsiTheme="minorHAnsi" w:cstheme="minorHAnsi"/>
                <w:szCs w:val="22"/>
                <w:lang w:val="en-GB"/>
              </w:rPr>
              <w:t>CZK</w:t>
            </w:r>
          </w:p>
        </w:tc>
      </w:tr>
      <w:tr w:rsidR="00351F2B" w:rsidRPr="00BA7B36" w14:paraId="3EC5458B" w14:textId="77777777" w:rsidTr="009E5C50">
        <w:trPr>
          <w:trHeight w:val="357"/>
        </w:trPr>
        <w:tc>
          <w:tcPr>
            <w:tcW w:w="1526" w:type="dxa"/>
            <w:vAlign w:val="center"/>
          </w:tcPr>
          <w:p w14:paraId="5FAD9EED" w14:textId="78BAD371" w:rsidR="00351F2B" w:rsidRPr="00BA7B36" w:rsidRDefault="00351F2B"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RCMS - 95</w:t>
            </w:r>
          </w:p>
          <w:p w14:paraId="351CECE3" w14:textId="6F9FC74C" w:rsidR="00351F2B" w:rsidRPr="00BA7B36" w:rsidRDefault="00351F2B"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 xml:space="preserve"> </w:t>
            </w:r>
            <w:r w:rsidRPr="00BA7B36">
              <w:rPr>
                <w:rFonts w:asciiTheme="minorHAnsi" w:hAnsiTheme="minorHAnsi" w:cstheme="minorHAnsi"/>
                <w:b/>
                <w:bCs/>
                <w:szCs w:val="22"/>
                <w:lang w:val="en-GB"/>
              </w:rPr>
              <w:t>95</w:t>
            </w:r>
          </w:p>
        </w:tc>
        <w:tc>
          <w:tcPr>
            <w:tcW w:w="7125" w:type="dxa"/>
            <w:gridSpan w:val="2"/>
            <w:vAlign w:val="center"/>
          </w:tcPr>
          <w:p w14:paraId="31B88207" w14:textId="02416415" w:rsidR="00351F2B" w:rsidRPr="00BA7B36" w:rsidRDefault="00351F2B" w:rsidP="00B24C6F">
            <w:pPr>
              <w:rPr>
                <w:rStyle w:val="CharStyle20"/>
                <w:rFonts w:asciiTheme="minorHAnsi" w:hAnsiTheme="minorHAnsi" w:cstheme="minorHAnsi"/>
                <w:sz w:val="22"/>
                <w:szCs w:val="22"/>
                <w:lang w:val="en-GB"/>
              </w:rPr>
            </w:pPr>
            <w:r w:rsidRPr="00BA7B36">
              <w:rPr>
                <w:rStyle w:val="CharStyle20"/>
                <w:rFonts w:asciiTheme="minorHAnsi" w:hAnsiTheme="minorHAnsi" w:cstheme="minorHAnsi"/>
                <w:sz w:val="22"/>
                <w:szCs w:val="22"/>
                <w:lang w:val="en-GB"/>
              </w:rPr>
              <w:t xml:space="preserve">Application for the </w:t>
            </w:r>
            <w:r w:rsidRPr="00BA7B36">
              <w:rPr>
                <w:rStyle w:val="CharStyle20"/>
                <w:rFonts w:asciiTheme="minorHAnsi" w:hAnsiTheme="minorHAnsi" w:cstheme="minorHAnsi"/>
                <w:b/>
                <w:sz w:val="22"/>
                <w:szCs w:val="22"/>
                <w:lang w:val="en-GB"/>
              </w:rPr>
              <w:t xml:space="preserve">five-year re-assessment of a marketing authorisation </w:t>
            </w:r>
            <w:r w:rsidR="005E780A">
              <w:rPr>
                <w:rStyle w:val="CharStyle20"/>
                <w:rFonts w:asciiTheme="minorHAnsi" w:hAnsiTheme="minorHAnsi" w:cstheme="minorHAnsi"/>
                <w:b/>
                <w:sz w:val="22"/>
                <w:szCs w:val="22"/>
                <w:lang w:val="en-GB"/>
              </w:rPr>
              <w:br/>
            </w:r>
            <w:r w:rsidRPr="00BA7B36">
              <w:rPr>
                <w:rStyle w:val="CharStyle20"/>
                <w:rFonts w:asciiTheme="minorHAnsi" w:hAnsiTheme="minorHAnsi" w:cstheme="minorHAnsi"/>
                <w:b/>
                <w:sz w:val="22"/>
                <w:szCs w:val="22"/>
                <w:lang w:val="en-GB"/>
              </w:rPr>
              <w:t>for a veterinary medicinal product granted for a limited market.</w:t>
            </w:r>
          </w:p>
        </w:tc>
        <w:tc>
          <w:tcPr>
            <w:tcW w:w="1565" w:type="dxa"/>
            <w:vAlign w:val="center"/>
          </w:tcPr>
          <w:p w14:paraId="0E611DEA" w14:textId="2F608EA0" w:rsidR="00351F2B" w:rsidRPr="00BA7B36" w:rsidRDefault="00351F2B"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7 900 </w:t>
            </w:r>
            <w:r w:rsidR="00BA3D3E" w:rsidRPr="00BA7B36">
              <w:rPr>
                <w:rFonts w:asciiTheme="minorHAnsi" w:hAnsiTheme="minorHAnsi" w:cstheme="minorHAnsi"/>
                <w:szCs w:val="22"/>
                <w:lang w:val="en-GB"/>
              </w:rPr>
              <w:t>CZK</w:t>
            </w:r>
          </w:p>
        </w:tc>
      </w:tr>
      <w:tr w:rsidR="00007E37" w:rsidRPr="00BA7B36" w14:paraId="36BE2378" w14:textId="77777777" w:rsidTr="005E780A">
        <w:trPr>
          <w:trHeight w:val="287"/>
        </w:trPr>
        <w:tc>
          <w:tcPr>
            <w:tcW w:w="1526" w:type="dxa"/>
            <w:vAlign w:val="center"/>
          </w:tcPr>
          <w:p w14:paraId="3CAA86C7" w14:textId="021C5FAF" w:rsidR="00007E37" w:rsidRPr="00BA7B36" w:rsidRDefault="00007E37" w:rsidP="00B24C6F">
            <w:pPr>
              <w:jc w:val="center"/>
              <w:rPr>
                <w:rFonts w:asciiTheme="minorHAnsi" w:hAnsiTheme="minorHAnsi" w:cstheme="minorHAnsi"/>
                <w:szCs w:val="22"/>
                <w:lang w:val="en-GB"/>
              </w:rPr>
            </w:pPr>
          </w:p>
        </w:tc>
        <w:tc>
          <w:tcPr>
            <w:tcW w:w="7125" w:type="dxa"/>
            <w:gridSpan w:val="2"/>
            <w:vAlign w:val="center"/>
          </w:tcPr>
          <w:p w14:paraId="75014C7E" w14:textId="74B6F6F2" w:rsidR="00007E37" w:rsidRPr="00BA7B36" w:rsidRDefault="00007E37" w:rsidP="00B24C6F">
            <w:pPr>
              <w:rPr>
                <w:rFonts w:asciiTheme="minorHAnsi" w:hAnsiTheme="minorHAnsi" w:cstheme="minorHAnsi"/>
                <w:b/>
                <w:bCs/>
                <w:szCs w:val="22"/>
                <w:lang w:val="en-GB"/>
              </w:rPr>
            </w:pPr>
            <w:r w:rsidRPr="00BA7B36">
              <w:rPr>
                <w:rFonts w:asciiTheme="minorHAnsi" w:hAnsiTheme="minorHAnsi" w:cstheme="minorHAnsi"/>
                <w:b/>
                <w:bCs/>
                <w:szCs w:val="22"/>
                <w:lang w:val="en-GB"/>
              </w:rPr>
              <w:t>PARA</w:t>
            </w:r>
            <w:r w:rsidR="00606FFE" w:rsidRPr="00BA7B36">
              <w:rPr>
                <w:rFonts w:asciiTheme="minorHAnsi" w:hAnsiTheme="minorHAnsi" w:cstheme="minorHAnsi"/>
                <w:b/>
                <w:bCs/>
                <w:szCs w:val="22"/>
                <w:lang w:val="en-GB"/>
              </w:rPr>
              <w:t>L</w:t>
            </w:r>
            <w:r w:rsidRPr="00BA7B36">
              <w:rPr>
                <w:rFonts w:asciiTheme="minorHAnsi" w:hAnsiTheme="minorHAnsi" w:cstheme="minorHAnsi"/>
                <w:b/>
                <w:bCs/>
                <w:szCs w:val="22"/>
                <w:lang w:val="en-GB"/>
              </w:rPr>
              <w:t xml:space="preserve">LEL </w:t>
            </w:r>
            <w:r w:rsidR="00606FFE" w:rsidRPr="00BA7B36">
              <w:rPr>
                <w:rFonts w:asciiTheme="minorHAnsi" w:hAnsiTheme="minorHAnsi" w:cstheme="minorHAnsi"/>
                <w:b/>
                <w:bCs/>
                <w:szCs w:val="22"/>
                <w:lang w:val="en-GB"/>
              </w:rPr>
              <w:t>TRADE</w:t>
            </w:r>
          </w:p>
        </w:tc>
        <w:tc>
          <w:tcPr>
            <w:tcW w:w="1565" w:type="dxa"/>
            <w:vAlign w:val="center"/>
          </w:tcPr>
          <w:p w14:paraId="4DE0738F" w14:textId="77777777" w:rsidR="00007E37" w:rsidRPr="00BA7B36" w:rsidRDefault="00007E37" w:rsidP="00B24C6F">
            <w:pPr>
              <w:jc w:val="right"/>
              <w:rPr>
                <w:rFonts w:asciiTheme="minorHAnsi" w:hAnsiTheme="minorHAnsi" w:cstheme="minorHAnsi"/>
                <w:szCs w:val="22"/>
                <w:lang w:val="en-GB"/>
              </w:rPr>
            </w:pPr>
          </w:p>
        </w:tc>
      </w:tr>
      <w:tr w:rsidR="00007E37" w:rsidRPr="00BA7B36" w14:paraId="03B82BB2" w14:textId="77777777" w:rsidTr="009E5C50">
        <w:trPr>
          <w:trHeight w:val="20"/>
        </w:trPr>
        <w:tc>
          <w:tcPr>
            <w:tcW w:w="1526" w:type="dxa"/>
            <w:vAlign w:val="center"/>
          </w:tcPr>
          <w:p w14:paraId="3763895D"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RSD - 39</w:t>
            </w:r>
          </w:p>
          <w:p w14:paraId="0099754D"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39</w:t>
            </w:r>
          </w:p>
        </w:tc>
        <w:tc>
          <w:tcPr>
            <w:tcW w:w="7125" w:type="dxa"/>
            <w:gridSpan w:val="2"/>
            <w:vAlign w:val="center"/>
          </w:tcPr>
          <w:p w14:paraId="1A35CD83" w14:textId="26F1164D" w:rsidR="00007E37" w:rsidRPr="00BA7B36" w:rsidRDefault="00055B55" w:rsidP="00B24C6F">
            <w:pPr>
              <w:rPr>
                <w:rFonts w:asciiTheme="minorHAnsi" w:hAnsiTheme="minorHAnsi" w:cstheme="minorHAnsi"/>
                <w:szCs w:val="22"/>
                <w:lang w:val="en-GB"/>
              </w:rPr>
            </w:pPr>
            <w:r w:rsidRPr="00BA7B36">
              <w:rPr>
                <w:rFonts w:asciiTheme="minorHAnsi" w:hAnsiTheme="minorHAnsi" w:cstheme="minorHAnsi"/>
                <w:szCs w:val="22"/>
                <w:lang w:val="en-GB"/>
              </w:rPr>
              <w:t>Application for parallel trade approval for a veterinary medicinal product.</w:t>
            </w:r>
          </w:p>
        </w:tc>
        <w:tc>
          <w:tcPr>
            <w:tcW w:w="1565" w:type="dxa"/>
            <w:vAlign w:val="center"/>
          </w:tcPr>
          <w:p w14:paraId="1D19D975" w14:textId="5AE36D69" w:rsidR="00007E37" w:rsidRPr="00BA7B36" w:rsidRDefault="00007E37" w:rsidP="00B24C6F">
            <w:pPr>
              <w:spacing w:line="276" w:lineRule="auto"/>
              <w:jc w:val="right"/>
              <w:rPr>
                <w:rFonts w:asciiTheme="minorHAnsi" w:hAnsiTheme="minorHAnsi" w:cstheme="minorHAnsi"/>
                <w:szCs w:val="22"/>
                <w:lang w:val="en-GB"/>
              </w:rPr>
            </w:pPr>
            <w:r w:rsidRPr="00BA7B36">
              <w:rPr>
                <w:rFonts w:asciiTheme="minorHAnsi" w:hAnsiTheme="minorHAnsi" w:cstheme="minorHAnsi"/>
                <w:szCs w:val="22"/>
                <w:lang w:val="en-GB"/>
              </w:rPr>
              <w:t xml:space="preserve">43 600 </w:t>
            </w:r>
            <w:r w:rsidR="00BA3D3E" w:rsidRPr="00BA7B36">
              <w:rPr>
                <w:rFonts w:asciiTheme="minorHAnsi" w:hAnsiTheme="minorHAnsi" w:cstheme="minorHAnsi"/>
                <w:szCs w:val="22"/>
                <w:lang w:val="en-GB"/>
              </w:rPr>
              <w:t>CZK</w:t>
            </w:r>
          </w:p>
        </w:tc>
      </w:tr>
      <w:tr w:rsidR="00007E37" w:rsidRPr="00BA7B36" w14:paraId="5C1AF893" w14:textId="77777777" w:rsidTr="009E5C50">
        <w:trPr>
          <w:trHeight w:val="20"/>
        </w:trPr>
        <w:tc>
          <w:tcPr>
            <w:tcW w:w="1526" w:type="dxa"/>
            <w:vAlign w:val="center"/>
          </w:tcPr>
          <w:p w14:paraId="4B7100C0"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RSD - 40</w:t>
            </w:r>
          </w:p>
          <w:p w14:paraId="4936A6F8"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40</w:t>
            </w:r>
          </w:p>
        </w:tc>
        <w:tc>
          <w:tcPr>
            <w:tcW w:w="7125" w:type="dxa"/>
            <w:gridSpan w:val="2"/>
            <w:vAlign w:val="center"/>
          </w:tcPr>
          <w:p w14:paraId="50B058C0" w14:textId="69F4E515" w:rsidR="00007E37" w:rsidRPr="00BA7B36" w:rsidRDefault="00606FFE" w:rsidP="00B24C6F">
            <w:pPr>
              <w:rPr>
                <w:rFonts w:asciiTheme="minorHAnsi" w:hAnsiTheme="minorHAnsi" w:cstheme="minorHAnsi"/>
                <w:szCs w:val="22"/>
                <w:lang w:val="en-GB"/>
              </w:rPr>
            </w:pPr>
            <w:r w:rsidRPr="00BA7B36">
              <w:rPr>
                <w:rFonts w:asciiTheme="minorHAnsi" w:hAnsiTheme="minorHAnsi" w:cstheme="minorHAnsi"/>
                <w:szCs w:val="22"/>
                <w:lang w:val="en-GB"/>
              </w:rPr>
              <w:t>Application for the renewal of a parallel trade approval for a veterinary medicinal product.</w:t>
            </w:r>
          </w:p>
        </w:tc>
        <w:tc>
          <w:tcPr>
            <w:tcW w:w="1565" w:type="dxa"/>
            <w:vAlign w:val="center"/>
          </w:tcPr>
          <w:p w14:paraId="1849A3BB" w14:textId="4E37379E"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23 800 </w:t>
            </w:r>
            <w:r w:rsidR="00BA3D3E" w:rsidRPr="00BA7B36">
              <w:rPr>
                <w:rFonts w:asciiTheme="minorHAnsi" w:hAnsiTheme="minorHAnsi" w:cstheme="minorHAnsi"/>
                <w:szCs w:val="22"/>
                <w:lang w:val="en-GB"/>
              </w:rPr>
              <w:t>CZK</w:t>
            </w:r>
          </w:p>
        </w:tc>
      </w:tr>
      <w:tr w:rsidR="00007E37" w:rsidRPr="00BA7B36" w14:paraId="152886A5" w14:textId="77777777" w:rsidTr="005E780A">
        <w:trPr>
          <w:trHeight w:val="449"/>
        </w:trPr>
        <w:tc>
          <w:tcPr>
            <w:tcW w:w="1526" w:type="dxa"/>
            <w:vAlign w:val="center"/>
          </w:tcPr>
          <w:p w14:paraId="11BF0FB9" w14:textId="77777777" w:rsidR="00007E37" w:rsidRPr="00BA7B36" w:rsidRDefault="00007E37" w:rsidP="00B24C6F">
            <w:pPr>
              <w:jc w:val="center"/>
              <w:rPr>
                <w:rFonts w:asciiTheme="minorHAnsi" w:hAnsiTheme="minorHAnsi" w:cstheme="minorHAnsi"/>
                <w:szCs w:val="22"/>
                <w:lang w:val="en-GB"/>
              </w:rPr>
            </w:pPr>
          </w:p>
        </w:tc>
        <w:tc>
          <w:tcPr>
            <w:tcW w:w="7125" w:type="dxa"/>
            <w:gridSpan w:val="2"/>
            <w:vAlign w:val="center"/>
          </w:tcPr>
          <w:p w14:paraId="69CAEA65" w14:textId="2477FBC4" w:rsidR="00007E37" w:rsidRPr="00BA7B36" w:rsidRDefault="006C2F80" w:rsidP="00B24C6F">
            <w:pPr>
              <w:rPr>
                <w:rFonts w:asciiTheme="minorHAnsi" w:hAnsiTheme="minorHAnsi" w:cstheme="minorHAnsi"/>
                <w:szCs w:val="22"/>
                <w:lang w:val="en-GB"/>
              </w:rPr>
            </w:pPr>
            <w:r w:rsidRPr="00BA7B36">
              <w:rPr>
                <w:rFonts w:asciiTheme="minorHAnsi" w:hAnsiTheme="minorHAnsi" w:cstheme="minorHAnsi"/>
                <w:b/>
                <w:bCs/>
                <w:szCs w:val="22"/>
                <w:lang w:val="en-GB"/>
              </w:rPr>
              <w:t>ISSUANCE OF A CERTIFICATE FOR A MEDICINAL PRODUCT</w:t>
            </w:r>
          </w:p>
        </w:tc>
        <w:tc>
          <w:tcPr>
            <w:tcW w:w="1565" w:type="dxa"/>
            <w:vAlign w:val="center"/>
          </w:tcPr>
          <w:p w14:paraId="288F1BC1" w14:textId="77777777" w:rsidR="00007E37" w:rsidRPr="00BA7B36" w:rsidRDefault="00007E37" w:rsidP="00B24C6F">
            <w:pPr>
              <w:jc w:val="right"/>
              <w:rPr>
                <w:rFonts w:asciiTheme="minorHAnsi" w:hAnsiTheme="minorHAnsi" w:cstheme="minorHAnsi"/>
                <w:szCs w:val="22"/>
                <w:lang w:val="en-GB"/>
              </w:rPr>
            </w:pPr>
          </w:p>
        </w:tc>
      </w:tr>
      <w:tr w:rsidR="00007E37" w:rsidRPr="00BA7B36" w14:paraId="34187693" w14:textId="77777777" w:rsidTr="009E5C50">
        <w:trPr>
          <w:trHeight w:val="265"/>
        </w:trPr>
        <w:tc>
          <w:tcPr>
            <w:tcW w:w="1526" w:type="dxa"/>
            <w:vAlign w:val="center"/>
          </w:tcPr>
          <w:p w14:paraId="4EC21F03"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RC - 41</w:t>
            </w:r>
          </w:p>
          <w:p w14:paraId="3382EDA3" w14:textId="51DF9E75" w:rsidR="00007E37" w:rsidRPr="00BA7B36" w:rsidRDefault="00007E37"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41</w:t>
            </w:r>
          </w:p>
        </w:tc>
        <w:tc>
          <w:tcPr>
            <w:tcW w:w="7125" w:type="dxa"/>
            <w:gridSpan w:val="2"/>
            <w:vAlign w:val="center"/>
          </w:tcPr>
          <w:p w14:paraId="40E3666C" w14:textId="78E57DC8" w:rsidR="00007E37" w:rsidRPr="00BA7B36" w:rsidRDefault="004B2BEA"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the issuance of a Certificate of a Pharmaceutical Product </w:t>
            </w:r>
            <w:r w:rsidR="005E780A">
              <w:rPr>
                <w:rFonts w:asciiTheme="minorHAnsi" w:hAnsiTheme="minorHAnsi" w:cstheme="minorHAnsi"/>
                <w:szCs w:val="22"/>
                <w:lang w:val="en-GB"/>
              </w:rPr>
              <w:br/>
            </w:r>
            <w:r w:rsidRPr="00BA7B36">
              <w:rPr>
                <w:rFonts w:asciiTheme="minorHAnsi" w:hAnsiTheme="minorHAnsi" w:cstheme="minorHAnsi"/>
                <w:szCs w:val="22"/>
                <w:lang w:val="en-GB"/>
              </w:rPr>
              <w:t>for a veterinary medicinal product in accordance with the WHO Certification Scheme.</w:t>
            </w:r>
          </w:p>
        </w:tc>
        <w:tc>
          <w:tcPr>
            <w:tcW w:w="1565" w:type="dxa"/>
            <w:vAlign w:val="center"/>
          </w:tcPr>
          <w:p w14:paraId="6EDD1FC3" w14:textId="1A15076E"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2 300 </w:t>
            </w:r>
            <w:r w:rsidR="00BA3D3E" w:rsidRPr="00BA7B36">
              <w:rPr>
                <w:rFonts w:asciiTheme="minorHAnsi" w:hAnsiTheme="minorHAnsi" w:cstheme="minorHAnsi"/>
                <w:szCs w:val="22"/>
                <w:lang w:val="en-GB"/>
              </w:rPr>
              <w:t>CZK</w:t>
            </w:r>
          </w:p>
        </w:tc>
      </w:tr>
      <w:tr w:rsidR="00007E37" w:rsidRPr="00BA7B36" w14:paraId="7ED2B8AC" w14:textId="77777777" w:rsidTr="009E5C50">
        <w:trPr>
          <w:trHeight w:val="20"/>
        </w:trPr>
        <w:tc>
          <w:tcPr>
            <w:tcW w:w="1526" w:type="dxa"/>
            <w:vAlign w:val="center"/>
          </w:tcPr>
          <w:p w14:paraId="53B4CBEE" w14:textId="77777777" w:rsidR="00007E37" w:rsidRPr="00BA7B36" w:rsidRDefault="00007E37" w:rsidP="00B24C6F">
            <w:pPr>
              <w:jc w:val="center"/>
              <w:rPr>
                <w:rFonts w:asciiTheme="minorHAnsi" w:hAnsiTheme="minorHAnsi" w:cstheme="minorHAnsi"/>
                <w:szCs w:val="22"/>
                <w:lang w:val="en-GB"/>
              </w:rPr>
            </w:pPr>
          </w:p>
        </w:tc>
        <w:tc>
          <w:tcPr>
            <w:tcW w:w="7125" w:type="dxa"/>
            <w:gridSpan w:val="2"/>
            <w:vAlign w:val="center"/>
          </w:tcPr>
          <w:p w14:paraId="5A0043C0" w14:textId="3C853DD5" w:rsidR="00007E37" w:rsidRPr="00BA7B36" w:rsidRDefault="006C2F80" w:rsidP="00B24C6F">
            <w:pPr>
              <w:rPr>
                <w:rFonts w:asciiTheme="minorHAnsi" w:hAnsiTheme="minorHAnsi" w:cstheme="minorHAnsi"/>
                <w:b/>
                <w:bCs/>
                <w:szCs w:val="22"/>
                <w:lang w:val="en-GB"/>
              </w:rPr>
            </w:pPr>
            <w:r w:rsidRPr="00BA7B36">
              <w:rPr>
                <w:rFonts w:asciiTheme="minorHAnsi" w:hAnsiTheme="minorHAnsi" w:cstheme="minorHAnsi"/>
                <w:b/>
                <w:bCs/>
                <w:szCs w:val="22"/>
                <w:lang w:val="en-GB"/>
              </w:rPr>
              <w:t>MARKETING AUTHORISATION OF VETERINARY MEDICINAL PRODUCTS OUTSIDE THE SCOPE OF THE REGULATION ON VETERINARY MEDICINAL PRODUCTS</w:t>
            </w:r>
          </w:p>
        </w:tc>
        <w:tc>
          <w:tcPr>
            <w:tcW w:w="1565" w:type="dxa"/>
            <w:vAlign w:val="center"/>
          </w:tcPr>
          <w:p w14:paraId="5733F1DE" w14:textId="77777777" w:rsidR="00007E37" w:rsidRPr="00BA7B36" w:rsidRDefault="00007E37" w:rsidP="00B24C6F">
            <w:pPr>
              <w:jc w:val="right"/>
              <w:rPr>
                <w:rFonts w:asciiTheme="minorHAnsi" w:hAnsiTheme="minorHAnsi" w:cstheme="minorHAnsi"/>
                <w:szCs w:val="22"/>
                <w:lang w:val="en-GB"/>
              </w:rPr>
            </w:pPr>
          </w:p>
        </w:tc>
      </w:tr>
      <w:tr w:rsidR="00007E37" w:rsidRPr="00BA7B36" w14:paraId="39D5739B" w14:textId="77777777" w:rsidTr="005E780A">
        <w:trPr>
          <w:trHeight w:val="1465"/>
        </w:trPr>
        <w:tc>
          <w:tcPr>
            <w:tcW w:w="1526" w:type="dxa"/>
            <w:vAlign w:val="center"/>
          </w:tcPr>
          <w:p w14:paraId="3CD0EE32"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RZ-42</w:t>
            </w:r>
          </w:p>
          <w:p w14:paraId="39E9E9D5" w14:textId="364ED86B" w:rsidR="00007E37" w:rsidRPr="00BA7B36" w:rsidRDefault="00007E37"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42</w:t>
            </w:r>
          </w:p>
        </w:tc>
        <w:tc>
          <w:tcPr>
            <w:tcW w:w="7125" w:type="dxa"/>
            <w:gridSpan w:val="2"/>
            <w:vAlign w:val="center"/>
          </w:tcPr>
          <w:p w14:paraId="5DBC601A" w14:textId="14F5DDFF" w:rsidR="00007E37" w:rsidRPr="00BA7B36" w:rsidRDefault="00BC66EA" w:rsidP="00B24C6F">
            <w:pPr>
              <w:rPr>
                <w:rFonts w:asciiTheme="minorHAnsi" w:hAnsiTheme="minorHAnsi" w:cstheme="minorHAnsi"/>
                <w:szCs w:val="22"/>
                <w:lang w:val="en-GB"/>
              </w:rPr>
            </w:pPr>
            <w:r w:rsidRPr="00BA7B36">
              <w:rPr>
                <w:rFonts w:asciiTheme="minorHAnsi" w:hAnsiTheme="minorHAnsi" w:cstheme="minorHAnsi"/>
                <w:szCs w:val="22"/>
                <w:lang w:val="en-GB"/>
              </w:rPr>
              <w:t>Marketing authorisation of a veterinary medicinal product according to Section 25(6)(a) of the Act on Pharmaceuticals, intended exclusively for pet animals: aquarium animals, animals kept in garden ponds, ornamental birds, racing pigeons, terrarium animals, small rodents, ferrets, and rabbits, provided that such products are not subject to a veterinary prescription.</w:t>
            </w:r>
          </w:p>
        </w:tc>
        <w:tc>
          <w:tcPr>
            <w:tcW w:w="1565" w:type="dxa"/>
            <w:vAlign w:val="center"/>
          </w:tcPr>
          <w:p w14:paraId="1EBFA97A" w14:textId="0367CBFA"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5 000 </w:t>
            </w:r>
            <w:r w:rsidR="00BA3D3E" w:rsidRPr="00BA7B36">
              <w:rPr>
                <w:rFonts w:asciiTheme="minorHAnsi" w:hAnsiTheme="minorHAnsi" w:cstheme="minorHAnsi"/>
                <w:szCs w:val="22"/>
                <w:lang w:val="en-GB"/>
              </w:rPr>
              <w:t>CZK</w:t>
            </w:r>
          </w:p>
        </w:tc>
      </w:tr>
      <w:tr w:rsidR="00007E37" w:rsidRPr="00BA7B36" w14:paraId="1BAE9DD7" w14:textId="77777777" w:rsidTr="005E780A">
        <w:trPr>
          <w:trHeight w:val="1684"/>
        </w:trPr>
        <w:tc>
          <w:tcPr>
            <w:tcW w:w="1526" w:type="dxa"/>
            <w:vAlign w:val="center"/>
          </w:tcPr>
          <w:p w14:paraId="1D81D4CF" w14:textId="2E041DD2"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RZ-43</w:t>
            </w:r>
          </w:p>
          <w:p w14:paraId="50AD92DD" w14:textId="5BB375E4"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szCs w:val="22"/>
                <w:lang w:val="en-GB"/>
              </w:rPr>
              <w:t>43</w:t>
            </w:r>
          </w:p>
        </w:tc>
        <w:tc>
          <w:tcPr>
            <w:tcW w:w="7125" w:type="dxa"/>
            <w:gridSpan w:val="2"/>
            <w:vAlign w:val="center"/>
          </w:tcPr>
          <w:p w14:paraId="2DE7FB62" w14:textId="25FA149F" w:rsidR="00007E37" w:rsidRPr="00BA7B36" w:rsidRDefault="008E34A8" w:rsidP="00B24C6F">
            <w:pPr>
              <w:rPr>
                <w:rFonts w:asciiTheme="minorHAnsi" w:hAnsiTheme="minorHAnsi" w:cstheme="minorHAnsi"/>
                <w:szCs w:val="22"/>
                <w:lang w:val="en-GB"/>
              </w:rPr>
            </w:pPr>
            <w:r w:rsidRPr="00BA7B36">
              <w:rPr>
                <w:rFonts w:asciiTheme="minorHAnsi" w:hAnsiTheme="minorHAnsi" w:cstheme="minorHAnsi"/>
                <w:szCs w:val="22"/>
                <w:lang w:val="en-GB"/>
              </w:rPr>
              <w:t>Variation to a marketing authorisation of type VNRA concerning a medicinal product according to Section 25(6)(a) of the Act on Pharmaceuticals, intended exclusively for pet animals: aquarium animals, animals kept in garden ponds, ornamental birds, racing pigeons, terrarium animals, small rodents, ferrets, and rabbits, provided that such products are not subject to a veterinary prescription.</w:t>
            </w:r>
          </w:p>
        </w:tc>
        <w:tc>
          <w:tcPr>
            <w:tcW w:w="1565" w:type="dxa"/>
            <w:vAlign w:val="center"/>
          </w:tcPr>
          <w:p w14:paraId="37A3A2F0" w14:textId="2EFF5066"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500 </w:t>
            </w:r>
            <w:r w:rsidR="00BA3D3E" w:rsidRPr="00BA7B36">
              <w:rPr>
                <w:rFonts w:asciiTheme="minorHAnsi" w:hAnsiTheme="minorHAnsi" w:cstheme="minorHAnsi"/>
                <w:szCs w:val="22"/>
                <w:lang w:val="en-GB"/>
              </w:rPr>
              <w:t>CZK</w:t>
            </w:r>
          </w:p>
        </w:tc>
      </w:tr>
      <w:tr w:rsidR="00007E37" w:rsidRPr="00BA7B36" w14:paraId="0DCA3B43" w14:textId="77777777" w:rsidTr="005E780A">
        <w:trPr>
          <w:trHeight w:val="1694"/>
        </w:trPr>
        <w:tc>
          <w:tcPr>
            <w:tcW w:w="1526" w:type="dxa"/>
            <w:vAlign w:val="center"/>
          </w:tcPr>
          <w:p w14:paraId="27AF4BD1" w14:textId="41FD560C"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RZ-44</w:t>
            </w:r>
          </w:p>
          <w:p w14:paraId="7E89AF77" w14:textId="1D68D619"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szCs w:val="22"/>
                <w:lang w:val="en-GB"/>
              </w:rPr>
              <w:t>44</w:t>
            </w:r>
          </w:p>
        </w:tc>
        <w:tc>
          <w:tcPr>
            <w:tcW w:w="7125" w:type="dxa"/>
            <w:gridSpan w:val="2"/>
            <w:vAlign w:val="center"/>
          </w:tcPr>
          <w:p w14:paraId="031D6EF5" w14:textId="70FAC3BE" w:rsidR="00007E37" w:rsidRPr="00BA7B36" w:rsidRDefault="008E34A8" w:rsidP="00B24C6F">
            <w:pPr>
              <w:rPr>
                <w:rFonts w:asciiTheme="minorHAnsi" w:hAnsiTheme="minorHAnsi" w:cstheme="minorHAnsi"/>
                <w:szCs w:val="22"/>
                <w:lang w:val="en-GB"/>
              </w:rPr>
            </w:pPr>
            <w:r w:rsidRPr="00BA7B36">
              <w:rPr>
                <w:rFonts w:asciiTheme="minorHAnsi" w:hAnsiTheme="minorHAnsi" w:cstheme="minorHAnsi"/>
                <w:szCs w:val="22"/>
                <w:lang w:val="en-GB"/>
              </w:rPr>
              <w:t>Variation to a marketing authorisation other than type VNRA concerning a medicinal product according to Section 25(6)(a) of the Act on Pharmaceuticals, intended exclusively for pet animals: aquarium animals, animals kept in garden ponds, ornamental birds, racing pigeons, terrarium animals, small rodents, ferrets, and rabbits, provided that such products are not subject to a veterinary prescription.</w:t>
            </w:r>
          </w:p>
        </w:tc>
        <w:tc>
          <w:tcPr>
            <w:tcW w:w="1565" w:type="dxa"/>
            <w:vAlign w:val="center"/>
          </w:tcPr>
          <w:p w14:paraId="1B3650E6" w14:textId="3247976A"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1 000 </w:t>
            </w:r>
            <w:r w:rsidR="00BA3D3E" w:rsidRPr="00BA7B36">
              <w:rPr>
                <w:rFonts w:asciiTheme="minorHAnsi" w:hAnsiTheme="minorHAnsi" w:cstheme="minorHAnsi"/>
                <w:szCs w:val="22"/>
                <w:lang w:val="en-GB"/>
              </w:rPr>
              <w:t>CZK</w:t>
            </w:r>
          </w:p>
        </w:tc>
      </w:tr>
      <w:tr w:rsidR="00007E37" w:rsidRPr="00BA7B36" w14:paraId="316E5366" w14:textId="77777777" w:rsidTr="009E5C50">
        <w:trPr>
          <w:trHeight w:val="265"/>
        </w:trPr>
        <w:tc>
          <w:tcPr>
            <w:tcW w:w="1526" w:type="dxa"/>
            <w:vAlign w:val="center"/>
          </w:tcPr>
          <w:p w14:paraId="0B34F0F4" w14:textId="0680A0D5"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RZ-45</w:t>
            </w:r>
          </w:p>
          <w:p w14:paraId="6D956CBC" w14:textId="09343D69"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szCs w:val="22"/>
                <w:lang w:val="en-GB"/>
              </w:rPr>
              <w:t>45</w:t>
            </w:r>
          </w:p>
        </w:tc>
        <w:tc>
          <w:tcPr>
            <w:tcW w:w="7125" w:type="dxa"/>
            <w:gridSpan w:val="2"/>
            <w:vAlign w:val="center"/>
          </w:tcPr>
          <w:p w14:paraId="18794A28" w14:textId="56E478C7" w:rsidR="00007E37" w:rsidRPr="00BA7B36" w:rsidRDefault="008E34A8" w:rsidP="00B24C6F">
            <w:pPr>
              <w:rPr>
                <w:rFonts w:asciiTheme="minorHAnsi" w:hAnsiTheme="minorHAnsi" w:cstheme="minorHAnsi"/>
                <w:szCs w:val="22"/>
                <w:lang w:val="en-GB"/>
              </w:rPr>
            </w:pPr>
            <w:r w:rsidRPr="00BA7B36">
              <w:rPr>
                <w:rFonts w:asciiTheme="minorHAnsi" w:hAnsiTheme="minorHAnsi" w:cstheme="minorHAnsi"/>
                <w:szCs w:val="22"/>
                <w:lang w:val="en-GB"/>
              </w:rPr>
              <w:t>Marketing authorisation of a traditional herbal veterinary medicinal product according to Section 25(6)(b) of the Act on Pharmaceuticals.</w:t>
            </w:r>
          </w:p>
        </w:tc>
        <w:tc>
          <w:tcPr>
            <w:tcW w:w="1565" w:type="dxa"/>
            <w:vAlign w:val="center"/>
          </w:tcPr>
          <w:p w14:paraId="001E9CB4" w14:textId="32490F5D"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5 000 </w:t>
            </w:r>
            <w:r w:rsidR="00BA3D3E" w:rsidRPr="00BA7B36">
              <w:rPr>
                <w:rFonts w:asciiTheme="minorHAnsi" w:hAnsiTheme="minorHAnsi" w:cstheme="minorHAnsi"/>
                <w:szCs w:val="22"/>
                <w:lang w:val="en-GB"/>
              </w:rPr>
              <w:t>CZK</w:t>
            </w:r>
          </w:p>
        </w:tc>
      </w:tr>
      <w:tr w:rsidR="00007E37" w:rsidRPr="00BA7B36" w14:paraId="57A3D844" w14:textId="77777777" w:rsidTr="009E5C50">
        <w:trPr>
          <w:trHeight w:val="265"/>
        </w:trPr>
        <w:tc>
          <w:tcPr>
            <w:tcW w:w="1526" w:type="dxa"/>
            <w:vAlign w:val="center"/>
          </w:tcPr>
          <w:p w14:paraId="40FA101A" w14:textId="798A2E3E"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RZ-46</w:t>
            </w:r>
          </w:p>
          <w:p w14:paraId="0CDE2F04" w14:textId="046CB46D"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szCs w:val="22"/>
                <w:lang w:val="en-GB"/>
              </w:rPr>
              <w:t>46</w:t>
            </w:r>
          </w:p>
        </w:tc>
        <w:tc>
          <w:tcPr>
            <w:tcW w:w="7125" w:type="dxa"/>
            <w:gridSpan w:val="2"/>
            <w:vAlign w:val="center"/>
          </w:tcPr>
          <w:p w14:paraId="42BE554A" w14:textId="027860BC" w:rsidR="00007E37" w:rsidRPr="00BA7B36" w:rsidRDefault="008E34A8" w:rsidP="00B24C6F">
            <w:pPr>
              <w:rPr>
                <w:rFonts w:asciiTheme="minorHAnsi" w:hAnsiTheme="minorHAnsi" w:cstheme="minorHAnsi"/>
                <w:szCs w:val="22"/>
                <w:lang w:val="en-GB"/>
              </w:rPr>
            </w:pPr>
            <w:r w:rsidRPr="00BA7B36">
              <w:rPr>
                <w:rFonts w:asciiTheme="minorHAnsi" w:hAnsiTheme="minorHAnsi" w:cstheme="minorHAnsi"/>
                <w:szCs w:val="22"/>
                <w:lang w:val="en-GB"/>
              </w:rPr>
              <w:t>Variation to a marketing authorisation of type VNRA concerning a traditional herbal veterinary medicinal product according to Section 25(6)(b) of the Act on Pharmaceuticals.</w:t>
            </w:r>
          </w:p>
        </w:tc>
        <w:tc>
          <w:tcPr>
            <w:tcW w:w="1565" w:type="dxa"/>
            <w:vAlign w:val="center"/>
          </w:tcPr>
          <w:p w14:paraId="1ADAD180" w14:textId="093422AA"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500 </w:t>
            </w:r>
            <w:r w:rsidR="00BA3D3E" w:rsidRPr="00BA7B36">
              <w:rPr>
                <w:rFonts w:asciiTheme="minorHAnsi" w:hAnsiTheme="minorHAnsi" w:cstheme="minorHAnsi"/>
                <w:szCs w:val="22"/>
                <w:lang w:val="en-GB"/>
              </w:rPr>
              <w:t>CZK</w:t>
            </w:r>
          </w:p>
        </w:tc>
      </w:tr>
      <w:tr w:rsidR="00007E37" w:rsidRPr="00BA7B36" w14:paraId="681D7A44" w14:textId="77777777" w:rsidTr="009E5C50">
        <w:trPr>
          <w:trHeight w:val="265"/>
        </w:trPr>
        <w:tc>
          <w:tcPr>
            <w:tcW w:w="1526" w:type="dxa"/>
            <w:vAlign w:val="center"/>
          </w:tcPr>
          <w:p w14:paraId="7CED495D" w14:textId="48BC7442"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RZ-47</w:t>
            </w:r>
          </w:p>
          <w:p w14:paraId="177F308F" w14:textId="1B34CAD1"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szCs w:val="22"/>
                <w:lang w:val="en-GB"/>
              </w:rPr>
              <w:t>47</w:t>
            </w:r>
          </w:p>
        </w:tc>
        <w:tc>
          <w:tcPr>
            <w:tcW w:w="7125" w:type="dxa"/>
            <w:gridSpan w:val="2"/>
            <w:vAlign w:val="center"/>
          </w:tcPr>
          <w:p w14:paraId="057692ED" w14:textId="5F34364D" w:rsidR="00007E37" w:rsidRPr="00BA7B36" w:rsidRDefault="008E34A8"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Variation to a marketing authorisation other than type VNRA concerning </w:t>
            </w:r>
            <w:r w:rsidR="005E780A">
              <w:rPr>
                <w:rFonts w:asciiTheme="minorHAnsi" w:hAnsiTheme="minorHAnsi" w:cstheme="minorHAnsi"/>
                <w:szCs w:val="22"/>
                <w:lang w:val="en-GB"/>
              </w:rPr>
              <w:br/>
            </w:r>
            <w:r w:rsidRPr="00BA7B36">
              <w:rPr>
                <w:rFonts w:asciiTheme="minorHAnsi" w:hAnsiTheme="minorHAnsi" w:cstheme="minorHAnsi"/>
                <w:szCs w:val="22"/>
                <w:lang w:val="en-GB"/>
              </w:rPr>
              <w:t>a traditional herbal veterinary medicinal product according to Section 25(6)(b) of the Act on Pharmaceuticals.</w:t>
            </w:r>
          </w:p>
        </w:tc>
        <w:tc>
          <w:tcPr>
            <w:tcW w:w="1565" w:type="dxa"/>
            <w:vAlign w:val="center"/>
          </w:tcPr>
          <w:p w14:paraId="30EF51AF" w14:textId="37BC19B2"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1 000 </w:t>
            </w:r>
            <w:r w:rsidR="00BA3D3E" w:rsidRPr="00BA7B36">
              <w:rPr>
                <w:rFonts w:asciiTheme="minorHAnsi" w:hAnsiTheme="minorHAnsi" w:cstheme="minorHAnsi"/>
                <w:szCs w:val="22"/>
                <w:lang w:val="en-GB"/>
              </w:rPr>
              <w:t>CZK</w:t>
            </w:r>
          </w:p>
        </w:tc>
      </w:tr>
      <w:tr w:rsidR="00007E37" w:rsidRPr="00BA7B36" w14:paraId="298FA8E4" w14:textId="77777777" w:rsidTr="009E5C50">
        <w:trPr>
          <w:trHeight w:val="265"/>
        </w:trPr>
        <w:tc>
          <w:tcPr>
            <w:tcW w:w="1526" w:type="dxa"/>
            <w:vAlign w:val="center"/>
          </w:tcPr>
          <w:p w14:paraId="2E333078" w14:textId="1127382B"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RZ-48</w:t>
            </w:r>
          </w:p>
          <w:p w14:paraId="11CFCF22" w14:textId="7E2FC808"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szCs w:val="22"/>
                <w:lang w:val="en-GB"/>
              </w:rPr>
              <w:t>48</w:t>
            </w:r>
          </w:p>
        </w:tc>
        <w:tc>
          <w:tcPr>
            <w:tcW w:w="7125" w:type="dxa"/>
            <w:gridSpan w:val="2"/>
            <w:vAlign w:val="center"/>
          </w:tcPr>
          <w:p w14:paraId="6C4A008C" w14:textId="7113FF90" w:rsidR="00007E37" w:rsidRPr="00BA7B36" w:rsidRDefault="007842A1" w:rsidP="00B24C6F">
            <w:pPr>
              <w:rPr>
                <w:rFonts w:asciiTheme="minorHAnsi" w:hAnsiTheme="minorHAnsi" w:cstheme="minorHAnsi"/>
                <w:szCs w:val="22"/>
                <w:lang w:val="en-GB"/>
              </w:rPr>
            </w:pPr>
            <w:r w:rsidRPr="00BA7B36">
              <w:rPr>
                <w:rFonts w:asciiTheme="minorHAnsi" w:hAnsiTheme="minorHAnsi" w:cstheme="minorHAnsi"/>
                <w:color w:val="000000"/>
                <w:szCs w:val="22"/>
                <w:lang w:val="en-GB"/>
              </w:rPr>
              <w:t xml:space="preserve">Marketing authorisation of a veterinary radiopharmaceutical according </w:t>
            </w:r>
            <w:r w:rsidR="005E780A">
              <w:rPr>
                <w:rFonts w:asciiTheme="minorHAnsi" w:hAnsiTheme="minorHAnsi" w:cstheme="minorHAnsi"/>
                <w:color w:val="000000"/>
                <w:szCs w:val="22"/>
                <w:lang w:val="en-GB"/>
              </w:rPr>
              <w:br/>
            </w:r>
            <w:r w:rsidRPr="00BA7B36">
              <w:rPr>
                <w:rFonts w:asciiTheme="minorHAnsi" w:hAnsiTheme="minorHAnsi" w:cstheme="minorHAnsi"/>
                <w:color w:val="000000"/>
                <w:szCs w:val="22"/>
                <w:lang w:val="en-GB"/>
              </w:rPr>
              <w:t>to Section 25(6)(c) of the Act on Pharmaceuticals.</w:t>
            </w:r>
          </w:p>
        </w:tc>
        <w:tc>
          <w:tcPr>
            <w:tcW w:w="1565" w:type="dxa"/>
            <w:vAlign w:val="center"/>
          </w:tcPr>
          <w:p w14:paraId="6E03F9B6" w14:textId="1ABEA0FE"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5 000 </w:t>
            </w:r>
            <w:r w:rsidR="00BA3D3E" w:rsidRPr="00BA7B36">
              <w:rPr>
                <w:rFonts w:asciiTheme="minorHAnsi" w:hAnsiTheme="minorHAnsi" w:cstheme="minorHAnsi"/>
                <w:szCs w:val="22"/>
                <w:lang w:val="en-GB"/>
              </w:rPr>
              <w:t>CZK</w:t>
            </w:r>
          </w:p>
        </w:tc>
      </w:tr>
      <w:tr w:rsidR="00007E37" w:rsidRPr="00BA7B36" w14:paraId="34202873" w14:textId="77777777" w:rsidTr="009E5C50">
        <w:trPr>
          <w:trHeight w:val="265"/>
        </w:trPr>
        <w:tc>
          <w:tcPr>
            <w:tcW w:w="1526" w:type="dxa"/>
            <w:vAlign w:val="center"/>
          </w:tcPr>
          <w:p w14:paraId="6A55DC12" w14:textId="1E872105"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RZ-49</w:t>
            </w:r>
          </w:p>
          <w:p w14:paraId="4B079626" w14:textId="4AECC31D"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szCs w:val="22"/>
                <w:lang w:val="en-GB"/>
              </w:rPr>
              <w:t>49</w:t>
            </w:r>
          </w:p>
        </w:tc>
        <w:tc>
          <w:tcPr>
            <w:tcW w:w="7125" w:type="dxa"/>
            <w:gridSpan w:val="2"/>
            <w:vAlign w:val="center"/>
          </w:tcPr>
          <w:p w14:paraId="7D18043F" w14:textId="61D02077" w:rsidR="00007E37" w:rsidRPr="00BA7B36" w:rsidRDefault="007842A1" w:rsidP="00B24C6F">
            <w:pPr>
              <w:rPr>
                <w:rFonts w:asciiTheme="minorHAnsi" w:hAnsiTheme="minorHAnsi" w:cstheme="minorHAnsi"/>
                <w:szCs w:val="22"/>
                <w:lang w:val="en-GB"/>
              </w:rPr>
            </w:pPr>
            <w:r w:rsidRPr="00BA7B36">
              <w:rPr>
                <w:rFonts w:asciiTheme="minorHAnsi" w:hAnsiTheme="minorHAnsi" w:cstheme="minorHAnsi"/>
                <w:color w:val="000000"/>
                <w:szCs w:val="22"/>
                <w:lang w:val="en-GB"/>
              </w:rPr>
              <w:t>Variation to a marketing authorisation of type VNRA concerning a veterinary radiopharmaceutical according to Section 25(6)(c) of the Act on Pharmaceuticals.</w:t>
            </w:r>
          </w:p>
        </w:tc>
        <w:tc>
          <w:tcPr>
            <w:tcW w:w="1565" w:type="dxa"/>
            <w:vAlign w:val="center"/>
          </w:tcPr>
          <w:p w14:paraId="1D67D9ED" w14:textId="21D0C8FE"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500 </w:t>
            </w:r>
            <w:r w:rsidR="00BA3D3E" w:rsidRPr="00BA7B36">
              <w:rPr>
                <w:rFonts w:asciiTheme="minorHAnsi" w:hAnsiTheme="minorHAnsi" w:cstheme="minorHAnsi"/>
                <w:szCs w:val="22"/>
                <w:lang w:val="en-GB"/>
              </w:rPr>
              <w:t>CZK</w:t>
            </w:r>
          </w:p>
        </w:tc>
      </w:tr>
      <w:tr w:rsidR="00007E37" w:rsidRPr="00BA7B36" w14:paraId="4013817F" w14:textId="77777777" w:rsidTr="009E5C50">
        <w:trPr>
          <w:trHeight w:val="265"/>
        </w:trPr>
        <w:tc>
          <w:tcPr>
            <w:tcW w:w="1526" w:type="dxa"/>
            <w:vAlign w:val="center"/>
          </w:tcPr>
          <w:p w14:paraId="2F5809AC" w14:textId="5A986E54"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RZ-50</w:t>
            </w:r>
          </w:p>
          <w:p w14:paraId="6A5C0F31" w14:textId="01EA37FE" w:rsidR="00007E37" w:rsidRPr="00BA7B36" w:rsidRDefault="00007E37"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50</w:t>
            </w:r>
          </w:p>
        </w:tc>
        <w:tc>
          <w:tcPr>
            <w:tcW w:w="7125" w:type="dxa"/>
            <w:gridSpan w:val="2"/>
            <w:vAlign w:val="center"/>
          </w:tcPr>
          <w:p w14:paraId="68BFBAAB" w14:textId="087A5E95" w:rsidR="00007E37" w:rsidRPr="00BA7B36" w:rsidRDefault="007842A1" w:rsidP="00B24C6F">
            <w:pPr>
              <w:rPr>
                <w:rFonts w:asciiTheme="minorHAnsi" w:hAnsiTheme="minorHAnsi" w:cstheme="minorHAnsi"/>
                <w:szCs w:val="22"/>
                <w:lang w:val="en-GB"/>
              </w:rPr>
            </w:pPr>
            <w:r w:rsidRPr="00BA7B36">
              <w:rPr>
                <w:rFonts w:asciiTheme="minorHAnsi" w:hAnsiTheme="minorHAnsi" w:cstheme="minorHAnsi"/>
                <w:color w:val="000000"/>
                <w:szCs w:val="22"/>
                <w:lang w:val="en-GB"/>
              </w:rPr>
              <w:t xml:space="preserve">Variation to a marketing authorisation other than type VNRA concerning </w:t>
            </w:r>
            <w:r w:rsidR="005E780A">
              <w:rPr>
                <w:rFonts w:asciiTheme="minorHAnsi" w:hAnsiTheme="minorHAnsi" w:cstheme="minorHAnsi"/>
                <w:color w:val="000000"/>
                <w:szCs w:val="22"/>
                <w:lang w:val="en-GB"/>
              </w:rPr>
              <w:br/>
            </w:r>
            <w:r w:rsidRPr="00BA7B36">
              <w:rPr>
                <w:rFonts w:asciiTheme="minorHAnsi" w:hAnsiTheme="minorHAnsi" w:cstheme="minorHAnsi"/>
                <w:color w:val="000000"/>
                <w:szCs w:val="22"/>
                <w:lang w:val="en-GB"/>
              </w:rPr>
              <w:t>a veterinary radiopharmaceutical according to Section 25(6)(c) of the Act on Pharmaceuticals.</w:t>
            </w:r>
          </w:p>
        </w:tc>
        <w:tc>
          <w:tcPr>
            <w:tcW w:w="1565" w:type="dxa"/>
            <w:vAlign w:val="center"/>
          </w:tcPr>
          <w:p w14:paraId="1E69133B" w14:textId="70DED6DD"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1 000 </w:t>
            </w:r>
            <w:r w:rsidR="00BA3D3E" w:rsidRPr="00BA7B36">
              <w:rPr>
                <w:rFonts w:asciiTheme="minorHAnsi" w:hAnsiTheme="minorHAnsi" w:cstheme="minorHAnsi"/>
                <w:szCs w:val="22"/>
                <w:lang w:val="en-GB"/>
              </w:rPr>
              <w:t>CZK</w:t>
            </w:r>
          </w:p>
        </w:tc>
      </w:tr>
      <w:tr w:rsidR="00007E37" w:rsidRPr="00BA7B36" w14:paraId="21C89E3C" w14:textId="77777777" w:rsidTr="009E5C50">
        <w:trPr>
          <w:trHeight w:val="454"/>
        </w:trPr>
        <w:tc>
          <w:tcPr>
            <w:tcW w:w="10216" w:type="dxa"/>
            <w:gridSpan w:val="4"/>
            <w:shd w:val="clear" w:color="auto" w:fill="F2F2F2" w:themeFill="background1" w:themeFillShade="F2"/>
            <w:vAlign w:val="bottom"/>
          </w:tcPr>
          <w:p w14:paraId="2989AD43" w14:textId="32A8640A" w:rsidR="00007E37" w:rsidRPr="00BA7B36" w:rsidRDefault="00B24963"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INSPECTION</w:t>
            </w:r>
          </w:p>
        </w:tc>
      </w:tr>
      <w:tr w:rsidR="00007E37" w:rsidRPr="00BA7B36" w14:paraId="5498CFDB" w14:textId="77777777" w:rsidTr="005E780A">
        <w:trPr>
          <w:trHeight w:val="409"/>
        </w:trPr>
        <w:tc>
          <w:tcPr>
            <w:tcW w:w="1526" w:type="dxa"/>
            <w:vAlign w:val="center"/>
          </w:tcPr>
          <w:p w14:paraId="286B34CC" w14:textId="77777777" w:rsidR="00007E37" w:rsidRPr="00BA7B36" w:rsidRDefault="00007E37" w:rsidP="00B24C6F">
            <w:pPr>
              <w:jc w:val="center"/>
              <w:rPr>
                <w:rFonts w:asciiTheme="minorHAnsi" w:hAnsiTheme="minorHAnsi" w:cstheme="minorHAnsi"/>
                <w:szCs w:val="22"/>
                <w:lang w:val="en-GB"/>
              </w:rPr>
            </w:pPr>
          </w:p>
        </w:tc>
        <w:tc>
          <w:tcPr>
            <w:tcW w:w="8690" w:type="dxa"/>
            <w:gridSpan w:val="3"/>
            <w:vAlign w:val="center"/>
          </w:tcPr>
          <w:p w14:paraId="15B179C2" w14:textId="473F6883" w:rsidR="00007E37" w:rsidRPr="00BA7B36" w:rsidRDefault="00B24963" w:rsidP="00B24C6F">
            <w:pPr>
              <w:rPr>
                <w:rFonts w:asciiTheme="minorHAnsi" w:hAnsiTheme="minorHAnsi" w:cstheme="minorHAnsi"/>
                <w:szCs w:val="22"/>
                <w:lang w:val="en-GB"/>
              </w:rPr>
            </w:pPr>
            <w:r w:rsidRPr="00BA7B36">
              <w:rPr>
                <w:rFonts w:asciiTheme="minorHAnsi" w:hAnsiTheme="minorHAnsi" w:cstheme="minorHAnsi"/>
                <w:b/>
                <w:bCs/>
                <w:szCs w:val="22"/>
                <w:lang w:val="en-GB"/>
              </w:rPr>
              <w:t>MANUFACTURE OF VETERINARY MEDICINAL PRODUCTS</w:t>
            </w:r>
          </w:p>
        </w:tc>
      </w:tr>
      <w:tr w:rsidR="004F4C37" w:rsidRPr="00BA7B36" w14:paraId="455A03BD" w14:textId="77777777" w:rsidTr="009E5C50">
        <w:trPr>
          <w:trHeight w:val="20"/>
        </w:trPr>
        <w:tc>
          <w:tcPr>
            <w:tcW w:w="1526" w:type="dxa"/>
            <w:vAlign w:val="center"/>
          </w:tcPr>
          <w:p w14:paraId="056AF03C" w14:textId="77777777"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I - 01</w:t>
            </w:r>
          </w:p>
          <w:p w14:paraId="728EE1F2" w14:textId="77777777" w:rsidR="004F4C37" w:rsidRPr="00BA7B36" w:rsidRDefault="004F4C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01</w:t>
            </w:r>
          </w:p>
        </w:tc>
        <w:tc>
          <w:tcPr>
            <w:tcW w:w="7125" w:type="dxa"/>
            <w:gridSpan w:val="2"/>
            <w:vAlign w:val="center"/>
          </w:tcPr>
          <w:p w14:paraId="6E7EEAEF" w14:textId="4D9A8B60" w:rsidR="004F4C37" w:rsidRPr="00BA7B36" w:rsidRDefault="004F4C37"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a manufacturing authorisation for veterinary medicinal products or for a variation to an authorisation </w:t>
            </w:r>
            <w:r w:rsidR="005E780A">
              <w:rPr>
                <w:rFonts w:asciiTheme="minorHAnsi" w:hAnsiTheme="minorHAnsi" w:cstheme="minorHAnsi"/>
                <w:szCs w:val="22"/>
                <w:lang w:val="en-GB"/>
              </w:rPr>
              <w:t>-</w:t>
            </w:r>
            <w:r w:rsidRPr="00BA7B36">
              <w:rPr>
                <w:rFonts w:asciiTheme="minorHAnsi" w:hAnsiTheme="minorHAnsi" w:cstheme="minorHAnsi"/>
                <w:szCs w:val="22"/>
                <w:lang w:val="en-GB"/>
              </w:rPr>
              <w:t xml:space="preserve"> for the scope of imports from third countries.</w:t>
            </w:r>
          </w:p>
        </w:tc>
        <w:tc>
          <w:tcPr>
            <w:tcW w:w="1565" w:type="dxa"/>
            <w:vAlign w:val="center"/>
          </w:tcPr>
          <w:p w14:paraId="1607D3EE" w14:textId="54AAE650"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23 900 CZK</w:t>
            </w:r>
          </w:p>
        </w:tc>
      </w:tr>
      <w:tr w:rsidR="004F4C37" w:rsidRPr="00BA7B36" w14:paraId="720E98B0" w14:textId="77777777" w:rsidTr="009E5C50">
        <w:trPr>
          <w:trHeight w:val="20"/>
        </w:trPr>
        <w:tc>
          <w:tcPr>
            <w:tcW w:w="1526" w:type="dxa"/>
            <w:vAlign w:val="center"/>
          </w:tcPr>
          <w:p w14:paraId="294E3EEE" w14:textId="77777777"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I - 02</w:t>
            </w:r>
          </w:p>
          <w:p w14:paraId="39D0FF10" w14:textId="77777777" w:rsidR="004F4C37" w:rsidRPr="00BA7B36" w:rsidRDefault="004F4C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02</w:t>
            </w:r>
          </w:p>
        </w:tc>
        <w:tc>
          <w:tcPr>
            <w:tcW w:w="7125" w:type="dxa"/>
            <w:gridSpan w:val="2"/>
            <w:vAlign w:val="center"/>
          </w:tcPr>
          <w:p w14:paraId="21D5D10C" w14:textId="5224C0FA" w:rsidR="004F4C37" w:rsidRPr="00BA7B36" w:rsidRDefault="004F4C37"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w:t>
            </w:r>
            <w:r w:rsidR="007555E9" w:rsidRPr="00BA7B36">
              <w:rPr>
                <w:rFonts w:asciiTheme="minorHAnsi" w:hAnsiTheme="minorHAnsi" w:cstheme="minorHAnsi"/>
                <w:szCs w:val="22"/>
                <w:lang w:val="en-GB"/>
              </w:rPr>
              <w:t>a manufacturing authorisation for</w:t>
            </w:r>
            <w:r w:rsidRPr="00BA7B36">
              <w:rPr>
                <w:rFonts w:asciiTheme="minorHAnsi" w:hAnsiTheme="minorHAnsi" w:cstheme="minorHAnsi"/>
                <w:szCs w:val="22"/>
                <w:lang w:val="en-GB"/>
              </w:rPr>
              <w:t xml:space="preserve"> veterinary medicinal products (including veterinary autogenous vaccines) </w:t>
            </w:r>
            <w:r w:rsidR="005E780A">
              <w:rPr>
                <w:rFonts w:asciiTheme="minorHAnsi" w:hAnsiTheme="minorHAnsi" w:cstheme="minorHAnsi"/>
                <w:szCs w:val="22"/>
                <w:lang w:val="en-GB"/>
              </w:rPr>
              <w:t>-</w:t>
            </w:r>
            <w:r w:rsidRPr="00BA7B36">
              <w:rPr>
                <w:rFonts w:asciiTheme="minorHAnsi" w:hAnsiTheme="minorHAnsi" w:cstheme="minorHAnsi"/>
                <w:szCs w:val="22"/>
                <w:lang w:val="en-GB"/>
              </w:rPr>
              <w:t xml:space="preserve"> for a range of non-sterile medicinal products </w:t>
            </w:r>
            <w:r w:rsidR="005E780A">
              <w:rPr>
                <w:rFonts w:asciiTheme="minorHAnsi" w:hAnsiTheme="minorHAnsi" w:cstheme="minorHAnsi"/>
                <w:szCs w:val="22"/>
                <w:lang w:val="en-GB"/>
              </w:rPr>
              <w:t>-</w:t>
            </w:r>
            <w:r w:rsidRPr="00BA7B36">
              <w:rPr>
                <w:rFonts w:asciiTheme="minorHAnsi" w:hAnsiTheme="minorHAnsi" w:cstheme="minorHAnsi"/>
                <w:szCs w:val="22"/>
                <w:lang w:val="en-GB"/>
              </w:rPr>
              <w:t xml:space="preserve"> one dissimilar pharmaceutical form or one production unit/line at a single manufacturing site.</w:t>
            </w:r>
          </w:p>
        </w:tc>
        <w:tc>
          <w:tcPr>
            <w:tcW w:w="1565" w:type="dxa"/>
            <w:vAlign w:val="center"/>
          </w:tcPr>
          <w:p w14:paraId="22C170BC" w14:textId="3208B53B"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36 300 CZK</w:t>
            </w:r>
          </w:p>
        </w:tc>
      </w:tr>
      <w:tr w:rsidR="004F4C37" w:rsidRPr="00BA7B36" w14:paraId="4FD5E161" w14:textId="77777777" w:rsidTr="009E5C50">
        <w:trPr>
          <w:trHeight w:val="20"/>
        </w:trPr>
        <w:tc>
          <w:tcPr>
            <w:tcW w:w="1526" w:type="dxa"/>
            <w:vAlign w:val="center"/>
          </w:tcPr>
          <w:p w14:paraId="35048136" w14:textId="77777777"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I - 03</w:t>
            </w:r>
          </w:p>
          <w:p w14:paraId="08DDD667" w14:textId="77777777" w:rsidR="004F4C37" w:rsidRPr="00BA7B36" w:rsidRDefault="004F4C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03</w:t>
            </w:r>
          </w:p>
        </w:tc>
        <w:tc>
          <w:tcPr>
            <w:tcW w:w="7125" w:type="dxa"/>
            <w:gridSpan w:val="2"/>
            <w:vAlign w:val="center"/>
          </w:tcPr>
          <w:p w14:paraId="4176E278" w14:textId="5D45A0A5" w:rsidR="004F4C37" w:rsidRPr="00BA7B36" w:rsidRDefault="004F4C37"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a manufacturing authorisation for veterinary medicinal products (including veterinary autogenous vaccines) or for a variation </w:t>
            </w:r>
            <w:r w:rsidR="00BA3376" w:rsidRPr="00BA7B36">
              <w:rPr>
                <w:rFonts w:asciiTheme="minorHAnsi" w:hAnsiTheme="minorHAnsi" w:cstheme="minorHAnsi"/>
                <w:szCs w:val="22"/>
                <w:lang w:val="en-GB"/>
              </w:rPr>
              <w:t>to</w:t>
            </w:r>
            <w:r w:rsidRPr="00BA7B36">
              <w:rPr>
                <w:rFonts w:asciiTheme="minorHAnsi" w:hAnsiTheme="minorHAnsi" w:cstheme="minorHAnsi"/>
                <w:szCs w:val="22"/>
                <w:lang w:val="en-GB"/>
              </w:rPr>
              <w:t xml:space="preserve"> an authorisation </w:t>
            </w:r>
            <w:r w:rsidR="005E780A">
              <w:rPr>
                <w:rFonts w:asciiTheme="minorHAnsi" w:hAnsiTheme="minorHAnsi" w:cstheme="minorHAnsi"/>
                <w:szCs w:val="22"/>
                <w:lang w:val="en-GB"/>
              </w:rPr>
              <w:t>-</w:t>
            </w:r>
            <w:r w:rsidRPr="00BA7B36">
              <w:rPr>
                <w:rFonts w:asciiTheme="minorHAnsi" w:hAnsiTheme="minorHAnsi" w:cstheme="minorHAnsi"/>
                <w:szCs w:val="22"/>
                <w:lang w:val="en-GB"/>
              </w:rPr>
              <w:t xml:space="preserve"> for a range of non-sterile medicinal products </w:t>
            </w:r>
            <w:r w:rsidR="005E780A">
              <w:rPr>
                <w:rFonts w:asciiTheme="minorHAnsi" w:hAnsiTheme="minorHAnsi" w:cstheme="minorHAnsi"/>
                <w:szCs w:val="22"/>
                <w:lang w:val="en-GB"/>
              </w:rPr>
              <w:t>-</w:t>
            </w:r>
            <w:r w:rsidRPr="00BA7B36">
              <w:rPr>
                <w:rFonts w:asciiTheme="minorHAnsi" w:hAnsiTheme="minorHAnsi" w:cstheme="minorHAnsi"/>
                <w:szCs w:val="22"/>
                <w:lang w:val="en-GB"/>
              </w:rPr>
              <w:t xml:space="preserve"> any additional distinct pharmaceutical form and/or production unit/line.</w:t>
            </w:r>
          </w:p>
        </w:tc>
        <w:tc>
          <w:tcPr>
            <w:tcW w:w="1565" w:type="dxa"/>
            <w:vAlign w:val="center"/>
          </w:tcPr>
          <w:p w14:paraId="08DAE027" w14:textId="67858957"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18 200 CZK</w:t>
            </w:r>
          </w:p>
        </w:tc>
      </w:tr>
      <w:tr w:rsidR="004F4C37" w:rsidRPr="00BA7B36" w14:paraId="2FE35A73" w14:textId="77777777" w:rsidTr="009E5C50">
        <w:trPr>
          <w:trHeight w:val="20"/>
        </w:trPr>
        <w:tc>
          <w:tcPr>
            <w:tcW w:w="1526" w:type="dxa"/>
            <w:vAlign w:val="center"/>
          </w:tcPr>
          <w:p w14:paraId="5B341C54" w14:textId="77777777"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lastRenderedPageBreak/>
              <w:t>I - 04</w:t>
            </w:r>
          </w:p>
          <w:p w14:paraId="792FB767" w14:textId="77777777" w:rsidR="004F4C37" w:rsidRPr="00BA7B36" w:rsidRDefault="004F4C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04</w:t>
            </w:r>
          </w:p>
        </w:tc>
        <w:tc>
          <w:tcPr>
            <w:tcW w:w="7125" w:type="dxa"/>
            <w:gridSpan w:val="2"/>
            <w:vAlign w:val="center"/>
          </w:tcPr>
          <w:p w14:paraId="369BD20B" w14:textId="1230C602" w:rsidR="004F4C37" w:rsidRPr="00BA7B36" w:rsidRDefault="004F4C37"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w:t>
            </w:r>
            <w:r w:rsidR="007555E9" w:rsidRPr="00BA7B36">
              <w:rPr>
                <w:rFonts w:asciiTheme="minorHAnsi" w:hAnsiTheme="minorHAnsi" w:cstheme="minorHAnsi"/>
                <w:szCs w:val="22"/>
                <w:lang w:val="en-GB"/>
              </w:rPr>
              <w:t xml:space="preserve">a manufacturing authorisation for </w:t>
            </w:r>
            <w:r w:rsidRPr="00BA7B36">
              <w:rPr>
                <w:rFonts w:asciiTheme="minorHAnsi" w:hAnsiTheme="minorHAnsi" w:cstheme="minorHAnsi"/>
                <w:szCs w:val="22"/>
                <w:lang w:val="en-GB"/>
              </w:rPr>
              <w:t xml:space="preserve">veterinary medicinal products (including veterinary autogenous vaccines) </w:t>
            </w:r>
            <w:r w:rsidR="005E780A">
              <w:rPr>
                <w:rFonts w:asciiTheme="minorHAnsi" w:hAnsiTheme="minorHAnsi" w:cstheme="minorHAnsi"/>
                <w:szCs w:val="22"/>
                <w:lang w:val="en-GB"/>
              </w:rPr>
              <w:t>-</w:t>
            </w:r>
            <w:r w:rsidRPr="00BA7B36">
              <w:rPr>
                <w:rFonts w:asciiTheme="minorHAnsi" w:hAnsiTheme="minorHAnsi" w:cstheme="minorHAnsi"/>
                <w:szCs w:val="22"/>
                <w:lang w:val="en-GB"/>
              </w:rPr>
              <w:t xml:space="preserve"> for a range of sterile medicinal products </w:t>
            </w:r>
            <w:r w:rsidR="005E780A">
              <w:rPr>
                <w:rFonts w:asciiTheme="minorHAnsi" w:hAnsiTheme="minorHAnsi" w:cstheme="minorHAnsi"/>
                <w:szCs w:val="22"/>
                <w:lang w:val="en-GB"/>
              </w:rPr>
              <w:t>-</w:t>
            </w:r>
            <w:r w:rsidRPr="00BA7B36">
              <w:rPr>
                <w:rFonts w:asciiTheme="minorHAnsi" w:hAnsiTheme="minorHAnsi" w:cstheme="minorHAnsi"/>
                <w:szCs w:val="22"/>
                <w:lang w:val="en-GB"/>
              </w:rPr>
              <w:t xml:space="preserve"> one dissimilar pharmaceutical form or one production unit/line at a single manufacturing site.</w:t>
            </w:r>
          </w:p>
        </w:tc>
        <w:tc>
          <w:tcPr>
            <w:tcW w:w="1565" w:type="dxa"/>
            <w:vAlign w:val="center"/>
          </w:tcPr>
          <w:p w14:paraId="12D5D1EE" w14:textId="60884B55"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57 900 CZK</w:t>
            </w:r>
          </w:p>
        </w:tc>
      </w:tr>
      <w:tr w:rsidR="004F4C37" w:rsidRPr="00BA7B36" w14:paraId="07A0BA55" w14:textId="77777777" w:rsidTr="009E5C50">
        <w:trPr>
          <w:trHeight w:val="20"/>
        </w:trPr>
        <w:tc>
          <w:tcPr>
            <w:tcW w:w="1526" w:type="dxa"/>
            <w:vAlign w:val="center"/>
          </w:tcPr>
          <w:p w14:paraId="4011B017" w14:textId="77777777"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I - 05</w:t>
            </w:r>
          </w:p>
          <w:p w14:paraId="019D32AF" w14:textId="77777777" w:rsidR="004F4C37" w:rsidRPr="00BA7B36" w:rsidRDefault="004F4C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05</w:t>
            </w:r>
          </w:p>
        </w:tc>
        <w:tc>
          <w:tcPr>
            <w:tcW w:w="7125" w:type="dxa"/>
            <w:gridSpan w:val="2"/>
            <w:vAlign w:val="center"/>
          </w:tcPr>
          <w:p w14:paraId="06AE0C44" w14:textId="5D3DB2B0" w:rsidR="004F4C37" w:rsidRPr="00BA7B36" w:rsidRDefault="004F4C37"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a manufacturing authorisation for veterinary medicinal products (including veterinary autogenous vaccines) or for a variation </w:t>
            </w:r>
            <w:r w:rsidR="00BA3376" w:rsidRPr="00BA7B36">
              <w:rPr>
                <w:rFonts w:asciiTheme="minorHAnsi" w:hAnsiTheme="minorHAnsi" w:cstheme="minorHAnsi"/>
                <w:szCs w:val="22"/>
                <w:lang w:val="en-GB"/>
              </w:rPr>
              <w:t>to an authorisation</w:t>
            </w:r>
            <w:r w:rsidRPr="00BA7B36">
              <w:rPr>
                <w:rFonts w:asciiTheme="minorHAnsi" w:hAnsiTheme="minorHAnsi" w:cstheme="minorHAnsi"/>
                <w:szCs w:val="22"/>
                <w:lang w:val="en-GB"/>
              </w:rPr>
              <w:t xml:space="preserve"> </w:t>
            </w:r>
            <w:r w:rsidR="005E780A">
              <w:rPr>
                <w:rFonts w:asciiTheme="minorHAnsi" w:hAnsiTheme="minorHAnsi" w:cstheme="minorHAnsi"/>
                <w:szCs w:val="22"/>
                <w:lang w:val="en-GB"/>
              </w:rPr>
              <w:t>-</w:t>
            </w:r>
            <w:r w:rsidRPr="00BA7B36">
              <w:rPr>
                <w:rFonts w:asciiTheme="minorHAnsi" w:hAnsiTheme="minorHAnsi" w:cstheme="minorHAnsi"/>
                <w:szCs w:val="22"/>
                <w:lang w:val="en-GB"/>
              </w:rPr>
              <w:t xml:space="preserve"> for a range of sterile medicinal products </w:t>
            </w:r>
            <w:r w:rsidR="005E780A">
              <w:rPr>
                <w:rFonts w:asciiTheme="minorHAnsi" w:hAnsiTheme="minorHAnsi" w:cstheme="minorHAnsi"/>
                <w:szCs w:val="22"/>
                <w:lang w:val="en-GB"/>
              </w:rPr>
              <w:t>-</w:t>
            </w:r>
            <w:r w:rsidRPr="00BA7B36">
              <w:rPr>
                <w:rFonts w:asciiTheme="minorHAnsi" w:hAnsiTheme="minorHAnsi" w:cstheme="minorHAnsi"/>
                <w:szCs w:val="22"/>
                <w:lang w:val="en-GB"/>
              </w:rPr>
              <w:t xml:space="preserve"> any additional dissimilar pharmaceutical form or production unit/line.</w:t>
            </w:r>
          </w:p>
        </w:tc>
        <w:tc>
          <w:tcPr>
            <w:tcW w:w="1565" w:type="dxa"/>
            <w:vAlign w:val="center"/>
          </w:tcPr>
          <w:p w14:paraId="5E193204" w14:textId="241EABB5"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26 730 CZK</w:t>
            </w:r>
          </w:p>
        </w:tc>
      </w:tr>
      <w:tr w:rsidR="004F4C37" w:rsidRPr="00BA7B36" w14:paraId="1FCD6FEC" w14:textId="77777777" w:rsidTr="009E5C50">
        <w:trPr>
          <w:trHeight w:val="612"/>
        </w:trPr>
        <w:tc>
          <w:tcPr>
            <w:tcW w:w="1526" w:type="dxa"/>
            <w:vAlign w:val="center"/>
          </w:tcPr>
          <w:p w14:paraId="586251E0" w14:textId="77777777"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I - 06</w:t>
            </w:r>
          </w:p>
          <w:p w14:paraId="4EEBD96A" w14:textId="77777777" w:rsidR="004F4C37" w:rsidRPr="00BA7B36" w:rsidRDefault="004F4C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06</w:t>
            </w:r>
          </w:p>
        </w:tc>
        <w:tc>
          <w:tcPr>
            <w:tcW w:w="7125" w:type="dxa"/>
            <w:gridSpan w:val="2"/>
            <w:vAlign w:val="center"/>
          </w:tcPr>
          <w:p w14:paraId="49008595" w14:textId="2C221947" w:rsidR="004F4C37" w:rsidRPr="00BA7B36" w:rsidRDefault="004F4C37"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w:t>
            </w:r>
            <w:r w:rsidR="007555E9" w:rsidRPr="00BA7B36">
              <w:rPr>
                <w:rFonts w:asciiTheme="minorHAnsi" w:hAnsiTheme="minorHAnsi" w:cstheme="minorHAnsi"/>
                <w:szCs w:val="22"/>
                <w:lang w:val="en-GB"/>
              </w:rPr>
              <w:t xml:space="preserve">for a variation </w:t>
            </w:r>
            <w:r w:rsidR="00BA3376" w:rsidRPr="00BA7B36">
              <w:rPr>
                <w:rFonts w:asciiTheme="minorHAnsi" w:hAnsiTheme="minorHAnsi" w:cstheme="minorHAnsi"/>
                <w:szCs w:val="22"/>
                <w:lang w:val="en-GB"/>
              </w:rPr>
              <w:t xml:space="preserve">to </w:t>
            </w:r>
            <w:r w:rsidRPr="00BA7B36">
              <w:rPr>
                <w:rFonts w:asciiTheme="minorHAnsi" w:hAnsiTheme="minorHAnsi" w:cstheme="minorHAnsi"/>
                <w:szCs w:val="22"/>
                <w:lang w:val="en-GB"/>
              </w:rPr>
              <w:t xml:space="preserve">a manufacturing authorisation for veterinary medicinal products (including veterinary autogenous vaccines) </w:t>
            </w:r>
            <w:r w:rsidR="005E780A">
              <w:rPr>
                <w:rFonts w:asciiTheme="minorHAnsi" w:hAnsiTheme="minorHAnsi" w:cstheme="minorHAnsi"/>
                <w:szCs w:val="22"/>
                <w:lang w:val="en-GB"/>
              </w:rPr>
              <w:t>-</w:t>
            </w:r>
            <w:r w:rsidRPr="00BA7B36">
              <w:rPr>
                <w:rFonts w:asciiTheme="minorHAnsi" w:hAnsiTheme="minorHAnsi" w:cstheme="minorHAnsi"/>
                <w:szCs w:val="22"/>
                <w:lang w:val="en-GB"/>
              </w:rPr>
              <w:t xml:space="preserve"> addition </w:t>
            </w:r>
            <w:r w:rsidR="005E780A">
              <w:rPr>
                <w:rFonts w:asciiTheme="minorHAnsi" w:hAnsiTheme="minorHAnsi" w:cstheme="minorHAnsi"/>
                <w:szCs w:val="22"/>
                <w:lang w:val="en-GB"/>
              </w:rPr>
              <w:br/>
            </w:r>
            <w:r w:rsidRPr="00BA7B36">
              <w:rPr>
                <w:rFonts w:asciiTheme="minorHAnsi" w:hAnsiTheme="minorHAnsi" w:cstheme="minorHAnsi"/>
                <w:szCs w:val="22"/>
                <w:lang w:val="en-GB"/>
              </w:rPr>
              <w:t>of a manufacturer’s warehouse.</w:t>
            </w:r>
          </w:p>
        </w:tc>
        <w:tc>
          <w:tcPr>
            <w:tcW w:w="1565" w:type="dxa"/>
            <w:vAlign w:val="center"/>
          </w:tcPr>
          <w:p w14:paraId="3411894F" w14:textId="7CC732D4"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11 300 CZK</w:t>
            </w:r>
          </w:p>
        </w:tc>
      </w:tr>
      <w:tr w:rsidR="004F4C37" w:rsidRPr="00BA7B36" w14:paraId="68B983C7" w14:textId="77777777" w:rsidTr="009E5C50">
        <w:trPr>
          <w:trHeight w:val="848"/>
        </w:trPr>
        <w:tc>
          <w:tcPr>
            <w:tcW w:w="1526" w:type="dxa"/>
            <w:vAlign w:val="center"/>
          </w:tcPr>
          <w:p w14:paraId="274B6A82" w14:textId="77777777"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I - 07</w:t>
            </w:r>
          </w:p>
          <w:p w14:paraId="1341B26E" w14:textId="77777777" w:rsidR="004F4C37" w:rsidRPr="00BA7B36" w:rsidRDefault="004F4C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07</w:t>
            </w:r>
          </w:p>
        </w:tc>
        <w:tc>
          <w:tcPr>
            <w:tcW w:w="7125" w:type="dxa"/>
            <w:gridSpan w:val="2"/>
            <w:vAlign w:val="center"/>
          </w:tcPr>
          <w:p w14:paraId="5A66D816" w14:textId="69BDFF4A" w:rsidR="004F4C37" w:rsidRPr="00BA7B36" w:rsidRDefault="004F4C37"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An increase in the basic fee in cases involving the biotechnological </w:t>
            </w:r>
            <w:r w:rsidR="005E780A">
              <w:rPr>
                <w:rFonts w:asciiTheme="minorHAnsi" w:hAnsiTheme="minorHAnsi" w:cstheme="minorHAnsi"/>
                <w:szCs w:val="22"/>
                <w:lang w:val="en-GB"/>
              </w:rPr>
              <w:br/>
            </w:r>
            <w:r w:rsidRPr="00BA7B36">
              <w:rPr>
                <w:rFonts w:asciiTheme="minorHAnsi" w:hAnsiTheme="minorHAnsi" w:cstheme="minorHAnsi"/>
                <w:szCs w:val="22"/>
                <w:lang w:val="en-GB"/>
              </w:rPr>
              <w:t xml:space="preserve">or technologically demanding manufacture of veterinary medicinal products </w:t>
            </w:r>
            <w:r w:rsidR="005E780A">
              <w:rPr>
                <w:rFonts w:asciiTheme="minorHAnsi" w:hAnsiTheme="minorHAnsi" w:cstheme="minorHAnsi"/>
                <w:szCs w:val="22"/>
                <w:lang w:val="en-GB"/>
              </w:rPr>
              <w:br/>
            </w:r>
            <w:r w:rsidRPr="00BA7B36">
              <w:rPr>
                <w:rFonts w:asciiTheme="minorHAnsi" w:hAnsiTheme="minorHAnsi" w:cstheme="minorHAnsi"/>
                <w:szCs w:val="22"/>
                <w:lang w:val="en-GB"/>
              </w:rPr>
              <w:t>of biological origin.</w:t>
            </w:r>
          </w:p>
        </w:tc>
        <w:tc>
          <w:tcPr>
            <w:tcW w:w="1565" w:type="dxa"/>
            <w:vAlign w:val="center"/>
          </w:tcPr>
          <w:p w14:paraId="367CB1B0" w14:textId="7399C3AD"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32 900 CZK</w:t>
            </w:r>
          </w:p>
        </w:tc>
      </w:tr>
      <w:tr w:rsidR="004F4C37" w:rsidRPr="00BA7B36" w14:paraId="625F6AFA" w14:textId="77777777" w:rsidTr="009E5C50">
        <w:trPr>
          <w:trHeight w:val="946"/>
        </w:trPr>
        <w:tc>
          <w:tcPr>
            <w:tcW w:w="1526" w:type="dxa"/>
            <w:vAlign w:val="center"/>
          </w:tcPr>
          <w:p w14:paraId="30015724" w14:textId="77777777"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I - 08</w:t>
            </w:r>
          </w:p>
          <w:p w14:paraId="3E78BE7E" w14:textId="77777777" w:rsidR="004F4C37" w:rsidRPr="00BA7B36" w:rsidRDefault="004F4C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08</w:t>
            </w:r>
          </w:p>
        </w:tc>
        <w:tc>
          <w:tcPr>
            <w:tcW w:w="7125" w:type="dxa"/>
            <w:gridSpan w:val="2"/>
            <w:vAlign w:val="center"/>
          </w:tcPr>
          <w:p w14:paraId="3930CD60" w14:textId="2A7D8348" w:rsidR="004F4C37" w:rsidRPr="00BA7B36" w:rsidRDefault="004F4C37"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a manufacturing authorisation for veterinary medicinal products </w:t>
            </w:r>
            <w:r w:rsidR="005E780A">
              <w:rPr>
                <w:rFonts w:asciiTheme="minorHAnsi" w:hAnsiTheme="minorHAnsi" w:cstheme="minorHAnsi"/>
                <w:szCs w:val="22"/>
                <w:lang w:val="en-GB"/>
              </w:rPr>
              <w:t>-</w:t>
            </w:r>
            <w:r w:rsidRPr="00BA7B36">
              <w:rPr>
                <w:rFonts w:asciiTheme="minorHAnsi" w:hAnsiTheme="minorHAnsi" w:cstheme="minorHAnsi"/>
                <w:szCs w:val="22"/>
                <w:lang w:val="en-GB"/>
              </w:rPr>
              <w:t xml:space="preserve"> for a range of self-packaged primary packaging of non-sterile products (including veterinary autogenous vaccines) </w:t>
            </w:r>
            <w:r w:rsidR="005E780A">
              <w:rPr>
                <w:rFonts w:asciiTheme="minorHAnsi" w:hAnsiTheme="minorHAnsi" w:cstheme="minorHAnsi"/>
                <w:szCs w:val="22"/>
                <w:lang w:val="en-GB"/>
              </w:rPr>
              <w:t>-</w:t>
            </w:r>
            <w:r w:rsidRPr="00BA7B36">
              <w:rPr>
                <w:rFonts w:asciiTheme="minorHAnsi" w:hAnsiTheme="minorHAnsi" w:cstheme="minorHAnsi"/>
                <w:szCs w:val="22"/>
                <w:lang w:val="en-GB"/>
              </w:rPr>
              <w:t xml:space="preserve"> one different pharmaceutical form and/or one production unit/line at a single manufacturing site.</w:t>
            </w:r>
          </w:p>
        </w:tc>
        <w:tc>
          <w:tcPr>
            <w:tcW w:w="1565" w:type="dxa"/>
            <w:vAlign w:val="center"/>
          </w:tcPr>
          <w:p w14:paraId="2043C168" w14:textId="01774D74"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28 300 CZK</w:t>
            </w:r>
          </w:p>
        </w:tc>
      </w:tr>
      <w:tr w:rsidR="004F4C37" w:rsidRPr="00BA7B36" w14:paraId="14845B81" w14:textId="77777777" w:rsidTr="009E5C50">
        <w:trPr>
          <w:trHeight w:val="649"/>
        </w:trPr>
        <w:tc>
          <w:tcPr>
            <w:tcW w:w="1526" w:type="dxa"/>
            <w:vAlign w:val="center"/>
          </w:tcPr>
          <w:p w14:paraId="0197DB81" w14:textId="77777777"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I - 09</w:t>
            </w:r>
          </w:p>
          <w:p w14:paraId="39CC9FCE" w14:textId="77777777" w:rsidR="004F4C37" w:rsidRPr="00BA7B36" w:rsidRDefault="004F4C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09</w:t>
            </w:r>
          </w:p>
        </w:tc>
        <w:tc>
          <w:tcPr>
            <w:tcW w:w="7125" w:type="dxa"/>
            <w:gridSpan w:val="2"/>
            <w:vAlign w:val="center"/>
          </w:tcPr>
          <w:p w14:paraId="7A1B87A9" w14:textId="540AB461" w:rsidR="004F4C37" w:rsidRPr="00BA7B36" w:rsidRDefault="004F4C37"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w:t>
            </w:r>
            <w:r w:rsidR="00BA3376" w:rsidRPr="00BA7B36">
              <w:rPr>
                <w:rFonts w:asciiTheme="minorHAnsi" w:hAnsiTheme="minorHAnsi" w:cstheme="minorHAnsi"/>
                <w:szCs w:val="22"/>
                <w:lang w:val="en-GB"/>
              </w:rPr>
              <w:t>a manufacturing authorisation for</w:t>
            </w:r>
            <w:r w:rsidRPr="00BA7B36">
              <w:rPr>
                <w:rFonts w:asciiTheme="minorHAnsi" w:hAnsiTheme="minorHAnsi" w:cstheme="minorHAnsi"/>
                <w:szCs w:val="22"/>
                <w:lang w:val="en-GB"/>
              </w:rPr>
              <w:t xml:space="preserve"> veterinary medicinal products or for a variation to an authorisation </w:t>
            </w:r>
            <w:r w:rsidR="005E780A">
              <w:rPr>
                <w:rFonts w:asciiTheme="minorHAnsi" w:hAnsiTheme="minorHAnsi" w:cstheme="minorHAnsi"/>
                <w:szCs w:val="22"/>
                <w:lang w:val="en-GB"/>
              </w:rPr>
              <w:t>-</w:t>
            </w:r>
            <w:r w:rsidRPr="00BA7B36">
              <w:rPr>
                <w:rFonts w:asciiTheme="minorHAnsi" w:hAnsiTheme="minorHAnsi" w:cstheme="minorHAnsi"/>
                <w:szCs w:val="22"/>
                <w:lang w:val="en-GB"/>
              </w:rPr>
              <w:t xml:space="preserve"> for the scope of a self-contained primary packaging of non-sterile products (including veterinary autogenous vaccines) </w:t>
            </w:r>
            <w:r w:rsidR="005E780A">
              <w:rPr>
                <w:rFonts w:asciiTheme="minorHAnsi" w:hAnsiTheme="minorHAnsi" w:cstheme="minorHAnsi"/>
                <w:szCs w:val="22"/>
                <w:lang w:val="en-GB"/>
              </w:rPr>
              <w:t>-</w:t>
            </w:r>
            <w:r w:rsidRPr="00BA7B36">
              <w:rPr>
                <w:rFonts w:asciiTheme="minorHAnsi" w:hAnsiTheme="minorHAnsi" w:cstheme="minorHAnsi"/>
                <w:szCs w:val="22"/>
                <w:lang w:val="en-GB"/>
              </w:rPr>
              <w:t xml:space="preserve"> any additional distinct pharmaceutical form and/or production unit/line.</w:t>
            </w:r>
          </w:p>
        </w:tc>
        <w:tc>
          <w:tcPr>
            <w:tcW w:w="1565" w:type="dxa"/>
            <w:vAlign w:val="center"/>
          </w:tcPr>
          <w:p w14:paraId="0D30644B" w14:textId="168439CE"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14 200 CZK</w:t>
            </w:r>
          </w:p>
        </w:tc>
      </w:tr>
      <w:tr w:rsidR="004F4C37" w:rsidRPr="00BA7B36" w14:paraId="6DF3A773" w14:textId="77777777" w:rsidTr="009E5C50">
        <w:trPr>
          <w:trHeight w:val="20"/>
        </w:trPr>
        <w:tc>
          <w:tcPr>
            <w:tcW w:w="1526" w:type="dxa"/>
            <w:vAlign w:val="center"/>
          </w:tcPr>
          <w:p w14:paraId="6D553D44" w14:textId="77777777"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I - 10</w:t>
            </w:r>
          </w:p>
          <w:p w14:paraId="7A1C4034" w14:textId="77777777" w:rsidR="004F4C37" w:rsidRPr="00BA7B36" w:rsidRDefault="004F4C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10</w:t>
            </w:r>
          </w:p>
        </w:tc>
        <w:tc>
          <w:tcPr>
            <w:tcW w:w="7125" w:type="dxa"/>
            <w:gridSpan w:val="2"/>
            <w:vAlign w:val="center"/>
          </w:tcPr>
          <w:p w14:paraId="28D7F750" w14:textId="6314836F" w:rsidR="004F4C37" w:rsidRPr="00BA7B36" w:rsidRDefault="004F4C37"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a manufacturing authorisation for veterinary medicinal products (including veterinary autogenous vaccines) </w:t>
            </w:r>
            <w:r w:rsidR="005E780A">
              <w:rPr>
                <w:rFonts w:asciiTheme="minorHAnsi" w:hAnsiTheme="minorHAnsi" w:cstheme="minorHAnsi"/>
                <w:szCs w:val="22"/>
                <w:lang w:val="en-GB"/>
              </w:rPr>
              <w:t>-</w:t>
            </w:r>
            <w:r w:rsidRPr="00BA7B36">
              <w:rPr>
                <w:rFonts w:asciiTheme="minorHAnsi" w:hAnsiTheme="minorHAnsi" w:cstheme="minorHAnsi"/>
                <w:szCs w:val="22"/>
                <w:lang w:val="en-GB"/>
              </w:rPr>
              <w:t xml:space="preserve"> for a range of self-contained secondary packaging at a single manufacturing site.</w:t>
            </w:r>
          </w:p>
        </w:tc>
        <w:tc>
          <w:tcPr>
            <w:tcW w:w="1565" w:type="dxa"/>
            <w:vAlign w:val="center"/>
          </w:tcPr>
          <w:p w14:paraId="00378B9D" w14:textId="4350C750"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24 400 CZK</w:t>
            </w:r>
          </w:p>
        </w:tc>
      </w:tr>
      <w:tr w:rsidR="004F4C37" w:rsidRPr="00BA7B36" w14:paraId="0A38A166" w14:textId="77777777" w:rsidTr="009E5C50">
        <w:trPr>
          <w:trHeight w:val="581"/>
        </w:trPr>
        <w:tc>
          <w:tcPr>
            <w:tcW w:w="1526" w:type="dxa"/>
            <w:vAlign w:val="center"/>
          </w:tcPr>
          <w:p w14:paraId="1CBD5D98" w14:textId="77777777"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I - 11</w:t>
            </w:r>
          </w:p>
          <w:p w14:paraId="27BC44E5" w14:textId="77777777" w:rsidR="004F4C37" w:rsidRPr="00BA7B36" w:rsidRDefault="004F4C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11</w:t>
            </w:r>
          </w:p>
        </w:tc>
        <w:tc>
          <w:tcPr>
            <w:tcW w:w="7125" w:type="dxa"/>
            <w:gridSpan w:val="2"/>
            <w:vAlign w:val="center"/>
          </w:tcPr>
          <w:p w14:paraId="7CABD343" w14:textId="48DF47F3" w:rsidR="004F4C37" w:rsidRPr="00BA7B36" w:rsidRDefault="004F4C37"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An application for </w:t>
            </w:r>
            <w:r w:rsidR="00BA3376" w:rsidRPr="00BA7B36">
              <w:rPr>
                <w:rFonts w:asciiTheme="minorHAnsi" w:hAnsiTheme="minorHAnsi" w:cstheme="minorHAnsi"/>
                <w:szCs w:val="22"/>
                <w:lang w:val="en-GB"/>
              </w:rPr>
              <w:t xml:space="preserve">a manufacturing authorisation for </w:t>
            </w:r>
            <w:r w:rsidRPr="00BA7B36">
              <w:rPr>
                <w:rStyle w:val="CharStyle20"/>
                <w:rFonts w:asciiTheme="minorHAnsi" w:hAnsiTheme="minorHAnsi" w:cstheme="minorHAnsi"/>
                <w:sz w:val="22"/>
                <w:szCs w:val="22"/>
                <w:lang w:val="en-GB"/>
              </w:rPr>
              <w:t xml:space="preserve">veterinary medicinal products (including veterinary autogenous vaccines) or for a </w:t>
            </w:r>
            <w:r w:rsidR="00BA3376" w:rsidRPr="00BA7B36">
              <w:rPr>
                <w:rStyle w:val="CharStyle20"/>
                <w:rFonts w:asciiTheme="minorHAnsi" w:hAnsiTheme="minorHAnsi" w:cstheme="minorHAnsi"/>
                <w:sz w:val="22"/>
                <w:szCs w:val="22"/>
                <w:lang w:val="en-GB"/>
              </w:rPr>
              <w:t>variation</w:t>
            </w:r>
            <w:r w:rsidRPr="00BA7B36">
              <w:rPr>
                <w:rStyle w:val="CharStyle20"/>
                <w:rFonts w:asciiTheme="minorHAnsi" w:hAnsiTheme="minorHAnsi" w:cstheme="minorHAnsi"/>
                <w:sz w:val="22"/>
                <w:szCs w:val="22"/>
                <w:lang w:val="en-GB"/>
              </w:rPr>
              <w:t xml:space="preserve"> </w:t>
            </w:r>
            <w:r w:rsidR="00FB0223" w:rsidRPr="00BA7B36">
              <w:rPr>
                <w:rStyle w:val="CharStyle20"/>
                <w:rFonts w:asciiTheme="minorHAnsi" w:hAnsiTheme="minorHAnsi" w:cstheme="minorHAnsi"/>
                <w:sz w:val="22"/>
                <w:szCs w:val="22"/>
                <w:lang w:val="en-GB"/>
              </w:rPr>
              <w:t>to an</w:t>
            </w:r>
            <w:r w:rsidRPr="00BA7B36">
              <w:rPr>
                <w:rStyle w:val="CharStyle20"/>
                <w:rFonts w:asciiTheme="minorHAnsi" w:hAnsiTheme="minorHAnsi" w:cstheme="minorHAnsi"/>
                <w:sz w:val="22"/>
                <w:szCs w:val="22"/>
                <w:lang w:val="en-GB"/>
              </w:rPr>
              <w:t xml:space="preserve"> authorisation </w:t>
            </w:r>
            <w:r w:rsidR="005E780A">
              <w:rPr>
                <w:rStyle w:val="CharStyle20"/>
                <w:rFonts w:asciiTheme="minorHAnsi" w:hAnsiTheme="minorHAnsi" w:cstheme="minorHAnsi"/>
                <w:sz w:val="22"/>
                <w:szCs w:val="22"/>
                <w:lang w:val="en-GB"/>
              </w:rPr>
              <w:t>-</w:t>
            </w:r>
            <w:r w:rsidRPr="00BA7B36">
              <w:rPr>
                <w:rStyle w:val="CharStyle20"/>
                <w:rFonts w:asciiTheme="minorHAnsi" w:hAnsiTheme="minorHAnsi" w:cstheme="minorHAnsi"/>
                <w:sz w:val="22"/>
                <w:szCs w:val="22"/>
                <w:lang w:val="en-GB"/>
              </w:rPr>
              <w:t xml:space="preserve"> for a range of secondary packaging of non-sterile products carried out separately </w:t>
            </w:r>
            <w:r w:rsidR="005E780A">
              <w:rPr>
                <w:rStyle w:val="CharStyle20"/>
                <w:rFonts w:asciiTheme="minorHAnsi" w:hAnsiTheme="minorHAnsi" w:cstheme="minorHAnsi"/>
                <w:sz w:val="22"/>
                <w:szCs w:val="22"/>
                <w:lang w:val="en-GB"/>
              </w:rPr>
              <w:t>-</w:t>
            </w:r>
            <w:r w:rsidRPr="00BA7B36">
              <w:rPr>
                <w:rStyle w:val="CharStyle20"/>
                <w:rFonts w:asciiTheme="minorHAnsi" w:hAnsiTheme="minorHAnsi" w:cstheme="minorHAnsi"/>
                <w:sz w:val="22"/>
                <w:szCs w:val="22"/>
                <w:lang w:val="en-GB"/>
              </w:rPr>
              <w:t xml:space="preserve"> of each additional manufacturing site.</w:t>
            </w:r>
          </w:p>
        </w:tc>
        <w:tc>
          <w:tcPr>
            <w:tcW w:w="1565" w:type="dxa"/>
            <w:vAlign w:val="center"/>
          </w:tcPr>
          <w:p w14:paraId="66D4BBE1" w14:textId="1ADA3AE0"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12 000 CZK</w:t>
            </w:r>
          </w:p>
        </w:tc>
      </w:tr>
      <w:tr w:rsidR="004F4C37" w:rsidRPr="00BA7B36" w14:paraId="29A6270B" w14:textId="77777777" w:rsidTr="009E5C50">
        <w:trPr>
          <w:trHeight w:val="20"/>
        </w:trPr>
        <w:tc>
          <w:tcPr>
            <w:tcW w:w="1526" w:type="dxa"/>
            <w:vAlign w:val="center"/>
          </w:tcPr>
          <w:p w14:paraId="399486CB" w14:textId="77777777"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I - 12</w:t>
            </w:r>
          </w:p>
          <w:p w14:paraId="1203F131" w14:textId="77777777" w:rsidR="004F4C37" w:rsidRPr="00BA7B36" w:rsidRDefault="004F4C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12</w:t>
            </w:r>
          </w:p>
        </w:tc>
        <w:tc>
          <w:tcPr>
            <w:tcW w:w="7125" w:type="dxa"/>
            <w:gridSpan w:val="2"/>
            <w:vAlign w:val="center"/>
          </w:tcPr>
          <w:p w14:paraId="3C48974E" w14:textId="53E3A68C" w:rsidR="004F4C37" w:rsidRPr="00BA7B36" w:rsidRDefault="00FB0223"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a variation to a manufacturing authorisation for </w:t>
            </w:r>
            <w:r w:rsidR="004F4C37" w:rsidRPr="00BA7B36">
              <w:rPr>
                <w:rStyle w:val="CharStyle20"/>
                <w:rFonts w:asciiTheme="minorHAnsi" w:hAnsiTheme="minorHAnsi" w:cstheme="minorHAnsi"/>
                <w:sz w:val="22"/>
                <w:szCs w:val="22"/>
                <w:lang w:val="en-GB"/>
              </w:rPr>
              <w:t xml:space="preserve">veterinary medicinal products (including veterinary autogenous vaccines) </w:t>
            </w:r>
            <w:r w:rsidR="005E780A">
              <w:rPr>
                <w:rStyle w:val="CharStyle20"/>
                <w:rFonts w:asciiTheme="minorHAnsi" w:hAnsiTheme="minorHAnsi" w:cstheme="minorHAnsi"/>
                <w:sz w:val="22"/>
                <w:szCs w:val="22"/>
                <w:lang w:val="en-GB"/>
              </w:rPr>
              <w:t>-</w:t>
            </w:r>
            <w:r w:rsidR="004F4C37" w:rsidRPr="00BA7B36">
              <w:rPr>
                <w:rStyle w:val="CharStyle20"/>
                <w:rFonts w:asciiTheme="minorHAnsi" w:hAnsiTheme="minorHAnsi" w:cstheme="minorHAnsi"/>
                <w:sz w:val="22"/>
                <w:szCs w:val="22"/>
                <w:lang w:val="en-GB"/>
              </w:rPr>
              <w:t xml:space="preserve"> without </w:t>
            </w:r>
            <w:r w:rsidR="005E780A">
              <w:rPr>
                <w:rStyle w:val="CharStyle20"/>
                <w:rFonts w:asciiTheme="minorHAnsi" w:hAnsiTheme="minorHAnsi" w:cstheme="minorHAnsi"/>
                <w:sz w:val="22"/>
                <w:szCs w:val="22"/>
                <w:lang w:val="en-GB"/>
              </w:rPr>
              <w:br/>
            </w:r>
            <w:r w:rsidR="004F4C37" w:rsidRPr="00BA7B36">
              <w:rPr>
                <w:rStyle w:val="CharStyle20"/>
                <w:rFonts w:asciiTheme="minorHAnsi" w:hAnsiTheme="minorHAnsi" w:cstheme="minorHAnsi"/>
                <w:sz w:val="22"/>
                <w:szCs w:val="22"/>
                <w:lang w:val="en-GB"/>
              </w:rPr>
              <w:t>a manufacturing site inspection.</w:t>
            </w:r>
          </w:p>
        </w:tc>
        <w:tc>
          <w:tcPr>
            <w:tcW w:w="1565" w:type="dxa"/>
            <w:vAlign w:val="center"/>
          </w:tcPr>
          <w:p w14:paraId="47E14F25" w14:textId="52CD48E4"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3 900 CZK</w:t>
            </w:r>
          </w:p>
        </w:tc>
      </w:tr>
      <w:tr w:rsidR="004F4C37" w:rsidRPr="00BA7B36" w14:paraId="6596CC3A" w14:textId="77777777" w:rsidTr="009E5C50">
        <w:trPr>
          <w:trHeight w:val="20"/>
        </w:trPr>
        <w:tc>
          <w:tcPr>
            <w:tcW w:w="1526" w:type="dxa"/>
            <w:vAlign w:val="center"/>
          </w:tcPr>
          <w:p w14:paraId="66349A59" w14:textId="77777777"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I - 13</w:t>
            </w:r>
          </w:p>
          <w:p w14:paraId="0B1241DF" w14:textId="77777777" w:rsidR="004F4C37" w:rsidRPr="00BA7B36" w:rsidRDefault="004F4C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13</w:t>
            </w:r>
          </w:p>
        </w:tc>
        <w:tc>
          <w:tcPr>
            <w:tcW w:w="7125" w:type="dxa"/>
            <w:gridSpan w:val="2"/>
            <w:vAlign w:val="center"/>
          </w:tcPr>
          <w:p w14:paraId="5675ACF3" w14:textId="460C9500" w:rsidR="004F4C37" w:rsidRPr="00BA7B36" w:rsidRDefault="004F4C37"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Application for </w:t>
            </w:r>
            <w:r w:rsidR="00FB0223" w:rsidRPr="00BA7B36">
              <w:rPr>
                <w:rFonts w:asciiTheme="minorHAnsi" w:hAnsiTheme="minorHAnsi" w:cstheme="minorHAnsi"/>
                <w:szCs w:val="22"/>
                <w:lang w:val="en-GB"/>
              </w:rPr>
              <w:t>a manufacturing authorisation e</w:t>
            </w:r>
            <w:r w:rsidRPr="00BA7B36">
              <w:rPr>
                <w:rStyle w:val="CharStyle20"/>
                <w:rFonts w:asciiTheme="minorHAnsi" w:hAnsiTheme="minorHAnsi" w:cstheme="minorHAnsi"/>
                <w:sz w:val="22"/>
                <w:szCs w:val="22"/>
                <w:lang w:val="en-GB"/>
              </w:rPr>
              <w:t xml:space="preserve">xclusively </w:t>
            </w:r>
            <w:r w:rsidR="00FB0223" w:rsidRPr="00BA7B36">
              <w:rPr>
                <w:rStyle w:val="CharStyle20"/>
                <w:rFonts w:asciiTheme="minorHAnsi" w:hAnsiTheme="minorHAnsi" w:cstheme="minorHAnsi"/>
                <w:sz w:val="22"/>
                <w:szCs w:val="22"/>
                <w:lang w:val="en-GB"/>
              </w:rPr>
              <w:t xml:space="preserve">for </w:t>
            </w:r>
            <w:r w:rsidRPr="00BA7B36">
              <w:rPr>
                <w:rStyle w:val="CharStyle20"/>
                <w:rFonts w:asciiTheme="minorHAnsi" w:hAnsiTheme="minorHAnsi" w:cstheme="minorHAnsi"/>
                <w:sz w:val="22"/>
                <w:szCs w:val="22"/>
                <w:lang w:val="en-GB"/>
              </w:rPr>
              <w:t xml:space="preserve">veterinary transfusion products within the meaning of Section 68a of the Medicines Act </w:t>
            </w:r>
            <w:r w:rsidR="005E780A">
              <w:rPr>
                <w:rStyle w:val="CharStyle20"/>
                <w:rFonts w:asciiTheme="minorHAnsi" w:hAnsiTheme="minorHAnsi" w:cstheme="minorHAnsi"/>
                <w:sz w:val="22"/>
                <w:szCs w:val="22"/>
                <w:lang w:val="en-GB"/>
              </w:rPr>
              <w:t>-</w:t>
            </w:r>
            <w:r w:rsidRPr="00BA7B36">
              <w:rPr>
                <w:rStyle w:val="CharStyle20"/>
                <w:rFonts w:asciiTheme="minorHAnsi" w:hAnsiTheme="minorHAnsi" w:cstheme="minorHAnsi"/>
                <w:sz w:val="22"/>
                <w:szCs w:val="22"/>
                <w:lang w:val="en-GB"/>
              </w:rPr>
              <w:t xml:space="preserve"> for one manufacturing site.</w:t>
            </w:r>
          </w:p>
        </w:tc>
        <w:tc>
          <w:tcPr>
            <w:tcW w:w="1565" w:type="dxa"/>
            <w:vAlign w:val="center"/>
          </w:tcPr>
          <w:p w14:paraId="7B78D52B" w14:textId="3F7BCA0B"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13 500 CZK</w:t>
            </w:r>
          </w:p>
        </w:tc>
      </w:tr>
      <w:tr w:rsidR="004F4C37" w:rsidRPr="00BA7B36" w14:paraId="2EB6CDD2" w14:textId="77777777" w:rsidTr="009E5C50">
        <w:trPr>
          <w:trHeight w:val="608"/>
        </w:trPr>
        <w:tc>
          <w:tcPr>
            <w:tcW w:w="1526" w:type="dxa"/>
            <w:vAlign w:val="center"/>
          </w:tcPr>
          <w:p w14:paraId="6525C5C7" w14:textId="77777777"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I - 14</w:t>
            </w:r>
          </w:p>
          <w:p w14:paraId="75215508" w14:textId="77777777" w:rsidR="004F4C37" w:rsidRPr="00BA7B36" w:rsidRDefault="004F4C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14</w:t>
            </w:r>
          </w:p>
        </w:tc>
        <w:tc>
          <w:tcPr>
            <w:tcW w:w="7125" w:type="dxa"/>
            <w:gridSpan w:val="2"/>
            <w:vAlign w:val="center"/>
          </w:tcPr>
          <w:p w14:paraId="1AC809C5" w14:textId="749F0292" w:rsidR="004F4C37" w:rsidRPr="00BA7B36" w:rsidRDefault="004F4C37"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Application </w:t>
            </w:r>
            <w:r w:rsidR="00FB0223" w:rsidRPr="00BA7B36">
              <w:rPr>
                <w:rStyle w:val="CharStyle20"/>
                <w:rFonts w:asciiTheme="minorHAnsi" w:hAnsiTheme="minorHAnsi" w:cstheme="minorHAnsi"/>
                <w:sz w:val="22"/>
                <w:szCs w:val="22"/>
                <w:lang w:val="en-GB"/>
              </w:rPr>
              <w:t xml:space="preserve">for </w:t>
            </w:r>
            <w:r w:rsidR="00FB0223" w:rsidRPr="00BA7B36">
              <w:rPr>
                <w:rFonts w:asciiTheme="minorHAnsi" w:hAnsiTheme="minorHAnsi" w:cstheme="minorHAnsi"/>
                <w:szCs w:val="22"/>
                <w:lang w:val="en-GB"/>
              </w:rPr>
              <w:t>a manufacturing authorisation e</w:t>
            </w:r>
            <w:r w:rsidR="00FB0223" w:rsidRPr="00BA7B36">
              <w:rPr>
                <w:rStyle w:val="CharStyle20"/>
                <w:rFonts w:asciiTheme="minorHAnsi" w:hAnsiTheme="minorHAnsi" w:cstheme="minorHAnsi"/>
                <w:sz w:val="22"/>
                <w:szCs w:val="22"/>
                <w:lang w:val="en-GB"/>
              </w:rPr>
              <w:t xml:space="preserve">xclusively for veterinary transfusion products </w:t>
            </w:r>
            <w:r w:rsidRPr="00BA7B36">
              <w:rPr>
                <w:rStyle w:val="CharStyle20"/>
                <w:rFonts w:asciiTheme="minorHAnsi" w:hAnsiTheme="minorHAnsi" w:cstheme="minorHAnsi"/>
                <w:sz w:val="22"/>
                <w:szCs w:val="22"/>
                <w:lang w:val="en-GB"/>
              </w:rPr>
              <w:t xml:space="preserve">within the meaning of Section 68a of the Medicines Act or </w:t>
            </w:r>
            <w:r w:rsidR="007736D0" w:rsidRPr="00BA7B36">
              <w:rPr>
                <w:rStyle w:val="CharStyle20"/>
                <w:rFonts w:asciiTheme="minorHAnsi" w:hAnsiTheme="minorHAnsi" w:cstheme="minorHAnsi"/>
                <w:sz w:val="22"/>
                <w:szCs w:val="22"/>
                <w:lang w:val="en-GB"/>
              </w:rPr>
              <w:t>for a variation to an</w:t>
            </w:r>
            <w:r w:rsidRPr="00BA7B36">
              <w:rPr>
                <w:rStyle w:val="CharStyle20"/>
                <w:rFonts w:asciiTheme="minorHAnsi" w:hAnsiTheme="minorHAnsi" w:cstheme="minorHAnsi"/>
                <w:sz w:val="22"/>
                <w:szCs w:val="22"/>
                <w:lang w:val="en-GB"/>
              </w:rPr>
              <w:t xml:space="preserve"> authorisation </w:t>
            </w:r>
            <w:r w:rsidR="005E780A">
              <w:rPr>
                <w:rStyle w:val="CharStyle20"/>
                <w:rFonts w:asciiTheme="minorHAnsi" w:hAnsiTheme="minorHAnsi" w:cstheme="minorHAnsi"/>
                <w:sz w:val="22"/>
                <w:szCs w:val="22"/>
                <w:lang w:val="en-GB"/>
              </w:rPr>
              <w:t>-</w:t>
            </w:r>
            <w:r w:rsidRPr="00BA7B36">
              <w:rPr>
                <w:rStyle w:val="CharStyle20"/>
                <w:rFonts w:asciiTheme="minorHAnsi" w:hAnsiTheme="minorHAnsi" w:cstheme="minorHAnsi"/>
                <w:sz w:val="22"/>
                <w:szCs w:val="22"/>
                <w:lang w:val="en-GB"/>
              </w:rPr>
              <w:t xml:space="preserve"> for each additional manufacturing site.</w:t>
            </w:r>
          </w:p>
        </w:tc>
        <w:tc>
          <w:tcPr>
            <w:tcW w:w="1565" w:type="dxa"/>
            <w:vAlign w:val="center"/>
          </w:tcPr>
          <w:p w14:paraId="072B99C5" w14:textId="07E3C8D3"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6 500 CZK</w:t>
            </w:r>
          </w:p>
        </w:tc>
      </w:tr>
      <w:tr w:rsidR="004F4C37" w:rsidRPr="00BA7B36" w14:paraId="59300078" w14:textId="77777777" w:rsidTr="009E5C50">
        <w:trPr>
          <w:trHeight w:val="474"/>
        </w:trPr>
        <w:tc>
          <w:tcPr>
            <w:tcW w:w="1526" w:type="dxa"/>
            <w:vAlign w:val="center"/>
          </w:tcPr>
          <w:p w14:paraId="3602AE0F" w14:textId="77777777"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I - 15</w:t>
            </w:r>
          </w:p>
          <w:p w14:paraId="1FDC34D7" w14:textId="77777777" w:rsidR="004F4C37" w:rsidRPr="00BA7B36" w:rsidRDefault="004F4C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15</w:t>
            </w:r>
          </w:p>
        </w:tc>
        <w:tc>
          <w:tcPr>
            <w:tcW w:w="7125" w:type="dxa"/>
            <w:gridSpan w:val="2"/>
            <w:vAlign w:val="center"/>
          </w:tcPr>
          <w:p w14:paraId="5DE3E935" w14:textId="4B8B404E" w:rsidR="004F4C37" w:rsidRPr="00BA7B36" w:rsidRDefault="004F4C37"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Application for </w:t>
            </w:r>
            <w:r w:rsidR="00FB0223" w:rsidRPr="00BA7B36">
              <w:rPr>
                <w:rFonts w:asciiTheme="minorHAnsi" w:hAnsiTheme="minorHAnsi" w:cstheme="minorHAnsi"/>
                <w:szCs w:val="22"/>
                <w:lang w:val="en-GB"/>
              </w:rPr>
              <w:t xml:space="preserve">a variation to a manufacturing authorisation </w:t>
            </w:r>
            <w:r w:rsidRPr="00BA7B36">
              <w:rPr>
                <w:rStyle w:val="CharStyle20"/>
                <w:rFonts w:asciiTheme="minorHAnsi" w:hAnsiTheme="minorHAnsi" w:cstheme="minorHAnsi"/>
                <w:sz w:val="22"/>
                <w:szCs w:val="22"/>
                <w:lang w:val="en-GB"/>
              </w:rPr>
              <w:t xml:space="preserve">exclusively </w:t>
            </w:r>
            <w:r w:rsidR="00FB0223" w:rsidRPr="00BA7B36">
              <w:rPr>
                <w:rFonts w:asciiTheme="minorHAnsi" w:hAnsiTheme="minorHAnsi" w:cstheme="minorHAnsi"/>
                <w:szCs w:val="22"/>
                <w:lang w:val="en-GB"/>
              </w:rPr>
              <w:t xml:space="preserve">for </w:t>
            </w:r>
            <w:r w:rsidR="00FB0223" w:rsidRPr="00BA7B36">
              <w:rPr>
                <w:rStyle w:val="CharStyle20"/>
                <w:rFonts w:asciiTheme="minorHAnsi" w:hAnsiTheme="minorHAnsi" w:cstheme="minorHAnsi"/>
                <w:sz w:val="22"/>
                <w:szCs w:val="22"/>
                <w:lang w:val="en-GB"/>
              </w:rPr>
              <w:t>transfusion</w:t>
            </w:r>
            <w:r w:rsidRPr="00BA7B36">
              <w:rPr>
                <w:rStyle w:val="CharStyle20"/>
                <w:rFonts w:asciiTheme="minorHAnsi" w:hAnsiTheme="minorHAnsi" w:cstheme="minorHAnsi"/>
                <w:sz w:val="22"/>
                <w:szCs w:val="22"/>
                <w:lang w:val="en-GB"/>
              </w:rPr>
              <w:t xml:space="preserve"> products within the meaning of Section 68a of the Medicines Act </w:t>
            </w:r>
            <w:r w:rsidR="005E780A">
              <w:rPr>
                <w:rStyle w:val="CharStyle20"/>
                <w:rFonts w:asciiTheme="minorHAnsi" w:hAnsiTheme="minorHAnsi" w:cstheme="minorHAnsi"/>
                <w:sz w:val="22"/>
                <w:szCs w:val="22"/>
                <w:lang w:val="en-GB"/>
              </w:rPr>
              <w:t>-</w:t>
            </w:r>
            <w:r w:rsidRPr="00BA7B36">
              <w:rPr>
                <w:rStyle w:val="CharStyle20"/>
                <w:rFonts w:asciiTheme="minorHAnsi" w:hAnsiTheme="minorHAnsi" w:cstheme="minorHAnsi"/>
                <w:sz w:val="22"/>
                <w:szCs w:val="22"/>
                <w:lang w:val="en-GB"/>
              </w:rPr>
              <w:t xml:space="preserve"> without an inspection at the manufacturing site.</w:t>
            </w:r>
          </w:p>
        </w:tc>
        <w:tc>
          <w:tcPr>
            <w:tcW w:w="1565" w:type="dxa"/>
            <w:vAlign w:val="center"/>
          </w:tcPr>
          <w:p w14:paraId="0B766C93" w14:textId="22AC779A"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2 800 CZK</w:t>
            </w:r>
          </w:p>
        </w:tc>
      </w:tr>
      <w:tr w:rsidR="004F4C37" w:rsidRPr="00BA7B36" w14:paraId="15414B51" w14:textId="77777777" w:rsidTr="009E5C50">
        <w:trPr>
          <w:trHeight w:val="20"/>
        </w:trPr>
        <w:tc>
          <w:tcPr>
            <w:tcW w:w="1526" w:type="dxa"/>
            <w:vAlign w:val="center"/>
          </w:tcPr>
          <w:p w14:paraId="53657C9D" w14:textId="77777777"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I - 16</w:t>
            </w:r>
          </w:p>
          <w:p w14:paraId="776A8453" w14:textId="77777777" w:rsidR="004F4C37" w:rsidRPr="00BA7B36" w:rsidRDefault="004F4C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16</w:t>
            </w:r>
          </w:p>
        </w:tc>
        <w:tc>
          <w:tcPr>
            <w:tcW w:w="7125" w:type="dxa"/>
            <w:gridSpan w:val="2"/>
            <w:vAlign w:val="center"/>
          </w:tcPr>
          <w:p w14:paraId="4C635691" w14:textId="15F93C9A" w:rsidR="004F4C37" w:rsidRPr="00BA7B36" w:rsidRDefault="004F4C37"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Application for </w:t>
            </w:r>
            <w:r w:rsidR="004E0173" w:rsidRPr="00BA7B36">
              <w:rPr>
                <w:rFonts w:asciiTheme="minorHAnsi" w:hAnsiTheme="minorHAnsi" w:cstheme="minorHAnsi"/>
                <w:szCs w:val="22"/>
                <w:lang w:val="en-GB"/>
              </w:rPr>
              <w:t>a manufacturing authorisation e</w:t>
            </w:r>
            <w:r w:rsidR="004E0173" w:rsidRPr="00BA7B36">
              <w:rPr>
                <w:rStyle w:val="CharStyle20"/>
                <w:rFonts w:asciiTheme="minorHAnsi" w:hAnsiTheme="minorHAnsi" w:cstheme="minorHAnsi"/>
                <w:sz w:val="22"/>
                <w:szCs w:val="22"/>
                <w:lang w:val="en-GB"/>
              </w:rPr>
              <w:t xml:space="preserve">xclusively for </w:t>
            </w:r>
            <w:r w:rsidRPr="00BA7B36">
              <w:rPr>
                <w:rStyle w:val="CharStyle20"/>
                <w:rFonts w:asciiTheme="minorHAnsi" w:hAnsiTheme="minorHAnsi" w:cstheme="minorHAnsi"/>
                <w:sz w:val="22"/>
                <w:szCs w:val="22"/>
                <w:lang w:val="en-GB"/>
              </w:rPr>
              <w:t xml:space="preserve">biological veterinary medicinal products within the meaning of Section 68c of the Medicines Act </w:t>
            </w:r>
            <w:r w:rsidR="005E780A">
              <w:rPr>
                <w:rStyle w:val="CharStyle20"/>
                <w:rFonts w:asciiTheme="minorHAnsi" w:hAnsiTheme="minorHAnsi" w:cstheme="minorHAnsi"/>
                <w:sz w:val="22"/>
                <w:szCs w:val="22"/>
                <w:lang w:val="en-GB"/>
              </w:rPr>
              <w:t>-</w:t>
            </w:r>
            <w:r w:rsidRPr="00BA7B36">
              <w:rPr>
                <w:rStyle w:val="CharStyle20"/>
                <w:rFonts w:asciiTheme="minorHAnsi" w:hAnsiTheme="minorHAnsi" w:cstheme="minorHAnsi"/>
                <w:sz w:val="22"/>
                <w:szCs w:val="22"/>
                <w:lang w:val="en-GB"/>
              </w:rPr>
              <w:t xml:space="preserve"> for a single manufacturing site.</w:t>
            </w:r>
          </w:p>
        </w:tc>
        <w:tc>
          <w:tcPr>
            <w:tcW w:w="1565" w:type="dxa"/>
            <w:vAlign w:val="center"/>
          </w:tcPr>
          <w:p w14:paraId="19FCE09B" w14:textId="205D3335"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13 500 CZK</w:t>
            </w:r>
          </w:p>
        </w:tc>
      </w:tr>
      <w:tr w:rsidR="004F4C37" w:rsidRPr="00BA7B36" w14:paraId="1262D40C" w14:textId="77777777" w:rsidTr="009E5C50">
        <w:trPr>
          <w:trHeight w:val="907"/>
        </w:trPr>
        <w:tc>
          <w:tcPr>
            <w:tcW w:w="1526" w:type="dxa"/>
            <w:vAlign w:val="center"/>
          </w:tcPr>
          <w:p w14:paraId="04F30DF7" w14:textId="77777777"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I - 17</w:t>
            </w:r>
          </w:p>
          <w:p w14:paraId="7B6B5E4C" w14:textId="77777777" w:rsidR="004F4C37" w:rsidRPr="00BA7B36" w:rsidRDefault="004F4C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17</w:t>
            </w:r>
          </w:p>
        </w:tc>
        <w:tc>
          <w:tcPr>
            <w:tcW w:w="7125" w:type="dxa"/>
            <w:gridSpan w:val="2"/>
            <w:vAlign w:val="center"/>
          </w:tcPr>
          <w:p w14:paraId="610D71D5" w14:textId="4FE12288" w:rsidR="004F4C37" w:rsidRPr="00BA7B36" w:rsidRDefault="004F4C37"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Application for </w:t>
            </w:r>
            <w:r w:rsidR="004E0173" w:rsidRPr="00BA7B36">
              <w:rPr>
                <w:rFonts w:asciiTheme="minorHAnsi" w:hAnsiTheme="minorHAnsi" w:cstheme="minorHAnsi"/>
                <w:szCs w:val="22"/>
                <w:lang w:val="en-GB"/>
              </w:rPr>
              <w:t>a manufacturing authorisation e</w:t>
            </w:r>
            <w:r w:rsidR="004E0173" w:rsidRPr="00BA7B36">
              <w:rPr>
                <w:rStyle w:val="CharStyle20"/>
                <w:rFonts w:asciiTheme="minorHAnsi" w:hAnsiTheme="minorHAnsi" w:cstheme="minorHAnsi"/>
                <w:sz w:val="22"/>
                <w:szCs w:val="22"/>
                <w:lang w:val="en-GB"/>
              </w:rPr>
              <w:t xml:space="preserve">xclusively for </w:t>
            </w:r>
            <w:r w:rsidRPr="00BA7B36">
              <w:rPr>
                <w:rStyle w:val="CharStyle20"/>
                <w:rFonts w:asciiTheme="minorHAnsi" w:hAnsiTheme="minorHAnsi" w:cstheme="minorHAnsi"/>
                <w:sz w:val="22"/>
                <w:szCs w:val="22"/>
                <w:lang w:val="en-GB"/>
              </w:rPr>
              <w:t xml:space="preserve">biological veterinary medicinal products within the meaning of Section 68c of the Medicines Act or </w:t>
            </w:r>
            <w:r w:rsidR="007736D0" w:rsidRPr="00BA7B36">
              <w:rPr>
                <w:rStyle w:val="CharStyle20"/>
                <w:rFonts w:asciiTheme="minorHAnsi" w:hAnsiTheme="minorHAnsi" w:cstheme="minorHAnsi"/>
                <w:sz w:val="22"/>
                <w:szCs w:val="22"/>
                <w:lang w:val="en-GB"/>
              </w:rPr>
              <w:t>for a variation to an</w:t>
            </w:r>
            <w:r w:rsidRPr="00BA7B36">
              <w:rPr>
                <w:rStyle w:val="CharStyle20"/>
                <w:rFonts w:asciiTheme="minorHAnsi" w:hAnsiTheme="minorHAnsi" w:cstheme="minorHAnsi"/>
                <w:sz w:val="22"/>
                <w:szCs w:val="22"/>
                <w:lang w:val="en-GB"/>
              </w:rPr>
              <w:t xml:space="preserve"> authorisation </w:t>
            </w:r>
            <w:r w:rsidR="005E780A">
              <w:rPr>
                <w:rStyle w:val="CharStyle20"/>
                <w:rFonts w:asciiTheme="minorHAnsi" w:hAnsiTheme="minorHAnsi" w:cstheme="minorHAnsi"/>
                <w:sz w:val="22"/>
                <w:szCs w:val="22"/>
                <w:lang w:val="en-GB"/>
              </w:rPr>
              <w:t>-</w:t>
            </w:r>
            <w:r w:rsidRPr="00BA7B36">
              <w:rPr>
                <w:rStyle w:val="CharStyle20"/>
                <w:rFonts w:asciiTheme="minorHAnsi" w:hAnsiTheme="minorHAnsi" w:cstheme="minorHAnsi"/>
                <w:sz w:val="22"/>
                <w:szCs w:val="22"/>
                <w:lang w:val="en-GB"/>
              </w:rPr>
              <w:t xml:space="preserve"> for each additional manufacturing site.</w:t>
            </w:r>
          </w:p>
        </w:tc>
        <w:tc>
          <w:tcPr>
            <w:tcW w:w="1565" w:type="dxa"/>
            <w:vAlign w:val="center"/>
          </w:tcPr>
          <w:p w14:paraId="5BD4EBB1" w14:textId="46E2D5F5"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6 500 CZK</w:t>
            </w:r>
          </w:p>
        </w:tc>
      </w:tr>
      <w:tr w:rsidR="004F4C37" w:rsidRPr="00BA7B36" w14:paraId="1B8C948F" w14:textId="77777777" w:rsidTr="009E5C50">
        <w:trPr>
          <w:trHeight w:val="20"/>
        </w:trPr>
        <w:tc>
          <w:tcPr>
            <w:tcW w:w="1526" w:type="dxa"/>
            <w:vAlign w:val="center"/>
          </w:tcPr>
          <w:p w14:paraId="54165DEE" w14:textId="77777777"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lastRenderedPageBreak/>
              <w:t>I - 18</w:t>
            </w:r>
          </w:p>
          <w:p w14:paraId="791E4CC6" w14:textId="77777777" w:rsidR="004F4C37" w:rsidRPr="00BA7B36" w:rsidRDefault="004F4C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18</w:t>
            </w:r>
          </w:p>
        </w:tc>
        <w:tc>
          <w:tcPr>
            <w:tcW w:w="7125" w:type="dxa"/>
            <w:gridSpan w:val="2"/>
            <w:vAlign w:val="center"/>
          </w:tcPr>
          <w:p w14:paraId="1A74358D" w14:textId="557AD00B" w:rsidR="004F4C37" w:rsidRPr="00BA7B36" w:rsidRDefault="004F4C37"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Application </w:t>
            </w:r>
            <w:r w:rsidR="007736D0" w:rsidRPr="00BA7B36">
              <w:rPr>
                <w:rStyle w:val="CharStyle20"/>
                <w:rFonts w:asciiTheme="minorHAnsi" w:hAnsiTheme="minorHAnsi" w:cstheme="minorHAnsi"/>
                <w:sz w:val="22"/>
                <w:szCs w:val="22"/>
                <w:lang w:val="en-GB"/>
              </w:rPr>
              <w:t>for a variation to a manufacturing authorisation for</w:t>
            </w:r>
            <w:r w:rsidRPr="00BA7B36">
              <w:rPr>
                <w:rStyle w:val="CharStyle20"/>
                <w:rFonts w:asciiTheme="minorHAnsi" w:hAnsiTheme="minorHAnsi" w:cstheme="minorHAnsi"/>
                <w:sz w:val="22"/>
                <w:szCs w:val="22"/>
                <w:lang w:val="en-GB"/>
              </w:rPr>
              <w:t xml:space="preserve"> exclusively biological veterinary medicinal products within the meaning of Section 68c of the Medicines Act </w:t>
            </w:r>
            <w:r w:rsidR="005E780A">
              <w:rPr>
                <w:rStyle w:val="CharStyle20"/>
                <w:rFonts w:asciiTheme="minorHAnsi" w:hAnsiTheme="minorHAnsi" w:cstheme="minorHAnsi"/>
                <w:sz w:val="22"/>
                <w:szCs w:val="22"/>
                <w:lang w:val="en-GB"/>
              </w:rPr>
              <w:t>-</w:t>
            </w:r>
            <w:r w:rsidRPr="00BA7B36">
              <w:rPr>
                <w:rStyle w:val="CharStyle20"/>
                <w:rFonts w:asciiTheme="minorHAnsi" w:hAnsiTheme="minorHAnsi" w:cstheme="minorHAnsi"/>
                <w:sz w:val="22"/>
                <w:szCs w:val="22"/>
                <w:lang w:val="en-GB"/>
              </w:rPr>
              <w:t xml:space="preserve"> without inspection at the manufacturing site.</w:t>
            </w:r>
          </w:p>
        </w:tc>
        <w:tc>
          <w:tcPr>
            <w:tcW w:w="1565" w:type="dxa"/>
            <w:vAlign w:val="center"/>
          </w:tcPr>
          <w:p w14:paraId="7737322B" w14:textId="6480BF44"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2 800 CZK</w:t>
            </w:r>
          </w:p>
        </w:tc>
      </w:tr>
      <w:tr w:rsidR="004F4C37" w:rsidRPr="00BA7B36" w14:paraId="187053F1" w14:textId="77777777" w:rsidTr="009E5C50">
        <w:trPr>
          <w:trHeight w:val="20"/>
        </w:trPr>
        <w:tc>
          <w:tcPr>
            <w:tcW w:w="1526" w:type="dxa"/>
            <w:vAlign w:val="center"/>
          </w:tcPr>
          <w:p w14:paraId="7B2BEC04" w14:textId="77777777"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I - 19</w:t>
            </w:r>
          </w:p>
          <w:p w14:paraId="5F0A4CE3" w14:textId="77777777" w:rsidR="004F4C37" w:rsidRPr="00BA7B36" w:rsidRDefault="004F4C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19</w:t>
            </w:r>
          </w:p>
        </w:tc>
        <w:tc>
          <w:tcPr>
            <w:tcW w:w="7125" w:type="dxa"/>
            <w:gridSpan w:val="2"/>
            <w:vAlign w:val="center"/>
          </w:tcPr>
          <w:p w14:paraId="29348EFC" w14:textId="413172A7" w:rsidR="004F4C37" w:rsidRPr="00BA7B36" w:rsidRDefault="004F4C37"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Application for </w:t>
            </w:r>
            <w:r w:rsidR="007736D0" w:rsidRPr="00BA7B36">
              <w:rPr>
                <w:rStyle w:val="CharStyle20"/>
                <w:rFonts w:asciiTheme="minorHAnsi" w:hAnsiTheme="minorHAnsi" w:cstheme="minorHAnsi"/>
                <w:sz w:val="22"/>
                <w:szCs w:val="22"/>
                <w:lang w:val="en-GB"/>
              </w:rPr>
              <w:t>a manufacturing authorisation for</w:t>
            </w:r>
            <w:r w:rsidRPr="00BA7B36">
              <w:rPr>
                <w:rStyle w:val="CharStyle20"/>
                <w:rFonts w:asciiTheme="minorHAnsi" w:hAnsiTheme="minorHAnsi" w:cstheme="minorHAnsi"/>
                <w:sz w:val="22"/>
                <w:szCs w:val="22"/>
                <w:lang w:val="en-GB"/>
              </w:rPr>
              <w:t xml:space="preserve"> exclusively veterinary radiopharmaceuticals authorised under Section 25(6)(c) of the Medicines Act </w:t>
            </w:r>
            <w:r w:rsidR="005E780A">
              <w:rPr>
                <w:rStyle w:val="CharStyle20"/>
                <w:rFonts w:asciiTheme="minorHAnsi" w:hAnsiTheme="minorHAnsi" w:cstheme="minorHAnsi"/>
                <w:sz w:val="22"/>
                <w:szCs w:val="22"/>
                <w:lang w:val="en-GB"/>
              </w:rPr>
              <w:t>-</w:t>
            </w:r>
            <w:r w:rsidRPr="00BA7B36">
              <w:rPr>
                <w:rStyle w:val="CharStyle20"/>
                <w:rFonts w:asciiTheme="minorHAnsi" w:hAnsiTheme="minorHAnsi" w:cstheme="minorHAnsi"/>
                <w:sz w:val="22"/>
                <w:szCs w:val="22"/>
                <w:lang w:val="en-GB"/>
              </w:rPr>
              <w:t xml:space="preserve"> for a single manufacturing site.</w:t>
            </w:r>
          </w:p>
        </w:tc>
        <w:tc>
          <w:tcPr>
            <w:tcW w:w="1565" w:type="dxa"/>
            <w:vAlign w:val="center"/>
          </w:tcPr>
          <w:p w14:paraId="605E3050" w14:textId="561513A8"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8 000 CZK</w:t>
            </w:r>
          </w:p>
        </w:tc>
      </w:tr>
      <w:tr w:rsidR="004F4C37" w:rsidRPr="00BA7B36" w14:paraId="7EE2B694" w14:textId="77777777" w:rsidTr="009E5C50">
        <w:trPr>
          <w:trHeight w:val="680"/>
        </w:trPr>
        <w:tc>
          <w:tcPr>
            <w:tcW w:w="1526" w:type="dxa"/>
            <w:vAlign w:val="center"/>
          </w:tcPr>
          <w:p w14:paraId="28510717" w14:textId="77777777"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I - 20</w:t>
            </w:r>
          </w:p>
          <w:p w14:paraId="4789BC38" w14:textId="77777777" w:rsidR="004F4C37" w:rsidRPr="00BA7B36" w:rsidRDefault="004F4C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20</w:t>
            </w:r>
          </w:p>
        </w:tc>
        <w:tc>
          <w:tcPr>
            <w:tcW w:w="7125" w:type="dxa"/>
            <w:gridSpan w:val="2"/>
            <w:vAlign w:val="center"/>
          </w:tcPr>
          <w:p w14:paraId="0A069966" w14:textId="0DF245CF" w:rsidR="004F4C37" w:rsidRPr="00BA7B36" w:rsidRDefault="004F4C37"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Application for </w:t>
            </w:r>
            <w:r w:rsidR="007736D0" w:rsidRPr="00BA7B36">
              <w:rPr>
                <w:rStyle w:val="CharStyle20"/>
                <w:rFonts w:asciiTheme="minorHAnsi" w:hAnsiTheme="minorHAnsi" w:cstheme="minorHAnsi"/>
                <w:sz w:val="22"/>
                <w:szCs w:val="22"/>
                <w:lang w:val="en-GB"/>
              </w:rPr>
              <w:t>a manufacturing authorisation for</w:t>
            </w:r>
            <w:r w:rsidRPr="00BA7B36">
              <w:rPr>
                <w:rStyle w:val="CharStyle20"/>
                <w:rFonts w:asciiTheme="minorHAnsi" w:hAnsiTheme="minorHAnsi" w:cstheme="minorHAnsi"/>
                <w:sz w:val="22"/>
                <w:szCs w:val="22"/>
                <w:lang w:val="en-GB"/>
              </w:rPr>
              <w:t xml:space="preserve"> exclusively veterinary radiopharmaceuticals authorised under Section 25(6)(c) of the Medicines Act or </w:t>
            </w:r>
            <w:r w:rsidR="007736D0" w:rsidRPr="00BA7B36">
              <w:rPr>
                <w:rStyle w:val="CharStyle20"/>
                <w:rFonts w:asciiTheme="minorHAnsi" w:hAnsiTheme="minorHAnsi" w:cstheme="minorHAnsi"/>
                <w:sz w:val="22"/>
                <w:szCs w:val="22"/>
                <w:lang w:val="en-GB"/>
              </w:rPr>
              <w:t>for a variation to an</w:t>
            </w:r>
            <w:r w:rsidRPr="00BA7B36">
              <w:rPr>
                <w:rStyle w:val="CharStyle20"/>
                <w:rFonts w:asciiTheme="minorHAnsi" w:hAnsiTheme="minorHAnsi" w:cstheme="minorHAnsi"/>
                <w:sz w:val="22"/>
                <w:szCs w:val="22"/>
                <w:lang w:val="en-GB"/>
              </w:rPr>
              <w:t xml:space="preserve"> authorisation </w:t>
            </w:r>
            <w:r w:rsidR="005E780A">
              <w:rPr>
                <w:rStyle w:val="CharStyle20"/>
                <w:rFonts w:asciiTheme="minorHAnsi" w:hAnsiTheme="minorHAnsi" w:cstheme="minorHAnsi"/>
                <w:sz w:val="22"/>
                <w:szCs w:val="22"/>
                <w:lang w:val="en-GB"/>
              </w:rPr>
              <w:t>-</w:t>
            </w:r>
            <w:r w:rsidRPr="00BA7B36">
              <w:rPr>
                <w:rStyle w:val="CharStyle20"/>
                <w:rFonts w:asciiTheme="minorHAnsi" w:hAnsiTheme="minorHAnsi" w:cstheme="minorHAnsi"/>
                <w:sz w:val="22"/>
                <w:szCs w:val="22"/>
                <w:lang w:val="en-GB"/>
              </w:rPr>
              <w:t xml:space="preserve"> for each additional manufacturing site.</w:t>
            </w:r>
          </w:p>
        </w:tc>
        <w:tc>
          <w:tcPr>
            <w:tcW w:w="1565" w:type="dxa"/>
            <w:vAlign w:val="center"/>
          </w:tcPr>
          <w:p w14:paraId="3A37847E" w14:textId="71EAD95C"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4 000 CZK</w:t>
            </w:r>
          </w:p>
        </w:tc>
      </w:tr>
      <w:tr w:rsidR="004F4C37" w:rsidRPr="00BA7B36" w14:paraId="585E3398" w14:textId="77777777" w:rsidTr="009E5C50">
        <w:trPr>
          <w:trHeight w:val="20"/>
        </w:trPr>
        <w:tc>
          <w:tcPr>
            <w:tcW w:w="1526" w:type="dxa"/>
            <w:vAlign w:val="center"/>
          </w:tcPr>
          <w:p w14:paraId="5A833FAE" w14:textId="77777777"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I - 21</w:t>
            </w:r>
          </w:p>
          <w:p w14:paraId="782ED00C" w14:textId="77777777" w:rsidR="004F4C37" w:rsidRPr="00BA7B36" w:rsidRDefault="004F4C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21</w:t>
            </w:r>
          </w:p>
        </w:tc>
        <w:tc>
          <w:tcPr>
            <w:tcW w:w="7125" w:type="dxa"/>
            <w:gridSpan w:val="2"/>
            <w:vAlign w:val="center"/>
          </w:tcPr>
          <w:p w14:paraId="36F05465" w14:textId="0A07221D" w:rsidR="004F4C37" w:rsidRPr="00BA7B36" w:rsidRDefault="004F4C37"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Application </w:t>
            </w:r>
            <w:r w:rsidR="007736D0" w:rsidRPr="00BA7B36">
              <w:rPr>
                <w:rStyle w:val="CharStyle20"/>
                <w:rFonts w:asciiTheme="minorHAnsi" w:hAnsiTheme="minorHAnsi" w:cstheme="minorHAnsi"/>
                <w:sz w:val="22"/>
                <w:szCs w:val="22"/>
                <w:lang w:val="en-GB"/>
              </w:rPr>
              <w:t>for a variation to a manufacturing authorisation for</w:t>
            </w:r>
            <w:r w:rsidRPr="00BA7B36">
              <w:rPr>
                <w:rStyle w:val="CharStyle20"/>
                <w:rFonts w:asciiTheme="minorHAnsi" w:hAnsiTheme="minorHAnsi" w:cstheme="minorHAnsi"/>
                <w:sz w:val="22"/>
                <w:szCs w:val="22"/>
                <w:lang w:val="en-GB"/>
              </w:rPr>
              <w:t xml:space="preserve"> exclusively veterinary radiopharmaceuticals authorised under Section 25(6)(c) of the Medicines Act </w:t>
            </w:r>
            <w:r w:rsidR="005E780A">
              <w:rPr>
                <w:rStyle w:val="CharStyle20"/>
                <w:rFonts w:asciiTheme="minorHAnsi" w:hAnsiTheme="minorHAnsi" w:cstheme="minorHAnsi"/>
                <w:sz w:val="22"/>
                <w:szCs w:val="22"/>
                <w:lang w:val="en-GB"/>
              </w:rPr>
              <w:t>-</w:t>
            </w:r>
            <w:r w:rsidRPr="00BA7B36">
              <w:rPr>
                <w:rStyle w:val="CharStyle20"/>
                <w:rFonts w:asciiTheme="minorHAnsi" w:hAnsiTheme="minorHAnsi" w:cstheme="minorHAnsi"/>
                <w:sz w:val="22"/>
                <w:szCs w:val="22"/>
                <w:lang w:val="en-GB"/>
              </w:rPr>
              <w:t xml:space="preserve"> without inspection at the manufacturing site.</w:t>
            </w:r>
          </w:p>
        </w:tc>
        <w:tc>
          <w:tcPr>
            <w:tcW w:w="1565" w:type="dxa"/>
            <w:vAlign w:val="center"/>
          </w:tcPr>
          <w:p w14:paraId="3CE2803B" w14:textId="2538C0E7"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1 500 CZK</w:t>
            </w:r>
          </w:p>
        </w:tc>
      </w:tr>
      <w:tr w:rsidR="004F4C37" w:rsidRPr="00BA7B36" w14:paraId="60B5150F" w14:textId="77777777" w:rsidTr="009E5C50">
        <w:trPr>
          <w:trHeight w:val="20"/>
        </w:trPr>
        <w:tc>
          <w:tcPr>
            <w:tcW w:w="1526" w:type="dxa"/>
            <w:shd w:val="clear" w:color="auto" w:fill="auto"/>
            <w:vAlign w:val="center"/>
          </w:tcPr>
          <w:p w14:paraId="30EE3818" w14:textId="77777777"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I - 22</w:t>
            </w:r>
          </w:p>
          <w:p w14:paraId="3DEABD72" w14:textId="77777777"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22</w:t>
            </w:r>
          </w:p>
        </w:tc>
        <w:tc>
          <w:tcPr>
            <w:tcW w:w="7125" w:type="dxa"/>
            <w:gridSpan w:val="2"/>
            <w:shd w:val="clear" w:color="auto" w:fill="auto"/>
            <w:vAlign w:val="center"/>
          </w:tcPr>
          <w:p w14:paraId="71729840" w14:textId="5392AC41" w:rsidR="004F4C37" w:rsidRPr="00BA7B36" w:rsidRDefault="004F4C37"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Application for a manufacturing authorisation exclusively for veterinary medicinal products pursuant to Section 25(6)(a) of the Medicines Act, intended only for companion animals, which are aquarium animals, animals kept in garden ponds, ornamental birds, racing pigeons, terrarium animals, small rodents, ferrets and rabbits, unless their supply is subject to a veterinary prescription </w:t>
            </w:r>
            <w:r w:rsidR="005E780A">
              <w:rPr>
                <w:rStyle w:val="CharStyle20"/>
                <w:rFonts w:asciiTheme="minorHAnsi" w:hAnsiTheme="minorHAnsi" w:cstheme="minorHAnsi"/>
                <w:sz w:val="22"/>
                <w:szCs w:val="22"/>
                <w:lang w:val="en-GB"/>
              </w:rPr>
              <w:t>-</w:t>
            </w:r>
            <w:r w:rsidRPr="00BA7B36">
              <w:rPr>
                <w:rStyle w:val="CharStyle20"/>
                <w:rFonts w:asciiTheme="minorHAnsi" w:hAnsiTheme="minorHAnsi" w:cstheme="minorHAnsi"/>
                <w:sz w:val="22"/>
                <w:szCs w:val="22"/>
                <w:lang w:val="en-GB"/>
              </w:rPr>
              <w:t xml:space="preserve"> for a single place of production.</w:t>
            </w:r>
          </w:p>
        </w:tc>
        <w:tc>
          <w:tcPr>
            <w:tcW w:w="1565" w:type="dxa"/>
            <w:shd w:val="clear" w:color="auto" w:fill="auto"/>
            <w:vAlign w:val="center"/>
          </w:tcPr>
          <w:p w14:paraId="5447C749" w14:textId="6383E020"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8 000 CZK</w:t>
            </w:r>
          </w:p>
        </w:tc>
      </w:tr>
      <w:tr w:rsidR="004F4C37" w:rsidRPr="00BA7B36" w14:paraId="1F9F3F8E" w14:textId="77777777" w:rsidTr="009E5C50">
        <w:trPr>
          <w:trHeight w:val="20"/>
        </w:trPr>
        <w:tc>
          <w:tcPr>
            <w:tcW w:w="1526" w:type="dxa"/>
            <w:vAlign w:val="center"/>
          </w:tcPr>
          <w:p w14:paraId="1DF5BC9D" w14:textId="77777777"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I - 23</w:t>
            </w:r>
          </w:p>
          <w:p w14:paraId="7751968B" w14:textId="77777777" w:rsidR="004F4C37" w:rsidRPr="00BA7B36" w:rsidRDefault="004F4C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23</w:t>
            </w:r>
          </w:p>
        </w:tc>
        <w:tc>
          <w:tcPr>
            <w:tcW w:w="7125" w:type="dxa"/>
            <w:gridSpan w:val="2"/>
            <w:vAlign w:val="center"/>
          </w:tcPr>
          <w:p w14:paraId="10094597" w14:textId="7C6F1397" w:rsidR="004F4C37" w:rsidRPr="00BA7B36" w:rsidRDefault="004F4C37"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Application for a manufacturing authorisation exclusively for veterinary medicinal products pursuant to Section 25(6)(a) of the Medicines Act, intended only for companion animals, which are aquarium animals, animals kept in garden ponds, ornamental birds, racing pigeons, terrarium animals, small rodents, ferrets and rabbits, unless their supply is subject to a veterinary prescription or </w:t>
            </w:r>
            <w:r w:rsidR="006F4043" w:rsidRPr="00BA7B36">
              <w:rPr>
                <w:rStyle w:val="CharStyle20"/>
                <w:rFonts w:asciiTheme="minorHAnsi" w:hAnsiTheme="minorHAnsi" w:cstheme="minorHAnsi"/>
                <w:sz w:val="22"/>
                <w:szCs w:val="22"/>
                <w:lang w:val="en-GB"/>
              </w:rPr>
              <w:t>a variation to</w:t>
            </w:r>
            <w:r w:rsidRPr="00BA7B36">
              <w:rPr>
                <w:rStyle w:val="CharStyle20"/>
                <w:rFonts w:asciiTheme="minorHAnsi" w:hAnsiTheme="minorHAnsi" w:cstheme="minorHAnsi"/>
                <w:sz w:val="22"/>
                <w:szCs w:val="22"/>
                <w:lang w:val="en-GB"/>
              </w:rPr>
              <w:t xml:space="preserve"> the authorisation </w:t>
            </w:r>
            <w:r w:rsidR="005E780A">
              <w:rPr>
                <w:rStyle w:val="CharStyle20"/>
                <w:rFonts w:asciiTheme="minorHAnsi" w:hAnsiTheme="minorHAnsi" w:cstheme="minorHAnsi"/>
                <w:sz w:val="22"/>
                <w:szCs w:val="22"/>
                <w:lang w:val="en-GB"/>
              </w:rPr>
              <w:t>-</w:t>
            </w:r>
            <w:r w:rsidRPr="00BA7B36">
              <w:rPr>
                <w:rStyle w:val="CharStyle20"/>
                <w:rFonts w:asciiTheme="minorHAnsi" w:hAnsiTheme="minorHAnsi" w:cstheme="minorHAnsi"/>
                <w:sz w:val="22"/>
                <w:szCs w:val="22"/>
                <w:lang w:val="en-GB"/>
              </w:rPr>
              <w:t xml:space="preserve"> for each additional manufacturing site.</w:t>
            </w:r>
          </w:p>
        </w:tc>
        <w:tc>
          <w:tcPr>
            <w:tcW w:w="1565" w:type="dxa"/>
            <w:vAlign w:val="center"/>
          </w:tcPr>
          <w:p w14:paraId="4EBF6555" w14:textId="3020FEAF"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4 000 CZK</w:t>
            </w:r>
          </w:p>
        </w:tc>
      </w:tr>
      <w:tr w:rsidR="004F4C37" w:rsidRPr="00BA7B36" w14:paraId="2F0C913A" w14:textId="77777777" w:rsidTr="009E5C50">
        <w:trPr>
          <w:trHeight w:val="340"/>
        </w:trPr>
        <w:tc>
          <w:tcPr>
            <w:tcW w:w="1526" w:type="dxa"/>
            <w:vAlign w:val="center"/>
          </w:tcPr>
          <w:p w14:paraId="528861F6" w14:textId="28ABC3A4" w:rsidR="004F4C37" w:rsidRPr="00BA7B36" w:rsidRDefault="004F4C37" w:rsidP="00B24C6F">
            <w:pPr>
              <w:jc w:val="center"/>
              <w:rPr>
                <w:rFonts w:asciiTheme="minorHAnsi" w:hAnsiTheme="minorHAnsi" w:cstheme="minorHAnsi"/>
                <w:color w:val="000000"/>
                <w:szCs w:val="22"/>
                <w:lang w:val="en-GB"/>
              </w:rPr>
            </w:pPr>
            <w:r w:rsidRPr="00BA7B36">
              <w:rPr>
                <w:rFonts w:asciiTheme="minorHAnsi" w:hAnsiTheme="minorHAnsi" w:cstheme="minorHAnsi"/>
                <w:color w:val="000000"/>
                <w:szCs w:val="22"/>
                <w:lang w:val="en-GB"/>
              </w:rPr>
              <w:t>I - 24</w:t>
            </w:r>
          </w:p>
          <w:p w14:paraId="55230F08" w14:textId="77777777" w:rsidR="004F4C37" w:rsidRPr="00BA7B36" w:rsidRDefault="004F4C37"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24</w:t>
            </w:r>
          </w:p>
        </w:tc>
        <w:tc>
          <w:tcPr>
            <w:tcW w:w="7125" w:type="dxa"/>
            <w:gridSpan w:val="2"/>
            <w:vAlign w:val="center"/>
          </w:tcPr>
          <w:p w14:paraId="3D0478A1" w14:textId="778005CA" w:rsidR="004F4C37" w:rsidRPr="00BA7B36" w:rsidRDefault="004F4C37" w:rsidP="00B24C6F">
            <w:pPr>
              <w:autoSpaceDE/>
              <w:autoSpaceDN/>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Application for </w:t>
            </w:r>
            <w:r w:rsidR="006F4043" w:rsidRPr="00BA7B36">
              <w:rPr>
                <w:rStyle w:val="CharStyle20"/>
                <w:rFonts w:asciiTheme="minorHAnsi" w:hAnsiTheme="minorHAnsi" w:cstheme="minorHAnsi"/>
                <w:sz w:val="22"/>
                <w:szCs w:val="22"/>
                <w:lang w:val="en-GB"/>
              </w:rPr>
              <w:t>a variation to</w:t>
            </w:r>
            <w:r w:rsidRPr="00BA7B36">
              <w:rPr>
                <w:rStyle w:val="CharStyle20"/>
                <w:rFonts w:asciiTheme="minorHAnsi" w:hAnsiTheme="minorHAnsi" w:cstheme="minorHAnsi"/>
                <w:sz w:val="22"/>
                <w:szCs w:val="22"/>
                <w:lang w:val="en-GB"/>
              </w:rPr>
              <w:t xml:space="preserve"> a manufacturing authorisation exclusively for veterinary medicinal products pursuant to Section 25(6)(a) of the Medicines Act, intended only for companion animals, which are aquarium animals, animals kept in garden ponds, ornamental birds, racing pigeons, terrarium animals, small rodents, ferrets and rabbits, unless their supply is subject to </w:t>
            </w:r>
            <w:r w:rsidR="005E780A">
              <w:rPr>
                <w:rStyle w:val="CharStyle20"/>
                <w:rFonts w:asciiTheme="minorHAnsi" w:hAnsiTheme="minorHAnsi" w:cstheme="minorHAnsi"/>
                <w:sz w:val="22"/>
                <w:szCs w:val="22"/>
                <w:lang w:val="en-GB"/>
              </w:rPr>
              <w:br/>
            </w:r>
            <w:r w:rsidRPr="00BA7B36">
              <w:rPr>
                <w:rStyle w:val="CharStyle20"/>
                <w:rFonts w:asciiTheme="minorHAnsi" w:hAnsiTheme="minorHAnsi" w:cstheme="minorHAnsi"/>
                <w:sz w:val="22"/>
                <w:szCs w:val="22"/>
                <w:lang w:val="en-GB"/>
              </w:rPr>
              <w:t xml:space="preserve">a veterinary prescription </w:t>
            </w:r>
            <w:r w:rsidR="005E780A">
              <w:rPr>
                <w:rStyle w:val="CharStyle20"/>
                <w:rFonts w:asciiTheme="minorHAnsi" w:hAnsiTheme="minorHAnsi" w:cstheme="minorHAnsi"/>
                <w:sz w:val="22"/>
                <w:szCs w:val="22"/>
                <w:lang w:val="en-GB"/>
              </w:rPr>
              <w:t>-</w:t>
            </w:r>
            <w:r w:rsidRPr="00BA7B36">
              <w:rPr>
                <w:rStyle w:val="CharStyle20"/>
                <w:rFonts w:asciiTheme="minorHAnsi" w:hAnsiTheme="minorHAnsi" w:cstheme="minorHAnsi"/>
                <w:sz w:val="22"/>
                <w:szCs w:val="22"/>
                <w:lang w:val="en-GB"/>
              </w:rPr>
              <w:t xml:space="preserve"> without inspection at the manufacturing site.</w:t>
            </w:r>
          </w:p>
        </w:tc>
        <w:tc>
          <w:tcPr>
            <w:tcW w:w="1565" w:type="dxa"/>
            <w:vAlign w:val="center"/>
          </w:tcPr>
          <w:p w14:paraId="6F948058" w14:textId="6CCA6676"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color w:val="000000"/>
                <w:szCs w:val="22"/>
                <w:lang w:val="en-GB"/>
              </w:rPr>
              <w:t xml:space="preserve">1 500 </w:t>
            </w:r>
            <w:r w:rsidRPr="00BA7B36">
              <w:rPr>
                <w:rFonts w:asciiTheme="minorHAnsi" w:hAnsiTheme="minorHAnsi" w:cstheme="minorHAnsi"/>
                <w:szCs w:val="22"/>
                <w:lang w:val="en-GB"/>
              </w:rPr>
              <w:t>CZK</w:t>
            </w:r>
          </w:p>
        </w:tc>
      </w:tr>
      <w:tr w:rsidR="004F4C37" w:rsidRPr="00BA7B36" w14:paraId="246B7292" w14:textId="77777777" w:rsidTr="009E5C50">
        <w:trPr>
          <w:trHeight w:val="340"/>
        </w:trPr>
        <w:tc>
          <w:tcPr>
            <w:tcW w:w="1526" w:type="dxa"/>
            <w:vAlign w:val="center"/>
          </w:tcPr>
          <w:p w14:paraId="169546B5" w14:textId="7F45D086" w:rsidR="004F4C37" w:rsidRPr="00BA7B36" w:rsidRDefault="004F4C37" w:rsidP="00B24C6F">
            <w:pPr>
              <w:jc w:val="center"/>
              <w:rPr>
                <w:rFonts w:asciiTheme="minorHAnsi" w:hAnsiTheme="minorHAnsi" w:cstheme="minorHAnsi"/>
                <w:color w:val="000000"/>
                <w:szCs w:val="22"/>
                <w:lang w:val="en-GB"/>
              </w:rPr>
            </w:pPr>
            <w:r w:rsidRPr="00BA7B36">
              <w:rPr>
                <w:rFonts w:asciiTheme="minorHAnsi" w:hAnsiTheme="minorHAnsi" w:cstheme="minorHAnsi"/>
                <w:color w:val="000000"/>
                <w:szCs w:val="22"/>
                <w:lang w:val="en-GB"/>
              </w:rPr>
              <w:t>I - 25</w:t>
            </w:r>
          </w:p>
          <w:p w14:paraId="022F0305" w14:textId="05207234" w:rsidR="004F4C37" w:rsidRPr="00BA7B36" w:rsidRDefault="004F4C37" w:rsidP="00B24C6F">
            <w:pPr>
              <w:jc w:val="center"/>
              <w:rPr>
                <w:rFonts w:asciiTheme="minorHAnsi" w:hAnsiTheme="minorHAnsi" w:cstheme="minorHAnsi"/>
                <w:color w:val="000000"/>
                <w:szCs w:val="22"/>
                <w:lang w:val="en-GB"/>
              </w:rPr>
            </w:pPr>
            <w:r w:rsidRPr="00BA7B36">
              <w:rPr>
                <w:rFonts w:asciiTheme="minorHAnsi" w:hAnsiTheme="minorHAnsi" w:cstheme="minorHAnsi"/>
                <w:b/>
                <w:szCs w:val="22"/>
                <w:lang w:val="en-GB"/>
              </w:rPr>
              <w:t>25</w:t>
            </w:r>
          </w:p>
        </w:tc>
        <w:tc>
          <w:tcPr>
            <w:tcW w:w="7125" w:type="dxa"/>
            <w:gridSpan w:val="2"/>
            <w:vAlign w:val="center"/>
          </w:tcPr>
          <w:p w14:paraId="60937D67" w14:textId="53246A04" w:rsidR="004F4C37" w:rsidRPr="00BA7B36" w:rsidRDefault="004F4C37" w:rsidP="00B24C6F">
            <w:pPr>
              <w:autoSpaceDE/>
              <w:autoSpaceDN/>
              <w:rPr>
                <w:rStyle w:val="CharStyle20"/>
                <w:rFonts w:asciiTheme="minorHAnsi" w:hAnsiTheme="minorHAnsi" w:cstheme="minorHAnsi"/>
                <w:sz w:val="22"/>
                <w:szCs w:val="22"/>
                <w:lang w:val="en-GB"/>
              </w:rPr>
            </w:pPr>
            <w:r w:rsidRPr="00BA7B36">
              <w:rPr>
                <w:rStyle w:val="CharStyle20"/>
                <w:rFonts w:asciiTheme="minorHAnsi" w:hAnsiTheme="minorHAnsi" w:cstheme="minorHAnsi"/>
                <w:sz w:val="22"/>
                <w:szCs w:val="22"/>
                <w:lang w:val="en-GB"/>
              </w:rPr>
              <w:t xml:space="preserve">Application for a manufacturing authorisation exclusively for </w:t>
            </w:r>
            <w:r w:rsidR="007736D0" w:rsidRPr="00BA7B36">
              <w:rPr>
                <w:rStyle w:val="CharStyle20"/>
                <w:rFonts w:asciiTheme="minorHAnsi" w:hAnsiTheme="minorHAnsi" w:cstheme="minorHAnsi"/>
                <w:sz w:val="22"/>
                <w:szCs w:val="22"/>
                <w:lang w:val="en-GB"/>
              </w:rPr>
              <w:t>traditional</w:t>
            </w:r>
            <w:r w:rsidRPr="00BA7B36">
              <w:rPr>
                <w:rStyle w:val="CharStyle20"/>
                <w:rFonts w:asciiTheme="minorHAnsi" w:hAnsiTheme="minorHAnsi" w:cstheme="minorHAnsi"/>
                <w:sz w:val="22"/>
                <w:szCs w:val="22"/>
                <w:lang w:val="en-GB"/>
              </w:rPr>
              <w:t xml:space="preserve"> herbal veterinary medicinal products authorised under Section 25(6)(b) of the Medicines Act </w:t>
            </w:r>
            <w:r w:rsidR="005E780A">
              <w:rPr>
                <w:rStyle w:val="CharStyle20"/>
                <w:rFonts w:asciiTheme="minorHAnsi" w:hAnsiTheme="minorHAnsi" w:cstheme="minorHAnsi"/>
                <w:sz w:val="22"/>
                <w:szCs w:val="22"/>
                <w:lang w:val="en-GB"/>
              </w:rPr>
              <w:t>-</w:t>
            </w:r>
            <w:r w:rsidRPr="00BA7B36">
              <w:rPr>
                <w:rStyle w:val="CharStyle20"/>
                <w:rFonts w:asciiTheme="minorHAnsi" w:hAnsiTheme="minorHAnsi" w:cstheme="minorHAnsi"/>
                <w:sz w:val="22"/>
                <w:szCs w:val="22"/>
                <w:lang w:val="en-GB"/>
              </w:rPr>
              <w:t xml:space="preserve"> for a single manufacturing site.</w:t>
            </w:r>
          </w:p>
        </w:tc>
        <w:tc>
          <w:tcPr>
            <w:tcW w:w="1565" w:type="dxa"/>
            <w:vAlign w:val="center"/>
          </w:tcPr>
          <w:p w14:paraId="153EC72B" w14:textId="73E03EDF" w:rsidR="004F4C37" w:rsidRPr="00BA7B36" w:rsidRDefault="004F4C37" w:rsidP="00B24C6F">
            <w:pPr>
              <w:jc w:val="right"/>
              <w:rPr>
                <w:rFonts w:asciiTheme="minorHAnsi" w:hAnsiTheme="minorHAnsi" w:cstheme="minorHAnsi"/>
                <w:color w:val="000000"/>
                <w:szCs w:val="22"/>
                <w:lang w:val="en-GB"/>
              </w:rPr>
            </w:pPr>
            <w:r w:rsidRPr="00BA7B36">
              <w:rPr>
                <w:rFonts w:asciiTheme="minorHAnsi" w:hAnsiTheme="minorHAnsi" w:cstheme="minorHAnsi"/>
                <w:color w:val="000000"/>
                <w:szCs w:val="22"/>
                <w:lang w:val="en-GB"/>
              </w:rPr>
              <w:t xml:space="preserve">8 000 </w:t>
            </w:r>
            <w:r w:rsidRPr="00BA7B36">
              <w:rPr>
                <w:rFonts w:asciiTheme="minorHAnsi" w:hAnsiTheme="minorHAnsi" w:cstheme="minorHAnsi"/>
                <w:szCs w:val="22"/>
                <w:lang w:val="en-GB"/>
              </w:rPr>
              <w:t>CZK</w:t>
            </w:r>
          </w:p>
        </w:tc>
      </w:tr>
      <w:tr w:rsidR="004F4C37" w:rsidRPr="00BA7B36" w14:paraId="38DD60EB" w14:textId="77777777" w:rsidTr="009E5C50">
        <w:trPr>
          <w:trHeight w:val="340"/>
        </w:trPr>
        <w:tc>
          <w:tcPr>
            <w:tcW w:w="1526" w:type="dxa"/>
            <w:vAlign w:val="center"/>
          </w:tcPr>
          <w:p w14:paraId="0AAD5286" w14:textId="171669B9" w:rsidR="004F4C37" w:rsidRPr="00BA7B36" w:rsidRDefault="004F4C37" w:rsidP="00B24C6F">
            <w:pPr>
              <w:jc w:val="center"/>
              <w:rPr>
                <w:rFonts w:asciiTheme="minorHAnsi" w:hAnsiTheme="minorHAnsi" w:cstheme="minorHAnsi"/>
                <w:color w:val="000000"/>
                <w:szCs w:val="22"/>
                <w:lang w:val="en-GB"/>
              </w:rPr>
            </w:pPr>
            <w:r w:rsidRPr="00BA7B36">
              <w:rPr>
                <w:rFonts w:asciiTheme="minorHAnsi" w:hAnsiTheme="minorHAnsi" w:cstheme="minorHAnsi"/>
                <w:color w:val="000000"/>
                <w:szCs w:val="22"/>
                <w:lang w:val="en-GB"/>
              </w:rPr>
              <w:t>I - 26</w:t>
            </w:r>
          </w:p>
          <w:p w14:paraId="5880A549" w14:textId="3C1E81A4" w:rsidR="004F4C37" w:rsidRPr="00BA7B36" w:rsidRDefault="004F4C37" w:rsidP="00B24C6F">
            <w:pPr>
              <w:jc w:val="center"/>
              <w:rPr>
                <w:rFonts w:asciiTheme="minorHAnsi" w:hAnsiTheme="minorHAnsi" w:cstheme="minorHAnsi"/>
                <w:color w:val="000000"/>
                <w:szCs w:val="22"/>
                <w:lang w:val="en-GB"/>
              </w:rPr>
            </w:pPr>
            <w:r w:rsidRPr="00BA7B36">
              <w:rPr>
                <w:rFonts w:asciiTheme="minorHAnsi" w:hAnsiTheme="minorHAnsi" w:cstheme="minorHAnsi"/>
                <w:b/>
                <w:szCs w:val="22"/>
                <w:lang w:val="en-GB"/>
              </w:rPr>
              <w:t>26</w:t>
            </w:r>
          </w:p>
        </w:tc>
        <w:tc>
          <w:tcPr>
            <w:tcW w:w="7125" w:type="dxa"/>
            <w:gridSpan w:val="2"/>
            <w:vAlign w:val="center"/>
          </w:tcPr>
          <w:p w14:paraId="5A51B80F" w14:textId="2DBAF1DC" w:rsidR="004F4C37" w:rsidRPr="00BA7B36" w:rsidRDefault="004F4C37" w:rsidP="00B24C6F">
            <w:pPr>
              <w:autoSpaceDE/>
              <w:autoSpaceDN/>
              <w:rPr>
                <w:rStyle w:val="CharStyle20"/>
                <w:rFonts w:asciiTheme="minorHAnsi" w:hAnsiTheme="minorHAnsi" w:cstheme="minorHAnsi"/>
                <w:sz w:val="22"/>
                <w:szCs w:val="22"/>
                <w:lang w:val="en-GB"/>
              </w:rPr>
            </w:pPr>
            <w:r w:rsidRPr="00BA7B36">
              <w:rPr>
                <w:rStyle w:val="CharStyle20"/>
                <w:rFonts w:asciiTheme="minorHAnsi" w:hAnsiTheme="minorHAnsi" w:cstheme="minorHAnsi"/>
                <w:sz w:val="22"/>
                <w:szCs w:val="22"/>
                <w:lang w:val="en-GB"/>
              </w:rPr>
              <w:t xml:space="preserve">Application for a manufacturing authorisation exclusively for </w:t>
            </w:r>
            <w:r w:rsidR="007736D0" w:rsidRPr="00BA7B36">
              <w:rPr>
                <w:rStyle w:val="CharStyle20"/>
                <w:rFonts w:asciiTheme="minorHAnsi" w:hAnsiTheme="minorHAnsi" w:cstheme="minorHAnsi"/>
                <w:sz w:val="22"/>
                <w:szCs w:val="22"/>
                <w:lang w:val="en-GB"/>
              </w:rPr>
              <w:t>traditional</w:t>
            </w:r>
            <w:r w:rsidRPr="00BA7B36">
              <w:rPr>
                <w:rStyle w:val="CharStyle20"/>
                <w:rFonts w:asciiTheme="minorHAnsi" w:hAnsiTheme="minorHAnsi" w:cstheme="minorHAnsi"/>
                <w:sz w:val="22"/>
                <w:szCs w:val="22"/>
                <w:lang w:val="en-GB"/>
              </w:rPr>
              <w:t xml:space="preserve"> herbal veterinary medicinal products authorised under Section 25(6)(b) of the Medicines Act or </w:t>
            </w:r>
            <w:r w:rsidR="007736D0" w:rsidRPr="00BA7B36">
              <w:rPr>
                <w:rStyle w:val="CharStyle20"/>
                <w:rFonts w:asciiTheme="minorHAnsi" w:hAnsiTheme="minorHAnsi" w:cstheme="minorHAnsi"/>
                <w:sz w:val="22"/>
                <w:szCs w:val="22"/>
                <w:lang w:val="en-GB"/>
              </w:rPr>
              <w:t>for a variation to an</w:t>
            </w:r>
            <w:r w:rsidRPr="00BA7B36">
              <w:rPr>
                <w:rStyle w:val="CharStyle20"/>
                <w:rFonts w:asciiTheme="minorHAnsi" w:hAnsiTheme="minorHAnsi" w:cstheme="minorHAnsi"/>
                <w:sz w:val="22"/>
                <w:szCs w:val="22"/>
                <w:lang w:val="en-GB"/>
              </w:rPr>
              <w:t xml:space="preserve"> authorisation </w:t>
            </w:r>
            <w:r w:rsidR="005E780A">
              <w:rPr>
                <w:rStyle w:val="CharStyle20"/>
                <w:rFonts w:asciiTheme="minorHAnsi" w:hAnsiTheme="minorHAnsi" w:cstheme="minorHAnsi"/>
                <w:sz w:val="22"/>
                <w:szCs w:val="22"/>
                <w:lang w:val="en-GB"/>
              </w:rPr>
              <w:t>-</w:t>
            </w:r>
            <w:r w:rsidRPr="00BA7B36">
              <w:rPr>
                <w:rStyle w:val="CharStyle20"/>
                <w:rFonts w:asciiTheme="minorHAnsi" w:hAnsiTheme="minorHAnsi" w:cstheme="minorHAnsi"/>
                <w:sz w:val="22"/>
                <w:szCs w:val="22"/>
                <w:lang w:val="en-GB"/>
              </w:rPr>
              <w:t xml:space="preserve"> for each additional manufacturing site.</w:t>
            </w:r>
          </w:p>
        </w:tc>
        <w:tc>
          <w:tcPr>
            <w:tcW w:w="1565" w:type="dxa"/>
            <w:vAlign w:val="center"/>
          </w:tcPr>
          <w:p w14:paraId="0C0F0FCA" w14:textId="2865CB6B" w:rsidR="004F4C37" w:rsidRPr="00BA7B36" w:rsidRDefault="004F4C37" w:rsidP="00B24C6F">
            <w:pPr>
              <w:jc w:val="right"/>
              <w:rPr>
                <w:rFonts w:asciiTheme="minorHAnsi" w:hAnsiTheme="minorHAnsi" w:cstheme="minorHAnsi"/>
                <w:color w:val="000000"/>
                <w:szCs w:val="22"/>
                <w:lang w:val="en-GB"/>
              </w:rPr>
            </w:pPr>
            <w:r w:rsidRPr="00BA7B36">
              <w:rPr>
                <w:rFonts w:asciiTheme="minorHAnsi" w:hAnsiTheme="minorHAnsi" w:cstheme="minorHAnsi"/>
                <w:color w:val="000000"/>
                <w:szCs w:val="22"/>
                <w:lang w:val="en-GB"/>
              </w:rPr>
              <w:t xml:space="preserve">4 000 </w:t>
            </w:r>
            <w:r w:rsidRPr="00BA7B36">
              <w:rPr>
                <w:rFonts w:asciiTheme="minorHAnsi" w:hAnsiTheme="minorHAnsi" w:cstheme="minorHAnsi"/>
                <w:szCs w:val="22"/>
                <w:lang w:val="en-GB"/>
              </w:rPr>
              <w:t>CZK</w:t>
            </w:r>
          </w:p>
        </w:tc>
      </w:tr>
      <w:tr w:rsidR="004F4C37" w:rsidRPr="00BA7B36" w14:paraId="33724BC1" w14:textId="77777777" w:rsidTr="009E5C50">
        <w:trPr>
          <w:trHeight w:val="340"/>
        </w:trPr>
        <w:tc>
          <w:tcPr>
            <w:tcW w:w="1526" w:type="dxa"/>
            <w:vAlign w:val="center"/>
          </w:tcPr>
          <w:p w14:paraId="5B0B4607" w14:textId="3672D574" w:rsidR="004F4C37" w:rsidRPr="00BA7B36" w:rsidRDefault="004F4C37" w:rsidP="00B24C6F">
            <w:pPr>
              <w:jc w:val="center"/>
              <w:rPr>
                <w:rFonts w:asciiTheme="minorHAnsi" w:hAnsiTheme="minorHAnsi" w:cstheme="minorHAnsi"/>
                <w:color w:val="000000"/>
                <w:szCs w:val="22"/>
                <w:lang w:val="en-GB"/>
              </w:rPr>
            </w:pPr>
            <w:r w:rsidRPr="00BA7B36">
              <w:rPr>
                <w:rFonts w:asciiTheme="minorHAnsi" w:hAnsiTheme="minorHAnsi" w:cstheme="minorHAnsi"/>
                <w:color w:val="000000"/>
                <w:szCs w:val="22"/>
                <w:lang w:val="en-GB"/>
              </w:rPr>
              <w:t>I - 27</w:t>
            </w:r>
          </w:p>
          <w:p w14:paraId="65440D6F" w14:textId="498E806E" w:rsidR="004F4C37" w:rsidRPr="00BA7B36" w:rsidRDefault="004F4C37" w:rsidP="00B24C6F">
            <w:pPr>
              <w:jc w:val="center"/>
              <w:rPr>
                <w:rFonts w:asciiTheme="minorHAnsi" w:hAnsiTheme="minorHAnsi" w:cstheme="minorHAnsi"/>
                <w:color w:val="000000"/>
                <w:szCs w:val="22"/>
                <w:lang w:val="en-GB"/>
              </w:rPr>
            </w:pPr>
            <w:r w:rsidRPr="00BA7B36">
              <w:rPr>
                <w:rFonts w:asciiTheme="minorHAnsi" w:hAnsiTheme="minorHAnsi" w:cstheme="minorHAnsi"/>
                <w:b/>
                <w:szCs w:val="22"/>
                <w:lang w:val="en-GB"/>
              </w:rPr>
              <w:t>27</w:t>
            </w:r>
          </w:p>
        </w:tc>
        <w:tc>
          <w:tcPr>
            <w:tcW w:w="7125" w:type="dxa"/>
            <w:gridSpan w:val="2"/>
            <w:vAlign w:val="center"/>
          </w:tcPr>
          <w:p w14:paraId="7EC43755" w14:textId="003BEB07" w:rsidR="004F4C37" w:rsidRPr="00BA7B36" w:rsidRDefault="004F4C37" w:rsidP="00B24C6F">
            <w:pPr>
              <w:autoSpaceDE/>
              <w:autoSpaceDN/>
              <w:rPr>
                <w:rStyle w:val="CharStyle20"/>
                <w:rFonts w:asciiTheme="minorHAnsi" w:hAnsiTheme="minorHAnsi" w:cstheme="minorHAnsi"/>
                <w:sz w:val="22"/>
                <w:szCs w:val="22"/>
                <w:lang w:val="en-GB"/>
              </w:rPr>
            </w:pPr>
            <w:r w:rsidRPr="00BA7B36">
              <w:rPr>
                <w:rStyle w:val="CharStyle20"/>
                <w:rFonts w:asciiTheme="minorHAnsi" w:hAnsiTheme="minorHAnsi" w:cstheme="minorHAnsi"/>
                <w:sz w:val="22"/>
                <w:szCs w:val="22"/>
                <w:lang w:val="en-GB"/>
              </w:rPr>
              <w:t xml:space="preserve">Application for a </w:t>
            </w:r>
            <w:r w:rsidR="006F4043" w:rsidRPr="00BA7B36">
              <w:rPr>
                <w:rStyle w:val="CharStyle20"/>
                <w:rFonts w:asciiTheme="minorHAnsi" w:hAnsiTheme="minorHAnsi" w:cstheme="minorHAnsi"/>
                <w:sz w:val="22"/>
                <w:szCs w:val="22"/>
                <w:lang w:val="en-GB"/>
              </w:rPr>
              <w:t>variation</w:t>
            </w:r>
            <w:r w:rsidRPr="00BA7B36">
              <w:rPr>
                <w:rStyle w:val="CharStyle20"/>
                <w:rFonts w:asciiTheme="minorHAnsi" w:hAnsiTheme="minorHAnsi" w:cstheme="minorHAnsi"/>
                <w:sz w:val="22"/>
                <w:szCs w:val="22"/>
                <w:lang w:val="en-GB"/>
              </w:rPr>
              <w:t xml:space="preserve"> </w:t>
            </w:r>
            <w:r w:rsidR="003A3FC3" w:rsidRPr="00BA7B36">
              <w:rPr>
                <w:rStyle w:val="CharStyle20"/>
                <w:rFonts w:asciiTheme="minorHAnsi" w:hAnsiTheme="minorHAnsi" w:cstheme="minorHAnsi"/>
                <w:sz w:val="22"/>
                <w:szCs w:val="22"/>
                <w:lang w:val="en-GB"/>
              </w:rPr>
              <w:t xml:space="preserve">to </w:t>
            </w:r>
            <w:r w:rsidRPr="00BA7B36">
              <w:rPr>
                <w:rStyle w:val="CharStyle20"/>
                <w:rFonts w:asciiTheme="minorHAnsi" w:hAnsiTheme="minorHAnsi" w:cstheme="minorHAnsi"/>
                <w:sz w:val="22"/>
                <w:szCs w:val="22"/>
                <w:lang w:val="en-GB"/>
              </w:rPr>
              <w:t xml:space="preserve">a manufacturing authorisation exclusively for </w:t>
            </w:r>
            <w:r w:rsidR="007736D0" w:rsidRPr="00BA7B36">
              <w:rPr>
                <w:rStyle w:val="CharStyle20"/>
                <w:rFonts w:asciiTheme="minorHAnsi" w:hAnsiTheme="minorHAnsi" w:cstheme="minorHAnsi"/>
                <w:sz w:val="22"/>
                <w:szCs w:val="22"/>
                <w:lang w:val="en-GB"/>
              </w:rPr>
              <w:t>traditional</w:t>
            </w:r>
            <w:r w:rsidRPr="00BA7B36">
              <w:rPr>
                <w:rStyle w:val="CharStyle20"/>
                <w:rFonts w:asciiTheme="minorHAnsi" w:hAnsiTheme="minorHAnsi" w:cstheme="minorHAnsi"/>
                <w:sz w:val="22"/>
                <w:szCs w:val="22"/>
                <w:lang w:val="en-GB"/>
              </w:rPr>
              <w:t xml:space="preserve"> herbal veterinary medicinal products authorised pursuant to Section 25(6)(c) of the Medicines Act </w:t>
            </w:r>
            <w:r w:rsidR="005E780A">
              <w:rPr>
                <w:rStyle w:val="CharStyle20"/>
                <w:rFonts w:asciiTheme="minorHAnsi" w:hAnsiTheme="minorHAnsi" w:cstheme="minorHAnsi"/>
                <w:sz w:val="22"/>
                <w:szCs w:val="22"/>
                <w:lang w:val="en-GB"/>
              </w:rPr>
              <w:t>-</w:t>
            </w:r>
            <w:r w:rsidRPr="00BA7B36">
              <w:rPr>
                <w:rStyle w:val="CharStyle20"/>
                <w:rFonts w:asciiTheme="minorHAnsi" w:hAnsiTheme="minorHAnsi" w:cstheme="minorHAnsi"/>
                <w:sz w:val="22"/>
                <w:szCs w:val="22"/>
                <w:lang w:val="en-GB"/>
              </w:rPr>
              <w:t xml:space="preserve"> without inspection at the manufacturing site.</w:t>
            </w:r>
          </w:p>
        </w:tc>
        <w:tc>
          <w:tcPr>
            <w:tcW w:w="1565" w:type="dxa"/>
            <w:vAlign w:val="center"/>
          </w:tcPr>
          <w:p w14:paraId="488BBA2E" w14:textId="0F12366B" w:rsidR="004F4C37" w:rsidRPr="00BA7B36" w:rsidRDefault="004F4C37" w:rsidP="00B24C6F">
            <w:pPr>
              <w:jc w:val="right"/>
              <w:rPr>
                <w:rFonts w:asciiTheme="minorHAnsi" w:hAnsiTheme="minorHAnsi" w:cstheme="minorHAnsi"/>
                <w:color w:val="000000"/>
                <w:szCs w:val="22"/>
                <w:lang w:val="en-GB"/>
              </w:rPr>
            </w:pPr>
            <w:r w:rsidRPr="00BA7B36">
              <w:rPr>
                <w:rFonts w:asciiTheme="minorHAnsi" w:hAnsiTheme="minorHAnsi" w:cstheme="minorHAnsi"/>
                <w:color w:val="000000"/>
                <w:szCs w:val="22"/>
                <w:lang w:val="en-GB"/>
              </w:rPr>
              <w:t xml:space="preserve">1 500 </w:t>
            </w:r>
            <w:r w:rsidRPr="00BA7B36">
              <w:rPr>
                <w:rFonts w:asciiTheme="minorHAnsi" w:hAnsiTheme="minorHAnsi" w:cstheme="minorHAnsi"/>
                <w:szCs w:val="22"/>
                <w:lang w:val="en-GB"/>
              </w:rPr>
              <w:t>CZK</w:t>
            </w:r>
          </w:p>
        </w:tc>
      </w:tr>
      <w:tr w:rsidR="00007E37" w:rsidRPr="00BA7B36" w14:paraId="2E362839" w14:textId="77777777" w:rsidTr="009E5C50">
        <w:trPr>
          <w:trHeight w:val="20"/>
        </w:trPr>
        <w:tc>
          <w:tcPr>
            <w:tcW w:w="1526" w:type="dxa"/>
            <w:vAlign w:val="center"/>
          </w:tcPr>
          <w:p w14:paraId="30FF06FA" w14:textId="77777777" w:rsidR="00007E37" w:rsidRPr="00BA7B36" w:rsidRDefault="00007E37" w:rsidP="00B24C6F">
            <w:pPr>
              <w:jc w:val="center"/>
              <w:rPr>
                <w:rFonts w:asciiTheme="minorHAnsi" w:hAnsiTheme="minorHAnsi" w:cstheme="minorHAnsi"/>
                <w:szCs w:val="22"/>
                <w:lang w:val="en-GB"/>
              </w:rPr>
            </w:pPr>
          </w:p>
        </w:tc>
        <w:tc>
          <w:tcPr>
            <w:tcW w:w="8690" w:type="dxa"/>
            <w:gridSpan w:val="3"/>
            <w:vAlign w:val="center"/>
          </w:tcPr>
          <w:p w14:paraId="42BB804F" w14:textId="2C3137FF" w:rsidR="00007E37" w:rsidRPr="00BA7B36" w:rsidRDefault="004F4C37" w:rsidP="00B24C6F">
            <w:pPr>
              <w:rPr>
                <w:rFonts w:asciiTheme="minorHAnsi" w:hAnsiTheme="minorHAnsi" w:cstheme="minorHAnsi"/>
                <w:szCs w:val="22"/>
                <w:lang w:val="en-GB"/>
              </w:rPr>
            </w:pPr>
            <w:r w:rsidRPr="00BA7B36">
              <w:rPr>
                <w:rFonts w:asciiTheme="minorHAnsi" w:hAnsiTheme="minorHAnsi" w:cstheme="minorHAnsi"/>
                <w:b/>
                <w:bCs/>
                <w:szCs w:val="22"/>
                <w:lang w:val="en-GB"/>
              </w:rPr>
              <w:t>DISTRIBUTION OF VETERINARY MEDICINES</w:t>
            </w:r>
          </w:p>
        </w:tc>
      </w:tr>
      <w:tr w:rsidR="004F4C37" w:rsidRPr="00BA7B36" w14:paraId="70C110E4" w14:textId="77777777" w:rsidTr="009E5C50">
        <w:trPr>
          <w:trHeight w:val="340"/>
        </w:trPr>
        <w:tc>
          <w:tcPr>
            <w:tcW w:w="1526" w:type="dxa"/>
            <w:vAlign w:val="center"/>
          </w:tcPr>
          <w:p w14:paraId="09273604" w14:textId="7A43915D" w:rsidR="004F4C37" w:rsidRPr="00BA7B36" w:rsidRDefault="004F4C37" w:rsidP="00B24C6F">
            <w:pPr>
              <w:jc w:val="center"/>
              <w:rPr>
                <w:rFonts w:asciiTheme="minorHAnsi" w:hAnsiTheme="minorHAnsi" w:cstheme="minorHAnsi"/>
                <w:color w:val="000000"/>
                <w:szCs w:val="22"/>
                <w:lang w:val="en-GB"/>
              </w:rPr>
            </w:pPr>
            <w:r w:rsidRPr="00BA7B36">
              <w:rPr>
                <w:rFonts w:asciiTheme="minorHAnsi" w:hAnsiTheme="minorHAnsi" w:cstheme="minorHAnsi"/>
                <w:color w:val="000000"/>
                <w:szCs w:val="22"/>
                <w:lang w:val="en-GB"/>
              </w:rPr>
              <w:t>I - 28</w:t>
            </w:r>
          </w:p>
          <w:p w14:paraId="06FAF533" w14:textId="030FF958" w:rsidR="004F4C37" w:rsidRPr="00BA7B36" w:rsidRDefault="004F4C37" w:rsidP="00B24C6F">
            <w:pPr>
              <w:jc w:val="center"/>
              <w:rPr>
                <w:rFonts w:asciiTheme="minorHAnsi" w:hAnsiTheme="minorHAnsi" w:cstheme="minorHAnsi"/>
                <w:color w:val="000000"/>
                <w:szCs w:val="22"/>
                <w:lang w:val="en-GB"/>
              </w:rPr>
            </w:pPr>
            <w:r w:rsidRPr="00BA7B36">
              <w:rPr>
                <w:rFonts w:asciiTheme="minorHAnsi" w:hAnsiTheme="minorHAnsi" w:cstheme="minorHAnsi"/>
                <w:b/>
                <w:szCs w:val="22"/>
                <w:lang w:val="en-GB"/>
              </w:rPr>
              <w:t>28</w:t>
            </w:r>
          </w:p>
        </w:tc>
        <w:tc>
          <w:tcPr>
            <w:tcW w:w="7125" w:type="dxa"/>
            <w:gridSpan w:val="2"/>
          </w:tcPr>
          <w:p w14:paraId="649D5987" w14:textId="3A2813B7" w:rsidR="004F4C37" w:rsidRPr="00BA7B36" w:rsidRDefault="004F4C37" w:rsidP="00B24C6F">
            <w:pPr>
              <w:autoSpaceDE/>
              <w:autoSpaceDN/>
              <w:rPr>
                <w:rStyle w:val="CharStyle20"/>
                <w:rFonts w:asciiTheme="minorHAnsi" w:hAnsiTheme="minorHAnsi" w:cstheme="minorHAnsi"/>
                <w:sz w:val="22"/>
                <w:szCs w:val="22"/>
                <w:lang w:val="en-GB"/>
              </w:rPr>
            </w:pPr>
            <w:r w:rsidRPr="00BA7B36">
              <w:rPr>
                <w:rFonts w:asciiTheme="minorHAnsi" w:hAnsiTheme="minorHAnsi" w:cstheme="minorHAnsi"/>
                <w:szCs w:val="22"/>
                <w:lang w:val="en-GB"/>
              </w:rPr>
              <w:t xml:space="preserve">Application for </w:t>
            </w:r>
            <w:r w:rsidR="006F4043" w:rsidRPr="00BA7B36">
              <w:rPr>
                <w:rStyle w:val="CharStyle20"/>
                <w:rFonts w:asciiTheme="minorHAnsi" w:hAnsiTheme="minorHAnsi" w:cstheme="minorHAnsi"/>
                <w:sz w:val="22"/>
                <w:szCs w:val="22"/>
                <w:lang w:val="en-GB"/>
              </w:rPr>
              <w:t>an authorisation for wholesale distribution of veterinary medicinal products</w:t>
            </w:r>
            <w:r w:rsidRPr="00BA7B36">
              <w:rPr>
                <w:rFonts w:asciiTheme="minorHAnsi" w:hAnsiTheme="minorHAnsi" w:cstheme="minorHAnsi"/>
                <w:szCs w:val="22"/>
                <w:lang w:val="en-GB"/>
              </w:rPr>
              <w:t xml:space="preserve"> or for a variation </w:t>
            </w:r>
            <w:r w:rsidR="006F4043" w:rsidRPr="00BA7B36">
              <w:rPr>
                <w:rFonts w:asciiTheme="minorHAnsi" w:hAnsiTheme="minorHAnsi" w:cstheme="minorHAnsi"/>
                <w:szCs w:val="22"/>
                <w:lang w:val="en-GB"/>
              </w:rPr>
              <w:t>to an</w:t>
            </w:r>
            <w:r w:rsidR="007736D0" w:rsidRPr="00BA7B36">
              <w:rPr>
                <w:rFonts w:asciiTheme="minorHAnsi" w:hAnsiTheme="minorHAnsi" w:cstheme="minorHAnsi"/>
                <w:szCs w:val="22"/>
                <w:lang w:val="en-GB"/>
              </w:rPr>
              <w:t xml:space="preserve"> authorisation </w:t>
            </w:r>
            <w:r w:rsidR="005E780A">
              <w:rPr>
                <w:rFonts w:asciiTheme="minorHAnsi" w:hAnsiTheme="minorHAnsi" w:cstheme="minorHAnsi"/>
                <w:szCs w:val="22"/>
                <w:lang w:val="en-GB"/>
              </w:rPr>
              <w:t>-</w:t>
            </w:r>
            <w:r w:rsidR="007736D0" w:rsidRPr="00BA7B36">
              <w:rPr>
                <w:rFonts w:asciiTheme="minorHAnsi" w:hAnsiTheme="minorHAnsi" w:cstheme="minorHAnsi"/>
                <w:szCs w:val="22"/>
                <w:lang w:val="en-GB"/>
              </w:rPr>
              <w:t xml:space="preserve"> with the </w:t>
            </w:r>
            <w:r w:rsidR="00344C05" w:rsidRPr="00BA7B36">
              <w:rPr>
                <w:rFonts w:asciiTheme="minorHAnsi" w:hAnsiTheme="minorHAnsi" w:cstheme="minorHAnsi"/>
                <w:szCs w:val="22"/>
                <w:lang w:val="en-GB"/>
              </w:rPr>
              <w:t>inspection</w:t>
            </w:r>
            <w:r w:rsidR="007736D0" w:rsidRPr="00BA7B36">
              <w:rPr>
                <w:rFonts w:asciiTheme="minorHAnsi" w:hAnsiTheme="minorHAnsi" w:cstheme="minorHAnsi"/>
                <w:szCs w:val="22"/>
                <w:lang w:val="en-GB"/>
              </w:rPr>
              <w:t xml:space="preserve"> of one warehouse.</w:t>
            </w:r>
          </w:p>
        </w:tc>
        <w:tc>
          <w:tcPr>
            <w:tcW w:w="1565" w:type="dxa"/>
            <w:vAlign w:val="center"/>
          </w:tcPr>
          <w:p w14:paraId="03806C22" w14:textId="49241F6F" w:rsidR="004F4C37" w:rsidRPr="00BA7B36" w:rsidRDefault="004F4C37" w:rsidP="00B24C6F">
            <w:pPr>
              <w:jc w:val="right"/>
              <w:rPr>
                <w:rFonts w:asciiTheme="minorHAnsi" w:hAnsiTheme="minorHAnsi" w:cstheme="minorHAnsi"/>
                <w:color w:val="000000"/>
                <w:szCs w:val="22"/>
                <w:lang w:val="en-GB"/>
              </w:rPr>
            </w:pPr>
            <w:r w:rsidRPr="00BA7B36">
              <w:rPr>
                <w:rFonts w:asciiTheme="minorHAnsi" w:hAnsiTheme="minorHAnsi" w:cstheme="minorHAnsi"/>
                <w:color w:val="000000"/>
                <w:szCs w:val="22"/>
                <w:lang w:val="en-GB"/>
              </w:rPr>
              <w:t xml:space="preserve">23 400 </w:t>
            </w:r>
            <w:r w:rsidRPr="00BA7B36">
              <w:rPr>
                <w:rFonts w:asciiTheme="minorHAnsi" w:hAnsiTheme="minorHAnsi" w:cstheme="minorHAnsi"/>
                <w:szCs w:val="22"/>
                <w:lang w:val="en-GB"/>
              </w:rPr>
              <w:t>CZK</w:t>
            </w:r>
          </w:p>
        </w:tc>
      </w:tr>
      <w:tr w:rsidR="004F4C37" w:rsidRPr="00BA7B36" w14:paraId="5297DCCE" w14:textId="77777777" w:rsidTr="009E5C50">
        <w:trPr>
          <w:trHeight w:val="340"/>
        </w:trPr>
        <w:tc>
          <w:tcPr>
            <w:tcW w:w="1526" w:type="dxa"/>
            <w:vAlign w:val="center"/>
          </w:tcPr>
          <w:p w14:paraId="56C06971" w14:textId="03FF1249" w:rsidR="004F4C37" w:rsidRPr="00BA7B36" w:rsidRDefault="004F4C37" w:rsidP="00B24C6F">
            <w:pPr>
              <w:jc w:val="center"/>
              <w:rPr>
                <w:rFonts w:asciiTheme="minorHAnsi" w:hAnsiTheme="minorHAnsi" w:cstheme="minorHAnsi"/>
                <w:color w:val="000000"/>
                <w:szCs w:val="22"/>
                <w:lang w:val="en-GB"/>
              </w:rPr>
            </w:pPr>
            <w:r w:rsidRPr="00BA7B36">
              <w:rPr>
                <w:rFonts w:asciiTheme="minorHAnsi" w:hAnsiTheme="minorHAnsi" w:cstheme="minorHAnsi"/>
                <w:color w:val="000000"/>
                <w:szCs w:val="22"/>
                <w:lang w:val="en-GB"/>
              </w:rPr>
              <w:t>I - 29</w:t>
            </w:r>
          </w:p>
          <w:p w14:paraId="2CDE3477" w14:textId="0FF85745" w:rsidR="004F4C37" w:rsidRPr="00BA7B36" w:rsidRDefault="004F4C37" w:rsidP="00B24C6F">
            <w:pPr>
              <w:jc w:val="center"/>
              <w:rPr>
                <w:rFonts w:asciiTheme="minorHAnsi" w:hAnsiTheme="minorHAnsi" w:cstheme="minorHAnsi"/>
                <w:color w:val="000000"/>
                <w:szCs w:val="22"/>
                <w:lang w:val="en-GB"/>
              </w:rPr>
            </w:pPr>
            <w:r w:rsidRPr="00BA7B36">
              <w:rPr>
                <w:rFonts w:asciiTheme="minorHAnsi" w:hAnsiTheme="minorHAnsi" w:cstheme="minorHAnsi"/>
                <w:b/>
                <w:szCs w:val="22"/>
                <w:lang w:val="en-GB"/>
              </w:rPr>
              <w:t>29</w:t>
            </w:r>
          </w:p>
        </w:tc>
        <w:tc>
          <w:tcPr>
            <w:tcW w:w="7125" w:type="dxa"/>
            <w:gridSpan w:val="2"/>
          </w:tcPr>
          <w:p w14:paraId="638F93E4" w14:textId="5DFDCF22" w:rsidR="004F4C37" w:rsidRPr="00BA7B36" w:rsidRDefault="007736D0" w:rsidP="00B24C6F">
            <w:pPr>
              <w:autoSpaceDE/>
              <w:autoSpaceDN/>
              <w:rPr>
                <w:rStyle w:val="CharStyle20"/>
                <w:rFonts w:asciiTheme="minorHAnsi" w:hAnsiTheme="minorHAnsi" w:cstheme="minorHAnsi"/>
                <w:sz w:val="22"/>
                <w:szCs w:val="22"/>
                <w:lang w:val="en-GB"/>
              </w:rPr>
            </w:pPr>
            <w:r w:rsidRPr="00BA7B36">
              <w:rPr>
                <w:rFonts w:asciiTheme="minorHAnsi" w:hAnsiTheme="minorHAnsi" w:cstheme="minorHAnsi"/>
                <w:szCs w:val="22"/>
                <w:lang w:val="en-GB"/>
              </w:rPr>
              <w:t xml:space="preserve">Application for </w:t>
            </w:r>
            <w:r w:rsidR="006F4043" w:rsidRPr="00BA7B36">
              <w:rPr>
                <w:rStyle w:val="CharStyle20"/>
                <w:rFonts w:asciiTheme="minorHAnsi" w:hAnsiTheme="minorHAnsi" w:cstheme="minorHAnsi"/>
                <w:sz w:val="22"/>
                <w:szCs w:val="22"/>
                <w:lang w:val="en-GB"/>
              </w:rPr>
              <w:t>an authorisation for wholesale distribution of veterinary medicinal products</w:t>
            </w:r>
            <w:r w:rsidR="006F4043" w:rsidRPr="00BA7B36">
              <w:rPr>
                <w:rFonts w:asciiTheme="minorHAnsi" w:hAnsiTheme="minorHAnsi" w:cstheme="minorHAnsi"/>
                <w:szCs w:val="22"/>
                <w:lang w:val="en-GB"/>
              </w:rPr>
              <w:t xml:space="preserve"> </w:t>
            </w:r>
            <w:r w:rsidRPr="00BA7B36">
              <w:rPr>
                <w:rFonts w:asciiTheme="minorHAnsi" w:hAnsiTheme="minorHAnsi" w:cstheme="minorHAnsi"/>
                <w:szCs w:val="22"/>
                <w:lang w:val="en-GB"/>
              </w:rPr>
              <w:t xml:space="preserve">or for a variation </w:t>
            </w:r>
            <w:r w:rsidR="006F4043" w:rsidRPr="00BA7B36">
              <w:rPr>
                <w:rFonts w:asciiTheme="minorHAnsi" w:hAnsiTheme="minorHAnsi" w:cstheme="minorHAnsi"/>
                <w:szCs w:val="22"/>
                <w:lang w:val="en-GB"/>
              </w:rPr>
              <w:t>to an</w:t>
            </w:r>
            <w:r w:rsidRPr="00BA7B36">
              <w:rPr>
                <w:rFonts w:asciiTheme="minorHAnsi" w:hAnsiTheme="minorHAnsi" w:cstheme="minorHAnsi"/>
                <w:szCs w:val="22"/>
                <w:lang w:val="en-GB"/>
              </w:rPr>
              <w:t xml:space="preserve"> authorisation </w:t>
            </w:r>
            <w:r w:rsidR="005E780A">
              <w:rPr>
                <w:rFonts w:asciiTheme="minorHAnsi" w:hAnsiTheme="minorHAnsi" w:cstheme="minorHAnsi"/>
                <w:szCs w:val="22"/>
                <w:lang w:val="en-GB"/>
              </w:rPr>
              <w:t>-</w:t>
            </w:r>
            <w:r w:rsidRPr="00BA7B36">
              <w:rPr>
                <w:rFonts w:asciiTheme="minorHAnsi" w:hAnsiTheme="minorHAnsi" w:cstheme="minorHAnsi"/>
                <w:szCs w:val="22"/>
                <w:lang w:val="en-GB"/>
              </w:rPr>
              <w:t xml:space="preserve"> each additional warehouse within one application.</w:t>
            </w:r>
          </w:p>
        </w:tc>
        <w:tc>
          <w:tcPr>
            <w:tcW w:w="1565" w:type="dxa"/>
            <w:vAlign w:val="center"/>
          </w:tcPr>
          <w:p w14:paraId="162989CB" w14:textId="11505ED3" w:rsidR="004F4C37" w:rsidRPr="00BA7B36" w:rsidRDefault="004F4C37" w:rsidP="00B24C6F">
            <w:pPr>
              <w:jc w:val="right"/>
              <w:rPr>
                <w:rFonts w:asciiTheme="minorHAnsi" w:hAnsiTheme="minorHAnsi" w:cstheme="minorHAnsi"/>
                <w:color w:val="000000"/>
                <w:szCs w:val="22"/>
                <w:lang w:val="en-GB"/>
              </w:rPr>
            </w:pPr>
            <w:r w:rsidRPr="00BA7B36">
              <w:rPr>
                <w:rFonts w:asciiTheme="minorHAnsi" w:hAnsiTheme="minorHAnsi" w:cstheme="minorHAnsi"/>
                <w:color w:val="000000"/>
                <w:szCs w:val="22"/>
                <w:lang w:val="en-GB"/>
              </w:rPr>
              <w:t xml:space="preserve">11 300 </w:t>
            </w:r>
            <w:r w:rsidRPr="00BA7B36">
              <w:rPr>
                <w:rFonts w:asciiTheme="minorHAnsi" w:hAnsiTheme="minorHAnsi" w:cstheme="minorHAnsi"/>
                <w:szCs w:val="22"/>
                <w:lang w:val="en-GB"/>
              </w:rPr>
              <w:t>CZK</w:t>
            </w:r>
          </w:p>
        </w:tc>
      </w:tr>
      <w:tr w:rsidR="007736D0" w:rsidRPr="00BA7B36" w14:paraId="67AB1C1D" w14:textId="77777777" w:rsidTr="009E5C50">
        <w:trPr>
          <w:trHeight w:val="340"/>
        </w:trPr>
        <w:tc>
          <w:tcPr>
            <w:tcW w:w="1526" w:type="dxa"/>
            <w:vAlign w:val="center"/>
          </w:tcPr>
          <w:p w14:paraId="102C2F39" w14:textId="3060CB06" w:rsidR="007736D0" w:rsidRPr="00BA7B36" w:rsidRDefault="007736D0" w:rsidP="00B24C6F">
            <w:pPr>
              <w:jc w:val="center"/>
              <w:rPr>
                <w:rFonts w:asciiTheme="minorHAnsi" w:hAnsiTheme="minorHAnsi" w:cstheme="minorHAnsi"/>
                <w:color w:val="000000"/>
                <w:szCs w:val="22"/>
                <w:lang w:val="en-GB"/>
              </w:rPr>
            </w:pPr>
            <w:r w:rsidRPr="00BA7B36">
              <w:rPr>
                <w:rFonts w:asciiTheme="minorHAnsi" w:hAnsiTheme="minorHAnsi" w:cstheme="minorHAnsi"/>
                <w:color w:val="000000"/>
                <w:szCs w:val="22"/>
                <w:lang w:val="en-GB"/>
              </w:rPr>
              <w:t>I - 30</w:t>
            </w:r>
          </w:p>
          <w:p w14:paraId="0A1C4652" w14:textId="77777777" w:rsidR="007736D0" w:rsidRPr="00BA7B36" w:rsidRDefault="007736D0"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30</w:t>
            </w:r>
          </w:p>
        </w:tc>
        <w:tc>
          <w:tcPr>
            <w:tcW w:w="7125" w:type="dxa"/>
            <w:gridSpan w:val="2"/>
          </w:tcPr>
          <w:p w14:paraId="79C27C7F" w14:textId="056B0462" w:rsidR="007736D0" w:rsidRPr="00BA7B36" w:rsidRDefault="007736D0" w:rsidP="00B24C6F">
            <w:pPr>
              <w:rPr>
                <w:rFonts w:asciiTheme="minorHAnsi" w:hAnsiTheme="minorHAnsi" w:cstheme="minorHAnsi"/>
                <w:color w:val="000000"/>
                <w:szCs w:val="22"/>
                <w:lang w:val="en-GB"/>
              </w:rPr>
            </w:pPr>
            <w:r w:rsidRPr="00BA7B36">
              <w:rPr>
                <w:rFonts w:asciiTheme="minorHAnsi" w:hAnsiTheme="minorHAnsi" w:cstheme="minorHAnsi"/>
                <w:szCs w:val="22"/>
                <w:lang w:val="en-GB"/>
              </w:rPr>
              <w:t xml:space="preserve">Application for extension of </w:t>
            </w:r>
            <w:r w:rsidR="006F4043" w:rsidRPr="00BA7B36">
              <w:rPr>
                <w:rStyle w:val="CharStyle20"/>
                <w:rFonts w:asciiTheme="minorHAnsi" w:hAnsiTheme="minorHAnsi" w:cstheme="minorHAnsi"/>
                <w:sz w:val="22"/>
                <w:szCs w:val="22"/>
                <w:lang w:val="en-GB"/>
              </w:rPr>
              <w:t xml:space="preserve">an authorisation for wholesale distribution </w:t>
            </w:r>
            <w:r w:rsidR="005E780A">
              <w:rPr>
                <w:rStyle w:val="CharStyle20"/>
                <w:rFonts w:asciiTheme="minorHAnsi" w:hAnsiTheme="minorHAnsi" w:cstheme="minorHAnsi"/>
                <w:sz w:val="22"/>
                <w:szCs w:val="22"/>
                <w:lang w:val="en-GB"/>
              </w:rPr>
              <w:br/>
            </w:r>
            <w:r w:rsidR="006F4043" w:rsidRPr="00BA7B36">
              <w:rPr>
                <w:rStyle w:val="CharStyle20"/>
                <w:rFonts w:asciiTheme="minorHAnsi" w:hAnsiTheme="minorHAnsi" w:cstheme="minorHAnsi"/>
                <w:sz w:val="22"/>
                <w:szCs w:val="22"/>
                <w:lang w:val="en-GB"/>
              </w:rPr>
              <w:t>of veterinary medicinal products</w:t>
            </w:r>
            <w:r w:rsidRPr="00BA7B36">
              <w:rPr>
                <w:rFonts w:asciiTheme="minorHAnsi" w:hAnsiTheme="minorHAnsi" w:cstheme="minorHAnsi"/>
                <w:szCs w:val="22"/>
                <w:lang w:val="en-GB"/>
              </w:rPr>
              <w:t xml:space="preserve"> for the distribution of active substances, excipients </w:t>
            </w:r>
            <w:r w:rsidR="005E780A">
              <w:rPr>
                <w:rFonts w:asciiTheme="minorHAnsi" w:hAnsiTheme="minorHAnsi" w:cstheme="minorHAnsi"/>
                <w:szCs w:val="22"/>
                <w:lang w:val="en-GB"/>
              </w:rPr>
              <w:t>-</w:t>
            </w:r>
            <w:r w:rsidRPr="00BA7B36">
              <w:rPr>
                <w:rFonts w:asciiTheme="minorHAnsi" w:hAnsiTheme="minorHAnsi" w:cstheme="minorHAnsi"/>
                <w:szCs w:val="22"/>
                <w:lang w:val="en-GB"/>
              </w:rPr>
              <w:t xml:space="preserve"> </w:t>
            </w:r>
            <w:r w:rsidR="006F4043" w:rsidRPr="00BA7B36">
              <w:rPr>
                <w:rFonts w:asciiTheme="minorHAnsi" w:hAnsiTheme="minorHAnsi" w:cstheme="minorHAnsi"/>
                <w:szCs w:val="22"/>
                <w:lang w:val="en-GB"/>
              </w:rPr>
              <w:t xml:space="preserve">with the </w:t>
            </w:r>
            <w:r w:rsidR="00344C05" w:rsidRPr="00BA7B36">
              <w:rPr>
                <w:rFonts w:asciiTheme="minorHAnsi" w:hAnsiTheme="minorHAnsi" w:cstheme="minorHAnsi"/>
                <w:szCs w:val="22"/>
                <w:lang w:val="en-GB"/>
              </w:rPr>
              <w:t>inspection</w:t>
            </w:r>
            <w:r w:rsidR="006F4043" w:rsidRPr="00BA7B36">
              <w:rPr>
                <w:rFonts w:asciiTheme="minorHAnsi" w:hAnsiTheme="minorHAnsi" w:cstheme="minorHAnsi"/>
                <w:szCs w:val="22"/>
                <w:lang w:val="en-GB"/>
              </w:rPr>
              <w:t xml:space="preserve"> of one warehouse</w:t>
            </w:r>
            <w:r w:rsidRPr="00BA7B36">
              <w:rPr>
                <w:rFonts w:asciiTheme="minorHAnsi" w:hAnsiTheme="minorHAnsi" w:cstheme="minorHAnsi"/>
                <w:szCs w:val="22"/>
                <w:lang w:val="en-GB"/>
              </w:rPr>
              <w:t>.</w:t>
            </w:r>
          </w:p>
        </w:tc>
        <w:tc>
          <w:tcPr>
            <w:tcW w:w="1565" w:type="dxa"/>
            <w:vAlign w:val="center"/>
          </w:tcPr>
          <w:p w14:paraId="352F03A2" w14:textId="20A5FB55" w:rsidR="007736D0" w:rsidRPr="00BA7B36" w:rsidRDefault="007736D0" w:rsidP="00B24C6F">
            <w:pPr>
              <w:jc w:val="right"/>
              <w:rPr>
                <w:rFonts w:asciiTheme="minorHAnsi" w:hAnsiTheme="minorHAnsi" w:cstheme="minorHAnsi"/>
                <w:szCs w:val="22"/>
                <w:lang w:val="en-GB"/>
              </w:rPr>
            </w:pPr>
            <w:r w:rsidRPr="00BA7B36">
              <w:rPr>
                <w:rFonts w:asciiTheme="minorHAnsi" w:hAnsiTheme="minorHAnsi" w:cstheme="minorHAnsi"/>
                <w:color w:val="000000"/>
                <w:szCs w:val="22"/>
                <w:lang w:val="en-GB"/>
              </w:rPr>
              <w:t xml:space="preserve">15 400 </w:t>
            </w:r>
            <w:r w:rsidRPr="00BA7B36">
              <w:rPr>
                <w:rFonts w:asciiTheme="minorHAnsi" w:hAnsiTheme="minorHAnsi" w:cstheme="minorHAnsi"/>
                <w:szCs w:val="22"/>
                <w:lang w:val="en-GB"/>
              </w:rPr>
              <w:t>CZK</w:t>
            </w:r>
          </w:p>
        </w:tc>
      </w:tr>
      <w:tr w:rsidR="007736D0" w:rsidRPr="00BA7B36" w14:paraId="4C12524C" w14:textId="77777777" w:rsidTr="009E5C50">
        <w:trPr>
          <w:trHeight w:val="340"/>
        </w:trPr>
        <w:tc>
          <w:tcPr>
            <w:tcW w:w="1526" w:type="dxa"/>
            <w:vAlign w:val="center"/>
          </w:tcPr>
          <w:p w14:paraId="2A628291" w14:textId="20DE8D69" w:rsidR="007736D0" w:rsidRPr="00BA7B36" w:rsidRDefault="007736D0" w:rsidP="00B24C6F">
            <w:pPr>
              <w:jc w:val="center"/>
              <w:rPr>
                <w:rFonts w:asciiTheme="minorHAnsi" w:hAnsiTheme="minorHAnsi" w:cstheme="minorHAnsi"/>
                <w:color w:val="000000"/>
                <w:szCs w:val="22"/>
                <w:lang w:val="en-GB"/>
              </w:rPr>
            </w:pPr>
            <w:r w:rsidRPr="00BA7B36">
              <w:rPr>
                <w:rFonts w:asciiTheme="minorHAnsi" w:hAnsiTheme="minorHAnsi" w:cstheme="minorHAnsi"/>
                <w:color w:val="000000"/>
                <w:szCs w:val="22"/>
                <w:lang w:val="en-GB"/>
              </w:rPr>
              <w:lastRenderedPageBreak/>
              <w:t>I - 31</w:t>
            </w:r>
          </w:p>
          <w:p w14:paraId="2037BC16" w14:textId="77777777" w:rsidR="007736D0" w:rsidRPr="00BA7B36" w:rsidRDefault="007736D0"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31</w:t>
            </w:r>
          </w:p>
        </w:tc>
        <w:tc>
          <w:tcPr>
            <w:tcW w:w="7125" w:type="dxa"/>
            <w:gridSpan w:val="2"/>
          </w:tcPr>
          <w:p w14:paraId="15374F71" w14:textId="19855764" w:rsidR="007736D0" w:rsidRPr="00BA7B36" w:rsidRDefault="007736D0" w:rsidP="00B24C6F">
            <w:pPr>
              <w:rPr>
                <w:rFonts w:asciiTheme="minorHAnsi" w:hAnsiTheme="minorHAnsi" w:cstheme="minorHAnsi"/>
                <w:b/>
                <w:bCs/>
                <w:szCs w:val="22"/>
                <w:lang w:val="en-GB"/>
              </w:rPr>
            </w:pPr>
            <w:r w:rsidRPr="00BA7B36">
              <w:rPr>
                <w:rFonts w:asciiTheme="minorHAnsi" w:hAnsiTheme="minorHAnsi" w:cstheme="minorHAnsi"/>
                <w:szCs w:val="22"/>
                <w:lang w:val="en-GB"/>
              </w:rPr>
              <w:t xml:space="preserve">Application for extension of </w:t>
            </w:r>
            <w:r w:rsidR="006F4043" w:rsidRPr="00BA7B36">
              <w:rPr>
                <w:rStyle w:val="CharStyle20"/>
                <w:rFonts w:asciiTheme="minorHAnsi" w:hAnsiTheme="minorHAnsi" w:cstheme="minorHAnsi"/>
                <w:sz w:val="22"/>
                <w:szCs w:val="22"/>
                <w:lang w:val="en-GB"/>
              </w:rPr>
              <w:t xml:space="preserve">an authorisation for wholesale distribution </w:t>
            </w:r>
            <w:r w:rsidR="005E780A">
              <w:rPr>
                <w:rStyle w:val="CharStyle20"/>
                <w:rFonts w:asciiTheme="minorHAnsi" w:hAnsiTheme="minorHAnsi" w:cstheme="minorHAnsi"/>
                <w:sz w:val="22"/>
                <w:szCs w:val="22"/>
                <w:lang w:val="en-GB"/>
              </w:rPr>
              <w:br/>
            </w:r>
            <w:r w:rsidR="006F4043" w:rsidRPr="00BA7B36">
              <w:rPr>
                <w:rStyle w:val="CharStyle20"/>
                <w:rFonts w:asciiTheme="minorHAnsi" w:hAnsiTheme="minorHAnsi" w:cstheme="minorHAnsi"/>
                <w:sz w:val="22"/>
                <w:szCs w:val="22"/>
                <w:lang w:val="en-GB"/>
              </w:rPr>
              <w:t>of veterinary medicinal products</w:t>
            </w:r>
            <w:r w:rsidRPr="00BA7B36">
              <w:rPr>
                <w:rFonts w:asciiTheme="minorHAnsi" w:hAnsiTheme="minorHAnsi" w:cstheme="minorHAnsi"/>
                <w:szCs w:val="22"/>
                <w:lang w:val="en-GB"/>
              </w:rPr>
              <w:t xml:space="preserve"> for the distribution of active substances, excipients </w:t>
            </w:r>
            <w:r w:rsidR="005E780A">
              <w:rPr>
                <w:rFonts w:asciiTheme="minorHAnsi" w:hAnsiTheme="minorHAnsi" w:cstheme="minorHAnsi"/>
                <w:szCs w:val="22"/>
                <w:lang w:val="en-GB"/>
              </w:rPr>
              <w:t>-</w:t>
            </w:r>
            <w:r w:rsidRPr="00BA7B36">
              <w:rPr>
                <w:rFonts w:asciiTheme="minorHAnsi" w:hAnsiTheme="minorHAnsi" w:cstheme="minorHAnsi"/>
                <w:szCs w:val="22"/>
                <w:lang w:val="en-GB"/>
              </w:rPr>
              <w:t xml:space="preserve"> each additional warehouse under one authorisation.</w:t>
            </w:r>
          </w:p>
        </w:tc>
        <w:tc>
          <w:tcPr>
            <w:tcW w:w="1565" w:type="dxa"/>
            <w:vAlign w:val="center"/>
          </w:tcPr>
          <w:p w14:paraId="05EF656A" w14:textId="2C5CAEF0" w:rsidR="007736D0" w:rsidRPr="00BA7B36" w:rsidRDefault="007736D0" w:rsidP="00B24C6F">
            <w:pPr>
              <w:jc w:val="right"/>
              <w:rPr>
                <w:rFonts w:asciiTheme="minorHAnsi" w:hAnsiTheme="minorHAnsi" w:cstheme="minorHAnsi"/>
                <w:szCs w:val="22"/>
                <w:lang w:val="en-GB"/>
              </w:rPr>
            </w:pPr>
            <w:r w:rsidRPr="00BA7B36">
              <w:rPr>
                <w:rFonts w:asciiTheme="minorHAnsi" w:hAnsiTheme="minorHAnsi" w:cstheme="minorHAnsi"/>
                <w:color w:val="000000"/>
                <w:szCs w:val="22"/>
                <w:lang w:val="en-GB"/>
              </w:rPr>
              <w:t xml:space="preserve">11 300 </w:t>
            </w:r>
            <w:r w:rsidRPr="00BA7B36">
              <w:rPr>
                <w:rFonts w:asciiTheme="minorHAnsi" w:hAnsiTheme="minorHAnsi" w:cstheme="minorHAnsi"/>
                <w:szCs w:val="22"/>
                <w:lang w:val="en-GB"/>
              </w:rPr>
              <w:t>CZK</w:t>
            </w:r>
          </w:p>
        </w:tc>
      </w:tr>
      <w:tr w:rsidR="007736D0" w:rsidRPr="00BA7B36" w14:paraId="2605130C" w14:textId="77777777" w:rsidTr="009E5C50">
        <w:trPr>
          <w:trHeight w:val="340"/>
        </w:trPr>
        <w:tc>
          <w:tcPr>
            <w:tcW w:w="1526" w:type="dxa"/>
            <w:vAlign w:val="center"/>
          </w:tcPr>
          <w:p w14:paraId="75EC0FB0" w14:textId="60CEBB09" w:rsidR="007736D0" w:rsidRPr="00BA7B36" w:rsidRDefault="007736D0" w:rsidP="00B24C6F">
            <w:pPr>
              <w:jc w:val="center"/>
              <w:rPr>
                <w:rFonts w:asciiTheme="minorHAnsi" w:hAnsiTheme="minorHAnsi" w:cstheme="minorHAnsi"/>
                <w:color w:val="000000"/>
                <w:szCs w:val="22"/>
                <w:lang w:val="en-GB"/>
              </w:rPr>
            </w:pPr>
            <w:r w:rsidRPr="00BA7B36">
              <w:rPr>
                <w:rFonts w:asciiTheme="minorHAnsi" w:hAnsiTheme="minorHAnsi" w:cstheme="minorHAnsi"/>
                <w:color w:val="000000"/>
                <w:szCs w:val="22"/>
                <w:lang w:val="en-GB"/>
              </w:rPr>
              <w:t>I - 32</w:t>
            </w:r>
          </w:p>
          <w:p w14:paraId="7C22CA38" w14:textId="77777777" w:rsidR="007736D0" w:rsidRPr="00BA7B36" w:rsidRDefault="007736D0"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32</w:t>
            </w:r>
          </w:p>
        </w:tc>
        <w:tc>
          <w:tcPr>
            <w:tcW w:w="7125" w:type="dxa"/>
            <w:gridSpan w:val="2"/>
          </w:tcPr>
          <w:p w14:paraId="5DB4CD23" w14:textId="2B7657C5" w:rsidR="007736D0" w:rsidRPr="00BA7B36" w:rsidRDefault="007736D0" w:rsidP="00B24C6F">
            <w:pPr>
              <w:rPr>
                <w:rFonts w:asciiTheme="minorHAnsi" w:hAnsiTheme="minorHAnsi" w:cstheme="minorHAnsi"/>
                <w:b/>
                <w:bCs/>
                <w:szCs w:val="22"/>
                <w:lang w:val="en-GB"/>
              </w:rPr>
            </w:pPr>
            <w:r w:rsidRPr="00BA7B36">
              <w:rPr>
                <w:rFonts w:asciiTheme="minorHAnsi" w:hAnsiTheme="minorHAnsi" w:cstheme="minorHAnsi"/>
                <w:szCs w:val="22"/>
                <w:lang w:val="en-GB"/>
              </w:rPr>
              <w:t xml:space="preserve">Application </w:t>
            </w:r>
            <w:r w:rsidR="003A3FC3" w:rsidRPr="00BA7B36">
              <w:rPr>
                <w:rStyle w:val="CharStyle20"/>
                <w:rFonts w:asciiTheme="minorHAnsi" w:hAnsiTheme="minorHAnsi" w:cstheme="minorHAnsi"/>
                <w:sz w:val="22"/>
                <w:szCs w:val="22"/>
                <w:lang w:val="en-GB"/>
              </w:rPr>
              <w:t>for a variation to an</w:t>
            </w:r>
            <w:r w:rsidRPr="00BA7B36">
              <w:rPr>
                <w:rFonts w:asciiTheme="minorHAnsi" w:hAnsiTheme="minorHAnsi" w:cstheme="minorHAnsi"/>
                <w:szCs w:val="22"/>
                <w:lang w:val="en-GB"/>
              </w:rPr>
              <w:t xml:space="preserve"> authorisation </w:t>
            </w:r>
            <w:r w:rsidR="003A3FC3" w:rsidRPr="00BA7B36">
              <w:rPr>
                <w:rStyle w:val="CharStyle20"/>
                <w:rFonts w:asciiTheme="minorHAnsi" w:hAnsiTheme="minorHAnsi" w:cstheme="minorHAnsi"/>
                <w:sz w:val="22"/>
                <w:szCs w:val="22"/>
                <w:lang w:val="en-GB"/>
              </w:rPr>
              <w:t>for wholesale distribution</w:t>
            </w:r>
            <w:r w:rsidR="003A3FC3" w:rsidRPr="00BA7B36">
              <w:rPr>
                <w:rFonts w:asciiTheme="minorHAnsi" w:hAnsiTheme="minorHAnsi" w:cstheme="minorHAnsi"/>
                <w:szCs w:val="22"/>
                <w:lang w:val="en-GB"/>
              </w:rPr>
              <w:t xml:space="preserve"> </w:t>
            </w:r>
            <w:r w:rsidR="005E780A">
              <w:rPr>
                <w:rFonts w:asciiTheme="minorHAnsi" w:hAnsiTheme="minorHAnsi" w:cstheme="minorHAnsi"/>
                <w:szCs w:val="22"/>
                <w:lang w:val="en-GB"/>
              </w:rPr>
              <w:br/>
            </w:r>
            <w:r w:rsidR="003A3FC3" w:rsidRPr="00BA7B36">
              <w:rPr>
                <w:rFonts w:asciiTheme="minorHAnsi" w:hAnsiTheme="minorHAnsi" w:cstheme="minorHAnsi"/>
                <w:szCs w:val="22"/>
                <w:lang w:val="en-GB"/>
              </w:rPr>
              <w:t xml:space="preserve">of </w:t>
            </w:r>
            <w:r w:rsidRPr="00BA7B36">
              <w:rPr>
                <w:rFonts w:asciiTheme="minorHAnsi" w:hAnsiTheme="minorHAnsi" w:cstheme="minorHAnsi"/>
                <w:szCs w:val="22"/>
                <w:lang w:val="en-GB"/>
              </w:rPr>
              <w:t xml:space="preserve">veterinary medicinal products </w:t>
            </w:r>
            <w:r w:rsidR="005E780A">
              <w:rPr>
                <w:rFonts w:asciiTheme="minorHAnsi" w:hAnsiTheme="minorHAnsi" w:cstheme="minorHAnsi"/>
                <w:szCs w:val="22"/>
                <w:lang w:val="en-GB"/>
              </w:rPr>
              <w:t>-</w:t>
            </w:r>
            <w:r w:rsidRPr="00BA7B36">
              <w:rPr>
                <w:rFonts w:asciiTheme="minorHAnsi" w:hAnsiTheme="minorHAnsi" w:cstheme="minorHAnsi"/>
                <w:szCs w:val="22"/>
                <w:lang w:val="en-GB"/>
              </w:rPr>
              <w:t xml:space="preserve"> without inspection.</w:t>
            </w:r>
          </w:p>
        </w:tc>
        <w:tc>
          <w:tcPr>
            <w:tcW w:w="1565" w:type="dxa"/>
            <w:vAlign w:val="center"/>
          </w:tcPr>
          <w:p w14:paraId="7C2EAF39" w14:textId="4C38BE2A" w:rsidR="007736D0" w:rsidRPr="00BA7B36" w:rsidRDefault="007736D0" w:rsidP="00B24C6F">
            <w:pPr>
              <w:jc w:val="right"/>
              <w:rPr>
                <w:rFonts w:asciiTheme="minorHAnsi" w:hAnsiTheme="minorHAnsi" w:cstheme="minorHAnsi"/>
                <w:szCs w:val="22"/>
                <w:lang w:val="en-GB"/>
              </w:rPr>
            </w:pPr>
            <w:r w:rsidRPr="00BA7B36">
              <w:rPr>
                <w:rFonts w:asciiTheme="minorHAnsi" w:hAnsiTheme="minorHAnsi" w:cstheme="minorHAnsi"/>
                <w:color w:val="000000"/>
                <w:szCs w:val="22"/>
                <w:lang w:val="en-GB"/>
              </w:rPr>
              <w:t xml:space="preserve">3 900 </w:t>
            </w:r>
            <w:r w:rsidRPr="00BA7B36">
              <w:rPr>
                <w:rFonts w:asciiTheme="minorHAnsi" w:hAnsiTheme="minorHAnsi" w:cstheme="minorHAnsi"/>
                <w:szCs w:val="22"/>
                <w:lang w:val="en-GB"/>
              </w:rPr>
              <w:t>CZK</w:t>
            </w:r>
          </w:p>
        </w:tc>
      </w:tr>
      <w:tr w:rsidR="00007E37" w:rsidRPr="00BA7B36" w14:paraId="0BB97E6E" w14:textId="77777777" w:rsidTr="009E5C50">
        <w:trPr>
          <w:trHeight w:val="340"/>
        </w:trPr>
        <w:tc>
          <w:tcPr>
            <w:tcW w:w="1526" w:type="dxa"/>
            <w:vAlign w:val="center"/>
          </w:tcPr>
          <w:p w14:paraId="4BD9F440" w14:textId="77777777" w:rsidR="00007E37" w:rsidRPr="00BA7B36" w:rsidRDefault="00007E37" w:rsidP="00B24C6F">
            <w:pPr>
              <w:jc w:val="center"/>
              <w:rPr>
                <w:rFonts w:asciiTheme="minorHAnsi" w:hAnsiTheme="minorHAnsi" w:cstheme="minorHAnsi"/>
                <w:color w:val="000000"/>
                <w:szCs w:val="22"/>
                <w:lang w:val="en-GB"/>
              </w:rPr>
            </w:pPr>
          </w:p>
        </w:tc>
        <w:tc>
          <w:tcPr>
            <w:tcW w:w="7125" w:type="dxa"/>
            <w:gridSpan w:val="2"/>
            <w:vAlign w:val="center"/>
          </w:tcPr>
          <w:p w14:paraId="037C29FF" w14:textId="635373C4" w:rsidR="00007E37" w:rsidRPr="00BA7B36" w:rsidRDefault="004F4C37" w:rsidP="00B24C6F">
            <w:pPr>
              <w:rPr>
                <w:rFonts w:asciiTheme="minorHAnsi" w:hAnsiTheme="minorHAnsi" w:cstheme="minorHAnsi"/>
                <w:color w:val="000000"/>
                <w:szCs w:val="22"/>
                <w:lang w:val="en-GB"/>
              </w:rPr>
            </w:pPr>
            <w:r w:rsidRPr="00BA7B36">
              <w:rPr>
                <w:rFonts w:asciiTheme="minorHAnsi" w:hAnsiTheme="minorHAnsi" w:cstheme="minorHAnsi"/>
                <w:b/>
                <w:bCs/>
                <w:szCs w:val="22"/>
                <w:lang w:val="en-GB"/>
              </w:rPr>
              <w:t>CONTROL OF VETERINARY MEDICINAL PRODUCTS</w:t>
            </w:r>
          </w:p>
        </w:tc>
        <w:tc>
          <w:tcPr>
            <w:tcW w:w="1565" w:type="dxa"/>
            <w:vAlign w:val="center"/>
          </w:tcPr>
          <w:p w14:paraId="4D63E0F2" w14:textId="77777777" w:rsidR="00007E37" w:rsidRPr="00BA7B36" w:rsidRDefault="00007E37" w:rsidP="00B24C6F">
            <w:pPr>
              <w:jc w:val="right"/>
              <w:rPr>
                <w:rFonts w:asciiTheme="minorHAnsi" w:hAnsiTheme="minorHAnsi" w:cstheme="minorHAnsi"/>
                <w:color w:val="000000"/>
                <w:szCs w:val="22"/>
                <w:lang w:val="en-GB"/>
              </w:rPr>
            </w:pPr>
          </w:p>
        </w:tc>
      </w:tr>
      <w:tr w:rsidR="004F4C37" w:rsidRPr="00BA7B36" w14:paraId="5AC38B04" w14:textId="77777777" w:rsidTr="009E5C50">
        <w:trPr>
          <w:trHeight w:val="742"/>
        </w:trPr>
        <w:tc>
          <w:tcPr>
            <w:tcW w:w="1526" w:type="dxa"/>
            <w:vAlign w:val="center"/>
          </w:tcPr>
          <w:p w14:paraId="2BB87838" w14:textId="21E6CC17" w:rsidR="004F4C37" w:rsidRPr="00BA7B36" w:rsidRDefault="004F4C37" w:rsidP="00B24C6F">
            <w:pPr>
              <w:jc w:val="center"/>
              <w:rPr>
                <w:rFonts w:asciiTheme="minorHAnsi" w:hAnsiTheme="minorHAnsi" w:cstheme="minorHAnsi"/>
                <w:color w:val="000000"/>
                <w:szCs w:val="22"/>
                <w:lang w:val="en-GB"/>
              </w:rPr>
            </w:pPr>
            <w:r w:rsidRPr="00BA7B36">
              <w:rPr>
                <w:rFonts w:asciiTheme="minorHAnsi" w:hAnsiTheme="minorHAnsi" w:cstheme="minorHAnsi"/>
                <w:color w:val="000000"/>
                <w:szCs w:val="22"/>
                <w:lang w:val="en-GB"/>
              </w:rPr>
              <w:t>I - 33</w:t>
            </w:r>
          </w:p>
          <w:p w14:paraId="5EE8D369" w14:textId="77777777" w:rsidR="004F4C37" w:rsidRPr="00BA7B36" w:rsidRDefault="004F4C37"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33</w:t>
            </w:r>
          </w:p>
        </w:tc>
        <w:tc>
          <w:tcPr>
            <w:tcW w:w="7125" w:type="dxa"/>
            <w:gridSpan w:val="2"/>
          </w:tcPr>
          <w:p w14:paraId="25033F88" w14:textId="3B9A3F18" w:rsidR="004F4C37" w:rsidRPr="00BA7B36" w:rsidRDefault="004F4C37" w:rsidP="00B24C6F">
            <w:pPr>
              <w:rPr>
                <w:rFonts w:asciiTheme="minorHAnsi" w:hAnsiTheme="minorHAnsi" w:cstheme="minorHAnsi"/>
                <w:b/>
                <w:bCs/>
                <w:szCs w:val="22"/>
                <w:lang w:val="en-GB"/>
              </w:rPr>
            </w:pPr>
            <w:r w:rsidRPr="00BA7B36">
              <w:rPr>
                <w:rFonts w:asciiTheme="minorHAnsi" w:hAnsiTheme="minorHAnsi" w:cstheme="minorHAnsi"/>
                <w:szCs w:val="22"/>
                <w:lang w:val="en-GB"/>
              </w:rPr>
              <w:t xml:space="preserve">Application </w:t>
            </w:r>
            <w:r w:rsidR="00344C05" w:rsidRPr="00BA7B36">
              <w:rPr>
                <w:rStyle w:val="CharStyle20"/>
                <w:rFonts w:asciiTheme="minorHAnsi" w:hAnsiTheme="minorHAnsi" w:cstheme="minorHAnsi"/>
                <w:sz w:val="22"/>
                <w:szCs w:val="22"/>
                <w:lang w:val="en-GB"/>
              </w:rPr>
              <w:t xml:space="preserve">for </w:t>
            </w:r>
            <w:r w:rsidR="00344C05" w:rsidRPr="00BA7B36">
              <w:rPr>
                <w:rFonts w:asciiTheme="minorHAnsi" w:hAnsiTheme="minorHAnsi" w:cstheme="minorHAnsi"/>
                <w:szCs w:val="22"/>
                <w:lang w:val="en-GB"/>
              </w:rPr>
              <w:t xml:space="preserve">a manufacturing authorisation for </w:t>
            </w:r>
            <w:r w:rsidR="00344C05" w:rsidRPr="00BA7B36">
              <w:rPr>
                <w:rStyle w:val="CharStyle20"/>
                <w:rFonts w:asciiTheme="minorHAnsi" w:hAnsiTheme="minorHAnsi" w:cstheme="minorHAnsi"/>
                <w:sz w:val="22"/>
                <w:szCs w:val="22"/>
                <w:lang w:val="en-GB"/>
              </w:rPr>
              <w:t>veterinary medicinal products</w:t>
            </w:r>
            <w:r w:rsidRPr="00BA7B36">
              <w:rPr>
                <w:rFonts w:asciiTheme="minorHAnsi" w:hAnsiTheme="minorHAnsi" w:cstheme="minorHAnsi"/>
                <w:szCs w:val="22"/>
                <w:lang w:val="en-GB"/>
              </w:rPr>
              <w:t xml:space="preserve"> </w:t>
            </w:r>
            <w:r w:rsidR="005E780A">
              <w:rPr>
                <w:rFonts w:asciiTheme="minorHAnsi" w:hAnsiTheme="minorHAnsi" w:cstheme="minorHAnsi"/>
                <w:szCs w:val="22"/>
                <w:lang w:val="en-GB"/>
              </w:rPr>
              <w:t>-</w:t>
            </w:r>
            <w:r w:rsidRPr="00BA7B36">
              <w:rPr>
                <w:rFonts w:asciiTheme="minorHAnsi" w:hAnsiTheme="minorHAnsi" w:cstheme="minorHAnsi"/>
                <w:szCs w:val="22"/>
                <w:lang w:val="en-GB"/>
              </w:rPr>
              <w:t xml:space="preserve"> for the scope of </w:t>
            </w:r>
            <w:r w:rsidR="00344C05" w:rsidRPr="00BA7B36">
              <w:rPr>
                <w:rFonts w:asciiTheme="minorHAnsi" w:hAnsiTheme="minorHAnsi" w:cstheme="minorHAnsi"/>
                <w:szCs w:val="22"/>
                <w:lang w:val="en-GB"/>
              </w:rPr>
              <w:t xml:space="preserve">independently </w:t>
            </w:r>
            <w:r w:rsidRPr="00BA7B36">
              <w:rPr>
                <w:rFonts w:asciiTheme="minorHAnsi" w:hAnsiTheme="minorHAnsi" w:cstheme="minorHAnsi"/>
                <w:szCs w:val="22"/>
                <w:lang w:val="en-GB"/>
              </w:rPr>
              <w:t xml:space="preserve">performed quality control or </w:t>
            </w:r>
            <w:r w:rsidR="007736D0" w:rsidRPr="00BA7B36">
              <w:rPr>
                <w:rFonts w:asciiTheme="minorHAnsi" w:hAnsiTheme="minorHAnsi" w:cstheme="minorHAnsi"/>
                <w:szCs w:val="22"/>
                <w:lang w:val="en-GB"/>
              </w:rPr>
              <w:t>for</w:t>
            </w:r>
            <w:r w:rsidR="00344C05" w:rsidRPr="00BA7B36">
              <w:rPr>
                <w:rStyle w:val="CharStyle20"/>
                <w:rFonts w:asciiTheme="minorHAnsi" w:hAnsiTheme="minorHAnsi" w:cstheme="minorHAnsi"/>
                <w:sz w:val="22"/>
                <w:szCs w:val="22"/>
                <w:lang w:val="en-GB"/>
              </w:rPr>
              <w:t xml:space="preserve"> a variation to an authorisation</w:t>
            </w:r>
            <w:r w:rsidRPr="00BA7B36">
              <w:rPr>
                <w:rFonts w:asciiTheme="minorHAnsi" w:hAnsiTheme="minorHAnsi" w:cstheme="minorHAnsi"/>
                <w:szCs w:val="22"/>
                <w:lang w:val="en-GB"/>
              </w:rPr>
              <w:t xml:space="preserve"> </w:t>
            </w:r>
            <w:r w:rsidR="005E780A">
              <w:rPr>
                <w:rFonts w:asciiTheme="minorHAnsi" w:hAnsiTheme="minorHAnsi" w:cstheme="minorHAnsi"/>
                <w:szCs w:val="22"/>
                <w:lang w:val="en-GB"/>
              </w:rPr>
              <w:t>-</w:t>
            </w:r>
            <w:r w:rsidRPr="00BA7B36">
              <w:rPr>
                <w:rFonts w:asciiTheme="minorHAnsi" w:hAnsiTheme="minorHAnsi" w:cstheme="minorHAnsi"/>
                <w:szCs w:val="22"/>
                <w:lang w:val="en-GB"/>
              </w:rPr>
              <w:t xml:space="preserve"> performance of partial tests </w:t>
            </w:r>
            <w:r w:rsidR="005E780A">
              <w:rPr>
                <w:rFonts w:asciiTheme="minorHAnsi" w:hAnsiTheme="minorHAnsi" w:cstheme="minorHAnsi"/>
                <w:szCs w:val="22"/>
                <w:lang w:val="en-GB"/>
              </w:rPr>
              <w:t>-</w:t>
            </w:r>
            <w:r w:rsidRPr="00BA7B36">
              <w:rPr>
                <w:rFonts w:asciiTheme="minorHAnsi" w:hAnsiTheme="minorHAnsi" w:cstheme="minorHAnsi"/>
                <w:szCs w:val="22"/>
                <w:lang w:val="en-GB"/>
              </w:rPr>
              <w:t xml:space="preserve"> at one </w:t>
            </w:r>
            <w:r w:rsidR="00344C05" w:rsidRPr="00BA7B36">
              <w:rPr>
                <w:rFonts w:asciiTheme="minorHAnsi" w:hAnsiTheme="minorHAnsi" w:cstheme="minorHAnsi"/>
                <w:szCs w:val="22"/>
                <w:lang w:val="en-GB"/>
              </w:rPr>
              <w:t>control site</w:t>
            </w:r>
            <w:r w:rsidRPr="00BA7B36">
              <w:rPr>
                <w:rFonts w:asciiTheme="minorHAnsi" w:hAnsiTheme="minorHAnsi" w:cstheme="minorHAnsi"/>
                <w:szCs w:val="22"/>
                <w:lang w:val="en-GB"/>
              </w:rPr>
              <w:t>.</w:t>
            </w:r>
          </w:p>
        </w:tc>
        <w:tc>
          <w:tcPr>
            <w:tcW w:w="1565" w:type="dxa"/>
            <w:vAlign w:val="center"/>
          </w:tcPr>
          <w:p w14:paraId="08A91CD3" w14:textId="499515E3"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color w:val="000000"/>
                <w:szCs w:val="22"/>
                <w:lang w:val="en-GB"/>
              </w:rPr>
              <w:t xml:space="preserve">22 700 </w:t>
            </w:r>
            <w:r w:rsidRPr="00BA7B36">
              <w:rPr>
                <w:rFonts w:asciiTheme="minorHAnsi" w:hAnsiTheme="minorHAnsi" w:cstheme="minorHAnsi"/>
                <w:szCs w:val="22"/>
                <w:lang w:val="en-GB"/>
              </w:rPr>
              <w:t>CZK</w:t>
            </w:r>
          </w:p>
        </w:tc>
      </w:tr>
      <w:tr w:rsidR="004F4C37" w:rsidRPr="00BA7B36" w14:paraId="351AE977" w14:textId="77777777" w:rsidTr="009E5C50">
        <w:trPr>
          <w:trHeight w:val="340"/>
        </w:trPr>
        <w:tc>
          <w:tcPr>
            <w:tcW w:w="1526" w:type="dxa"/>
            <w:vAlign w:val="center"/>
          </w:tcPr>
          <w:p w14:paraId="1AB8F36B" w14:textId="5CF43917" w:rsidR="004F4C37" w:rsidRPr="00BA7B36" w:rsidRDefault="004F4C37" w:rsidP="00B24C6F">
            <w:pPr>
              <w:jc w:val="center"/>
              <w:rPr>
                <w:rFonts w:asciiTheme="minorHAnsi" w:hAnsiTheme="minorHAnsi" w:cstheme="minorHAnsi"/>
                <w:color w:val="000000"/>
                <w:szCs w:val="22"/>
                <w:lang w:val="en-GB"/>
              </w:rPr>
            </w:pPr>
            <w:r w:rsidRPr="00BA7B36">
              <w:rPr>
                <w:rFonts w:asciiTheme="minorHAnsi" w:hAnsiTheme="minorHAnsi" w:cstheme="minorHAnsi"/>
                <w:color w:val="000000"/>
                <w:szCs w:val="22"/>
                <w:lang w:val="en-GB"/>
              </w:rPr>
              <w:t>I - 34</w:t>
            </w:r>
          </w:p>
          <w:p w14:paraId="445F16FA" w14:textId="77777777" w:rsidR="004F4C37" w:rsidRPr="00BA7B36" w:rsidRDefault="004F4C37"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34</w:t>
            </w:r>
          </w:p>
        </w:tc>
        <w:tc>
          <w:tcPr>
            <w:tcW w:w="7125" w:type="dxa"/>
            <w:gridSpan w:val="2"/>
          </w:tcPr>
          <w:p w14:paraId="0F015D20" w14:textId="0C618129" w:rsidR="004F4C37" w:rsidRPr="00BA7B36" w:rsidRDefault="00344C05" w:rsidP="00B24C6F">
            <w:pPr>
              <w:rPr>
                <w:rFonts w:asciiTheme="minorHAnsi" w:hAnsiTheme="minorHAnsi" w:cstheme="minorHAnsi"/>
                <w:b/>
                <w:bCs/>
                <w:szCs w:val="22"/>
                <w:lang w:val="en-GB"/>
              </w:rPr>
            </w:pPr>
            <w:r w:rsidRPr="00BA7B36">
              <w:rPr>
                <w:rFonts w:asciiTheme="minorHAnsi" w:hAnsiTheme="minorHAnsi" w:cstheme="minorHAnsi"/>
                <w:szCs w:val="22"/>
                <w:lang w:val="en-GB"/>
              </w:rPr>
              <w:t xml:space="preserve">Application </w:t>
            </w:r>
            <w:r w:rsidRPr="00BA7B36">
              <w:rPr>
                <w:rStyle w:val="CharStyle20"/>
                <w:rFonts w:asciiTheme="minorHAnsi" w:hAnsiTheme="minorHAnsi" w:cstheme="minorHAnsi"/>
                <w:sz w:val="22"/>
                <w:szCs w:val="22"/>
                <w:lang w:val="en-GB"/>
              </w:rPr>
              <w:t xml:space="preserve">for </w:t>
            </w:r>
            <w:r w:rsidRPr="00BA7B36">
              <w:rPr>
                <w:rFonts w:asciiTheme="minorHAnsi" w:hAnsiTheme="minorHAnsi" w:cstheme="minorHAnsi"/>
                <w:szCs w:val="22"/>
                <w:lang w:val="en-GB"/>
              </w:rPr>
              <w:t xml:space="preserve">a manufacturing authorisation for </w:t>
            </w:r>
            <w:r w:rsidRPr="00BA7B36">
              <w:rPr>
                <w:rStyle w:val="CharStyle20"/>
                <w:rFonts w:asciiTheme="minorHAnsi" w:hAnsiTheme="minorHAnsi" w:cstheme="minorHAnsi"/>
                <w:sz w:val="22"/>
                <w:szCs w:val="22"/>
                <w:lang w:val="en-GB"/>
              </w:rPr>
              <w:t>veterinary medicinal products</w:t>
            </w:r>
            <w:r w:rsidRPr="00BA7B36">
              <w:rPr>
                <w:rFonts w:asciiTheme="minorHAnsi" w:hAnsiTheme="minorHAnsi" w:cstheme="minorHAnsi"/>
                <w:szCs w:val="22"/>
                <w:lang w:val="en-GB"/>
              </w:rPr>
              <w:t xml:space="preserve"> </w:t>
            </w:r>
            <w:r w:rsidR="005E780A">
              <w:rPr>
                <w:rFonts w:asciiTheme="minorHAnsi" w:hAnsiTheme="minorHAnsi" w:cstheme="minorHAnsi"/>
                <w:szCs w:val="22"/>
                <w:lang w:val="en-GB"/>
              </w:rPr>
              <w:t>-</w:t>
            </w:r>
            <w:r w:rsidRPr="00BA7B36">
              <w:rPr>
                <w:rFonts w:asciiTheme="minorHAnsi" w:hAnsiTheme="minorHAnsi" w:cstheme="minorHAnsi"/>
                <w:szCs w:val="22"/>
                <w:lang w:val="en-GB"/>
              </w:rPr>
              <w:t xml:space="preserve"> for the scope of independently performed quality control or for</w:t>
            </w:r>
            <w:r w:rsidRPr="00BA7B36">
              <w:rPr>
                <w:rStyle w:val="CharStyle20"/>
                <w:rFonts w:asciiTheme="minorHAnsi" w:hAnsiTheme="minorHAnsi" w:cstheme="minorHAnsi"/>
                <w:sz w:val="22"/>
                <w:szCs w:val="22"/>
                <w:lang w:val="en-GB"/>
              </w:rPr>
              <w:t xml:space="preserve"> a variation to an authorisation</w:t>
            </w:r>
            <w:r w:rsidRPr="00BA7B36">
              <w:rPr>
                <w:rFonts w:asciiTheme="minorHAnsi" w:hAnsiTheme="minorHAnsi" w:cstheme="minorHAnsi"/>
                <w:szCs w:val="22"/>
                <w:lang w:val="en-GB"/>
              </w:rPr>
              <w:t xml:space="preserve"> </w:t>
            </w:r>
            <w:r w:rsidR="005E780A">
              <w:rPr>
                <w:rFonts w:asciiTheme="minorHAnsi" w:hAnsiTheme="minorHAnsi" w:cstheme="minorHAnsi"/>
                <w:szCs w:val="22"/>
                <w:lang w:val="en-GB"/>
              </w:rPr>
              <w:t>-</w:t>
            </w:r>
            <w:r w:rsidR="004F4C37" w:rsidRPr="00BA7B36">
              <w:rPr>
                <w:rFonts w:asciiTheme="minorHAnsi" w:hAnsiTheme="minorHAnsi" w:cstheme="minorHAnsi"/>
                <w:szCs w:val="22"/>
                <w:lang w:val="en-GB"/>
              </w:rPr>
              <w:t xml:space="preserve"> comprehensive testing (physically chemical, microbiological and biological testing) </w:t>
            </w:r>
            <w:r w:rsidR="005E780A">
              <w:rPr>
                <w:rFonts w:asciiTheme="minorHAnsi" w:hAnsiTheme="minorHAnsi" w:cstheme="minorHAnsi"/>
                <w:szCs w:val="22"/>
                <w:lang w:val="en-GB"/>
              </w:rPr>
              <w:t>-</w:t>
            </w:r>
            <w:r w:rsidR="004F4C37" w:rsidRPr="00BA7B36">
              <w:rPr>
                <w:rFonts w:asciiTheme="minorHAnsi" w:hAnsiTheme="minorHAnsi" w:cstheme="minorHAnsi"/>
                <w:szCs w:val="22"/>
                <w:lang w:val="en-GB"/>
              </w:rPr>
              <w:t xml:space="preserve"> at one control site.</w:t>
            </w:r>
          </w:p>
        </w:tc>
        <w:tc>
          <w:tcPr>
            <w:tcW w:w="1565" w:type="dxa"/>
            <w:vAlign w:val="center"/>
          </w:tcPr>
          <w:p w14:paraId="425E421B" w14:textId="748743A4"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color w:val="000000"/>
                <w:szCs w:val="22"/>
                <w:lang w:val="en-GB"/>
              </w:rPr>
              <w:t xml:space="preserve">30 600 </w:t>
            </w:r>
            <w:r w:rsidRPr="00BA7B36">
              <w:rPr>
                <w:rFonts w:asciiTheme="minorHAnsi" w:hAnsiTheme="minorHAnsi" w:cstheme="minorHAnsi"/>
                <w:szCs w:val="22"/>
                <w:lang w:val="en-GB"/>
              </w:rPr>
              <w:t>CZK</w:t>
            </w:r>
          </w:p>
        </w:tc>
      </w:tr>
      <w:tr w:rsidR="004F4C37" w:rsidRPr="00BA7B36" w14:paraId="78A3266D" w14:textId="77777777" w:rsidTr="005E780A">
        <w:trPr>
          <w:trHeight w:val="641"/>
        </w:trPr>
        <w:tc>
          <w:tcPr>
            <w:tcW w:w="1526" w:type="dxa"/>
            <w:vAlign w:val="center"/>
          </w:tcPr>
          <w:p w14:paraId="647B4408" w14:textId="400067F6" w:rsidR="004F4C37" w:rsidRPr="00BA7B36" w:rsidRDefault="004F4C37" w:rsidP="00B24C6F">
            <w:pPr>
              <w:jc w:val="center"/>
              <w:rPr>
                <w:rFonts w:asciiTheme="minorHAnsi" w:hAnsiTheme="minorHAnsi" w:cstheme="minorHAnsi"/>
                <w:color w:val="000000"/>
                <w:szCs w:val="22"/>
                <w:lang w:val="en-GB"/>
              </w:rPr>
            </w:pPr>
            <w:r w:rsidRPr="00BA7B36">
              <w:rPr>
                <w:rFonts w:asciiTheme="minorHAnsi" w:hAnsiTheme="minorHAnsi" w:cstheme="minorHAnsi"/>
                <w:color w:val="000000"/>
                <w:szCs w:val="22"/>
                <w:lang w:val="en-GB"/>
              </w:rPr>
              <w:t>I - 35</w:t>
            </w:r>
          </w:p>
          <w:p w14:paraId="67EDE3E2" w14:textId="77777777" w:rsidR="004F4C37" w:rsidRPr="00BA7B36" w:rsidRDefault="004F4C37"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35</w:t>
            </w:r>
          </w:p>
        </w:tc>
        <w:tc>
          <w:tcPr>
            <w:tcW w:w="7125" w:type="dxa"/>
            <w:gridSpan w:val="2"/>
          </w:tcPr>
          <w:p w14:paraId="2C4C5468" w14:textId="394C033D" w:rsidR="004F4C37" w:rsidRPr="00BA7B36" w:rsidRDefault="00344C05" w:rsidP="00B24C6F">
            <w:pPr>
              <w:rPr>
                <w:rFonts w:asciiTheme="minorHAnsi" w:hAnsiTheme="minorHAnsi" w:cstheme="minorHAnsi"/>
                <w:b/>
                <w:bCs/>
                <w:szCs w:val="22"/>
                <w:lang w:val="en-GB"/>
              </w:rPr>
            </w:pPr>
            <w:r w:rsidRPr="00BA7B36">
              <w:rPr>
                <w:rFonts w:asciiTheme="minorHAnsi" w:hAnsiTheme="minorHAnsi" w:cstheme="minorHAnsi"/>
                <w:szCs w:val="22"/>
                <w:lang w:val="en-GB"/>
              </w:rPr>
              <w:t xml:space="preserve">Application </w:t>
            </w:r>
            <w:r w:rsidRPr="00BA7B36">
              <w:rPr>
                <w:rStyle w:val="CharStyle20"/>
                <w:rFonts w:asciiTheme="minorHAnsi" w:hAnsiTheme="minorHAnsi" w:cstheme="minorHAnsi"/>
                <w:sz w:val="22"/>
                <w:szCs w:val="22"/>
                <w:lang w:val="en-GB"/>
              </w:rPr>
              <w:t xml:space="preserve">for </w:t>
            </w:r>
            <w:r w:rsidRPr="00BA7B36">
              <w:rPr>
                <w:rFonts w:asciiTheme="minorHAnsi" w:hAnsiTheme="minorHAnsi" w:cstheme="minorHAnsi"/>
                <w:szCs w:val="22"/>
                <w:lang w:val="en-GB"/>
              </w:rPr>
              <w:t xml:space="preserve">a manufacturing authorisation for </w:t>
            </w:r>
            <w:r w:rsidRPr="00BA7B36">
              <w:rPr>
                <w:rStyle w:val="CharStyle20"/>
                <w:rFonts w:asciiTheme="minorHAnsi" w:hAnsiTheme="minorHAnsi" w:cstheme="minorHAnsi"/>
                <w:sz w:val="22"/>
                <w:szCs w:val="22"/>
                <w:lang w:val="en-GB"/>
              </w:rPr>
              <w:t>veterinary medicinal products</w:t>
            </w:r>
            <w:r w:rsidRPr="00BA7B36">
              <w:rPr>
                <w:rFonts w:asciiTheme="minorHAnsi" w:hAnsiTheme="minorHAnsi" w:cstheme="minorHAnsi"/>
                <w:szCs w:val="22"/>
                <w:lang w:val="en-GB"/>
              </w:rPr>
              <w:t xml:space="preserve"> </w:t>
            </w:r>
            <w:r w:rsidR="005E780A">
              <w:rPr>
                <w:rFonts w:asciiTheme="minorHAnsi" w:hAnsiTheme="minorHAnsi" w:cstheme="minorHAnsi"/>
                <w:szCs w:val="22"/>
                <w:lang w:val="en-GB"/>
              </w:rPr>
              <w:t>-</w:t>
            </w:r>
            <w:r w:rsidRPr="00BA7B36">
              <w:rPr>
                <w:rFonts w:asciiTheme="minorHAnsi" w:hAnsiTheme="minorHAnsi" w:cstheme="minorHAnsi"/>
                <w:szCs w:val="22"/>
                <w:lang w:val="en-GB"/>
              </w:rPr>
              <w:t xml:space="preserve"> for the scope of independently performed quality control or for</w:t>
            </w:r>
            <w:r w:rsidRPr="00BA7B36">
              <w:rPr>
                <w:rStyle w:val="CharStyle20"/>
                <w:rFonts w:asciiTheme="minorHAnsi" w:hAnsiTheme="minorHAnsi" w:cstheme="minorHAnsi"/>
                <w:sz w:val="22"/>
                <w:szCs w:val="22"/>
                <w:lang w:val="en-GB"/>
              </w:rPr>
              <w:t xml:space="preserve"> a variation to an authorisation</w:t>
            </w:r>
            <w:r w:rsidRPr="00BA7B36">
              <w:rPr>
                <w:rFonts w:asciiTheme="minorHAnsi" w:hAnsiTheme="minorHAnsi" w:cstheme="minorHAnsi"/>
                <w:szCs w:val="22"/>
                <w:lang w:val="en-GB"/>
              </w:rPr>
              <w:t xml:space="preserve"> </w:t>
            </w:r>
            <w:r w:rsidR="005E780A">
              <w:rPr>
                <w:rFonts w:asciiTheme="minorHAnsi" w:hAnsiTheme="minorHAnsi" w:cstheme="minorHAnsi"/>
                <w:szCs w:val="22"/>
                <w:lang w:val="en-GB"/>
              </w:rPr>
              <w:t>-</w:t>
            </w:r>
            <w:r w:rsidR="004F4C37" w:rsidRPr="00BA7B36">
              <w:rPr>
                <w:rFonts w:asciiTheme="minorHAnsi" w:hAnsiTheme="minorHAnsi" w:cstheme="minorHAnsi"/>
                <w:szCs w:val="22"/>
                <w:lang w:val="en-GB"/>
              </w:rPr>
              <w:t xml:space="preserve"> each additional control </w:t>
            </w:r>
            <w:r w:rsidR="00344FE9" w:rsidRPr="00BA7B36">
              <w:rPr>
                <w:rFonts w:asciiTheme="minorHAnsi" w:hAnsiTheme="minorHAnsi" w:cstheme="minorHAnsi"/>
                <w:szCs w:val="22"/>
                <w:lang w:val="en-GB"/>
              </w:rPr>
              <w:t>site</w:t>
            </w:r>
            <w:r w:rsidR="004F4C37" w:rsidRPr="00BA7B36">
              <w:rPr>
                <w:rFonts w:asciiTheme="minorHAnsi" w:hAnsiTheme="minorHAnsi" w:cstheme="minorHAnsi"/>
                <w:szCs w:val="22"/>
                <w:lang w:val="en-GB"/>
              </w:rPr>
              <w:t>.</w:t>
            </w:r>
          </w:p>
        </w:tc>
        <w:tc>
          <w:tcPr>
            <w:tcW w:w="1565" w:type="dxa"/>
            <w:vAlign w:val="center"/>
          </w:tcPr>
          <w:p w14:paraId="074EE490" w14:textId="5F207C83"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color w:val="000000"/>
                <w:szCs w:val="22"/>
                <w:lang w:val="en-GB"/>
              </w:rPr>
              <w:t xml:space="preserve">11 600 </w:t>
            </w:r>
            <w:r w:rsidRPr="00BA7B36">
              <w:rPr>
                <w:rFonts w:asciiTheme="minorHAnsi" w:hAnsiTheme="minorHAnsi" w:cstheme="minorHAnsi"/>
                <w:szCs w:val="22"/>
                <w:lang w:val="en-GB"/>
              </w:rPr>
              <w:t>CZK</w:t>
            </w:r>
          </w:p>
        </w:tc>
      </w:tr>
      <w:tr w:rsidR="004F4C37" w:rsidRPr="00BA7B36" w14:paraId="2ACA23BB" w14:textId="77777777" w:rsidTr="009E5C50">
        <w:trPr>
          <w:trHeight w:val="340"/>
        </w:trPr>
        <w:tc>
          <w:tcPr>
            <w:tcW w:w="1526" w:type="dxa"/>
            <w:vAlign w:val="center"/>
          </w:tcPr>
          <w:p w14:paraId="260613B1" w14:textId="1BC5D437" w:rsidR="004F4C37" w:rsidRPr="00BA7B36" w:rsidRDefault="004F4C37" w:rsidP="00B24C6F">
            <w:pPr>
              <w:jc w:val="center"/>
              <w:rPr>
                <w:rFonts w:asciiTheme="minorHAnsi" w:hAnsiTheme="minorHAnsi" w:cstheme="minorHAnsi"/>
                <w:color w:val="000000"/>
                <w:szCs w:val="22"/>
                <w:lang w:val="en-GB"/>
              </w:rPr>
            </w:pPr>
            <w:r w:rsidRPr="00BA7B36">
              <w:rPr>
                <w:rFonts w:asciiTheme="minorHAnsi" w:hAnsiTheme="minorHAnsi" w:cstheme="minorHAnsi"/>
                <w:color w:val="000000"/>
                <w:szCs w:val="22"/>
                <w:lang w:val="en-GB"/>
              </w:rPr>
              <w:t>I - 36</w:t>
            </w:r>
          </w:p>
          <w:p w14:paraId="522E3CF3" w14:textId="77777777" w:rsidR="004F4C37" w:rsidRPr="00BA7B36" w:rsidRDefault="004F4C37"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36</w:t>
            </w:r>
          </w:p>
        </w:tc>
        <w:tc>
          <w:tcPr>
            <w:tcW w:w="7125" w:type="dxa"/>
            <w:gridSpan w:val="2"/>
          </w:tcPr>
          <w:p w14:paraId="52E51356" w14:textId="279D9CB2" w:rsidR="004F4C37" w:rsidRPr="00BA7B36" w:rsidRDefault="004F4C37" w:rsidP="00B24C6F">
            <w:pPr>
              <w:rPr>
                <w:rFonts w:asciiTheme="minorHAnsi" w:hAnsiTheme="minorHAnsi" w:cstheme="minorHAnsi"/>
                <w:b/>
                <w:bCs/>
                <w:szCs w:val="22"/>
                <w:lang w:val="en-GB"/>
              </w:rPr>
            </w:pPr>
            <w:r w:rsidRPr="00BA7B36">
              <w:rPr>
                <w:rFonts w:asciiTheme="minorHAnsi" w:hAnsiTheme="minorHAnsi" w:cstheme="minorHAnsi"/>
                <w:szCs w:val="22"/>
                <w:lang w:val="en-GB"/>
              </w:rPr>
              <w:t xml:space="preserve">Application </w:t>
            </w:r>
            <w:r w:rsidR="00344C05" w:rsidRPr="00BA7B36">
              <w:rPr>
                <w:rStyle w:val="CharStyle20"/>
                <w:rFonts w:asciiTheme="minorHAnsi" w:hAnsiTheme="minorHAnsi" w:cstheme="minorHAnsi"/>
                <w:sz w:val="22"/>
                <w:szCs w:val="22"/>
                <w:lang w:val="en-GB"/>
              </w:rPr>
              <w:t>for a variation to a</w:t>
            </w:r>
            <w:r w:rsidR="00344C05" w:rsidRPr="00BA7B36">
              <w:rPr>
                <w:rFonts w:asciiTheme="minorHAnsi" w:hAnsiTheme="minorHAnsi" w:cstheme="minorHAnsi"/>
                <w:szCs w:val="22"/>
                <w:lang w:val="en-GB"/>
              </w:rPr>
              <w:t xml:space="preserve"> manufacturing authorisation for </w:t>
            </w:r>
            <w:r w:rsidR="00344C05" w:rsidRPr="00BA7B36">
              <w:rPr>
                <w:rStyle w:val="CharStyle20"/>
                <w:rFonts w:asciiTheme="minorHAnsi" w:hAnsiTheme="minorHAnsi" w:cstheme="minorHAnsi"/>
                <w:sz w:val="22"/>
                <w:szCs w:val="22"/>
                <w:lang w:val="en-GB"/>
              </w:rPr>
              <w:t>veterinary medicinal products</w:t>
            </w:r>
            <w:r w:rsidR="00344C05" w:rsidRPr="00BA7B36">
              <w:rPr>
                <w:rFonts w:asciiTheme="minorHAnsi" w:hAnsiTheme="minorHAnsi" w:cstheme="minorHAnsi"/>
                <w:szCs w:val="22"/>
                <w:lang w:val="en-GB"/>
              </w:rPr>
              <w:t xml:space="preserve"> </w:t>
            </w:r>
            <w:r w:rsidR="005E780A">
              <w:rPr>
                <w:rFonts w:asciiTheme="minorHAnsi" w:hAnsiTheme="minorHAnsi" w:cstheme="minorHAnsi"/>
                <w:szCs w:val="22"/>
                <w:lang w:val="en-GB"/>
              </w:rPr>
              <w:t>-</w:t>
            </w:r>
            <w:r w:rsidR="00344C05" w:rsidRPr="00BA7B36">
              <w:rPr>
                <w:rFonts w:asciiTheme="minorHAnsi" w:hAnsiTheme="minorHAnsi" w:cstheme="minorHAnsi"/>
                <w:szCs w:val="22"/>
                <w:lang w:val="en-GB"/>
              </w:rPr>
              <w:t xml:space="preserve"> for the scope of independently performed quality control</w:t>
            </w:r>
            <w:r w:rsidRPr="00BA7B36">
              <w:rPr>
                <w:rFonts w:asciiTheme="minorHAnsi" w:hAnsiTheme="minorHAnsi" w:cstheme="minorHAnsi"/>
                <w:szCs w:val="22"/>
                <w:lang w:val="en-GB"/>
              </w:rPr>
              <w:t xml:space="preserve"> </w:t>
            </w:r>
            <w:r w:rsidR="005E780A">
              <w:rPr>
                <w:rFonts w:asciiTheme="minorHAnsi" w:hAnsiTheme="minorHAnsi" w:cstheme="minorHAnsi"/>
                <w:szCs w:val="22"/>
                <w:lang w:val="en-GB"/>
              </w:rPr>
              <w:t>-</w:t>
            </w:r>
            <w:r w:rsidRPr="00BA7B36">
              <w:rPr>
                <w:rFonts w:asciiTheme="minorHAnsi" w:hAnsiTheme="minorHAnsi" w:cstheme="minorHAnsi"/>
                <w:szCs w:val="22"/>
                <w:lang w:val="en-GB"/>
              </w:rPr>
              <w:t xml:space="preserve"> without inspection at the control site.</w:t>
            </w:r>
          </w:p>
        </w:tc>
        <w:tc>
          <w:tcPr>
            <w:tcW w:w="1565" w:type="dxa"/>
            <w:vAlign w:val="center"/>
          </w:tcPr>
          <w:p w14:paraId="3923BB03" w14:textId="78F9EFF7" w:rsidR="004F4C37" w:rsidRPr="00BA7B36" w:rsidRDefault="004F4C37" w:rsidP="00B24C6F">
            <w:pPr>
              <w:jc w:val="right"/>
              <w:rPr>
                <w:rFonts w:asciiTheme="minorHAnsi" w:hAnsiTheme="minorHAnsi" w:cstheme="minorHAnsi"/>
                <w:szCs w:val="22"/>
                <w:lang w:val="en-GB"/>
              </w:rPr>
            </w:pPr>
            <w:r w:rsidRPr="00BA7B36">
              <w:rPr>
                <w:rFonts w:asciiTheme="minorHAnsi" w:hAnsiTheme="minorHAnsi" w:cstheme="minorHAnsi"/>
                <w:color w:val="000000"/>
                <w:szCs w:val="22"/>
                <w:lang w:val="en-GB"/>
              </w:rPr>
              <w:t xml:space="preserve">3 900 </w:t>
            </w:r>
            <w:r w:rsidRPr="00BA7B36">
              <w:rPr>
                <w:rFonts w:asciiTheme="minorHAnsi" w:hAnsiTheme="minorHAnsi" w:cstheme="minorHAnsi"/>
                <w:szCs w:val="22"/>
                <w:lang w:val="en-GB"/>
              </w:rPr>
              <w:t>CZK</w:t>
            </w:r>
          </w:p>
        </w:tc>
      </w:tr>
      <w:tr w:rsidR="00007E37" w:rsidRPr="00BA7B36" w14:paraId="019B192F" w14:textId="77777777" w:rsidTr="009E5C50">
        <w:trPr>
          <w:trHeight w:val="20"/>
        </w:trPr>
        <w:tc>
          <w:tcPr>
            <w:tcW w:w="1526" w:type="dxa"/>
            <w:vAlign w:val="center"/>
          </w:tcPr>
          <w:p w14:paraId="27FAD74B" w14:textId="77777777" w:rsidR="00007E37" w:rsidRPr="00BA7B36" w:rsidRDefault="00007E37" w:rsidP="00B24C6F">
            <w:pPr>
              <w:jc w:val="center"/>
              <w:rPr>
                <w:rFonts w:asciiTheme="minorHAnsi" w:hAnsiTheme="minorHAnsi" w:cstheme="minorHAnsi"/>
                <w:szCs w:val="22"/>
                <w:lang w:val="en-GB"/>
              </w:rPr>
            </w:pPr>
          </w:p>
        </w:tc>
        <w:tc>
          <w:tcPr>
            <w:tcW w:w="7125" w:type="dxa"/>
            <w:gridSpan w:val="2"/>
            <w:vAlign w:val="center"/>
          </w:tcPr>
          <w:p w14:paraId="081BCC43" w14:textId="0F4DEF85" w:rsidR="00007E37" w:rsidRPr="00BA7B36" w:rsidRDefault="004F4C37" w:rsidP="005E780A">
            <w:pPr>
              <w:ind w:right="201"/>
              <w:jc w:val="left"/>
              <w:rPr>
                <w:rFonts w:asciiTheme="minorHAnsi" w:hAnsiTheme="minorHAnsi" w:cstheme="minorHAnsi"/>
                <w:b/>
                <w:color w:val="000000"/>
                <w:szCs w:val="22"/>
                <w:lang w:val="en-GB"/>
              </w:rPr>
            </w:pPr>
            <w:r w:rsidRPr="00BA7B36">
              <w:rPr>
                <w:rFonts w:asciiTheme="minorHAnsi" w:hAnsiTheme="minorHAnsi" w:cstheme="minorHAnsi"/>
                <w:b/>
                <w:color w:val="000000"/>
                <w:szCs w:val="22"/>
                <w:lang w:val="en-GB"/>
              </w:rPr>
              <w:t>GMP COMPLIANCE CERTIFICATION(S), REVOCATION OF AN AUTHORISATION TO OPERATE ON REQUEST, APPLICATION FOR GMP COMPLIANCE CERTIFICATE OF A FOREIGN MANUFACTURER</w:t>
            </w:r>
          </w:p>
        </w:tc>
        <w:tc>
          <w:tcPr>
            <w:tcW w:w="1565" w:type="dxa"/>
            <w:vAlign w:val="center"/>
          </w:tcPr>
          <w:p w14:paraId="5D2222BA" w14:textId="7D7EE4C8" w:rsidR="00007E37" w:rsidRPr="00BA7B36" w:rsidRDefault="00007E37" w:rsidP="00B24C6F">
            <w:pPr>
              <w:ind w:right="1538"/>
              <w:rPr>
                <w:rFonts w:asciiTheme="minorHAnsi" w:hAnsiTheme="minorHAnsi" w:cstheme="minorHAnsi"/>
                <w:b/>
                <w:color w:val="000000"/>
                <w:szCs w:val="22"/>
                <w:lang w:val="en-GB"/>
              </w:rPr>
            </w:pPr>
          </w:p>
        </w:tc>
      </w:tr>
      <w:tr w:rsidR="004F4C37" w:rsidRPr="00BA7B36" w14:paraId="4F2AE4CA" w14:textId="77777777" w:rsidTr="009E5C50">
        <w:trPr>
          <w:trHeight w:val="340"/>
        </w:trPr>
        <w:tc>
          <w:tcPr>
            <w:tcW w:w="1526" w:type="dxa"/>
            <w:vAlign w:val="center"/>
          </w:tcPr>
          <w:p w14:paraId="6CE43328" w14:textId="4C45F2E3"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I - 40</w:t>
            </w:r>
          </w:p>
          <w:p w14:paraId="098B78A0" w14:textId="77777777"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b/>
                <w:szCs w:val="22"/>
                <w:lang w:val="en-GB"/>
              </w:rPr>
              <w:t>40</w:t>
            </w:r>
          </w:p>
        </w:tc>
        <w:tc>
          <w:tcPr>
            <w:tcW w:w="7125" w:type="dxa"/>
            <w:gridSpan w:val="2"/>
            <w:vAlign w:val="center"/>
          </w:tcPr>
          <w:p w14:paraId="469F459A" w14:textId="77C0773B" w:rsidR="004F4C37" w:rsidRPr="00BA7B36" w:rsidRDefault="004F4C37" w:rsidP="00B24C6F">
            <w:pPr>
              <w:rPr>
                <w:rFonts w:asciiTheme="minorHAnsi" w:hAnsiTheme="minorHAnsi" w:cstheme="minorHAnsi"/>
                <w:bCs/>
                <w:color w:val="000000"/>
                <w:szCs w:val="22"/>
                <w:lang w:val="en-GB"/>
              </w:rPr>
            </w:pPr>
            <w:r w:rsidRPr="00BA7B36">
              <w:rPr>
                <w:rStyle w:val="CharStyle20"/>
                <w:rFonts w:asciiTheme="minorHAnsi" w:hAnsiTheme="minorHAnsi" w:cstheme="minorHAnsi"/>
                <w:sz w:val="22"/>
                <w:szCs w:val="22"/>
                <w:lang w:val="en-GB"/>
              </w:rPr>
              <w:t xml:space="preserve">Application for the issue of a certificate of compliance with the conditions of good manufacturing practice or good distribution practice to holders of relevant authorisations and </w:t>
            </w:r>
            <w:r w:rsidR="00244426" w:rsidRPr="00BA7B36">
              <w:rPr>
                <w:rStyle w:val="CharStyle20"/>
                <w:rFonts w:asciiTheme="minorHAnsi" w:hAnsiTheme="minorHAnsi" w:cstheme="minorHAnsi"/>
                <w:sz w:val="22"/>
                <w:szCs w:val="22"/>
                <w:lang w:val="en-GB"/>
              </w:rPr>
              <w:t>registrations</w:t>
            </w:r>
            <w:r w:rsidRPr="00BA7B36">
              <w:rPr>
                <w:rStyle w:val="CharStyle20"/>
                <w:rFonts w:asciiTheme="minorHAnsi" w:hAnsiTheme="minorHAnsi" w:cstheme="minorHAnsi"/>
                <w:sz w:val="22"/>
                <w:szCs w:val="22"/>
                <w:lang w:val="en-GB"/>
              </w:rPr>
              <w:t>.</w:t>
            </w:r>
          </w:p>
        </w:tc>
        <w:tc>
          <w:tcPr>
            <w:tcW w:w="1565" w:type="dxa"/>
            <w:vAlign w:val="center"/>
          </w:tcPr>
          <w:p w14:paraId="673DF69D" w14:textId="3A4CAE48" w:rsidR="004F4C37" w:rsidRPr="00BA7B36" w:rsidRDefault="004F4C37" w:rsidP="00B24C6F">
            <w:pPr>
              <w:jc w:val="right"/>
              <w:rPr>
                <w:rFonts w:asciiTheme="minorHAnsi" w:hAnsiTheme="minorHAnsi" w:cstheme="minorHAnsi"/>
                <w:color w:val="000000"/>
                <w:szCs w:val="22"/>
                <w:lang w:val="en-GB"/>
              </w:rPr>
            </w:pPr>
            <w:r w:rsidRPr="00BA7B36">
              <w:rPr>
                <w:rFonts w:asciiTheme="minorHAnsi" w:hAnsiTheme="minorHAnsi" w:cstheme="minorHAnsi"/>
                <w:color w:val="000000"/>
                <w:szCs w:val="22"/>
                <w:lang w:val="en-GB"/>
              </w:rPr>
              <w:t xml:space="preserve">1 800 </w:t>
            </w:r>
            <w:r w:rsidRPr="00BA7B36">
              <w:rPr>
                <w:rFonts w:asciiTheme="minorHAnsi" w:hAnsiTheme="minorHAnsi" w:cstheme="minorHAnsi"/>
                <w:szCs w:val="22"/>
                <w:lang w:val="en-GB"/>
              </w:rPr>
              <w:t>CZK</w:t>
            </w:r>
          </w:p>
        </w:tc>
      </w:tr>
      <w:tr w:rsidR="004F4C37" w:rsidRPr="00BA7B36" w14:paraId="2763B02F" w14:textId="77777777" w:rsidTr="009E5C50">
        <w:trPr>
          <w:trHeight w:val="628"/>
        </w:trPr>
        <w:tc>
          <w:tcPr>
            <w:tcW w:w="1526" w:type="dxa"/>
            <w:vAlign w:val="center"/>
          </w:tcPr>
          <w:p w14:paraId="1DF2EF44" w14:textId="4D0F5C4A"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I - 41</w:t>
            </w:r>
          </w:p>
          <w:p w14:paraId="0BD1CF16" w14:textId="7E938531" w:rsidR="004F4C37" w:rsidRPr="00BA7B36" w:rsidRDefault="004F4C37"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41</w:t>
            </w:r>
          </w:p>
        </w:tc>
        <w:tc>
          <w:tcPr>
            <w:tcW w:w="7125" w:type="dxa"/>
            <w:gridSpan w:val="2"/>
            <w:vAlign w:val="center"/>
          </w:tcPr>
          <w:p w14:paraId="0B022822" w14:textId="31345192" w:rsidR="004F4C37" w:rsidRPr="00BA7B36" w:rsidRDefault="004F4C37" w:rsidP="00B24C6F">
            <w:pPr>
              <w:rPr>
                <w:rFonts w:asciiTheme="minorHAnsi" w:hAnsiTheme="minorHAnsi" w:cstheme="minorHAnsi"/>
                <w:color w:val="000000"/>
                <w:szCs w:val="22"/>
                <w:lang w:val="en-GB"/>
              </w:rPr>
            </w:pPr>
            <w:r w:rsidRPr="00BA7B36">
              <w:rPr>
                <w:rStyle w:val="CharStyle20"/>
                <w:rFonts w:asciiTheme="minorHAnsi" w:hAnsiTheme="minorHAnsi" w:cstheme="minorHAnsi"/>
                <w:sz w:val="22"/>
                <w:szCs w:val="22"/>
                <w:lang w:val="en-GB"/>
              </w:rPr>
              <w:t xml:space="preserve">Application for the issue of a certificate of compliance with the conditions of good manufacturing practice in the manufacture of active substances </w:t>
            </w:r>
            <w:r w:rsidR="005E780A">
              <w:rPr>
                <w:rStyle w:val="CharStyle20"/>
                <w:rFonts w:asciiTheme="minorHAnsi" w:hAnsiTheme="minorHAnsi" w:cstheme="minorHAnsi"/>
                <w:sz w:val="22"/>
                <w:szCs w:val="22"/>
                <w:lang w:val="en-GB"/>
              </w:rPr>
              <w:t>-</w:t>
            </w:r>
            <w:r w:rsidRPr="00BA7B36">
              <w:rPr>
                <w:rStyle w:val="CharStyle20"/>
                <w:rFonts w:asciiTheme="minorHAnsi" w:hAnsiTheme="minorHAnsi" w:cstheme="minorHAnsi"/>
                <w:sz w:val="22"/>
                <w:szCs w:val="22"/>
                <w:lang w:val="en-GB"/>
              </w:rPr>
              <w:t xml:space="preserve"> one production unit/line.</w:t>
            </w:r>
          </w:p>
        </w:tc>
        <w:tc>
          <w:tcPr>
            <w:tcW w:w="1565" w:type="dxa"/>
            <w:vAlign w:val="center"/>
          </w:tcPr>
          <w:p w14:paraId="6CCA491C" w14:textId="27195AAB" w:rsidR="004F4C37" w:rsidRPr="00BA7B36" w:rsidRDefault="004F4C37" w:rsidP="00B24C6F">
            <w:pPr>
              <w:jc w:val="right"/>
              <w:rPr>
                <w:rFonts w:asciiTheme="minorHAnsi" w:hAnsiTheme="minorHAnsi" w:cstheme="minorHAnsi"/>
                <w:color w:val="000000"/>
                <w:szCs w:val="22"/>
                <w:lang w:val="en-GB"/>
              </w:rPr>
            </w:pPr>
            <w:r w:rsidRPr="00BA7B36">
              <w:rPr>
                <w:rFonts w:asciiTheme="minorHAnsi" w:hAnsiTheme="minorHAnsi" w:cstheme="minorHAnsi"/>
                <w:color w:val="000000"/>
                <w:szCs w:val="22"/>
                <w:lang w:val="en-GB"/>
              </w:rPr>
              <w:t xml:space="preserve">37 500 </w:t>
            </w:r>
            <w:r w:rsidRPr="00BA7B36">
              <w:rPr>
                <w:rFonts w:asciiTheme="minorHAnsi" w:hAnsiTheme="minorHAnsi" w:cstheme="minorHAnsi"/>
                <w:szCs w:val="22"/>
                <w:lang w:val="en-GB"/>
              </w:rPr>
              <w:t>CZK</w:t>
            </w:r>
          </w:p>
        </w:tc>
      </w:tr>
      <w:tr w:rsidR="004F4C37" w:rsidRPr="00BA7B36" w14:paraId="72DEF93A" w14:textId="77777777" w:rsidTr="009E5C50">
        <w:trPr>
          <w:trHeight w:val="20"/>
        </w:trPr>
        <w:tc>
          <w:tcPr>
            <w:tcW w:w="1526" w:type="dxa"/>
            <w:vAlign w:val="center"/>
          </w:tcPr>
          <w:p w14:paraId="366ABC0A" w14:textId="692259F5"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I - 42</w:t>
            </w:r>
          </w:p>
          <w:p w14:paraId="37BC919E" w14:textId="69D91635" w:rsidR="004F4C37" w:rsidRPr="00BA7B36" w:rsidRDefault="004F4C37"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42</w:t>
            </w:r>
          </w:p>
        </w:tc>
        <w:tc>
          <w:tcPr>
            <w:tcW w:w="7125" w:type="dxa"/>
            <w:gridSpan w:val="2"/>
            <w:vAlign w:val="center"/>
          </w:tcPr>
          <w:p w14:paraId="582B26E6" w14:textId="4E687E7F" w:rsidR="004F4C37" w:rsidRPr="00BA7B36" w:rsidRDefault="004F4C37" w:rsidP="00B24C6F">
            <w:pPr>
              <w:rPr>
                <w:rFonts w:asciiTheme="minorHAnsi" w:hAnsiTheme="minorHAnsi" w:cstheme="minorHAnsi"/>
                <w:color w:val="000000"/>
                <w:szCs w:val="22"/>
                <w:lang w:val="en-GB"/>
              </w:rPr>
            </w:pPr>
            <w:r w:rsidRPr="00BA7B36">
              <w:rPr>
                <w:rStyle w:val="CharStyle20"/>
                <w:rFonts w:asciiTheme="minorHAnsi" w:hAnsiTheme="minorHAnsi" w:cstheme="minorHAnsi"/>
                <w:sz w:val="22"/>
                <w:szCs w:val="22"/>
                <w:lang w:val="en-GB"/>
              </w:rPr>
              <w:t xml:space="preserve">Application for the issue of a certificate of compliance with the conditions of good manufacturing practice in the manufacture of active substances </w:t>
            </w:r>
            <w:r w:rsidR="005E780A">
              <w:rPr>
                <w:rStyle w:val="CharStyle20"/>
                <w:rFonts w:asciiTheme="minorHAnsi" w:hAnsiTheme="minorHAnsi" w:cstheme="minorHAnsi"/>
                <w:sz w:val="22"/>
                <w:szCs w:val="22"/>
                <w:lang w:val="en-GB"/>
              </w:rPr>
              <w:t>-</w:t>
            </w:r>
            <w:r w:rsidRPr="00BA7B36">
              <w:rPr>
                <w:rStyle w:val="CharStyle20"/>
                <w:rFonts w:asciiTheme="minorHAnsi" w:hAnsiTheme="minorHAnsi" w:cstheme="minorHAnsi"/>
                <w:sz w:val="22"/>
                <w:szCs w:val="22"/>
                <w:lang w:val="en-GB"/>
              </w:rPr>
              <w:t xml:space="preserve"> each additional manufacturing unit/line.</w:t>
            </w:r>
          </w:p>
        </w:tc>
        <w:tc>
          <w:tcPr>
            <w:tcW w:w="1565" w:type="dxa"/>
            <w:vAlign w:val="center"/>
          </w:tcPr>
          <w:p w14:paraId="0A8030DB" w14:textId="3AE0978E" w:rsidR="004F4C37" w:rsidRPr="00BA7B36" w:rsidRDefault="004F4C37" w:rsidP="00B24C6F">
            <w:pPr>
              <w:jc w:val="right"/>
              <w:rPr>
                <w:rFonts w:asciiTheme="minorHAnsi" w:hAnsiTheme="minorHAnsi" w:cstheme="minorHAnsi"/>
                <w:color w:val="000000"/>
                <w:szCs w:val="22"/>
                <w:lang w:val="en-GB"/>
              </w:rPr>
            </w:pPr>
            <w:r w:rsidRPr="00BA7B36">
              <w:rPr>
                <w:rFonts w:asciiTheme="minorHAnsi" w:hAnsiTheme="minorHAnsi" w:cstheme="minorHAnsi"/>
                <w:color w:val="000000"/>
                <w:szCs w:val="22"/>
                <w:lang w:val="en-GB"/>
              </w:rPr>
              <w:t xml:space="preserve">17 600 </w:t>
            </w:r>
            <w:r w:rsidRPr="00BA7B36">
              <w:rPr>
                <w:rFonts w:asciiTheme="minorHAnsi" w:hAnsiTheme="minorHAnsi" w:cstheme="minorHAnsi"/>
                <w:szCs w:val="22"/>
                <w:lang w:val="en-GB"/>
              </w:rPr>
              <w:t>CZK</w:t>
            </w:r>
          </w:p>
        </w:tc>
      </w:tr>
      <w:tr w:rsidR="004F4C37" w:rsidRPr="00BA7B36" w14:paraId="12131766" w14:textId="77777777" w:rsidTr="009E5C50">
        <w:trPr>
          <w:trHeight w:val="20"/>
        </w:trPr>
        <w:tc>
          <w:tcPr>
            <w:tcW w:w="1526" w:type="dxa"/>
            <w:vAlign w:val="center"/>
          </w:tcPr>
          <w:p w14:paraId="6F0C24B2" w14:textId="421A9613"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I - 43</w:t>
            </w:r>
          </w:p>
          <w:p w14:paraId="3FE8BFF8" w14:textId="2D342813" w:rsidR="004F4C37" w:rsidRPr="00BA7B36" w:rsidRDefault="004F4C37"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43</w:t>
            </w:r>
          </w:p>
        </w:tc>
        <w:tc>
          <w:tcPr>
            <w:tcW w:w="7125" w:type="dxa"/>
            <w:gridSpan w:val="2"/>
            <w:vAlign w:val="center"/>
          </w:tcPr>
          <w:p w14:paraId="5F1957F2" w14:textId="08346110" w:rsidR="004F4C37" w:rsidRPr="00BA7B36" w:rsidRDefault="004F4C37" w:rsidP="00B24C6F">
            <w:pPr>
              <w:rPr>
                <w:rFonts w:asciiTheme="minorHAnsi" w:hAnsiTheme="minorHAnsi" w:cstheme="minorHAnsi"/>
                <w:color w:val="000000"/>
                <w:szCs w:val="22"/>
                <w:lang w:val="en-GB"/>
              </w:rPr>
            </w:pPr>
            <w:r w:rsidRPr="00BA7B36">
              <w:rPr>
                <w:rStyle w:val="CharStyle20"/>
                <w:rFonts w:asciiTheme="minorHAnsi" w:hAnsiTheme="minorHAnsi" w:cstheme="minorHAnsi"/>
                <w:sz w:val="22"/>
                <w:szCs w:val="22"/>
                <w:lang w:val="en-GB"/>
              </w:rPr>
              <w:t>Application for revocation of an authorisation to operate.</w:t>
            </w:r>
          </w:p>
        </w:tc>
        <w:tc>
          <w:tcPr>
            <w:tcW w:w="1565" w:type="dxa"/>
            <w:vAlign w:val="center"/>
          </w:tcPr>
          <w:p w14:paraId="6A4FCA5C" w14:textId="56B5FAFD" w:rsidR="004F4C37" w:rsidRPr="00BA7B36" w:rsidRDefault="00BB36DB" w:rsidP="00B24C6F">
            <w:pPr>
              <w:jc w:val="center"/>
              <w:rPr>
                <w:rFonts w:asciiTheme="minorHAnsi" w:hAnsiTheme="minorHAnsi" w:cstheme="minorHAnsi"/>
                <w:color w:val="000000"/>
                <w:szCs w:val="22"/>
                <w:lang w:val="en-GB"/>
              </w:rPr>
            </w:pPr>
            <w:r w:rsidRPr="00BA7B36">
              <w:rPr>
                <w:rFonts w:asciiTheme="minorHAnsi" w:hAnsiTheme="minorHAnsi" w:cstheme="minorHAnsi"/>
                <w:szCs w:val="22"/>
                <w:lang w:val="en-GB"/>
              </w:rPr>
              <w:t>No fee required</w:t>
            </w:r>
          </w:p>
        </w:tc>
      </w:tr>
      <w:tr w:rsidR="004F4C37" w:rsidRPr="00BA7B36" w14:paraId="19C3838B" w14:textId="77777777" w:rsidTr="009E5C50">
        <w:trPr>
          <w:trHeight w:val="978"/>
        </w:trPr>
        <w:tc>
          <w:tcPr>
            <w:tcW w:w="1526" w:type="dxa"/>
            <w:vAlign w:val="center"/>
          </w:tcPr>
          <w:p w14:paraId="01754DB8" w14:textId="2708BFB8" w:rsidR="004F4C37" w:rsidRPr="00BA7B36" w:rsidRDefault="004F4C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I - 44</w:t>
            </w:r>
          </w:p>
          <w:p w14:paraId="0C333F06" w14:textId="7DC6FE94" w:rsidR="004F4C37" w:rsidRPr="00BA7B36" w:rsidRDefault="004F4C37" w:rsidP="00B24C6F">
            <w:pPr>
              <w:jc w:val="center"/>
              <w:rPr>
                <w:rFonts w:asciiTheme="minorHAnsi" w:hAnsiTheme="minorHAnsi" w:cstheme="minorHAnsi"/>
                <w:b/>
                <w:szCs w:val="22"/>
                <w:lang w:val="en-GB"/>
              </w:rPr>
            </w:pPr>
            <w:r w:rsidRPr="00BA7B36">
              <w:rPr>
                <w:rFonts w:asciiTheme="minorHAnsi" w:hAnsiTheme="minorHAnsi" w:cstheme="minorHAnsi"/>
                <w:b/>
                <w:szCs w:val="22"/>
                <w:lang w:val="en-GB"/>
              </w:rPr>
              <w:t>44</w:t>
            </w:r>
          </w:p>
        </w:tc>
        <w:tc>
          <w:tcPr>
            <w:tcW w:w="7125" w:type="dxa"/>
            <w:gridSpan w:val="2"/>
            <w:vAlign w:val="center"/>
          </w:tcPr>
          <w:p w14:paraId="25057EFB" w14:textId="2A041B2D" w:rsidR="004F4C37" w:rsidRPr="00BA7B36" w:rsidRDefault="004F4C37" w:rsidP="00B24C6F">
            <w:pPr>
              <w:rPr>
                <w:rFonts w:asciiTheme="minorHAnsi" w:hAnsiTheme="minorHAnsi" w:cstheme="minorHAnsi"/>
                <w:color w:val="000000"/>
                <w:szCs w:val="22"/>
                <w:lang w:val="en-GB"/>
              </w:rPr>
            </w:pPr>
            <w:r w:rsidRPr="00BA7B36">
              <w:rPr>
                <w:rStyle w:val="CharStyle20"/>
                <w:rFonts w:asciiTheme="minorHAnsi" w:hAnsiTheme="minorHAnsi" w:cstheme="minorHAnsi"/>
                <w:sz w:val="22"/>
                <w:szCs w:val="22"/>
                <w:lang w:val="en-GB"/>
              </w:rPr>
              <w:t>Application for a certificate of compliance with the requirements of good manufacturing practice with inspection of a foreign manufacturer (‘certificate’) pursuant to Section 16(2)(a)(3) of the Medicines Act.</w:t>
            </w:r>
          </w:p>
        </w:tc>
        <w:tc>
          <w:tcPr>
            <w:tcW w:w="1565" w:type="dxa"/>
            <w:vAlign w:val="center"/>
          </w:tcPr>
          <w:p w14:paraId="5EE53232" w14:textId="4E188F95" w:rsidR="004F4C37" w:rsidRPr="00BA7B36" w:rsidRDefault="004F4C37" w:rsidP="00B24C6F">
            <w:pPr>
              <w:jc w:val="center"/>
              <w:rPr>
                <w:rFonts w:asciiTheme="minorHAnsi" w:hAnsiTheme="minorHAnsi" w:cstheme="minorHAnsi"/>
                <w:color w:val="000000"/>
                <w:szCs w:val="22"/>
                <w:lang w:val="en-GB"/>
              </w:rPr>
            </w:pPr>
            <w:r w:rsidRPr="00BA7B36">
              <w:rPr>
                <w:rStyle w:val="CharStyle20"/>
                <w:rFonts w:asciiTheme="minorHAnsi" w:hAnsiTheme="minorHAnsi" w:cstheme="minorHAnsi"/>
                <w:sz w:val="22"/>
                <w:szCs w:val="22"/>
                <w:lang w:val="en-GB"/>
              </w:rPr>
              <w:t>Reimbursement per type of inspection requested plus 50 % + reimbursement of travel and subsistence expenses</w:t>
            </w:r>
          </w:p>
        </w:tc>
      </w:tr>
      <w:tr w:rsidR="00007E37" w:rsidRPr="00BA7B36" w14:paraId="3FB1677C" w14:textId="77777777" w:rsidTr="009E5C50">
        <w:trPr>
          <w:trHeight w:val="454"/>
        </w:trPr>
        <w:tc>
          <w:tcPr>
            <w:tcW w:w="10216" w:type="dxa"/>
            <w:gridSpan w:val="4"/>
            <w:shd w:val="clear" w:color="auto" w:fill="F2F2F2" w:themeFill="background1" w:themeFillShade="F2"/>
            <w:vAlign w:val="bottom"/>
          </w:tcPr>
          <w:p w14:paraId="7C9A1F58" w14:textId="3B835A7B" w:rsidR="00007E37" w:rsidRPr="00BA7B36" w:rsidRDefault="00AB4105"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LABORATORY TESTING, BATCH RELEASE</w:t>
            </w:r>
          </w:p>
        </w:tc>
      </w:tr>
      <w:tr w:rsidR="00007E37" w:rsidRPr="00BA7B36" w14:paraId="0172D694" w14:textId="77777777" w:rsidTr="009E5C50">
        <w:trPr>
          <w:trHeight w:val="788"/>
        </w:trPr>
        <w:tc>
          <w:tcPr>
            <w:tcW w:w="1526" w:type="dxa"/>
            <w:vAlign w:val="center"/>
          </w:tcPr>
          <w:p w14:paraId="13DBC4E9"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L - 01</w:t>
            </w:r>
          </w:p>
          <w:p w14:paraId="711DCF58"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01</w:t>
            </w:r>
          </w:p>
        </w:tc>
        <w:tc>
          <w:tcPr>
            <w:tcW w:w="7125" w:type="dxa"/>
            <w:gridSpan w:val="2"/>
            <w:vAlign w:val="center"/>
          </w:tcPr>
          <w:p w14:paraId="1FA865B9" w14:textId="6A5A5B2D" w:rsidR="00007E37" w:rsidRPr="00BA7B36" w:rsidRDefault="00DE5F86" w:rsidP="00B24C6F">
            <w:pPr>
              <w:rPr>
                <w:rFonts w:asciiTheme="minorHAnsi" w:hAnsiTheme="minorHAnsi" w:cstheme="minorHAnsi"/>
                <w:szCs w:val="22"/>
                <w:highlight w:val="yellow"/>
                <w:lang w:val="en-GB"/>
              </w:rPr>
            </w:pPr>
            <w:r w:rsidRPr="00BA7B36">
              <w:rPr>
                <w:rStyle w:val="CharStyle20"/>
                <w:rFonts w:asciiTheme="minorHAnsi" w:hAnsiTheme="minorHAnsi" w:cstheme="minorHAnsi"/>
                <w:sz w:val="22"/>
                <w:szCs w:val="22"/>
                <w:lang w:val="en-GB"/>
              </w:rPr>
              <w:t xml:space="preserve">Batch release of immunological veterinary medicinal product based on </w:t>
            </w:r>
            <w:r w:rsidR="00D350B2" w:rsidRPr="00BA7B36">
              <w:rPr>
                <w:rStyle w:val="CharStyle20"/>
                <w:rFonts w:asciiTheme="minorHAnsi" w:hAnsiTheme="minorHAnsi" w:cstheme="minorHAnsi"/>
                <w:sz w:val="22"/>
                <w:szCs w:val="22"/>
                <w:lang w:val="en-GB"/>
              </w:rPr>
              <w:t xml:space="preserve">control </w:t>
            </w:r>
            <w:r w:rsidRPr="00BA7B36">
              <w:rPr>
                <w:rStyle w:val="CharStyle20"/>
                <w:rFonts w:asciiTheme="minorHAnsi" w:hAnsiTheme="minorHAnsi" w:cstheme="minorHAnsi"/>
                <w:sz w:val="22"/>
                <w:szCs w:val="22"/>
                <w:lang w:val="en-GB"/>
              </w:rPr>
              <w:t xml:space="preserve">testing in the Official Medicines Control Laboratory </w:t>
            </w:r>
            <w:r w:rsidR="00D350B2" w:rsidRPr="00BA7B36">
              <w:rPr>
                <w:rStyle w:val="CharStyle20"/>
                <w:rFonts w:asciiTheme="minorHAnsi" w:hAnsiTheme="minorHAnsi" w:cstheme="minorHAnsi"/>
                <w:sz w:val="22"/>
                <w:szCs w:val="22"/>
                <w:lang w:val="en-GB"/>
              </w:rPr>
              <w:t xml:space="preserve">(OCABR) </w:t>
            </w:r>
            <w:r w:rsidR="005E780A">
              <w:rPr>
                <w:rStyle w:val="CharStyle20"/>
                <w:rFonts w:asciiTheme="minorHAnsi" w:hAnsiTheme="minorHAnsi" w:cstheme="minorHAnsi"/>
                <w:sz w:val="22"/>
                <w:szCs w:val="22"/>
                <w:lang w:val="en-GB"/>
              </w:rPr>
              <w:t>-</w:t>
            </w:r>
            <w:r w:rsidR="00D350B2" w:rsidRPr="00BA7B36">
              <w:rPr>
                <w:rStyle w:val="CharStyle20"/>
                <w:rFonts w:asciiTheme="minorHAnsi" w:hAnsiTheme="minorHAnsi" w:cstheme="minorHAnsi"/>
                <w:sz w:val="22"/>
                <w:szCs w:val="22"/>
                <w:lang w:val="en-GB"/>
              </w:rPr>
              <w:t xml:space="preserve"> </w:t>
            </w:r>
            <w:r w:rsidRPr="00BA7B36">
              <w:rPr>
                <w:rStyle w:val="CharStyle20"/>
                <w:rFonts w:asciiTheme="minorHAnsi" w:hAnsiTheme="minorHAnsi" w:cstheme="minorHAnsi"/>
                <w:sz w:val="22"/>
                <w:szCs w:val="22"/>
                <w:lang w:val="en-GB"/>
              </w:rPr>
              <w:t>with the submission of a certificate from a Member State of the European Union.</w:t>
            </w:r>
          </w:p>
        </w:tc>
        <w:tc>
          <w:tcPr>
            <w:tcW w:w="1565" w:type="dxa"/>
            <w:vAlign w:val="center"/>
          </w:tcPr>
          <w:p w14:paraId="1A531C56" w14:textId="180308D0" w:rsidR="00007E37" w:rsidRPr="00BA7B36" w:rsidRDefault="00007E37" w:rsidP="00B24C6F">
            <w:pPr>
              <w:jc w:val="right"/>
              <w:rPr>
                <w:rFonts w:asciiTheme="minorHAnsi" w:hAnsiTheme="minorHAnsi" w:cstheme="minorHAnsi"/>
                <w:szCs w:val="22"/>
                <w:highlight w:val="yellow"/>
                <w:lang w:val="en-GB"/>
              </w:rPr>
            </w:pPr>
            <w:r w:rsidRPr="00BA7B36">
              <w:rPr>
                <w:rFonts w:asciiTheme="minorHAnsi" w:hAnsiTheme="minorHAnsi" w:cstheme="minorHAnsi"/>
                <w:szCs w:val="22"/>
                <w:lang w:val="en-GB"/>
              </w:rPr>
              <w:t xml:space="preserve">700 </w:t>
            </w:r>
            <w:r w:rsidR="005D2C16" w:rsidRPr="00BA7B36">
              <w:rPr>
                <w:rFonts w:asciiTheme="minorHAnsi" w:hAnsiTheme="minorHAnsi" w:cstheme="minorHAnsi"/>
                <w:szCs w:val="22"/>
                <w:lang w:val="en-GB"/>
              </w:rPr>
              <w:t>CZK</w:t>
            </w:r>
          </w:p>
        </w:tc>
      </w:tr>
      <w:tr w:rsidR="00007E37" w:rsidRPr="00BA7B36" w14:paraId="31B5C137" w14:textId="77777777" w:rsidTr="009E5C50">
        <w:trPr>
          <w:trHeight w:val="700"/>
        </w:trPr>
        <w:tc>
          <w:tcPr>
            <w:tcW w:w="1526" w:type="dxa"/>
            <w:vAlign w:val="center"/>
          </w:tcPr>
          <w:p w14:paraId="2D9E9C3F"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L - 02</w:t>
            </w:r>
          </w:p>
          <w:p w14:paraId="38DCE45F"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02</w:t>
            </w:r>
          </w:p>
        </w:tc>
        <w:tc>
          <w:tcPr>
            <w:tcW w:w="7125" w:type="dxa"/>
            <w:gridSpan w:val="2"/>
            <w:vAlign w:val="center"/>
          </w:tcPr>
          <w:p w14:paraId="4C957BE3" w14:textId="7971B99A" w:rsidR="00007E37" w:rsidRPr="00BA7B36" w:rsidRDefault="00D350B2" w:rsidP="00B24C6F">
            <w:pPr>
              <w:rPr>
                <w:rFonts w:asciiTheme="minorHAnsi" w:hAnsiTheme="minorHAnsi" w:cstheme="minorHAnsi"/>
                <w:szCs w:val="22"/>
                <w:highlight w:val="yellow"/>
                <w:lang w:val="en-GB"/>
              </w:rPr>
            </w:pPr>
            <w:r w:rsidRPr="00BA7B36">
              <w:rPr>
                <w:rStyle w:val="CharStyle20"/>
                <w:rFonts w:asciiTheme="minorHAnsi" w:hAnsiTheme="minorHAnsi" w:cstheme="minorHAnsi"/>
                <w:sz w:val="22"/>
                <w:szCs w:val="22"/>
                <w:lang w:val="en-GB"/>
              </w:rPr>
              <w:t xml:space="preserve">Batch release of immunological veterinary medicinal product based on control testing in the Official Medicines Control Laboratory (OCABR) </w:t>
            </w:r>
            <w:r w:rsidR="005E780A">
              <w:rPr>
                <w:rStyle w:val="CharStyle20"/>
                <w:rFonts w:asciiTheme="minorHAnsi" w:hAnsiTheme="minorHAnsi" w:cstheme="minorHAnsi"/>
                <w:sz w:val="22"/>
                <w:szCs w:val="22"/>
                <w:lang w:val="en-GB"/>
              </w:rPr>
              <w:t>-</w:t>
            </w:r>
            <w:r w:rsidRPr="00BA7B36">
              <w:rPr>
                <w:rStyle w:val="CharStyle20"/>
                <w:rFonts w:asciiTheme="minorHAnsi" w:hAnsiTheme="minorHAnsi" w:cstheme="minorHAnsi"/>
                <w:sz w:val="22"/>
                <w:szCs w:val="22"/>
                <w:lang w:val="en-GB"/>
              </w:rPr>
              <w:t xml:space="preserve"> without the submission of a certificate from a Member State of the European Union.</w:t>
            </w:r>
          </w:p>
        </w:tc>
        <w:tc>
          <w:tcPr>
            <w:tcW w:w="1565" w:type="dxa"/>
            <w:vAlign w:val="center"/>
          </w:tcPr>
          <w:p w14:paraId="2C46E78D" w14:textId="79AE657C"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 xml:space="preserve">2 000 </w:t>
            </w:r>
            <w:r w:rsidR="005D2C16" w:rsidRPr="00BA7B36">
              <w:rPr>
                <w:rFonts w:asciiTheme="minorHAnsi" w:hAnsiTheme="minorHAnsi" w:cstheme="minorHAnsi"/>
                <w:szCs w:val="22"/>
                <w:lang w:val="en-GB"/>
              </w:rPr>
              <w:t>CZK</w:t>
            </w:r>
            <w:r w:rsidRPr="00BA7B36">
              <w:rPr>
                <w:rFonts w:asciiTheme="minorHAnsi" w:hAnsiTheme="minorHAnsi" w:cstheme="minorHAnsi"/>
                <w:szCs w:val="22"/>
                <w:lang w:val="en-GB"/>
              </w:rPr>
              <w:t xml:space="preserve"> </w:t>
            </w:r>
          </w:p>
          <w:p w14:paraId="1DBE89B6" w14:textId="109528F4" w:rsidR="00007E37" w:rsidRPr="00BA7B36" w:rsidRDefault="00007E37" w:rsidP="00B24C6F">
            <w:pPr>
              <w:jc w:val="center"/>
              <w:rPr>
                <w:rFonts w:asciiTheme="minorHAnsi" w:hAnsiTheme="minorHAnsi" w:cstheme="minorHAnsi"/>
                <w:szCs w:val="22"/>
                <w:highlight w:val="yellow"/>
                <w:lang w:val="en-GB"/>
              </w:rPr>
            </w:pPr>
            <w:r w:rsidRPr="00BA7B36">
              <w:rPr>
                <w:rFonts w:asciiTheme="minorHAnsi" w:hAnsiTheme="minorHAnsi" w:cstheme="minorHAnsi"/>
                <w:szCs w:val="22"/>
                <w:lang w:val="en-GB"/>
              </w:rPr>
              <w:t xml:space="preserve">+ </w:t>
            </w:r>
            <w:r w:rsidR="00986F17" w:rsidRPr="00BA7B36">
              <w:rPr>
                <w:rFonts w:asciiTheme="minorHAnsi" w:hAnsiTheme="minorHAnsi" w:cstheme="minorHAnsi"/>
                <w:szCs w:val="22"/>
                <w:lang w:val="en-GB"/>
              </w:rPr>
              <w:t xml:space="preserve">Reimbursement per type of </w:t>
            </w:r>
            <w:r w:rsidR="00FD6783" w:rsidRPr="00BA7B36">
              <w:rPr>
                <w:rFonts w:asciiTheme="minorHAnsi" w:hAnsiTheme="minorHAnsi" w:cstheme="minorHAnsi"/>
                <w:szCs w:val="22"/>
                <w:lang w:val="en-GB"/>
              </w:rPr>
              <w:t xml:space="preserve">used </w:t>
            </w:r>
            <w:r w:rsidR="00986F17" w:rsidRPr="00BA7B36">
              <w:rPr>
                <w:rFonts w:asciiTheme="minorHAnsi" w:hAnsiTheme="minorHAnsi" w:cstheme="minorHAnsi"/>
                <w:szCs w:val="22"/>
                <w:lang w:val="en-GB"/>
              </w:rPr>
              <w:t>methods</w:t>
            </w:r>
          </w:p>
        </w:tc>
      </w:tr>
      <w:tr w:rsidR="00007E37" w:rsidRPr="00BA7B36" w14:paraId="63E02D99" w14:textId="77777777" w:rsidTr="009E5C50">
        <w:trPr>
          <w:trHeight w:val="786"/>
        </w:trPr>
        <w:tc>
          <w:tcPr>
            <w:tcW w:w="1526" w:type="dxa"/>
            <w:vAlign w:val="center"/>
          </w:tcPr>
          <w:p w14:paraId="24C23A5E"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lastRenderedPageBreak/>
              <w:t>L - 03</w:t>
            </w:r>
          </w:p>
          <w:p w14:paraId="4A45E464"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03</w:t>
            </w:r>
          </w:p>
        </w:tc>
        <w:tc>
          <w:tcPr>
            <w:tcW w:w="7125" w:type="dxa"/>
            <w:gridSpan w:val="2"/>
          </w:tcPr>
          <w:p w14:paraId="7657ABAA" w14:textId="256D31F0" w:rsidR="00007E37" w:rsidRPr="00BA7B36" w:rsidRDefault="003E2427" w:rsidP="00B24C6F">
            <w:pPr>
              <w:rPr>
                <w:rFonts w:asciiTheme="minorHAnsi" w:hAnsiTheme="minorHAnsi" w:cstheme="minorHAnsi"/>
                <w:color w:val="000000"/>
                <w:szCs w:val="22"/>
                <w:lang w:val="en-GB"/>
              </w:rPr>
            </w:pPr>
            <w:r w:rsidRPr="00BA7B36">
              <w:rPr>
                <w:rStyle w:val="CharStyle20"/>
                <w:rFonts w:asciiTheme="minorHAnsi" w:hAnsiTheme="minorHAnsi" w:cstheme="minorHAnsi"/>
                <w:sz w:val="22"/>
                <w:szCs w:val="22"/>
                <w:lang w:val="en-GB"/>
              </w:rPr>
              <w:t xml:space="preserve">Batch release of immunological veterinary medicinal product based on evaluation of the </w:t>
            </w:r>
            <w:r w:rsidR="009D2240" w:rsidRPr="00BA7B36">
              <w:rPr>
                <w:rStyle w:val="CharStyle20"/>
                <w:rFonts w:asciiTheme="minorHAnsi" w:hAnsiTheme="minorHAnsi" w:cstheme="minorHAnsi"/>
                <w:sz w:val="22"/>
                <w:szCs w:val="22"/>
                <w:lang w:val="en-GB"/>
              </w:rPr>
              <w:t>batch documentation (</w:t>
            </w:r>
            <w:r w:rsidRPr="00BA7B36">
              <w:rPr>
                <w:rStyle w:val="CharStyle20"/>
                <w:rFonts w:asciiTheme="minorHAnsi" w:hAnsiTheme="minorHAnsi" w:cstheme="minorHAnsi"/>
                <w:sz w:val="22"/>
                <w:szCs w:val="22"/>
                <w:lang w:val="en-GB"/>
              </w:rPr>
              <w:t xml:space="preserve">control </w:t>
            </w:r>
            <w:r w:rsidR="00640F59" w:rsidRPr="00BA7B36">
              <w:rPr>
                <w:rStyle w:val="CharStyle20"/>
                <w:rFonts w:asciiTheme="minorHAnsi" w:hAnsiTheme="minorHAnsi" w:cstheme="minorHAnsi"/>
                <w:sz w:val="22"/>
                <w:szCs w:val="22"/>
                <w:lang w:val="en-GB"/>
              </w:rPr>
              <w:t>reports</w:t>
            </w:r>
            <w:r w:rsidR="009D2240" w:rsidRPr="00BA7B36">
              <w:rPr>
                <w:rStyle w:val="CharStyle20"/>
                <w:rFonts w:asciiTheme="minorHAnsi" w:hAnsiTheme="minorHAnsi" w:cstheme="minorHAnsi"/>
                <w:sz w:val="22"/>
                <w:szCs w:val="22"/>
                <w:lang w:val="en-GB"/>
              </w:rPr>
              <w:t>)</w:t>
            </w:r>
            <w:r w:rsidR="00640F59" w:rsidRPr="00BA7B36">
              <w:rPr>
                <w:rStyle w:val="CharStyle20"/>
                <w:rFonts w:asciiTheme="minorHAnsi" w:hAnsiTheme="minorHAnsi" w:cstheme="minorHAnsi"/>
                <w:sz w:val="22"/>
                <w:szCs w:val="22"/>
                <w:lang w:val="en-GB"/>
              </w:rPr>
              <w:t xml:space="preserve">, without laboratory testing </w:t>
            </w:r>
            <w:r w:rsidR="009D2240" w:rsidRPr="00BA7B36">
              <w:rPr>
                <w:rStyle w:val="CharStyle20"/>
                <w:rFonts w:asciiTheme="minorHAnsi" w:hAnsiTheme="minorHAnsi" w:cstheme="minorHAnsi"/>
                <w:sz w:val="22"/>
                <w:szCs w:val="22"/>
                <w:lang w:val="en-GB"/>
              </w:rPr>
              <w:t xml:space="preserve">(OBPR) </w:t>
            </w:r>
            <w:r w:rsidR="005E780A">
              <w:rPr>
                <w:rStyle w:val="CharStyle20"/>
                <w:rFonts w:asciiTheme="minorHAnsi" w:hAnsiTheme="minorHAnsi" w:cstheme="minorHAnsi"/>
                <w:sz w:val="22"/>
                <w:szCs w:val="22"/>
                <w:lang w:val="en-GB"/>
              </w:rPr>
              <w:t>-</w:t>
            </w:r>
            <w:r w:rsidR="00640F59" w:rsidRPr="00BA7B36">
              <w:rPr>
                <w:rStyle w:val="CharStyle20"/>
                <w:rFonts w:asciiTheme="minorHAnsi" w:hAnsiTheme="minorHAnsi" w:cstheme="minorHAnsi"/>
                <w:sz w:val="22"/>
                <w:szCs w:val="22"/>
                <w:lang w:val="en-GB"/>
              </w:rPr>
              <w:t xml:space="preserve"> with the submission of a certificate from a Member State of the European Union.</w:t>
            </w:r>
          </w:p>
        </w:tc>
        <w:tc>
          <w:tcPr>
            <w:tcW w:w="1565" w:type="dxa"/>
            <w:vAlign w:val="center"/>
          </w:tcPr>
          <w:p w14:paraId="1C6182B5" w14:textId="130EB7D9" w:rsidR="00007E37" w:rsidRPr="00BA7B36" w:rsidRDefault="00007E37" w:rsidP="00B24C6F">
            <w:pPr>
              <w:jc w:val="right"/>
              <w:rPr>
                <w:rFonts w:asciiTheme="minorHAnsi" w:hAnsiTheme="minorHAnsi" w:cstheme="minorHAnsi"/>
                <w:szCs w:val="22"/>
                <w:highlight w:val="yellow"/>
                <w:lang w:val="en-GB"/>
              </w:rPr>
            </w:pPr>
            <w:r w:rsidRPr="00BA7B36">
              <w:rPr>
                <w:rFonts w:asciiTheme="minorHAnsi" w:hAnsiTheme="minorHAnsi" w:cstheme="minorHAnsi"/>
                <w:szCs w:val="22"/>
                <w:lang w:val="en-GB"/>
              </w:rPr>
              <w:t>700</w:t>
            </w:r>
            <w:r w:rsidR="005D2C16" w:rsidRPr="00BA7B36">
              <w:rPr>
                <w:rFonts w:asciiTheme="minorHAnsi" w:hAnsiTheme="minorHAnsi" w:cstheme="minorHAnsi"/>
                <w:szCs w:val="22"/>
                <w:lang w:val="en-GB"/>
              </w:rPr>
              <w:t xml:space="preserve"> CZK</w:t>
            </w:r>
          </w:p>
        </w:tc>
      </w:tr>
      <w:tr w:rsidR="00007E37" w:rsidRPr="00BA7B36" w14:paraId="032A7036" w14:textId="77777777" w:rsidTr="009E5C50">
        <w:trPr>
          <w:trHeight w:val="686"/>
        </w:trPr>
        <w:tc>
          <w:tcPr>
            <w:tcW w:w="1526" w:type="dxa"/>
            <w:vAlign w:val="center"/>
          </w:tcPr>
          <w:p w14:paraId="2A422A3D"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L - 04</w:t>
            </w:r>
          </w:p>
          <w:p w14:paraId="475B2FF7"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04</w:t>
            </w:r>
          </w:p>
        </w:tc>
        <w:tc>
          <w:tcPr>
            <w:tcW w:w="7125" w:type="dxa"/>
            <w:gridSpan w:val="2"/>
          </w:tcPr>
          <w:p w14:paraId="104BED5A" w14:textId="471A8259" w:rsidR="00007E37" w:rsidRPr="00BA7B36" w:rsidRDefault="009D2240" w:rsidP="00B24C6F">
            <w:pPr>
              <w:rPr>
                <w:rFonts w:asciiTheme="minorHAnsi" w:hAnsiTheme="minorHAnsi" w:cstheme="minorHAnsi"/>
                <w:szCs w:val="22"/>
                <w:highlight w:val="yellow"/>
                <w:lang w:val="en-GB"/>
              </w:rPr>
            </w:pPr>
            <w:r w:rsidRPr="00BA7B36">
              <w:rPr>
                <w:rStyle w:val="CharStyle20"/>
                <w:rFonts w:asciiTheme="minorHAnsi" w:hAnsiTheme="minorHAnsi" w:cstheme="minorHAnsi"/>
                <w:sz w:val="22"/>
                <w:szCs w:val="22"/>
                <w:lang w:val="en-GB"/>
              </w:rPr>
              <w:t xml:space="preserve">Batch release of immunological veterinary medicinal product based on evaluation of the batch documentation (control reports), without laboratory testing (OBPR) </w:t>
            </w:r>
            <w:r w:rsidR="005E780A">
              <w:rPr>
                <w:rStyle w:val="CharStyle20"/>
                <w:rFonts w:asciiTheme="minorHAnsi" w:hAnsiTheme="minorHAnsi" w:cstheme="minorHAnsi"/>
                <w:sz w:val="22"/>
                <w:szCs w:val="22"/>
                <w:lang w:val="en-GB"/>
              </w:rPr>
              <w:t>-</w:t>
            </w:r>
            <w:r w:rsidRPr="00BA7B36">
              <w:rPr>
                <w:rStyle w:val="CharStyle20"/>
                <w:rFonts w:asciiTheme="minorHAnsi" w:hAnsiTheme="minorHAnsi" w:cstheme="minorHAnsi"/>
                <w:sz w:val="22"/>
                <w:szCs w:val="22"/>
                <w:lang w:val="en-GB"/>
              </w:rPr>
              <w:t xml:space="preserve"> without the submission of a certificate from a Member State of the European Union.</w:t>
            </w:r>
          </w:p>
        </w:tc>
        <w:tc>
          <w:tcPr>
            <w:tcW w:w="1565" w:type="dxa"/>
          </w:tcPr>
          <w:p w14:paraId="4BDD4846" w14:textId="0EE8FCA9" w:rsidR="00007E37" w:rsidRPr="00BA7B36" w:rsidRDefault="00007E37" w:rsidP="00B24C6F">
            <w:pPr>
              <w:jc w:val="right"/>
              <w:rPr>
                <w:rFonts w:asciiTheme="minorHAnsi" w:hAnsiTheme="minorHAnsi" w:cstheme="minorHAnsi"/>
                <w:szCs w:val="22"/>
                <w:highlight w:val="yellow"/>
                <w:lang w:val="en-GB"/>
              </w:rPr>
            </w:pPr>
            <w:r w:rsidRPr="00BA7B36">
              <w:rPr>
                <w:rFonts w:asciiTheme="minorHAnsi" w:hAnsiTheme="minorHAnsi" w:cstheme="minorHAnsi"/>
                <w:szCs w:val="22"/>
                <w:lang w:val="en-GB"/>
              </w:rPr>
              <w:t xml:space="preserve">2 000 </w:t>
            </w:r>
            <w:r w:rsidR="005D2C16" w:rsidRPr="00BA7B36">
              <w:rPr>
                <w:rFonts w:asciiTheme="minorHAnsi" w:hAnsiTheme="minorHAnsi" w:cstheme="minorHAnsi"/>
                <w:szCs w:val="22"/>
                <w:lang w:val="en-GB"/>
              </w:rPr>
              <w:t>CZK</w:t>
            </w:r>
          </w:p>
        </w:tc>
      </w:tr>
      <w:tr w:rsidR="00007E37" w:rsidRPr="00BA7B36" w14:paraId="6E73D52F" w14:textId="77777777" w:rsidTr="009E5C50">
        <w:trPr>
          <w:trHeight w:val="20"/>
        </w:trPr>
        <w:tc>
          <w:tcPr>
            <w:tcW w:w="1526" w:type="dxa"/>
            <w:vAlign w:val="center"/>
          </w:tcPr>
          <w:p w14:paraId="0E1F85BC"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L - 05</w:t>
            </w:r>
          </w:p>
          <w:p w14:paraId="2463BE32" w14:textId="1A5E4344"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05</w:t>
            </w:r>
          </w:p>
        </w:tc>
        <w:tc>
          <w:tcPr>
            <w:tcW w:w="7125" w:type="dxa"/>
            <w:gridSpan w:val="2"/>
            <w:vAlign w:val="center"/>
          </w:tcPr>
          <w:p w14:paraId="21845829" w14:textId="3AE3EC47" w:rsidR="00007E37" w:rsidRPr="00BA7B36" w:rsidRDefault="009D2240" w:rsidP="00B24C6F">
            <w:pPr>
              <w:rPr>
                <w:rFonts w:asciiTheme="minorHAnsi" w:hAnsiTheme="minorHAnsi" w:cstheme="minorHAnsi"/>
                <w:szCs w:val="22"/>
                <w:highlight w:val="yellow"/>
                <w:lang w:val="en-GB"/>
              </w:rPr>
            </w:pPr>
            <w:r w:rsidRPr="00BA7B36">
              <w:rPr>
                <w:rStyle w:val="CharStyle20"/>
                <w:rFonts w:asciiTheme="minorHAnsi" w:hAnsiTheme="minorHAnsi" w:cstheme="minorHAnsi"/>
                <w:sz w:val="22"/>
                <w:szCs w:val="22"/>
                <w:lang w:val="en-GB"/>
              </w:rPr>
              <w:t>Laboratory testing on request.</w:t>
            </w:r>
          </w:p>
        </w:tc>
        <w:tc>
          <w:tcPr>
            <w:tcW w:w="1565" w:type="dxa"/>
          </w:tcPr>
          <w:p w14:paraId="6D36E81F" w14:textId="316D05CE" w:rsidR="00007E37" w:rsidRPr="00BA7B36" w:rsidRDefault="00FD6783" w:rsidP="00B24C6F">
            <w:pPr>
              <w:ind w:left="16"/>
              <w:jc w:val="center"/>
              <w:rPr>
                <w:rFonts w:asciiTheme="minorHAnsi" w:hAnsiTheme="minorHAnsi" w:cstheme="minorHAnsi"/>
                <w:szCs w:val="22"/>
                <w:highlight w:val="yellow"/>
                <w:lang w:val="en-GB"/>
              </w:rPr>
            </w:pPr>
            <w:r w:rsidRPr="00BA7B36">
              <w:rPr>
                <w:rFonts w:asciiTheme="minorHAnsi" w:hAnsiTheme="minorHAnsi" w:cstheme="minorHAnsi"/>
                <w:szCs w:val="22"/>
                <w:lang w:val="en-GB"/>
              </w:rPr>
              <w:t>Reimbursement per type of used methods</w:t>
            </w:r>
          </w:p>
        </w:tc>
      </w:tr>
      <w:tr w:rsidR="00007E37" w:rsidRPr="00BA7B36" w14:paraId="11E91443" w14:textId="77777777" w:rsidTr="009E5C50">
        <w:trPr>
          <w:trHeight w:val="20"/>
        </w:trPr>
        <w:tc>
          <w:tcPr>
            <w:tcW w:w="1526" w:type="dxa"/>
            <w:vAlign w:val="center"/>
          </w:tcPr>
          <w:p w14:paraId="2E630BDA" w14:textId="77777777" w:rsidR="00007E37" w:rsidRPr="00BA7B36" w:rsidDel="00A96CFB" w:rsidRDefault="00007E37" w:rsidP="00B24C6F">
            <w:pPr>
              <w:ind w:left="16"/>
              <w:rPr>
                <w:rFonts w:asciiTheme="minorHAnsi" w:hAnsiTheme="minorHAnsi" w:cstheme="minorHAnsi"/>
                <w:b/>
                <w:bCs/>
                <w:szCs w:val="22"/>
                <w:lang w:val="en-GB"/>
              </w:rPr>
            </w:pPr>
          </w:p>
        </w:tc>
        <w:tc>
          <w:tcPr>
            <w:tcW w:w="7125" w:type="dxa"/>
            <w:gridSpan w:val="2"/>
            <w:vAlign w:val="center"/>
          </w:tcPr>
          <w:p w14:paraId="774F0AED" w14:textId="624A77D9" w:rsidR="00007E37" w:rsidRPr="00BA7B36" w:rsidRDefault="00192FE7" w:rsidP="00B24C6F">
            <w:pPr>
              <w:ind w:left="16"/>
              <w:jc w:val="center"/>
              <w:rPr>
                <w:rFonts w:asciiTheme="minorHAnsi" w:hAnsiTheme="minorHAnsi" w:cstheme="minorHAnsi"/>
                <w:szCs w:val="22"/>
                <w:lang w:val="en-GB"/>
              </w:rPr>
            </w:pPr>
            <w:r w:rsidRPr="00BA7B36">
              <w:rPr>
                <w:rFonts w:asciiTheme="minorHAnsi" w:hAnsiTheme="minorHAnsi" w:cstheme="minorHAnsi"/>
                <w:b/>
                <w:bCs/>
                <w:szCs w:val="22"/>
                <w:lang w:val="en-GB"/>
              </w:rPr>
              <w:t xml:space="preserve">DETERMINATION OF PHARMACOLOGICALLY ACTIVE SUBSTANCES IN BIOLOGICAL MATRIXES </w:t>
            </w:r>
          </w:p>
        </w:tc>
        <w:tc>
          <w:tcPr>
            <w:tcW w:w="1565" w:type="dxa"/>
            <w:vAlign w:val="center"/>
          </w:tcPr>
          <w:p w14:paraId="1EBE9F11" w14:textId="05F7323D" w:rsidR="00007E37" w:rsidRPr="00BA7B36" w:rsidRDefault="00007E37" w:rsidP="00B24C6F">
            <w:pPr>
              <w:ind w:left="16"/>
              <w:jc w:val="center"/>
              <w:rPr>
                <w:rFonts w:asciiTheme="minorHAnsi" w:hAnsiTheme="minorHAnsi" w:cstheme="minorHAnsi"/>
                <w:szCs w:val="22"/>
                <w:lang w:val="en-GB"/>
              </w:rPr>
            </w:pPr>
          </w:p>
        </w:tc>
      </w:tr>
      <w:tr w:rsidR="00007E37" w:rsidRPr="00BA7B36" w14:paraId="65A65DC0" w14:textId="77777777" w:rsidTr="009E5C50">
        <w:trPr>
          <w:trHeight w:val="20"/>
        </w:trPr>
        <w:tc>
          <w:tcPr>
            <w:tcW w:w="1526" w:type="dxa"/>
            <w:shd w:val="clear" w:color="auto" w:fill="auto"/>
            <w:vAlign w:val="center"/>
          </w:tcPr>
          <w:p w14:paraId="35BB13F3" w14:textId="2F9AC23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M - 01</w:t>
            </w:r>
          </w:p>
        </w:tc>
        <w:tc>
          <w:tcPr>
            <w:tcW w:w="7125" w:type="dxa"/>
            <w:gridSpan w:val="2"/>
          </w:tcPr>
          <w:p w14:paraId="64F9214D" w14:textId="6282894D" w:rsidR="00007E37" w:rsidRPr="00BA7B36" w:rsidRDefault="00192FE7"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Determination of residues in complex matrix by liquid </w:t>
            </w:r>
            <w:proofErr w:type="spellStart"/>
            <w:r w:rsidRPr="00BA7B36">
              <w:rPr>
                <w:rFonts w:asciiTheme="minorHAnsi" w:hAnsiTheme="minorHAnsi" w:cstheme="minorHAnsi"/>
                <w:szCs w:val="22"/>
                <w:lang w:val="en-GB"/>
              </w:rPr>
              <w:t>chromatomatography</w:t>
            </w:r>
            <w:proofErr w:type="spellEnd"/>
            <w:r w:rsidRPr="00BA7B36">
              <w:rPr>
                <w:rFonts w:asciiTheme="minorHAnsi" w:hAnsiTheme="minorHAnsi" w:cstheme="minorHAnsi"/>
                <w:szCs w:val="22"/>
                <w:lang w:val="en-GB"/>
              </w:rPr>
              <w:t xml:space="preserve"> with mass spectrometry detection </w:t>
            </w:r>
            <w:r w:rsidR="00007E37" w:rsidRPr="00BA7B36">
              <w:rPr>
                <w:rFonts w:asciiTheme="minorHAnsi" w:hAnsiTheme="minorHAnsi" w:cstheme="minorHAnsi"/>
                <w:szCs w:val="22"/>
                <w:lang w:val="en-GB"/>
              </w:rPr>
              <w:t>(LC-MS/MS).</w:t>
            </w:r>
          </w:p>
        </w:tc>
        <w:tc>
          <w:tcPr>
            <w:tcW w:w="1565" w:type="dxa"/>
          </w:tcPr>
          <w:p w14:paraId="447F6083" w14:textId="17C96462" w:rsidR="00007E37" w:rsidRPr="00BA7B36" w:rsidRDefault="00007E37" w:rsidP="00B24C6F">
            <w:pPr>
              <w:ind w:left="16"/>
              <w:jc w:val="right"/>
              <w:rPr>
                <w:rFonts w:asciiTheme="minorHAnsi" w:hAnsiTheme="minorHAnsi" w:cstheme="minorHAnsi"/>
                <w:szCs w:val="22"/>
                <w:lang w:val="en-GB"/>
              </w:rPr>
            </w:pPr>
            <w:r w:rsidRPr="00BA7B36">
              <w:rPr>
                <w:rFonts w:asciiTheme="minorHAnsi" w:hAnsiTheme="minorHAnsi" w:cstheme="minorHAnsi"/>
                <w:szCs w:val="22"/>
                <w:lang w:val="en-GB"/>
              </w:rPr>
              <w:t xml:space="preserve">7 300 </w:t>
            </w:r>
            <w:r w:rsidR="001F6FA3" w:rsidRPr="00BA7B36">
              <w:rPr>
                <w:rFonts w:asciiTheme="minorHAnsi" w:hAnsiTheme="minorHAnsi" w:cstheme="minorHAnsi"/>
                <w:szCs w:val="22"/>
                <w:lang w:val="en-GB"/>
              </w:rPr>
              <w:t>CZK</w:t>
            </w:r>
          </w:p>
        </w:tc>
      </w:tr>
      <w:tr w:rsidR="00007E37" w:rsidRPr="00BA7B36" w14:paraId="4E2849F1" w14:textId="77777777" w:rsidTr="009E5C50">
        <w:trPr>
          <w:trHeight w:val="20"/>
        </w:trPr>
        <w:tc>
          <w:tcPr>
            <w:tcW w:w="1526" w:type="dxa"/>
            <w:shd w:val="clear" w:color="auto" w:fill="auto"/>
            <w:vAlign w:val="center"/>
          </w:tcPr>
          <w:p w14:paraId="3A6778A0" w14:textId="21DACBC9"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M - 02</w:t>
            </w:r>
          </w:p>
        </w:tc>
        <w:tc>
          <w:tcPr>
            <w:tcW w:w="7125" w:type="dxa"/>
            <w:gridSpan w:val="2"/>
          </w:tcPr>
          <w:p w14:paraId="2E8B5EDA" w14:textId="6008FD07" w:rsidR="00007E37" w:rsidRPr="00BA7B36" w:rsidRDefault="00192FE7"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Determination of residues in complex matrix by gas </w:t>
            </w:r>
            <w:proofErr w:type="spellStart"/>
            <w:r w:rsidRPr="00BA7B36">
              <w:rPr>
                <w:rFonts w:asciiTheme="minorHAnsi" w:hAnsiTheme="minorHAnsi" w:cstheme="minorHAnsi"/>
                <w:szCs w:val="22"/>
                <w:lang w:val="en-GB"/>
              </w:rPr>
              <w:t>chromatomatography</w:t>
            </w:r>
            <w:proofErr w:type="spellEnd"/>
            <w:r w:rsidRPr="00BA7B36">
              <w:rPr>
                <w:rFonts w:asciiTheme="minorHAnsi" w:hAnsiTheme="minorHAnsi" w:cstheme="minorHAnsi"/>
                <w:szCs w:val="22"/>
                <w:lang w:val="en-GB"/>
              </w:rPr>
              <w:t xml:space="preserve"> with mass spectrometry detection </w:t>
            </w:r>
            <w:r w:rsidR="00007E37" w:rsidRPr="00BA7B36">
              <w:rPr>
                <w:rFonts w:asciiTheme="minorHAnsi" w:hAnsiTheme="minorHAnsi" w:cstheme="minorHAnsi"/>
                <w:szCs w:val="22"/>
                <w:lang w:val="en-GB"/>
              </w:rPr>
              <w:t>(GC-MS o</w:t>
            </w:r>
            <w:r w:rsidRPr="00BA7B36">
              <w:rPr>
                <w:rFonts w:asciiTheme="minorHAnsi" w:hAnsiTheme="minorHAnsi" w:cstheme="minorHAnsi"/>
                <w:szCs w:val="22"/>
                <w:lang w:val="en-GB"/>
              </w:rPr>
              <w:t>r</w:t>
            </w:r>
            <w:r w:rsidR="00007E37" w:rsidRPr="00BA7B36">
              <w:rPr>
                <w:rFonts w:asciiTheme="minorHAnsi" w:hAnsiTheme="minorHAnsi" w:cstheme="minorHAnsi"/>
                <w:szCs w:val="22"/>
                <w:lang w:val="en-GB"/>
              </w:rPr>
              <w:t xml:space="preserve"> GC-MS/MS).</w:t>
            </w:r>
          </w:p>
        </w:tc>
        <w:tc>
          <w:tcPr>
            <w:tcW w:w="1565" w:type="dxa"/>
          </w:tcPr>
          <w:p w14:paraId="33C2AB09" w14:textId="1DFB2761" w:rsidR="00007E37" w:rsidRPr="00BA7B36" w:rsidRDefault="00007E37" w:rsidP="00B24C6F">
            <w:pPr>
              <w:ind w:left="16"/>
              <w:jc w:val="right"/>
              <w:rPr>
                <w:rFonts w:asciiTheme="minorHAnsi" w:hAnsiTheme="minorHAnsi" w:cstheme="minorHAnsi"/>
                <w:szCs w:val="22"/>
                <w:highlight w:val="yellow"/>
                <w:lang w:val="en-GB"/>
              </w:rPr>
            </w:pPr>
            <w:r w:rsidRPr="00BA7B36">
              <w:rPr>
                <w:rFonts w:asciiTheme="minorHAnsi" w:hAnsiTheme="minorHAnsi" w:cstheme="minorHAnsi"/>
                <w:szCs w:val="22"/>
                <w:lang w:val="en-GB"/>
              </w:rPr>
              <w:t xml:space="preserve">8 000 </w:t>
            </w:r>
            <w:r w:rsidR="001F6FA3" w:rsidRPr="00BA7B36">
              <w:rPr>
                <w:rFonts w:asciiTheme="minorHAnsi" w:hAnsiTheme="minorHAnsi" w:cstheme="minorHAnsi"/>
                <w:szCs w:val="22"/>
                <w:lang w:val="en-GB"/>
              </w:rPr>
              <w:t>CZK</w:t>
            </w:r>
          </w:p>
        </w:tc>
      </w:tr>
      <w:tr w:rsidR="00007E37" w:rsidRPr="00BA7B36" w14:paraId="53049AC6" w14:textId="77777777" w:rsidTr="009E5C50">
        <w:trPr>
          <w:trHeight w:val="20"/>
        </w:trPr>
        <w:tc>
          <w:tcPr>
            <w:tcW w:w="10216" w:type="dxa"/>
            <w:gridSpan w:val="4"/>
            <w:shd w:val="clear" w:color="auto" w:fill="F2F2F2" w:themeFill="background1" w:themeFillShade="F2"/>
            <w:vAlign w:val="bottom"/>
          </w:tcPr>
          <w:p w14:paraId="7AA97BF0" w14:textId="1D74C807" w:rsidR="00007E37" w:rsidRPr="00BA7B36" w:rsidRDefault="00A93444" w:rsidP="00B24C6F">
            <w:pPr>
              <w:jc w:val="center"/>
              <w:rPr>
                <w:rFonts w:asciiTheme="minorHAnsi" w:hAnsiTheme="minorHAnsi" w:cstheme="minorHAnsi"/>
                <w:b/>
                <w:bCs/>
                <w:caps/>
                <w:szCs w:val="22"/>
                <w:lang w:val="en-GB"/>
              </w:rPr>
            </w:pPr>
            <w:r w:rsidRPr="00BA7B36">
              <w:rPr>
                <w:rFonts w:asciiTheme="minorHAnsi" w:hAnsiTheme="minorHAnsi" w:cstheme="minorHAnsi"/>
                <w:b/>
                <w:bCs/>
                <w:caps/>
                <w:szCs w:val="22"/>
                <w:lang w:val="en-GB"/>
              </w:rPr>
              <w:t>Clinical Trials</w:t>
            </w:r>
          </w:p>
        </w:tc>
      </w:tr>
      <w:tr w:rsidR="00007E37" w:rsidRPr="00BA7B36" w14:paraId="2575C104" w14:textId="77777777" w:rsidTr="009E5C50">
        <w:trPr>
          <w:trHeight w:val="572"/>
        </w:trPr>
        <w:tc>
          <w:tcPr>
            <w:tcW w:w="1526" w:type="dxa"/>
            <w:vAlign w:val="center"/>
          </w:tcPr>
          <w:p w14:paraId="72B2900B"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K - 01</w:t>
            </w:r>
          </w:p>
          <w:p w14:paraId="474CE856"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01</w:t>
            </w:r>
          </w:p>
        </w:tc>
        <w:tc>
          <w:tcPr>
            <w:tcW w:w="7125" w:type="dxa"/>
            <w:gridSpan w:val="2"/>
            <w:vAlign w:val="center"/>
          </w:tcPr>
          <w:p w14:paraId="6C7A0C46" w14:textId="5BF12F05" w:rsidR="00007E37" w:rsidRPr="00BA7B36" w:rsidRDefault="00A93444" w:rsidP="00B24C6F">
            <w:pPr>
              <w:rPr>
                <w:rFonts w:asciiTheme="minorHAnsi" w:hAnsiTheme="minorHAnsi" w:cstheme="minorHAnsi"/>
                <w:szCs w:val="22"/>
                <w:lang w:val="en-GB"/>
              </w:rPr>
            </w:pPr>
            <w:r w:rsidRPr="00BA7B36">
              <w:rPr>
                <w:rFonts w:asciiTheme="minorHAnsi" w:hAnsiTheme="minorHAnsi" w:cstheme="minorHAnsi"/>
                <w:szCs w:val="22"/>
                <w:lang w:val="en-GB"/>
              </w:rPr>
              <w:t>Application for clinical trial authorisation of a veterinary medicinal product.</w:t>
            </w:r>
          </w:p>
        </w:tc>
        <w:tc>
          <w:tcPr>
            <w:tcW w:w="1565" w:type="dxa"/>
            <w:vAlign w:val="center"/>
          </w:tcPr>
          <w:p w14:paraId="2135BBE3" w14:textId="47014E33"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28 200 </w:t>
            </w:r>
            <w:r w:rsidR="00607A81" w:rsidRPr="00BA7B36">
              <w:rPr>
                <w:rFonts w:asciiTheme="minorHAnsi" w:hAnsiTheme="minorHAnsi" w:cstheme="minorHAnsi"/>
                <w:szCs w:val="22"/>
                <w:lang w:val="en-GB"/>
              </w:rPr>
              <w:t>CZK</w:t>
            </w:r>
          </w:p>
        </w:tc>
      </w:tr>
      <w:tr w:rsidR="00007E37" w:rsidRPr="00BA7B36" w14:paraId="05B17190" w14:textId="77777777" w:rsidTr="009E5C50">
        <w:trPr>
          <w:trHeight w:val="566"/>
        </w:trPr>
        <w:tc>
          <w:tcPr>
            <w:tcW w:w="1526" w:type="dxa"/>
            <w:vAlign w:val="center"/>
          </w:tcPr>
          <w:p w14:paraId="317A9038" w14:textId="7777777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K - 02</w:t>
            </w:r>
          </w:p>
          <w:p w14:paraId="45FB7F0C" w14:textId="77777777" w:rsidR="00007E37" w:rsidRPr="00BA7B36" w:rsidRDefault="00007E37"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02</w:t>
            </w:r>
          </w:p>
        </w:tc>
        <w:tc>
          <w:tcPr>
            <w:tcW w:w="7125" w:type="dxa"/>
            <w:gridSpan w:val="2"/>
            <w:vAlign w:val="center"/>
          </w:tcPr>
          <w:p w14:paraId="5C45CCDE" w14:textId="4B32A2EB" w:rsidR="00007E37" w:rsidRPr="00BA7B36" w:rsidRDefault="00A93444" w:rsidP="00B24C6F">
            <w:pPr>
              <w:rPr>
                <w:rFonts w:asciiTheme="minorHAnsi" w:hAnsiTheme="minorHAnsi" w:cstheme="minorHAnsi"/>
                <w:szCs w:val="22"/>
                <w:lang w:val="en-GB"/>
              </w:rPr>
            </w:pPr>
            <w:r w:rsidRPr="00BA7B36">
              <w:rPr>
                <w:rFonts w:asciiTheme="minorHAnsi" w:hAnsiTheme="minorHAnsi" w:cstheme="minorHAnsi"/>
                <w:szCs w:val="22"/>
                <w:lang w:val="en-GB"/>
              </w:rPr>
              <w:t>Application for a variation of the terms of a clinical trial of a veterinary medicinal product.</w:t>
            </w:r>
          </w:p>
        </w:tc>
        <w:tc>
          <w:tcPr>
            <w:tcW w:w="1565" w:type="dxa"/>
            <w:vAlign w:val="center"/>
          </w:tcPr>
          <w:p w14:paraId="7CD154DC" w14:textId="66443BA7"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9 300 </w:t>
            </w:r>
            <w:r w:rsidR="00607A81" w:rsidRPr="00BA7B36">
              <w:rPr>
                <w:rFonts w:asciiTheme="minorHAnsi" w:hAnsiTheme="minorHAnsi" w:cstheme="minorHAnsi"/>
                <w:szCs w:val="22"/>
                <w:lang w:val="en-GB"/>
              </w:rPr>
              <w:t>CZK</w:t>
            </w:r>
          </w:p>
        </w:tc>
      </w:tr>
      <w:tr w:rsidR="00007E37" w:rsidRPr="00BA7B36" w14:paraId="232D8634" w14:textId="77777777" w:rsidTr="009E5C50">
        <w:trPr>
          <w:trHeight w:val="702"/>
        </w:trPr>
        <w:tc>
          <w:tcPr>
            <w:tcW w:w="1526" w:type="dxa"/>
            <w:vAlign w:val="center"/>
          </w:tcPr>
          <w:p w14:paraId="65BDF117" w14:textId="27B82EC2"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K - 03</w:t>
            </w:r>
          </w:p>
          <w:p w14:paraId="035E5BB0" w14:textId="28E6090A"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03</w:t>
            </w:r>
          </w:p>
        </w:tc>
        <w:tc>
          <w:tcPr>
            <w:tcW w:w="7125" w:type="dxa"/>
            <w:gridSpan w:val="2"/>
            <w:vAlign w:val="center"/>
          </w:tcPr>
          <w:p w14:paraId="55F00F28" w14:textId="1E27A9C2" w:rsidR="00007E37" w:rsidRPr="00BA7B36" w:rsidRDefault="00A93444" w:rsidP="00B24C6F">
            <w:pPr>
              <w:rPr>
                <w:rFonts w:asciiTheme="minorHAnsi" w:hAnsiTheme="minorHAnsi" w:cstheme="minorHAnsi"/>
                <w:szCs w:val="22"/>
                <w:lang w:val="en-GB"/>
              </w:rPr>
            </w:pPr>
            <w:r w:rsidRPr="00BA7B36">
              <w:rPr>
                <w:rFonts w:asciiTheme="minorHAnsi" w:hAnsiTheme="minorHAnsi" w:cstheme="minorHAnsi"/>
                <w:szCs w:val="22"/>
                <w:lang w:val="en-GB"/>
              </w:rPr>
              <w:t>Application for confirmatory clinical trial authorisation of a veterinary medicinal product.</w:t>
            </w:r>
          </w:p>
        </w:tc>
        <w:tc>
          <w:tcPr>
            <w:tcW w:w="1565" w:type="dxa"/>
            <w:vAlign w:val="center"/>
          </w:tcPr>
          <w:p w14:paraId="75824F6A" w14:textId="4A7CFAC8"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75 900 </w:t>
            </w:r>
            <w:r w:rsidR="00607A81" w:rsidRPr="00BA7B36">
              <w:rPr>
                <w:rFonts w:asciiTheme="minorHAnsi" w:hAnsiTheme="minorHAnsi" w:cstheme="minorHAnsi"/>
                <w:szCs w:val="22"/>
                <w:lang w:val="en-GB"/>
              </w:rPr>
              <w:t>CZK</w:t>
            </w:r>
          </w:p>
        </w:tc>
      </w:tr>
      <w:tr w:rsidR="00007E37" w:rsidRPr="00BA7B36" w14:paraId="75799CE6" w14:textId="77777777" w:rsidTr="009E5C50">
        <w:trPr>
          <w:trHeight w:val="685"/>
        </w:trPr>
        <w:tc>
          <w:tcPr>
            <w:tcW w:w="1526" w:type="dxa"/>
            <w:vAlign w:val="center"/>
          </w:tcPr>
          <w:p w14:paraId="5B0E49F3" w14:textId="4D9E4429"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K - 04</w:t>
            </w:r>
          </w:p>
          <w:p w14:paraId="24823390" w14:textId="4AD589F7"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04</w:t>
            </w:r>
          </w:p>
        </w:tc>
        <w:tc>
          <w:tcPr>
            <w:tcW w:w="7125" w:type="dxa"/>
            <w:gridSpan w:val="2"/>
            <w:vAlign w:val="center"/>
          </w:tcPr>
          <w:p w14:paraId="3200D768" w14:textId="5F076AD8" w:rsidR="00007E37" w:rsidRPr="00BA7B36" w:rsidRDefault="00A93444"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Application for a variation of the terms of a confirmatory clinical trial of </w:t>
            </w:r>
            <w:r w:rsidR="005E780A">
              <w:rPr>
                <w:rFonts w:asciiTheme="minorHAnsi" w:hAnsiTheme="minorHAnsi" w:cstheme="minorHAnsi"/>
                <w:szCs w:val="22"/>
                <w:lang w:val="en-GB"/>
              </w:rPr>
              <w:br/>
            </w:r>
            <w:r w:rsidRPr="00BA7B36">
              <w:rPr>
                <w:rFonts w:asciiTheme="minorHAnsi" w:hAnsiTheme="minorHAnsi" w:cstheme="minorHAnsi"/>
                <w:szCs w:val="22"/>
                <w:lang w:val="en-GB"/>
              </w:rPr>
              <w:t>a veterinary medicinal product.</w:t>
            </w:r>
          </w:p>
        </w:tc>
        <w:tc>
          <w:tcPr>
            <w:tcW w:w="1565" w:type="dxa"/>
            <w:vAlign w:val="center"/>
          </w:tcPr>
          <w:p w14:paraId="65547E2E" w14:textId="1C754356" w:rsidR="00007E37" w:rsidRPr="00BA7B36" w:rsidRDefault="00007E37"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6 900 </w:t>
            </w:r>
            <w:r w:rsidR="00607A81" w:rsidRPr="00BA7B36">
              <w:rPr>
                <w:rFonts w:asciiTheme="minorHAnsi" w:hAnsiTheme="minorHAnsi" w:cstheme="minorHAnsi"/>
                <w:szCs w:val="22"/>
                <w:lang w:val="en-GB"/>
              </w:rPr>
              <w:t>CZK</w:t>
            </w:r>
          </w:p>
        </w:tc>
      </w:tr>
      <w:tr w:rsidR="00007E37" w:rsidRPr="00BA7B36" w14:paraId="4030AAC5" w14:textId="77777777" w:rsidTr="009E5C50">
        <w:trPr>
          <w:trHeight w:val="20"/>
        </w:trPr>
        <w:tc>
          <w:tcPr>
            <w:tcW w:w="1526" w:type="dxa"/>
            <w:vAlign w:val="center"/>
          </w:tcPr>
          <w:p w14:paraId="484D8A4A" w14:textId="284D3D1F"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K - 05</w:t>
            </w:r>
          </w:p>
          <w:p w14:paraId="3435A2B5" w14:textId="3305AC62" w:rsidR="00007E37" w:rsidRPr="00BA7B36" w:rsidRDefault="00007E37"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05</w:t>
            </w:r>
          </w:p>
        </w:tc>
        <w:tc>
          <w:tcPr>
            <w:tcW w:w="7125" w:type="dxa"/>
            <w:gridSpan w:val="2"/>
            <w:vAlign w:val="center"/>
          </w:tcPr>
          <w:p w14:paraId="08AFC0B7" w14:textId="164A13FD" w:rsidR="00007E37" w:rsidRPr="00BA7B36" w:rsidRDefault="00A93444" w:rsidP="00B24C6F">
            <w:pPr>
              <w:rPr>
                <w:rFonts w:asciiTheme="minorHAnsi" w:hAnsiTheme="minorHAnsi" w:cstheme="minorHAnsi"/>
                <w:szCs w:val="22"/>
                <w:lang w:val="en-GB"/>
              </w:rPr>
            </w:pPr>
            <w:r w:rsidRPr="00BA7B36">
              <w:rPr>
                <w:rFonts w:asciiTheme="minorHAnsi" w:hAnsiTheme="minorHAnsi" w:cstheme="minorHAnsi"/>
                <w:szCs w:val="22"/>
                <w:lang w:val="en-GB"/>
              </w:rPr>
              <w:t>Application for approval of a non-interventional post-authorisation veterinary study.</w:t>
            </w:r>
          </w:p>
        </w:tc>
        <w:tc>
          <w:tcPr>
            <w:tcW w:w="1565" w:type="dxa"/>
            <w:vAlign w:val="center"/>
          </w:tcPr>
          <w:p w14:paraId="5980E07B" w14:textId="6A6C40DC" w:rsidR="00007E37" w:rsidRPr="00BA7B36" w:rsidRDefault="00607A81"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No fee required</w:t>
            </w:r>
          </w:p>
        </w:tc>
      </w:tr>
      <w:tr w:rsidR="00607A81" w:rsidRPr="00BA7B36" w14:paraId="2D5E3E80" w14:textId="77777777" w:rsidTr="009E5C50">
        <w:trPr>
          <w:trHeight w:val="60"/>
        </w:trPr>
        <w:tc>
          <w:tcPr>
            <w:tcW w:w="1526" w:type="dxa"/>
            <w:vAlign w:val="center"/>
          </w:tcPr>
          <w:p w14:paraId="7C8B5A5D" w14:textId="1B832D24" w:rsidR="00607A81" w:rsidRPr="00BA7B36" w:rsidRDefault="00607A81"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K - 06</w:t>
            </w:r>
          </w:p>
          <w:p w14:paraId="46750B51" w14:textId="29E2F390" w:rsidR="00607A81" w:rsidRPr="00BA7B36" w:rsidRDefault="00607A81"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06</w:t>
            </w:r>
          </w:p>
        </w:tc>
        <w:tc>
          <w:tcPr>
            <w:tcW w:w="7125" w:type="dxa"/>
            <w:gridSpan w:val="2"/>
            <w:vAlign w:val="center"/>
          </w:tcPr>
          <w:p w14:paraId="133FF7FF" w14:textId="3FC6BA8D" w:rsidR="00607A81" w:rsidRPr="00BA7B36" w:rsidRDefault="00607A81" w:rsidP="00B24C6F">
            <w:pPr>
              <w:rPr>
                <w:rFonts w:asciiTheme="minorHAnsi" w:hAnsiTheme="minorHAnsi" w:cstheme="minorHAnsi"/>
                <w:szCs w:val="22"/>
                <w:lang w:val="en-GB"/>
              </w:rPr>
            </w:pPr>
            <w:r w:rsidRPr="00BA7B36">
              <w:rPr>
                <w:rFonts w:asciiTheme="minorHAnsi" w:hAnsiTheme="minorHAnsi" w:cstheme="minorHAnsi"/>
                <w:szCs w:val="22"/>
                <w:lang w:val="en-GB"/>
              </w:rPr>
              <w:t>Application for a variation of an approved non-interventional post-authorisation veterinary study.</w:t>
            </w:r>
          </w:p>
        </w:tc>
        <w:tc>
          <w:tcPr>
            <w:tcW w:w="1565" w:type="dxa"/>
            <w:vAlign w:val="center"/>
          </w:tcPr>
          <w:p w14:paraId="1819B5C0" w14:textId="11D62CE0" w:rsidR="00607A81" w:rsidRPr="00BA7B36" w:rsidRDefault="00607A81"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No fee required</w:t>
            </w:r>
          </w:p>
        </w:tc>
      </w:tr>
      <w:tr w:rsidR="00607A81" w:rsidRPr="00BA7B36" w14:paraId="4C308EED" w14:textId="77777777" w:rsidTr="009E5C50">
        <w:trPr>
          <w:trHeight w:val="20"/>
        </w:trPr>
        <w:tc>
          <w:tcPr>
            <w:tcW w:w="10216" w:type="dxa"/>
            <w:gridSpan w:val="4"/>
            <w:shd w:val="clear" w:color="auto" w:fill="F2F2F2" w:themeFill="background1" w:themeFillShade="F2"/>
            <w:vAlign w:val="bottom"/>
          </w:tcPr>
          <w:p w14:paraId="35BDC4B8" w14:textId="7FC927A5" w:rsidR="00607A81" w:rsidRPr="00BA7B36" w:rsidRDefault="001E565E"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EU-LEVEL ACTIVITIES</w:t>
            </w:r>
          </w:p>
        </w:tc>
      </w:tr>
      <w:tr w:rsidR="00607A81" w:rsidRPr="00BA7B36" w14:paraId="3BA74A31" w14:textId="77777777" w:rsidTr="005E780A">
        <w:trPr>
          <w:trHeight w:val="20"/>
        </w:trPr>
        <w:tc>
          <w:tcPr>
            <w:tcW w:w="1526" w:type="dxa"/>
            <w:vAlign w:val="center"/>
          </w:tcPr>
          <w:p w14:paraId="7DE7E9E5" w14:textId="77777777" w:rsidR="00607A81" w:rsidRPr="00BA7B36" w:rsidRDefault="00607A81"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E - 01</w:t>
            </w:r>
          </w:p>
          <w:p w14:paraId="4504E130" w14:textId="77777777" w:rsidR="00607A81" w:rsidRPr="00BA7B36" w:rsidRDefault="00607A81"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01</w:t>
            </w:r>
          </w:p>
        </w:tc>
        <w:tc>
          <w:tcPr>
            <w:tcW w:w="6838" w:type="dxa"/>
            <w:vAlign w:val="center"/>
          </w:tcPr>
          <w:p w14:paraId="673FD6F6" w14:textId="5E4C9769" w:rsidR="00607A81" w:rsidRPr="00BA7B36" w:rsidRDefault="001E565E" w:rsidP="00B24C6F">
            <w:pPr>
              <w:rPr>
                <w:rFonts w:asciiTheme="minorHAnsi" w:hAnsiTheme="minorHAnsi" w:cstheme="minorHAnsi"/>
                <w:szCs w:val="22"/>
                <w:lang w:val="en-GB"/>
              </w:rPr>
            </w:pPr>
            <w:r w:rsidRPr="00BA7B36">
              <w:rPr>
                <w:rFonts w:asciiTheme="minorHAnsi" w:hAnsiTheme="minorHAnsi" w:cstheme="minorHAnsi"/>
                <w:szCs w:val="22"/>
                <w:lang w:val="en-GB"/>
              </w:rPr>
              <w:t>Request for the performance of scientific tasks submitted by the European Medicines Agency (EMA</w:t>
            </w:r>
            <w:proofErr w:type="gramStart"/>
            <w:r w:rsidRPr="00BA7B36">
              <w:rPr>
                <w:rFonts w:asciiTheme="minorHAnsi" w:hAnsiTheme="minorHAnsi" w:cstheme="minorHAnsi"/>
                <w:szCs w:val="22"/>
                <w:lang w:val="en-GB"/>
              </w:rPr>
              <w:t>).</w:t>
            </w:r>
            <w:r w:rsidR="00607A81" w:rsidRPr="00BA7B36">
              <w:rPr>
                <w:rFonts w:asciiTheme="minorHAnsi" w:hAnsiTheme="minorHAnsi" w:cstheme="minorHAnsi"/>
                <w:szCs w:val="22"/>
                <w:lang w:val="en-GB"/>
              </w:rPr>
              <w:t>*</w:t>
            </w:r>
            <w:proofErr w:type="gramEnd"/>
          </w:p>
        </w:tc>
        <w:tc>
          <w:tcPr>
            <w:tcW w:w="1852" w:type="dxa"/>
            <w:gridSpan w:val="2"/>
            <w:vAlign w:val="center"/>
          </w:tcPr>
          <w:p w14:paraId="1726841F" w14:textId="35F25F11" w:rsidR="00607A81" w:rsidRPr="005E780A" w:rsidRDefault="00D135BE" w:rsidP="00B24C6F">
            <w:pPr>
              <w:jc w:val="center"/>
              <w:rPr>
                <w:rFonts w:asciiTheme="minorHAnsi" w:hAnsiTheme="minorHAnsi" w:cstheme="minorHAnsi"/>
                <w:sz w:val="21"/>
                <w:szCs w:val="21"/>
                <w:lang w:val="en-GB"/>
              </w:rPr>
            </w:pPr>
            <w:r w:rsidRPr="005E780A">
              <w:rPr>
                <w:rFonts w:asciiTheme="minorHAnsi" w:hAnsiTheme="minorHAnsi" w:cstheme="minorHAnsi"/>
                <w:sz w:val="21"/>
                <w:szCs w:val="21"/>
                <w:lang w:val="en-GB"/>
              </w:rPr>
              <w:t xml:space="preserve">In accordance with the contractual agreement between the Veterinary Institute and the EMA, and with the terms set out in the directly applicable European Union </w:t>
            </w:r>
            <w:proofErr w:type="gramStart"/>
            <w:r w:rsidRPr="005E780A">
              <w:rPr>
                <w:rFonts w:asciiTheme="minorHAnsi" w:hAnsiTheme="minorHAnsi" w:cstheme="minorHAnsi"/>
                <w:sz w:val="21"/>
                <w:szCs w:val="21"/>
                <w:lang w:val="en-GB"/>
              </w:rPr>
              <w:t>regulation.</w:t>
            </w:r>
            <w:r w:rsidR="00607A81" w:rsidRPr="005E780A">
              <w:rPr>
                <w:rFonts w:asciiTheme="minorHAnsi" w:hAnsiTheme="minorHAnsi" w:cstheme="minorHAnsi"/>
                <w:sz w:val="21"/>
                <w:szCs w:val="21"/>
                <w:lang w:val="en-GB"/>
              </w:rPr>
              <w:t>*</w:t>
            </w:r>
            <w:proofErr w:type="gramEnd"/>
          </w:p>
        </w:tc>
      </w:tr>
      <w:tr w:rsidR="00607A81" w:rsidRPr="00BA7B36" w14:paraId="7B7FA8E5" w14:textId="77777777" w:rsidTr="005E780A">
        <w:trPr>
          <w:trHeight w:val="20"/>
        </w:trPr>
        <w:tc>
          <w:tcPr>
            <w:tcW w:w="1526" w:type="dxa"/>
            <w:vAlign w:val="center"/>
          </w:tcPr>
          <w:p w14:paraId="1BD604BB" w14:textId="77777777" w:rsidR="00607A81" w:rsidRPr="00BA7B36" w:rsidRDefault="00607A81" w:rsidP="00B24C6F">
            <w:pPr>
              <w:jc w:val="center"/>
              <w:rPr>
                <w:rFonts w:asciiTheme="minorHAnsi" w:hAnsiTheme="minorHAnsi" w:cstheme="minorHAnsi"/>
                <w:szCs w:val="22"/>
                <w:lang w:val="en-GB"/>
              </w:rPr>
            </w:pPr>
            <w:r w:rsidRPr="00BA7B36">
              <w:rPr>
                <w:rFonts w:asciiTheme="minorHAnsi" w:hAnsiTheme="minorHAnsi" w:cstheme="minorHAnsi"/>
                <w:szCs w:val="22"/>
                <w:lang w:val="en-GB"/>
              </w:rPr>
              <w:t>E - 02</w:t>
            </w:r>
          </w:p>
          <w:p w14:paraId="7C8045FC" w14:textId="77777777" w:rsidR="00607A81" w:rsidRPr="00BA7B36" w:rsidRDefault="00607A81"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02</w:t>
            </w:r>
          </w:p>
        </w:tc>
        <w:tc>
          <w:tcPr>
            <w:tcW w:w="6838" w:type="dxa"/>
            <w:vAlign w:val="center"/>
          </w:tcPr>
          <w:p w14:paraId="6009BC65" w14:textId="527EAFC2" w:rsidR="00607A81" w:rsidRPr="00BA7B36" w:rsidRDefault="001E565E" w:rsidP="00B24C6F">
            <w:pPr>
              <w:rPr>
                <w:rFonts w:asciiTheme="minorHAnsi" w:hAnsiTheme="minorHAnsi" w:cstheme="minorHAnsi"/>
                <w:szCs w:val="22"/>
                <w:lang w:val="en-GB"/>
              </w:rPr>
            </w:pPr>
            <w:r w:rsidRPr="00BA7B36">
              <w:rPr>
                <w:rFonts w:asciiTheme="minorHAnsi" w:hAnsiTheme="minorHAnsi" w:cstheme="minorHAnsi"/>
                <w:szCs w:val="22"/>
                <w:lang w:val="en-GB"/>
              </w:rPr>
              <w:t>Scientific tasks performed at the request of the European Directorate for the Quality of Medicines &amp; HealthCare (EDQM).</w:t>
            </w:r>
          </w:p>
        </w:tc>
        <w:tc>
          <w:tcPr>
            <w:tcW w:w="1852" w:type="dxa"/>
            <w:gridSpan w:val="2"/>
          </w:tcPr>
          <w:p w14:paraId="708D659A" w14:textId="2A91B0C6" w:rsidR="00607A81" w:rsidRPr="005E780A" w:rsidRDefault="00933416" w:rsidP="00B24C6F">
            <w:pPr>
              <w:jc w:val="center"/>
              <w:rPr>
                <w:rFonts w:asciiTheme="minorHAnsi" w:hAnsiTheme="minorHAnsi" w:cstheme="minorHAnsi"/>
                <w:sz w:val="21"/>
                <w:szCs w:val="21"/>
                <w:lang w:val="en-GB"/>
              </w:rPr>
            </w:pPr>
            <w:r w:rsidRPr="005E780A">
              <w:rPr>
                <w:rFonts w:asciiTheme="minorHAnsi" w:hAnsiTheme="minorHAnsi" w:cstheme="minorHAnsi"/>
                <w:sz w:val="21"/>
                <w:szCs w:val="21"/>
                <w:lang w:val="en-GB"/>
              </w:rPr>
              <w:t>In accordance with the contractual agreement between the Veterinary Institute and the EDQM.</w:t>
            </w:r>
          </w:p>
        </w:tc>
      </w:tr>
    </w:tbl>
    <w:p w14:paraId="6B7F6561" w14:textId="2D5E329B" w:rsidR="008738E2" w:rsidRPr="00BA7B36" w:rsidRDefault="008738E2" w:rsidP="00B24C6F">
      <w:pPr>
        <w:ind w:left="142" w:hanging="142"/>
        <w:rPr>
          <w:rFonts w:asciiTheme="minorHAnsi" w:hAnsiTheme="minorHAnsi" w:cstheme="minorHAnsi"/>
          <w:szCs w:val="22"/>
          <w:lang w:val="en-GB"/>
        </w:rPr>
      </w:pPr>
      <w:r w:rsidRPr="005E780A">
        <w:rPr>
          <w:rFonts w:asciiTheme="minorHAnsi" w:hAnsiTheme="minorHAnsi" w:cstheme="minorHAnsi"/>
          <w:sz w:val="20"/>
          <w:szCs w:val="22"/>
          <w:lang w:val="en-GB"/>
        </w:rPr>
        <w:t xml:space="preserve">* </w:t>
      </w:r>
      <w:r w:rsidR="001E565E" w:rsidRPr="005E780A">
        <w:rPr>
          <w:rFonts w:asciiTheme="minorHAnsi" w:hAnsiTheme="minorHAnsi" w:cstheme="minorHAnsi"/>
          <w:sz w:val="20"/>
          <w:lang w:val="en-GB"/>
        </w:rPr>
        <w:t xml:space="preserve">Regulation (EU) 2024/568 of the European Parliament and of the Council </w:t>
      </w:r>
      <w:r w:rsidR="001E565E" w:rsidRPr="005E780A">
        <w:rPr>
          <w:rStyle w:val="citation-11"/>
          <w:rFonts w:asciiTheme="minorHAnsi" w:hAnsiTheme="minorHAnsi" w:cstheme="minorHAnsi"/>
          <w:sz w:val="20"/>
          <w:lang w:val="en-GB"/>
        </w:rPr>
        <w:t>on fees and charges payable to the European Medicines Agency, amending Regulations (EU) 2017/745 and (EU) 2022/123 of the European Parliament and of the Council and repealing Regulation (EU) No 658/2014 of the European Parliament and of the Council and Council Regulation (EC) No 297/9</w:t>
      </w:r>
      <w:r w:rsidR="001E565E" w:rsidRPr="005E780A">
        <w:rPr>
          <w:rFonts w:asciiTheme="minorHAnsi" w:hAnsiTheme="minorHAnsi" w:cstheme="minorHAnsi"/>
          <w:sz w:val="20"/>
          <w:lang w:val="en-GB"/>
        </w:rPr>
        <w:t xml:space="preserve">5. </w:t>
      </w:r>
    </w:p>
    <w:p w14:paraId="1964DC1D" w14:textId="77777777" w:rsidR="008738E2" w:rsidRPr="00BA7B36" w:rsidRDefault="008738E2" w:rsidP="00B24C6F">
      <w:pPr>
        <w:pStyle w:val="Nadpis1"/>
        <w:rPr>
          <w:rFonts w:asciiTheme="minorHAnsi" w:hAnsiTheme="minorHAnsi" w:cstheme="minorHAnsi"/>
          <w:sz w:val="22"/>
          <w:szCs w:val="22"/>
          <w:lang w:val="en-GB"/>
        </w:rPr>
      </w:pPr>
      <w:r w:rsidRPr="00BA7B36">
        <w:rPr>
          <w:rFonts w:asciiTheme="minorHAnsi" w:hAnsiTheme="minorHAnsi" w:cstheme="minorHAnsi"/>
          <w:sz w:val="22"/>
          <w:szCs w:val="22"/>
          <w:lang w:val="en-GB"/>
        </w:rPr>
        <w:br w:type="page"/>
      </w:r>
    </w:p>
    <w:p w14:paraId="617C91AC" w14:textId="1ABFA27D" w:rsidR="009A252B" w:rsidRPr="0096135E" w:rsidRDefault="009A252B" w:rsidP="00524627">
      <w:pPr>
        <w:pStyle w:val="Nadpis1"/>
        <w:rPr>
          <w:sz w:val="26"/>
          <w:szCs w:val="26"/>
          <w:highlight w:val="yellow"/>
          <w:lang w:val="en-GB"/>
        </w:rPr>
      </w:pPr>
      <w:bookmarkStart w:id="17" w:name="_Toc224045270"/>
      <w:r w:rsidRPr="0096135E">
        <w:rPr>
          <w:sz w:val="26"/>
          <w:szCs w:val="26"/>
          <w:lang w:val="en-GB"/>
        </w:rPr>
        <w:lastRenderedPageBreak/>
        <w:t xml:space="preserve">Schedule of </w:t>
      </w:r>
      <w:r w:rsidR="00902152" w:rsidRPr="0096135E">
        <w:rPr>
          <w:sz w:val="26"/>
          <w:szCs w:val="26"/>
          <w:lang w:val="en-GB"/>
        </w:rPr>
        <w:t>r</w:t>
      </w:r>
      <w:r w:rsidRPr="0096135E">
        <w:rPr>
          <w:sz w:val="26"/>
          <w:szCs w:val="26"/>
          <w:lang w:val="en-GB"/>
        </w:rPr>
        <w:t xml:space="preserve">eimbursement of </w:t>
      </w:r>
      <w:r w:rsidR="00902152" w:rsidRPr="0096135E">
        <w:rPr>
          <w:sz w:val="26"/>
          <w:szCs w:val="26"/>
          <w:lang w:val="en-GB"/>
        </w:rPr>
        <w:t>c</w:t>
      </w:r>
      <w:r w:rsidRPr="0096135E">
        <w:rPr>
          <w:sz w:val="26"/>
          <w:szCs w:val="26"/>
          <w:lang w:val="en-GB"/>
        </w:rPr>
        <w:t xml:space="preserve">osts for </w:t>
      </w:r>
      <w:r w:rsidR="00902152" w:rsidRPr="0096135E">
        <w:rPr>
          <w:sz w:val="26"/>
          <w:szCs w:val="26"/>
          <w:lang w:val="en-GB"/>
        </w:rPr>
        <w:t>laboratory analyses of medicines and excipients p</w:t>
      </w:r>
      <w:r w:rsidRPr="0096135E">
        <w:rPr>
          <w:sz w:val="26"/>
          <w:szCs w:val="26"/>
          <w:lang w:val="en-GB"/>
        </w:rPr>
        <w:t xml:space="preserve">erformed within the </w:t>
      </w:r>
      <w:r w:rsidR="00902152" w:rsidRPr="0096135E">
        <w:rPr>
          <w:sz w:val="26"/>
          <w:szCs w:val="26"/>
          <w:lang w:val="en-GB"/>
        </w:rPr>
        <w:t>r</w:t>
      </w:r>
      <w:r w:rsidRPr="0096135E">
        <w:rPr>
          <w:sz w:val="26"/>
          <w:szCs w:val="26"/>
          <w:lang w:val="en-GB"/>
        </w:rPr>
        <w:t>emit of ÚSKVBL</w:t>
      </w:r>
      <w:bookmarkEnd w:id="17"/>
      <w:r w:rsidRPr="0096135E">
        <w:rPr>
          <w:sz w:val="26"/>
          <w:szCs w:val="26"/>
          <w:highlight w:val="yellow"/>
          <w:lang w:val="en-GB"/>
        </w:rPr>
        <w:t xml:space="preserve"> </w:t>
      </w:r>
    </w:p>
    <w:p w14:paraId="04BFC474" w14:textId="77777777" w:rsidR="008738E2" w:rsidRPr="00BA7B36" w:rsidRDefault="008738E2" w:rsidP="00B24C6F">
      <w:pPr>
        <w:rPr>
          <w:rFonts w:asciiTheme="minorHAnsi" w:hAnsiTheme="minorHAnsi" w:cstheme="minorHAnsi"/>
          <w:szCs w:val="22"/>
          <w:lang w:val="en-GB"/>
        </w:rPr>
      </w:pPr>
    </w:p>
    <w:tbl>
      <w:tblPr>
        <w:tblW w:w="9781" w:type="dxa"/>
        <w:tblInd w:w="284" w:type="dxa"/>
        <w:tblBorders>
          <w:top w:val="dashed" w:sz="4" w:space="0" w:color="BFBFBF" w:themeColor="background1" w:themeShade="BF"/>
          <w:bottom w:val="dashed" w:sz="4" w:space="0" w:color="BFBFBF" w:themeColor="background1" w:themeShade="BF"/>
          <w:insideH w:val="dashed" w:sz="4" w:space="0" w:color="BFBFBF" w:themeColor="background1" w:themeShade="BF"/>
        </w:tblBorders>
        <w:tblCellMar>
          <w:left w:w="70" w:type="dxa"/>
          <w:right w:w="70" w:type="dxa"/>
        </w:tblCellMar>
        <w:tblLook w:val="0000" w:firstRow="0" w:lastRow="0" w:firstColumn="0" w:lastColumn="0" w:noHBand="0" w:noVBand="0"/>
      </w:tblPr>
      <w:tblGrid>
        <w:gridCol w:w="850"/>
        <w:gridCol w:w="7326"/>
        <w:gridCol w:w="1605"/>
      </w:tblGrid>
      <w:tr w:rsidR="008738E2" w:rsidRPr="00BA7B36" w14:paraId="42B2E645" w14:textId="77777777" w:rsidTr="00524627">
        <w:trPr>
          <w:trHeight w:val="227"/>
        </w:trPr>
        <w:tc>
          <w:tcPr>
            <w:tcW w:w="850" w:type="dxa"/>
          </w:tcPr>
          <w:p w14:paraId="4BE041AC" w14:textId="20FD6018" w:rsidR="008738E2" w:rsidRPr="00BA7B36" w:rsidRDefault="00D77B5A" w:rsidP="00B24C6F">
            <w:pPr>
              <w:rPr>
                <w:rFonts w:asciiTheme="minorHAnsi" w:hAnsiTheme="minorHAnsi" w:cstheme="minorHAnsi"/>
                <w:b/>
                <w:szCs w:val="22"/>
                <w:lang w:val="en-GB"/>
              </w:rPr>
            </w:pPr>
            <w:r w:rsidRPr="00BA7B36">
              <w:rPr>
                <w:rFonts w:asciiTheme="minorHAnsi" w:hAnsiTheme="minorHAnsi" w:cstheme="minorHAnsi"/>
                <w:b/>
                <w:szCs w:val="22"/>
                <w:lang w:val="en-GB"/>
              </w:rPr>
              <w:t>Item</w:t>
            </w:r>
          </w:p>
        </w:tc>
        <w:tc>
          <w:tcPr>
            <w:tcW w:w="7326" w:type="dxa"/>
          </w:tcPr>
          <w:p w14:paraId="754451C7" w14:textId="0C749F6D" w:rsidR="008738E2" w:rsidRPr="00BA7B36" w:rsidRDefault="00D77B5A" w:rsidP="00B24C6F">
            <w:pPr>
              <w:rPr>
                <w:rFonts w:asciiTheme="minorHAnsi" w:hAnsiTheme="minorHAnsi" w:cstheme="minorHAnsi"/>
                <w:b/>
                <w:bCs/>
                <w:szCs w:val="22"/>
                <w:lang w:val="en-GB"/>
              </w:rPr>
            </w:pPr>
            <w:r w:rsidRPr="00BA7B36">
              <w:rPr>
                <w:rFonts w:asciiTheme="minorHAnsi" w:hAnsiTheme="minorHAnsi" w:cstheme="minorHAnsi"/>
                <w:b/>
                <w:bCs/>
                <w:szCs w:val="22"/>
                <w:lang w:val="en-GB"/>
              </w:rPr>
              <w:t>Test</w:t>
            </w:r>
          </w:p>
        </w:tc>
        <w:tc>
          <w:tcPr>
            <w:tcW w:w="1605" w:type="dxa"/>
          </w:tcPr>
          <w:p w14:paraId="59022784" w14:textId="4EBF5473" w:rsidR="008738E2" w:rsidRPr="00BA7B36" w:rsidRDefault="00D77B5A" w:rsidP="00B24C6F">
            <w:pPr>
              <w:jc w:val="right"/>
              <w:rPr>
                <w:rFonts w:asciiTheme="minorHAnsi" w:hAnsiTheme="minorHAnsi" w:cstheme="minorHAnsi"/>
                <w:b/>
                <w:szCs w:val="22"/>
                <w:lang w:val="en-GB"/>
              </w:rPr>
            </w:pPr>
            <w:r w:rsidRPr="00BA7B36">
              <w:rPr>
                <w:rFonts w:asciiTheme="minorHAnsi" w:hAnsiTheme="minorHAnsi" w:cstheme="minorHAnsi"/>
                <w:b/>
                <w:szCs w:val="22"/>
                <w:lang w:val="en-GB"/>
              </w:rPr>
              <w:t>Amount of Cost Reimbursement</w:t>
            </w:r>
          </w:p>
        </w:tc>
      </w:tr>
      <w:tr w:rsidR="008738E2" w:rsidRPr="00BA7B36" w14:paraId="6D62DA15" w14:textId="77777777" w:rsidTr="00524627">
        <w:trPr>
          <w:trHeight w:val="227"/>
        </w:trPr>
        <w:tc>
          <w:tcPr>
            <w:tcW w:w="9781" w:type="dxa"/>
            <w:gridSpan w:val="3"/>
            <w:vAlign w:val="center"/>
          </w:tcPr>
          <w:p w14:paraId="6438AD72" w14:textId="620092C4" w:rsidR="008738E2" w:rsidRPr="00BA7B36" w:rsidRDefault="00D77B5A" w:rsidP="00B24C6F">
            <w:pPr>
              <w:jc w:val="center"/>
              <w:rPr>
                <w:rFonts w:asciiTheme="minorHAnsi" w:hAnsiTheme="minorHAnsi" w:cstheme="minorHAnsi"/>
                <w:szCs w:val="22"/>
                <w:lang w:val="en-GB"/>
              </w:rPr>
            </w:pPr>
            <w:r w:rsidRPr="00BA7B36">
              <w:rPr>
                <w:rFonts w:asciiTheme="minorHAnsi" w:hAnsiTheme="minorHAnsi" w:cstheme="minorHAnsi"/>
                <w:b/>
                <w:bCs/>
                <w:szCs w:val="22"/>
                <w:lang w:val="en-GB"/>
              </w:rPr>
              <w:t>P</w:t>
            </w:r>
            <w:r w:rsidR="00CD1323" w:rsidRPr="00BA7B36">
              <w:rPr>
                <w:rFonts w:asciiTheme="minorHAnsi" w:hAnsiTheme="minorHAnsi" w:cstheme="minorHAnsi"/>
                <w:b/>
                <w:bCs/>
                <w:szCs w:val="22"/>
                <w:lang w:val="en-GB"/>
              </w:rPr>
              <w:t>HYSICO</w:t>
            </w:r>
            <w:r w:rsidR="007C015C" w:rsidRPr="00BA7B36">
              <w:rPr>
                <w:rFonts w:asciiTheme="minorHAnsi" w:hAnsiTheme="minorHAnsi" w:cstheme="minorHAnsi"/>
                <w:b/>
                <w:bCs/>
                <w:szCs w:val="22"/>
                <w:lang w:val="en-GB"/>
              </w:rPr>
              <w:t>CHEMICAL TESTS</w:t>
            </w:r>
          </w:p>
        </w:tc>
      </w:tr>
      <w:tr w:rsidR="008738E2" w:rsidRPr="00BA7B36" w14:paraId="16B42C97" w14:textId="77777777" w:rsidTr="00524627">
        <w:trPr>
          <w:trHeight w:val="227"/>
        </w:trPr>
        <w:tc>
          <w:tcPr>
            <w:tcW w:w="850" w:type="dxa"/>
            <w:vAlign w:val="center"/>
          </w:tcPr>
          <w:p w14:paraId="04555882" w14:textId="77777777" w:rsidR="008738E2" w:rsidRPr="00BA7B36" w:rsidRDefault="008738E2" w:rsidP="00B24C6F">
            <w:pPr>
              <w:rPr>
                <w:rFonts w:asciiTheme="minorHAnsi" w:hAnsiTheme="minorHAnsi" w:cstheme="minorHAnsi"/>
                <w:szCs w:val="22"/>
                <w:lang w:val="en-GB"/>
              </w:rPr>
            </w:pPr>
            <w:r w:rsidRPr="00BA7B36">
              <w:rPr>
                <w:rFonts w:asciiTheme="minorHAnsi" w:hAnsiTheme="minorHAnsi" w:cstheme="minorHAnsi"/>
                <w:szCs w:val="22"/>
                <w:lang w:val="en-GB"/>
              </w:rPr>
              <w:t>1</w:t>
            </w:r>
          </w:p>
        </w:tc>
        <w:tc>
          <w:tcPr>
            <w:tcW w:w="7326" w:type="dxa"/>
            <w:vAlign w:val="center"/>
          </w:tcPr>
          <w:p w14:paraId="593136E3" w14:textId="158FC1A6" w:rsidR="008738E2" w:rsidRPr="00BA7B36" w:rsidRDefault="00D77B5A" w:rsidP="00B24C6F">
            <w:pPr>
              <w:rPr>
                <w:rFonts w:asciiTheme="minorHAnsi" w:hAnsiTheme="minorHAnsi" w:cstheme="minorHAnsi"/>
                <w:szCs w:val="22"/>
                <w:lang w:val="en-GB"/>
              </w:rPr>
            </w:pPr>
            <w:r w:rsidRPr="00BA7B36">
              <w:rPr>
                <w:rFonts w:asciiTheme="minorHAnsi" w:hAnsiTheme="minorHAnsi" w:cstheme="minorHAnsi"/>
                <w:szCs w:val="22"/>
                <w:lang w:val="en-GB"/>
              </w:rPr>
              <w:t>Appearance</w:t>
            </w:r>
          </w:p>
        </w:tc>
        <w:tc>
          <w:tcPr>
            <w:tcW w:w="1605" w:type="dxa"/>
            <w:vAlign w:val="center"/>
          </w:tcPr>
          <w:p w14:paraId="50137D21" w14:textId="464830ED" w:rsidR="008738E2" w:rsidRPr="00BA7B36" w:rsidRDefault="00CC4B09"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590</w:t>
            </w:r>
            <w:r w:rsidR="008738E2" w:rsidRPr="00BA7B36">
              <w:rPr>
                <w:rFonts w:asciiTheme="minorHAnsi" w:hAnsiTheme="minorHAnsi" w:cstheme="minorHAnsi"/>
                <w:szCs w:val="22"/>
                <w:lang w:val="en-GB"/>
              </w:rPr>
              <w:t xml:space="preserve"> </w:t>
            </w:r>
            <w:r w:rsidR="003234AF" w:rsidRPr="00BA7B36">
              <w:rPr>
                <w:rFonts w:asciiTheme="minorHAnsi" w:hAnsiTheme="minorHAnsi" w:cstheme="minorHAnsi"/>
                <w:szCs w:val="22"/>
                <w:lang w:val="en-GB"/>
              </w:rPr>
              <w:t>CZK</w:t>
            </w:r>
          </w:p>
        </w:tc>
      </w:tr>
      <w:tr w:rsidR="008738E2" w:rsidRPr="00BA7B36" w14:paraId="36183130" w14:textId="77777777" w:rsidTr="00524627">
        <w:trPr>
          <w:trHeight w:val="227"/>
        </w:trPr>
        <w:tc>
          <w:tcPr>
            <w:tcW w:w="850" w:type="dxa"/>
            <w:vAlign w:val="center"/>
          </w:tcPr>
          <w:p w14:paraId="191F48EA" w14:textId="77777777" w:rsidR="008738E2" w:rsidRPr="00BA7B36" w:rsidRDefault="008738E2" w:rsidP="00B24C6F">
            <w:pPr>
              <w:rPr>
                <w:rFonts w:asciiTheme="minorHAnsi" w:hAnsiTheme="minorHAnsi" w:cstheme="minorHAnsi"/>
                <w:szCs w:val="22"/>
                <w:lang w:val="en-GB"/>
              </w:rPr>
            </w:pPr>
            <w:r w:rsidRPr="00BA7B36">
              <w:rPr>
                <w:rFonts w:asciiTheme="minorHAnsi" w:hAnsiTheme="minorHAnsi" w:cstheme="minorHAnsi"/>
                <w:szCs w:val="22"/>
                <w:lang w:val="en-GB"/>
              </w:rPr>
              <w:t>2</w:t>
            </w:r>
          </w:p>
        </w:tc>
        <w:tc>
          <w:tcPr>
            <w:tcW w:w="7326" w:type="dxa"/>
            <w:vAlign w:val="center"/>
          </w:tcPr>
          <w:p w14:paraId="603D0B5A" w14:textId="304A42F4" w:rsidR="008738E2" w:rsidRPr="00BA7B36" w:rsidRDefault="00D77B5A"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Determination of particle size    </w:t>
            </w:r>
          </w:p>
        </w:tc>
        <w:tc>
          <w:tcPr>
            <w:tcW w:w="1605" w:type="dxa"/>
            <w:vAlign w:val="center"/>
          </w:tcPr>
          <w:p w14:paraId="20E96D70" w14:textId="77777777" w:rsidR="008738E2" w:rsidRPr="00BA7B36" w:rsidRDefault="008738E2" w:rsidP="00B24C6F">
            <w:pPr>
              <w:jc w:val="right"/>
              <w:rPr>
                <w:rFonts w:asciiTheme="minorHAnsi" w:hAnsiTheme="minorHAnsi" w:cstheme="minorHAnsi"/>
                <w:szCs w:val="22"/>
                <w:lang w:val="en-GB"/>
              </w:rPr>
            </w:pPr>
          </w:p>
        </w:tc>
      </w:tr>
      <w:tr w:rsidR="008738E2" w:rsidRPr="00BA7B36" w14:paraId="53BC1FFE" w14:textId="77777777" w:rsidTr="00524627">
        <w:trPr>
          <w:trHeight w:val="227"/>
        </w:trPr>
        <w:tc>
          <w:tcPr>
            <w:tcW w:w="850" w:type="dxa"/>
            <w:vAlign w:val="center"/>
          </w:tcPr>
          <w:p w14:paraId="5923CD90" w14:textId="77777777" w:rsidR="008738E2" w:rsidRPr="00BA7B36" w:rsidRDefault="008738E2" w:rsidP="00B24C6F">
            <w:pPr>
              <w:rPr>
                <w:rFonts w:asciiTheme="minorHAnsi" w:hAnsiTheme="minorHAnsi" w:cstheme="minorHAnsi"/>
                <w:szCs w:val="22"/>
                <w:lang w:val="en-GB"/>
              </w:rPr>
            </w:pPr>
            <w:r w:rsidRPr="00BA7B36">
              <w:rPr>
                <w:rFonts w:asciiTheme="minorHAnsi" w:hAnsiTheme="minorHAnsi" w:cstheme="minorHAnsi"/>
                <w:szCs w:val="22"/>
                <w:lang w:val="en-GB"/>
              </w:rPr>
              <w:t>2a</w:t>
            </w:r>
          </w:p>
        </w:tc>
        <w:tc>
          <w:tcPr>
            <w:tcW w:w="7326" w:type="dxa"/>
            <w:vAlign w:val="center"/>
          </w:tcPr>
          <w:p w14:paraId="4D91DFF5" w14:textId="2FAE5CAE" w:rsidR="008738E2" w:rsidRPr="00BA7B36" w:rsidRDefault="00D77B5A" w:rsidP="00B24C6F">
            <w:pPr>
              <w:rPr>
                <w:rFonts w:asciiTheme="minorHAnsi" w:hAnsiTheme="minorHAnsi" w:cstheme="minorHAnsi"/>
                <w:i/>
                <w:iCs/>
                <w:szCs w:val="22"/>
                <w:lang w:val="en-GB"/>
              </w:rPr>
            </w:pPr>
            <w:r w:rsidRPr="00BA7B36">
              <w:rPr>
                <w:rFonts w:asciiTheme="minorHAnsi" w:hAnsiTheme="minorHAnsi" w:cstheme="minorHAnsi"/>
                <w:i/>
                <w:iCs/>
                <w:szCs w:val="22"/>
                <w:lang w:val="en-GB"/>
              </w:rPr>
              <w:t>By microscopy</w:t>
            </w:r>
          </w:p>
        </w:tc>
        <w:tc>
          <w:tcPr>
            <w:tcW w:w="1605" w:type="dxa"/>
            <w:vAlign w:val="center"/>
          </w:tcPr>
          <w:p w14:paraId="7049A141" w14:textId="75045277" w:rsidR="008738E2" w:rsidRPr="00BA7B36" w:rsidRDefault="00CC4B09"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2 400</w:t>
            </w:r>
            <w:r w:rsidR="008738E2" w:rsidRPr="00BA7B36">
              <w:rPr>
                <w:rFonts w:asciiTheme="minorHAnsi" w:hAnsiTheme="minorHAnsi" w:cstheme="minorHAnsi"/>
                <w:szCs w:val="22"/>
                <w:lang w:val="en-GB"/>
              </w:rPr>
              <w:t xml:space="preserve"> </w:t>
            </w:r>
            <w:r w:rsidR="003234AF" w:rsidRPr="00BA7B36">
              <w:rPr>
                <w:rFonts w:asciiTheme="minorHAnsi" w:hAnsiTheme="minorHAnsi" w:cstheme="minorHAnsi"/>
                <w:szCs w:val="22"/>
                <w:lang w:val="en-GB"/>
              </w:rPr>
              <w:t>CZK</w:t>
            </w:r>
          </w:p>
        </w:tc>
      </w:tr>
      <w:tr w:rsidR="008738E2" w:rsidRPr="00BA7B36" w14:paraId="51A98C6E" w14:textId="77777777" w:rsidTr="00524627">
        <w:trPr>
          <w:trHeight w:val="227"/>
        </w:trPr>
        <w:tc>
          <w:tcPr>
            <w:tcW w:w="850" w:type="dxa"/>
            <w:vAlign w:val="center"/>
          </w:tcPr>
          <w:p w14:paraId="732423F8" w14:textId="77777777" w:rsidR="008738E2" w:rsidRPr="00BA7B36" w:rsidRDefault="008738E2" w:rsidP="00B24C6F">
            <w:pPr>
              <w:rPr>
                <w:rFonts w:asciiTheme="minorHAnsi" w:hAnsiTheme="minorHAnsi" w:cstheme="minorHAnsi"/>
                <w:szCs w:val="22"/>
                <w:lang w:val="en-GB"/>
              </w:rPr>
            </w:pPr>
            <w:r w:rsidRPr="00BA7B36">
              <w:rPr>
                <w:rFonts w:asciiTheme="minorHAnsi" w:hAnsiTheme="minorHAnsi" w:cstheme="minorHAnsi"/>
                <w:szCs w:val="22"/>
                <w:lang w:val="en-GB"/>
              </w:rPr>
              <w:t>2b</w:t>
            </w:r>
          </w:p>
        </w:tc>
        <w:tc>
          <w:tcPr>
            <w:tcW w:w="7326" w:type="dxa"/>
            <w:vAlign w:val="center"/>
          </w:tcPr>
          <w:p w14:paraId="4C84D2FC" w14:textId="1C1D7072" w:rsidR="008738E2" w:rsidRPr="00BA7B36" w:rsidRDefault="00D77B5A" w:rsidP="00B24C6F">
            <w:pPr>
              <w:rPr>
                <w:rFonts w:asciiTheme="minorHAnsi" w:hAnsiTheme="minorHAnsi" w:cstheme="minorHAnsi"/>
                <w:i/>
                <w:iCs/>
                <w:szCs w:val="22"/>
                <w:lang w:val="en-GB"/>
              </w:rPr>
            </w:pPr>
            <w:r w:rsidRPr="00BA7B36">
              <w:rPr>
                <w:rFonts w:asciiTheme="minorHAnsi" w:hAnsiTheme="minorHAnsi" w:cstheme="minorHAnsi"/>
                <w:i/>
                <w:iCs/>
                <w:szCs w:val="22"/>
                <w:lang w:val="en-GB"/>
              </w:rPr>
              <w:t>By sieve test</w:t>
            </w:r>
            <w:r w:rsidR="008738E2" w:rsidRPr="00BA7B36">
              <w:rPr>
                <w:rFonts w:asciiTheme="minorHAnsi" w:hAnsiTheme="minorHAnsi" w:cstheme="minorHAnsi"/>
                <w:i/>
                <w:iCs/>
                <w:szCs w:val="22"/>
                <w:lang w:val="en-GB"/>
              </w:rPr>
              <w:t xml:space="preserve"> - 1 s</w:t>
            </w:r>
            <w:r w:rsidRPr="00BA7B36">
              <w:rPr>
                <w:rFonts w:asciiTheme="minorHAnsi" w:hAnsiTheme="minorHAnsi" w:cstheme="minorHAnsi"/>
                <w:i/>
                <w:iCs/>
                <w:szCs w:val="22"/>
                <w:lang w:val="en-GB"/>
              </w:rPr>
              <w:t>ieve</w:t>
            </w:r>
          </w:p>
        </w:tc>
        <w:tc>
          <w:tcPr>
            <w:tcW w:w="1605" w:type="dxa"/>
            <w:vAlign w:val="center"/>
          </w:tcPr>
          <w:p w14:paraId="1E9EEAFC" w14:textId="490B096B" w:rsidR="008738E2" w:rsidRPr="00BA7B36" w:rsidRDefault="00CC4B09"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1 870</w:t>
            </w:r>
            <w:r w:rsidR="008738E2" w:rsidRPr="00BA7B36">
              <w:rPr>
                <w:rFonts w:asciiTheme="minorHAnsi" w:hAnsiTheme="minorHAnsi" w:cstheme="minorHAnsi"/>
                <w:szCs w:val="22"/>
                <w:lang w:val="en-GB"/>
              </w:rPr>
              <w:t xml:space="preserve"> </w:t>
            </w:r>
            <w:r w:rsidR="003234AF" w:rsidRPr="00BA7B36">
              <w:rPr>
                <w:rFonts w:asciiTheme="minorHAnsi" w:hAnsiTheme="minorHAnsi" w:cstheme="minorHAnsi"/>
                <w:szCs w:val="22"/>
                <w:lang w:val="en-GB"/>
              </w:rPr>
              <w:t>CZK</w:t>
            </w:r>
          </w:p>
        </w:tc>
      </w:tr>
      <w:tr w:rsidR="008738E2" w:rsidRPr="00BA7B36" w14:paraId="63DB6B2A" w14:textId="77777777" w:rsidTr="00524627">
        <w:trPr>
          <w:trHeight w:val="227"/>
        </w:trPr>
        <w:tc>
          <w:tcPr>
            <w:tcW w:w="850" w:type="dxa"/>
            <w:vAlign w:val="center"/>
          </w:tcPr>
          <w:p w14:paraId="707D2B5A" w14:textId="77777777" w:rsidR="008738E2" w:rsidRPr="00BA7B36" w:rsidRDefault="008738E2" w:rsidP="00B24C6F">
            <w:pPr>
              <w:rPr>
                <w:rFonts w:asciiTheme="minorHAnsi" w:hAnsiTheme="minorHAnsi" w:cstheme="minorHAnsi"/>
                <w:szCs w:val="22"/>
                <w:lang w:val="en-GB"/>
              </w:rPr>
            </w:pPr>
            <w:r w:rsidRPr="00BA7B36">
              <w:rPr>
                <w:rFonts w:asciiTheme="minorHAnsi" w:hAnsiTheme="minorHAnsi" w:cstheme="minorHAnsi"/>
                <w:szCs w:val="22"/>
                <w:lang w:val="en-GB"/>
              </w:rPr>
              <w:t>2c</w:t>
            </w:r>
          </w:p>
        </w:tc>
        <w:tc>
          <w:tcPr>
            <w:tcW w:w="7326" w:type="dxa"/>
            <w:vAlign w:val="center"/>
          </w:tcPr>
          <w:p w14:paraId="0CF52245" w14:textId="67F2BA8A" w:rsidR="008738E2" w:rsidRPr="00BA7B36" w:rsidRDefault="00D77B5A" w:rsidP="00B24C6F">
            <w:pPr>
              <w:rPr>
                <w:rFonts w:asciiTheme="minorHAnsi" w:hAnsiTheme="minorHAnsi" w:cstheme="minorHAnsi"/>
                <w:i/>
                <w:iCs/>
                <w:szCs w:val="22"/>
                <w:lang w:val="en-GB"/>
              </w:rPr>
            </w:pPr>
            <w:r w:rsidRPr="00BA7B36">
              <w:rPr>
                <w:rFonts w:asciiTheme="minorHAnsi" w:hAnsiTheme="minorHAnsi" w:cstheme="minorHAnsi"/>
                <w:szCs w:val="22"/>
                <w:lang w:val="en-GB"/>
              </w:rPr>
              <w:t>for each additional sieve, add to item 2b</w:t>
            </w:r>
          </w:p>
        </w:tc>
        <w:tc>
          <w:tcPr>
            <w:tcW w:w="1605" w:type="dxa"/>
            <w:vAlign w:val="center"/>
          </w:tcPr>
          <w:p w14:paraId="33306D3C" w14:textId="72D4F60E" w:rsidR="008738E2" w:rsidRPr="00BA7B36" w:rsidRDefault="00CC4B09"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3</w:t>
            </w:r>
            <w:r w:rsidR="008738E2" w:rsidRPr="00BA7B36">
              <w:rPr>
                <w:rFonts w:asciiTheme="minorHAnsi" w:hAnsiTheme="minorHAnsi" w:cstheme="minorHAnsi"/>
                <w:szCs w:val="22"/>
                <w:lang w:val="en-GB"/>
              </w:rPr>
              <w:t xml:space="preserve">80 </w:t>
            </w:r>
            <w:r w:rsidR="003234AF" w:rsidRPr="00BA7B36">
              <w:rPr>
                <w:rFonts w:asciiTheme="minorHAnsi" w:hAnsiTheme="minorHAnsi" w:cstheme="minorHAnsi"/>
                <w:szCs w:val="22"/>
                <w:lang w:val="en-GB"/>
              </w:rPr>
              <w:t>CZK</w:t>
            </w:r>
          </w:p>
        </w:tc>
      </w:tr>
      <w:tr w:rsidR="008738E2" w:rsidRPr="00BA7B36" w14:paraId="3ACF6ED6" w14:textId="77777777" w:rsidTr="00524627">
        <w:trPr>
          <w:trHeight w:val="227"/>
        </w:trPr>
        <w:tc>
          <w:tcPr>
            <w:tcW w:w="850" w:type="dxa"/>
            <w:vAlign w:val="center"/>
          </w:tcPr>
          <w:p w14:paraId="73AB1853" w14:textId="77777777" w:rsidR="008738E2" w:rsidRPr="00BA7B36" w:rsidRDefault="008738E2" w:rsidP="00B24C6F">
            <w:pPr>
              <w:rPr>
                <w:rFonts w:asciiTheme="minorHAnsi" w:hAnsiTheme="minorHAnsi" w:cstheme="minorHAnsi"/>
                <w:szCs w:val="22"/>
                <w:lang w:val="en-GB"/>
              </w:rPr>
            </w:pPr>
            <w:r w:rsidRPr="00BA7B36">
              <w:rPr>
                <w:rFonts w:asciiTheme="minorHAnsi" w:hAnsiTheme="minorHAnsi" w:cstheme="minorHAnsi"/>
                <w:szCs w:val="22"/>
                <w:lang w:val="en-GB"/>
              </w:rPr>
              <w:t>3</w:t>
            </w:r>
          </w:p>
        </w:tc>
        <w:tc>
          <w:tcPr>
            <w:tcW w:w="7326" w:type="dxa"/>
            <w:vAlign w:val="center"/>
          </w:tcPr>
          <w:p w14:paraId="05D121D7" w14:textId="7E872FA9" w:rsidR="008738E2" w:rsidRPr="00BA7B36" w:rsidRDefault="00D77B5A" w:rsidP="00B24C6F">
            <w:pPr>
              <w:rPr>
                <w:rFonts w:asciiTheme="minorHAnsi" w:hAnsiTheme="minorHAnsi" w:cstheme="minorHAnsi"/>
                <w:szCs w:val="22"/>
                <w:lang w:val="en-GB"/>
              </w:rPr>
            </w:pPr>
            <w:r w:rsidRPr="00BA7B36">
              <w:rPr>
                <w:rFonts w:asciiTheme="minorHAnsi" w:hAnsiTheme="minorHAnsi" w:cstheme="minorHAnsi"/>
                <w:szCs w:val="22"/>
                <w:lang w:val="en-GB"/>
              </w:rPr>
              <w:t>Airtightness</w:t>
            </w:r>
          </w:p>
        </w:tc>
        <w:tc>
          <w:tcPr>
            <w:tcW w:w="1605" w:type="dxa"/>
            <w:vAlign w:val="center"/>
          </w:tcPr>
          <w:p w14:paraId="430BE7FB" w14:textId="1A1483F2" w:rsidR="008738E2" w:rsidRPr="00BA7B36" w:rsidRDefault="00CC4B09"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3</w:t>
            </w:r>
            <w:r w:rsidR="008738E2" w:rsidRPr="00BA7B36">
              <w:rPr>
                <w:rFonts w:asciiTheme="minorHAnsi" w:hAnsiTheme="minorHAnsi" w:cstheme="minorHAnsi"/>
                <w:szCs w:val="22"/>
                <w:lang w:val="en-GB"/>
              </w:rPr>
              <w:t xml:space="preserve">90 </w:t>
            </w:r>
            <w:r w:rsidR="003234AF" w:rsidRPr="00BA7B36">
              <w:rPr>
                <w:rFonts w:asciiTheme="minorHAnsi" w:hAnsiTheme="minorHAnsi" w:cstheme="minorHAnsi"/>
                <w:szCs w:val="22"/>
                <w:lang w:val="en-GB"/>
              </w:rPr>
              <w:t>CZK</w:t>
            </w:r>
          </w:p>
        </w:tc>
      </w:tr>
      <w:tr w:rsidR="008738E2" w:rsidRPr="00BA7B36" w14:paraId="55439BB2" w14:textId="77777777" w:rsidTr="00524627">
        <w:trPr>
          <w:trHeight w:val="227"/>
        </w:trPr>
        <w:tc>
          <w:tcPr>
            <w:tcW w:w="850" w:type="dxa"/>
            <w:vAlign w:val="center"/>
          </w:tcPr>
          <w:p w14:paraId="42DBDBBD" w14:textId="77777777" w:rsidR="008738E2" w:rsidRPr="00BA7B36" w:rsidRDefault="008738E2" w:rsidP="00B24C6F">
            <w:pPr>
              <w:rPr>
                <w:rFonts w:asciiTheme="minorHAnsi" w:hAnsiTheme="minorHAnsi" w:cstheme="minorHAnsi"/>
                <w:szCs w:val="22"/>
                <w:lang w:val="en-GB"/>
              </w:rPr>
            </w:pPr>
            <w:r w:rsidRPr="00BA7B36">
              <w:rPr>
                <w:rFonts w:asciiTheme="minorHAnsi" w:hAnsiTheme="minorHAnsi" w:cstheme="minorHAnsi"/>
                <w:szCs w:val="22"/>
                <w:lang w:val="en-GB"/>
              </w:rPr>
              <w:t>4</w:t>
            </w:r>
          </w:p>
        </w:tc>
        <w:tc>
          <w:tcPr>
            <w:tcW w:w="7326" w:type="dxa"/>
            <w:vAlign w:val="center"/>
          </w:tcPr>
          <w:p w14:paraId="0789ACE4" w14:textId="1EF25525" w:rsidR="008738E2" w:rsidRPr="00BA7B36" w:rsidRDefault="00D77B5A" w:rsidP="00B24C6F">
            <w:pPr>
              <w:rPr>
                <w:rFonts w:asciiTheme="minorHAnsi" w:hAnsiTheme="minorHAnsi" w:cstheme="minorHAnsi"/>
                <w:szCs w:val="22"/>
                <w:lang w:val="en-GB"/>
              </w:rPr>
            </w:pPr>
            <w:r w:rsidRPr="00BA7B36">
              <w:rPr>
                <w:rFonts w:asciiTheme="minorHAnsi" w:hAnsiTheme="minorHAnsi" w:cstheme="minorHAnsi"/>
                <w:szCs w:val="22"/>
                <w:lang w:val="en-GB"/>
              </w:rPr>
              <w:t>Determination of solubility</w:t>
            </w:r>
          </w:p>
        </w:tc>
        <w:tc>
          <w:tcPr>
            <w:tcW w:w="1605" w:type="dxa"/>
            <w:vAlign w:val="center"/>
          </w:tcPr>
          <w:p w14:paraId="47BA6864" w14:textId="1E2D4F4F" w:rsidR="008738E2" w:rsidRPr="00BA7B36" w:rsidRDefault="00CC4B09"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710</w:t>
            </w:r>
            <w:r w:rsidR="008738E2" w:rsidRPr="00BA7B36">
              <w:rPr>
                <w:rFonts w:asciiTheme="minorHAnsi" w:hAnsiTheme="minorHAnsi" w:cstheme="minorHAnsi"/>
                <w:szCs w:val="22"/>
                <w:lang w:val="en-GB"/>
              </w:rPr>
              <w:t xml:space="preserve"> </w:t>
            </w:r>
            <w:r w:rsidR="003234AF" w:rsidRPr="00BA7B36">
              <w:rPr>
                <w:rFonts w:asciiTheme="minorHAnsi" w:hAnsiTheme="minorHAnsi" w:cstheme="minorHAnsi"/>
                <w:szCs w:val="22"/>
                <w:lang w:val="en-GB"/>
              </w:rPr>
              <w:t>CZK</w:t>
            </w:r>
          </w:p>
        </w:tc>
      </w:tr>
      <w:tr w:rsidR="008738E2" w:rsidRPr="00BA7B36" w14:paraId="794FF9A0" w14:textId="77777777" w:rsidTr="00524627">
        <w:trPr>
          <w:trHeight w:val="227"/>
        </w:trPr>
        <w:tc>
          <w:tcPr>
            <w:tcW w:w="850" w:type="dxa"/>
            <w:vAlign w:val="center"/>
          </w:tcPr>
          <w:p w14:paraId="1DB8CD90" w14:textId="77777777" w:rsidR="008738E2" w:rsidRPr="00BA7B36" w:rsidRDefault="008738E2" w:rsidP="00B24C6F">
            <w:pPr>
              <w:rPr>
                <w:rFonts w:asciiTheme="minorHAnsi" w:hAnsiTheme="minorHAnsi" w:cstheme="minorHAnsi"/>
                <w:szCs w:val="22"/>
                <w:lang w:val="en-GB"/>
              </w:rPr>
            </w:pPr>
            <w:r w:rsidRPr="00BA7B36">
              <w:rPr>
                <w:rFonts w:asciiTheme="minorHAnsi" w:hAnsiTheme="minorHAnsi" w:cstheme="minorHAnsi"/>
                <w:szCs w:val="22"/>
                <w:lang w:val="en-GB"/>
              </w:rPr>
              <w:t>5</w:t>
            </w:r>
          </w:p>
        </w:tc>
        <w:tc>
          <w:tcPr>
            <w:tcW w:w="7326" w:type="dxa"/>
            <w:vAlign w:val="center"/>
          </w:tcPr>
          <w:p w14:paraId="55B2D53E" w14:textId="1E12DD6C" w:rsidR="008738E2" w:rsidRPr="00BA7B36" w:rsidRDefault="00D77B5A"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Loss on drying    </w:t>
            </w:r>
          </w:p>
        </w:tc>
        <w:tc>
          <w:tcPr>
            <w:tcW w:w="1605" w:type="dxa"/>
            <w:vAlign w:val="center"/>
          </w:tcPr>
          <w:p w14:paraId="48AB93C0" w14:textId="31FA43FF" w:rsidR="008738E2" w:rsidRPr="00BA7B36" w:rsidRDefault="00CC4B09"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2 920</w:t>
            </w:r>
            <w:r w:rsidR="008738E2" w:rsidRPr="00BA7B36">
              <w:rPr>
                <w:rFonts w:asciiTheme="minorHAnsi" w:hAnsiTheme="minorHAnsi" w:cstheme="minorHAnsi"/>
                <w:szCs w:val="22"/>
                <w:lang w:val="en-GB"/>
              </w:rPr>
              <w:t xml:space="preserve"> </w:t>
            </w:r>
            <w:r w:rsidR="003234AF" w:rsidRPr="00BA7B36">
              <w:rPr>
                <w:rFonts w:asciiTheme="minorHAnsi" w:hAnsiTheme="minorHAnsi" w:cstheme="minorHAnsi"/>
                <w:szCs w:val="22"/>
                <w:lang w:val="en-GB"/>
              </w:rPr>
              <w:t>CZK</w:t>
            </w:r>
          </w:p>
        </w:tc>
      </w:tr>
      <w:tr w:rsidR="008738E2" w:rsidRPr="00BA7B36" w14:paraId="17455009" w14:textId="77777777" w:rsidTr="00524627">
        <w:trPr>
          <w:trHeight w:val="227"/>
        </w:trPr>
        <w:tc>
          <w:tcPr>
            <w:tcW w:w="850" w:type="dxa"/>
            <w:vAlign w:val="center"/>
          </w:tcPr>
          <w:p w14:paraId="0C2856E7" w14:textId="77777777" w:rsidR="008738E2" w:rsidRPr="00BA7B36" w:rsidRDefault="008738E2" w:rsidP="00B24C6F">
            <w:pPr>
              <w:rPr>
                <w:rFonts w:asciiTheme="minorHAnsi" w:hAnsiTheme="minorHAnsi" w:cstheme="minorHAnsi"/>
                <w:szCs w:val="22"/>
                <w:lang w:val="en-GB"/>
              </w:rPr>
            </w:pPr>
            <w:r w:rsidRPr="00BA7B36">
              <w:rPr>
                <w:rFonts w:asciiTheme="minorHAnsi" w:hAnsiTheme="minorHAnsi" w:cstheme="minorHAnsi"/>
                <w:szCs w:val="22"/>
                <w:lang w:val="en-GB"/>
              </w:rPr>
              <w:t>6</w:t>
            </w:r>
          </w:p>
        </w:tc>
        <w:tc>
          <w:tcPr>
            <w:tcW w:w="7326" w:type="dxa"/>
            <w:vAlign w:val="center"/>
          </w:tcPr>
          <w:p w14:paraId="029AA56D" w14:textId="7088C146" w:rsidR="008738E2" w:rsidRPr="00BA7B36" w:rsidRDefault="008738E2" w:rsidP="00B24C6F">
            <w:pPr>
              <w:rPr>
                <w:rFonts w:asciiTheme="minorHAnsi" w:hAnsiTheme="minorHAnsi" w:cstheme="minorHAnsi"/>
                <w:szCs w:val="22"/>
                <w:lang w:val="en-GB"/>
              </w:rPr>
            </w:pPr>
            <w:r w:rsidRPr="00BA7B36">
              <w:rPr>
                <w:rFonts w:asciiTheme="minorHAnsi" w:hAnsiTheme="minorHAnsi" w:cstheme="minorHAnsi"/>
                <w:szCs w:val="22"/>
                <w:lang w:val="en-GB"/>
              </w:rPr>
              <w:t>Karl</w:t>
            </w:r>
            <w:r w:rsidR="00D77B5A" w:rsidRPr="00BA7B36">
              <w:rPr>
                <w:rFonts w:asciiTheme="minorHAnsi" w:hAnsiTheme="minorHAnsi" w:cstheme="minorHAnsi"/>
                <w:szCs w:val="22"/>
                <w:lang w:val="en-GB"/>
              </w:rPr>
              <w:t>-</w:t>
            </w:r>
            <w:r w:rsidRPr="00BA7B36">
              <w:rPr>
                <w:rFonts w:asciiTheme="minorHAnsi" w:hAnsiTheme="minorHAnsi" w:cstheme="minorHAnsi"/>
                <w:szCs w:val="22"/>
                <w:lang w:val="en-GB"/>
              </w:rPr>
              <w:t>Fisher titr</w:t>
            </w:r>
            <w:r w:rsidR="00D77B5A" w:rsidRPr="00BA7B36">
              <w:rPr>
                <w:rFonts w:asciiTheme="minorHAnsi" w:hAnsiTheme="minorHAnsi" w:cstheme="minorHAnsi"/>
                <w:szCs w:val="22"/>
                <w:lang w:val="en-GB"/>
              </w:rPr>
              <w:t>ation</w:t>
            </w:r>
          </w:p>
        </w:tc>
        <w:tc>
          <w:tcPr>
            <w:tcW w:w="1605" w:type="dxa"/>
            <w:vAlign w:val="center"/>
          </w:tcPr>
          <w:p w14:paraId="01C90158" w14:textId="0EB1089E" w:rsidR="008738E2" w:rsidRPr="00BA7B36" w:rsidRDefault="008738E2"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3 </w:t>
            </w:r>
            <w:r w:rsidR="00CC4B09" w:rsidRPr="00BA7B36">
              <w:rPr>
                <w:rFonts w:asciiTheme="minorHAnsi" w:hAnsiTheme="minorHAnsi" w:cstheme="minorHAnsi"/>
                <w:szCs w:val="22"/>
                <w:lang w:val="en-GB"/>
              </w:rPr>
              <w:t>72</w:t>
            </w:r>
            <w:r w:rsidRPr="00BA7B36">
              <w:rPr>
                <w:rFonts w:asciiTheme="minorHAnsi" w:hAnsiTheme="minorHAnsi" w:cstheme="minorHAnsi"/>
                <w:szCs w:val="22"/>
                <w:lang w:val="en-GB"/>
              </w:rPr>
              <w:t xml:space="preserve">0 </w:t>
            </w:r>
            <w:r w:rsidR="003234AF" w:rsidRPr="00BA7B36">
              <w:rPr>
                <w:rFonts w:asciiTheme="minorHAnsi" w:hAnsiTheme="minorHAnsi" w:cstheme="minorHAnsi"/>
                <w:szCs w:val="22"/>
                <w:lang w:val="en-GB"/>
              </w:rPr>
              <w:t>CZK</w:t>
            </w:r>
          </w:p>
        </w:tc>
      </w:tr>
      <w:tr w:rsidR="008738E2" w:rsidRPr="00BA7B36" w14:paraId="69EDDE67" w14:textId="77777777" w:rsidTr="00524627">
        <w:trPr>
          <w:trHeight w:val="227"/>
        </w:trPr>
        <w:tc>
          <w:tcPr>
            <w:tcW w:w="850" w:type="dxa"/>
            <w:vAlign w:val="center"/>
          </w:tcPr>
          <w:p w14:paraId="591C232F" w14:textId="77777777" w:rsidR="008738E2" w:rsidRPr="00BA7B36" w:rsidRDefault="008738E2" w:rsidP="00B24C6F">
            <w:pPr>
              <w:rPr>
                <w:rFonts w:asciiTheme="minorHAnsi" w:hAnsiTheme="minorHAnsi" w:cstheme="minorHAnsi"/>
                <w:szCs w:val="22"/>
                <w:lang w:val="en-GB"/>
              </w:rPr>
            </w:pPr>
            <w:r w:rsidRPr="00BA7B36">
              <w:rPr>
                <w:rFonts w:asciiTheme="minorHAnsi" w:hAnsiTheme="minorHAnsi" w:cstheme="minorHAnsi"/>
                <w:szCs w:val="22"/>
                <w:lang w:val="en-GB"/>
              </w:rPr>
              <w:t>7</w:t>
            </w:r>
          </w:p>
        </w:tc>
        <w:tc>
          <w:tcPr>
            <w:tcW w:w="7326" w:type="dxa"/>
            <w:vAlign w:val="center"/>
          </w:tcPr>
          <w:p w14:paraId="277EA3F3" w14:textId="158BC7BD" w:rsidR="008738E2" w:rsidRPr="00BA7B36" w:rsidRDefault="00266D20" w:rsidP="00B24C6F">
            <w:pPr>
              <w:rPr>
                <w:rFonts w:asciiTheme="minorHAnsi" w:hAnsiTheme="minorHAnsi" w:cstheme="minorHAnsi"/>
                <w:szCs w:val="22"/>
                <w:lang w:val="en-GB"/>
              </w:rPr>
            </w:pPr>
            <w:r w:rsidRPr="00BA7B36">
              <w:rPr>
                <w:rFonts w:asciiTheme="minorHAnsi" w:hAnsiTheme="minorHAnsi" w:cstheme="minorHAnsi"/>
                <w:szCs w:val="22"/>
                <w:lang w:val="en-GB"/>
              </w:rPr>
              <w:t>Residue on evaporation</w:t>
            </w:r>
          </w:p>
        </w:tc>
        <w:tc>
          <w:tcPr>
            <w:tcW w:w="1605" w:type="dxa"/>
            <w:vAlign w:val="center"/>
          </w:tcPr>
          <w:p w14:paraId="40647BCB" w14:textId="1186CB4F" w:rsidR="008738E2" w:rsidRPr="00BA7B36" w:rsidRDefault="008738E2" w:rsidP="00B24C6F">
            <w:pPr>
              <w:jc w:val="right"/>
              <w:rPr>
                <w:rFonts w:asciiTheme="minorHAnsi" w:hAnsiTheme="minorHAnsi" w:cstheme="minorHAnsi"/>
                <w:szCs w:val="22"/>
                <w:lang w:val="en-GB"/>
              </w:rPr>
            </w:pPr>
            <w:r w:rsidRPr="00BA7B36">
              <w:rPr>
                <w:rFonts w:asciiTheme="minorHAnsi" w:hAnsiTheme="minorHAnsi" w:cstheme="minorHAnsi"/>
                <w:szCs w:val="22"/>
                <w:lang w:val="en-GB"/>
              </w:rPr>
              <w:t xml:space="preserve">1 </w:t>
            </w:r>
            <w:r w:rsidR="00CC4B09" w:rsidRPr="00BA7B36">
              <w:rPr>
                <w:rFonts w:asciiTheme="minorHAnsi" w:hAnsiTheme="minorHAnsi" w:cstheme="minorHAnsi"/>
                <w:szCs w:val="22"/>
                <w:lang w:val="en-GB"/>
              </w:rPr>
              <w:t>49</w:t>
            </w:r>
            <w:r w:rsidRPr="00BA7B36">
              <w:rPr>
                <w:rFonts w:asciiTheme="minorHAnsi" w:hAnsiTheme="minorHAnsi" w:cstheme="minorHAnsi"/>
                <w:szCs w:val="22"/>
                <w:lang w:val="en-GB"/>
              </w:rPr>
              <w:t xml:space="preserve">0 </w:t>
            </w:r>
            <w:r w:rsidR="003234AF" w:rsidRPr="00BA7B36">
              <w:rPr>
                <w:rFonts w:asciiTheme="minorHAnsi" w:hAnsiTheme="minorHAnsi" w:cstheme="minorHAnsi"/>
                <w:szCs w:val="22"/>
                <w:lang w:val="en-GB"/>
              </w:rPr>
              <w:t>CZK</w:t>
            </w:r>
          </w:p>
        </w:tc>
      </w:tr>
      <w:tr w:rsidR="008738E2" w:rsidRPr="00BA7B36" w14:paraId="1CC851F0" w14:textId="77777777" w:rsidTr="00524627">
        <w:trPr>
          <w:trHeight w:val="227"/>
        </w:trPr>
        <w:tc>
          <w:tcPr>
            <w:tcW w:w="850" w:type="dxa"/>
            <w:vAlign w:val="center"/>
          </w:tcPr>
          <w:p w14:paraId="657A1671" w14:textId="77777777" w:rsidR="008738E2" w:rsidRPr="00BA7B36" w:rsidRDefault="008738E2" w:rsidP="00B24C6F">
            <w:pPr>
              <w:rPr>
                <w:rFonts w:asciiTheme="minorHAnsi" w:hAnsiTheme="minorHAnsi" w:cstheme="minorHAnsi"/>
                <w:szCs w:val="22"/>
                <w:lang w:val="en-GB"/>
              </w:rPr>
            </w:pPr>
            <w:r w:rsidRPr="00BA7B36">
              <w:rPr>
                <w:rFonts w:asciiTheme="minorHAnsi" w:hAnsiTheme="minorHAnsi" w:cstheme="minorHAnsi"/>
                <w:szCs w:val="22"/>
                <w:lang w:val="en-GB"/>
              </w:rPr>
              <w:t>8</w:t>
            </w:r>
          </w:p>
        </w:tc>
        <w:tc>
          <w:tcPr>
            <w:tcW w:w="7326" w:type="dxa"/>
            <w:vAlign w:val="center"/>
          </w:tcPr>
          <w:p w14:paraId="17BBE504" w14:textId="5CC7510B" w:rsidR="008738E2" w:rsidRPr="00BA7B36" w:rsidRDefault="00266D20" w:rsidP="00B24C6F">
            <w:pPr>
              <w:rPr>
                <w:rFonts w:asciiTheme="minorHAnsi" w:hAnsiTheme="minorHAnsi" w:cstheme="minorHAnsi"/>
                <w:szCs w:val="22"/>
                <w:lang w:val="en-GB"/>
              </w:rPr>
            </w:pPr>
            <w:r w:rsidRPr="00BA7B36">
              <w:rPr>
                <w:rFonts w:asciiTheme="minorHAnsi" w:hAnsiTheme="minorHAnsi" w:cstheme="minorHAnsi"/>
                <w:szCs w:val="22"/>
                <w:lang w:val="en-GB"/>
              </w:rPr>
              <w:t>Ash</w:t>
            </w:r>
          </w:p>
        </w:tc>
        <w:tc>
          <w:tcPr>
            <w:tcW w:w="1605" w:type="dxa"/>
            <w:vAlign w:val="center"/>
          </w:tcPr>
          <w:p w14:paraId="1E4D7683" w14:textId="77777777" w:rsidR="008738E2" w:rsidRPr="00BA7B36" w:rsidRDefault="008738E2" w:rsidP="00B24C6F">
            <w:pPr>
              <w:jc w:val="right"/>
              <w:rPr>
                <w:rFonts w:asciiTheme="minorHAnsi" w:hAnsiTheme="minorHAnsi" w:cstheme="minorHAnsi"/>
                <w:szCs w:val="22"/>
                <w:lang w:val="en-GB"/>
              </w:rPr>
            </w:pPr>
          </w:p>
        </w:tc>
      </w:tr>
      <w:tr w:rsidR="00CC4B09" w:rsidRPr="00BA7B36" w14:paraId="59CC729A" w14:textId="77777777" w:rsidTr="00524627">
        <w:trPr>
          <w:trHeight w:val="227"/>
        </w:trPr>
        <w:tc>
          <w:tcPr>
            <w:tcW w:w="850" w:type="dxa"/>
            <w:vAlign w:val="center"/>
          </w:tcPr>
          <w:p w14:paraId="4BFC2F91"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8a</w:t>
            </w:r>
          </w:p>
        </w:tc>
        <w:tc>
          <w:tcPr>
            <w:tcW w:w="7326" w:type="dxa"/>
            <w:vAlign w:val="center"/>
          </w:tcPr>
          <w:p w14:paraId="24B99D2D" w14:textId="0ABDC954" w:rsidR="00CC4B09" w:rsidRPr="00BA7B36" w:rsidRDefault="00266D20" w:rsidP="00B24C6F">
            <w:pPr>
              <w:rPr>
                <w:rFonts w:asciiTheme="minorHAnsi" w:hAnsiTheme="minorHAnsi" w:cstheme="minorHAnsi"/>
                <w:i/>
                <w:iCs/>
                <w:szCs w:val="22"/>
                <w:lang w:val="en-GB"/>
              </w:rPr>
            </w:pPr>
            <w:r w:rsidRPr="00BA7B36">
              <w:rPr>
                <w:rFonts w:asciiTheme="minorHAnsi" w:hAnsiTheme="minorHAnsi" w:cstheme="minorHAnsi"/>
                <w:i/>
                <w:iCs/>
                <w:szCs w:val="22"/>
                <w:lang w:val="en-GB"/>
              </w:rPr>
              <w:t>Total ash</w:t>
            </w:r>
          </w:p>
        </w:tc>
        <w:tc>
          <w:tcPr>
            <w:tcW w:w="1605" w:type="dxa"/>
          </w:tcPr>
          <w:p w14:paraId="7FCF9678" w14:textId="54590792"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3 220 </w:t>
            </w:r>
            <w:r w:rsidR="003234AF" w:rsidRPr="00BA7B36">
              <w:rPr>
                <w:rStyle w:val="CharStyle20"/>
                <w:rFonts w:asciiTheme="minorHAnsi" w:hAnsiTheme="minorHAnsi" w:cstheme="minorHAnsi"/>
                <w:sz w:val="22"/>
                <w:szCs w:val="22"/>
                <w:lang w:val="en-GB"/>
              </w:rPr>
              <w:t>CZK</w:t>
            </w:r>
          </w:p>
        </w:tc>
      </w:tr>
      <w:tr w:rsidR="00CC4B09" w:rsidRPr="00BA7B36" w14:paraId="7BC05F05" w14:textId="77777777" w:rsidTr="00524627">
        <w:trPr>
          <w:trHeight w:val="227"/>
        </w:trPr>
        <w:tc>
          <w:tcPr>
            <w:tcW w:w="850" w:type="dxa"/>
            <w:vAlign w:val="center"/>
          </w:tcPr>
          <w:p w14:paraId="13556546"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8b</w:t>
            </w:r>
          </w:p>
        </w:tc>
        <w:tc>
          <w:tcPr>
            <w:tcW w:w="7326" w:type="dxa"/>
            <w:vAlign w:val="center"/>
          </w:tcPr>
          <w:p w14:paraId="4E1AF46A" w14:textId="14104FA2" w:rsidR="00CC4B09" w:rsidRPr="00BA7B36" w:rsidRDefault="00266D20" w:rsidP="00B24C6F">
            <w:pPr>
              <w:rPr>
                <w:rFonts w:asciiTheme="minorHAnsi" w:hAnsiTheme="minorHAnsi" w:cstheme="minorHAnsi"/>
                <w:i/>
                <w:iCs/>
                <w:szCs w:val="22"/>
                <w:lang w:val="en-GB"/>
              </w:rPr>
            </w:pPr>
            <w:proofErr w:type="spellStart"/>
            <w:r w:rsidRPr="00BA7B36">
              <w:rPr>
                <w:rFonts w:asciiTheme="minorHAnsi" w:hAnsiTheme="minorHAnsi" w:cstheme="minorHAnsi"/>
                <w:i/>
                <w:iCs/>
                <w:szCs w:val="22"/>
                <w:lang w:val="en-GB"/>
              </w:rPr>
              <w:t>Sul</w:t>
            </w:r>
            <w:r w:rsidR="003234AF" w:rsidRPr="00BA7B36">
              <w:rPr>
                <w:rFonts w:asciiTheme="minorHAnsi" w:hAnsiTheme="minorHAnsi" w:cstheme="minorHAnsi"/>
                <w:i/>
                <w:iCs/>
                <w:szCs w:val="22"/>
                <w:lang w:val="en-GB"/>
              </w:rPr>
              <w:t>f</w:t>
            </w:r>
            <w:r w:rsidRPr="00BA7B36">
              <w:rPr>
                <w:rFonts w:asciiTheme="minorHAnsi" w:hAnsiTheme="minorHAnsi" w:cstheme="minorHAnsi"/>
                <w:i/>
                <w:iCs/>
                <w:szCs w:val="22"/>
                <w:lang w:val="en-GB"/>
              </w:rPr>
              <w:t>ate</w:t>
            </w:r>
            <w:r w:rsidR="003234AF" w:rsidRPr="00BA7B36">
              <w:rPr>
                <w:rFonts w:asciiTheme="minorHAnsi" w:hAnsiTheme="minorHAnsi" w:cstheme="minorHAnsi"/>
                <w:i/>
                <w:iCs/>
                <w:szCs w:val="22"/>
                <w:lang w:val="en-GB"/>
              </w:rPr>
              <w:t>d</w:t>
            </w:r>
            <w:proofErr w:type="spellEnd"/>
            <w:r w:rsidRPr="00BA7B36">
              <w:rPr>
                <w:rFonts w:asciiTheme="minorHAnsi" w:hAnsiTheme="minorHAnsi" w:cstheme="minorHAnsi"/>
                <w:i/>
                <w:iCs/>
                <w:szCs w:val="22"/>
                <w:lang w:val="en-GB"/>
              </w:rPr>
              <w:t xml:space="preserve"> ash</w:t>
            </w:r>
            <w:r w:rsidR="003234AF" w:rsidRPr="00BA7B36">
              <w:rPr>
                <w:rFonts w:asciiTheme="minorHAnsi" w:hAnsiTheme="minorHAnsi" w:cstheme="minorHAnsi"/>
                <w:i/>
                <w:iCs/>
                <w:szCs w:val="22"/>
                <w:lang w:val="en-GB"/>
              </w:rPr>
              <w:t xml:space="preserve"> </w:t>
            </w:r>
            <w:r w:rsidRPr="00BA7B36">
              <w:rPr>
                <w:rFonts w:asciiTheme="minorHAnsi" w:hAnsiTheme="minorHAnsi" w:cstheme="minorHAnsi"/>
                <w:i/>
                <w:iCs/>
                <w:szCs w:val="22"/>
                <w:lang w:val="en-GB"/>
              </w:rPr>
              <w:t xml:space="preserve">or </w:t>
            </w:r>
            <w:r w:rsidR="003234AF" w:rsidRPr="00BA7B36">
              <w:rPr>
                <w:rFonts w:asciiTheme="minorHAnsi" w:hAnsiTheme="minorHAnsi" w:cstheme="minorHAnsi"/>
                <w:i/>
                <w:iCs/>
                <w:szCs w:val="22"/>
                <w:lang w:val="en-GB"/>
              </w:rPr>
              <w:t xml:space="preserve">other </w:t>
            </w:r>
            <w:r w:rsidRPr="00BA7B36">
              <w:rPr>
                <w:rFonts w:asciiTheme="minorHAnsi" w:hAnsiTheme="minorHAnsi" w:cstheme="minorHAnsi"/>
                <w:i/>
                <w:iCs/>
                <w:szCs w:val="22"/>
                <w:lang w:val="en-GB"/>
              </w:rPr>
              <w:t>compl</w:t>
            </w:r>
            <w:r w:rsidR="003234AF" w:rsidRPr="00BA7B36">
              <w:rPr>
                <w:rFonts w:asciiTheme="minorHAnsi" w:hAnsiTheme="minorHAnsi" w:cstheme="minorHAnsi"/>
                <w:i/>
                <w:iCs/>
                <w:szCs w:val="22"/>
                <w:lang w:val="en-GB"/>
              </w:rPr>
              <w:t>ex</w:t>
            </w:r>
            <w:r w:rsidRPr="00BA7B36">
              <w:rPr>
                <w:rFonts w:asciiTheme="minorHAnsi" w:hAnsiTheme="minorHAnsi" w:cstheme="minorHAnsi"/>
                <w:i/>
                <w:iCs/>
                <w:szCs w:val="22"/>
                <w:lang w:val="en-GB"/>
              </w:rPr>
              <w:t xml:space="preserve"> </w:t>
            </w:r>
            <w:r w:rsidR="003234AF" w:rsidRPr="00BA7B36">
              <w:rPr>
                <w:rFonts w:asciiTheme="minorHAnsi" w:hAnsiTheme="minorHAnsi" w:cstheme="minorHAnsi"/>
                <w:i/>
                <w:iCs/>
                <w:szCs w:val="22"/>
                <w:lang w:val="en-GB"/>
              </w:rPr>
              <w:t>method</w:t>
            </w:r>
          </w:p>
        </w:tc>
        <w:tc>
          <w:tcPr>
            <w:tcW w:w="1605" w:type="dxa"/>
          </w:tcPr>
          <w:p w14:paraId="7B1F5302" w14:textId="4A71264F"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3 800 </w:t>
            </w:r>
            <w:r w:rsidR="003234AF" w:rsidRPr="00BA7B36">
              <w:rPr>
                <w:rStyle w:val="CharStyle20"/>
                <w:rFonts w:asciiTheme="minorHAnsi" w:hAnsiTheme="minorHAnsi" w:cstheme="minorHAnsi"/>
                <w:sz w:val="22"/>
                <w:szCs w:val="22"/>
                <w:lang w:val="en-GB"/>
              </w:rPr>
              <w:t>CZK</w:t>
            </w:r>
          </w:p>
        </w:tc>
      </w:tr>
      <w:tr w:rsidR="00CC4B09" w:rsidRPr="00BA7B36" w14:paraId="10D367F2" w14:textId="77777777" w:rsidTr="00524627">
        <w:trPr>
          <w:trHeight w:val="227"/>
        </w:trPr>
        <w:tc>
          <w:tcPr>
            <w:tcW w:w="850" w:type="dxa"/>
            <w:vAlign w:val="center"/>
          </w:tcPr>
          <w:p w14:paraId="1E0A4738"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9</w:t>
            </w:r>
          </w:p>
        </w:tc>
        <w:tc>
          <w:tcPr>
            <w:tcW w:w="7326" w:type="dxa"/>
            <w:vAlign w:val="center"/>
          </w:tcPr>
          <w:p w14:paraId="0B5AE153" w14:textId="13D40C32" w:rsidR="00CC4B09" w:rsidRPr="00BA7B36" w:rsidRDefault="00266D20"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Instrumental determination of melting point    </w:t>
            </w:r>
          </w:p>
        </w:tc>
        <w:tc>
          <w:tcPr>
            <w:tcW w:w="1605" w:type="dxa"/>
          </w:tcPr>
          <w:p w14:paraId="3882E68C" w14:textId="72664E14"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1 140 </w:t>
            </w:r>
            <w:r w:rsidR="003234AF" w:rsidRPr="00BA7B36">
              <w:rPr>
                <w:rStyle w:val="CharStyle20"/>
                <w:rFonts w:asciiTheme="minorHAnsi" w:hAnsiTheme="minorHAnsi" w:cstheme="minorHAnsi"/>
                <w:sz w:val="22"/>
                <w:szCs w:val="22"/>
                <w:lang w:val="en-GB"/>
              </w:rPr>
              <w:t>CZK</w:t>
            </w:r>
          </w:p>
        </w:tc>
      </w:tr>
      <w:tr w:rsidR="00CC4B09" w:rsidRPr="00BA7B36" w14:paraId="3178CBAA" w14:textId="77777777" w:rsidTr="00524627">
        <w:trPr>
          <w:trHeight w:val="227"/>
        </w:trPr>
        <w:tc>
          <w:tcPr>
            <w:tcW w:w="850" w:type="dxa"/>
            <w:vAlign w:val="center"/>
          </w:tcPr>
          <w:p w14:paraId="194775A6"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10</w:t>
            </w:r>
          </w:p>
        </w:tc>
        <w:tc>
          <w:tcPr>
            <w:tcW w:w="7326" w:type="dxa"/>
            <w:vAlign w:val="center"/>
          </w:tcPr>
          <w:p w14:paraId="657926C3" w14:textId="094B587B" w:rsidR="00CC4B09" w:rsidRPr="00BA7B36" w:rsidRDefault="00266D20" w:rsidP="00B24C6F">
            <w:pPr>
              <w:rPr>
                <w:rFonts w:asciiTheme="minorHAnsi" w:hAnsiTheme="minorHAnsi" w:cstheme="minorHAnsi"/>
                <w:szCs w:val="22"/>
                <w:lang w:val="en-GB"/>
              </w:rPr>
            </w:pPr>
            <w:r w:rsidRPr="00BA7B36">
              <w:rPr>
                <w:rFonts w:asciiTheme="minorHAnsi" w:hAnsiTheme="minorHAnsi" w:cstheme="minorHAnsi"/>
                <w:szCs w:val="22"/>
                <w:lang w:val="en-GB"/>
              </w:rPr>
              <w:t>Density</w:t>
            </w:r>
            <w:r w:rsidR="00CC4B09" w:rsidRPr="00BA7B36">
              <w:rPr>
                <w:rFonts w:asciiTheme="minorHAnsi" w:hAnsiTheme="minorHAnsi" w:cstheme="minorHAnsi"/>
                <w:szCs w:val="22"/>
                <w:lang w:val="en-GB"/>
              </w:rPr>
              <w:t xml:space="preserve"> </w:t>
            </w:r>
          </w:p>
        </w:tc>
        <w:tc>
          <w:tcPr>
            <w:tcW w:w="1605" w:type="dxa"/>
          </w:tcPr>
          <w:p w14:paraId="73D0EF49" w14:textId="77777777" w:rsidR="00CC4B09" w:rsidRPr="00BA7B36" w:rsidRDefault="00CC4B09" w:rsidP="00B24C6F">
            <w:pPr>
              <w:jc w:val="right"/>
              <w:rPr>
                <w:rFonts w:asciiTheme="minorHAnsi" w:hAnsiTheme="minorHAnsi" w:cstheme="minorHAnsi"/>
                <w:szCs w:val="22"/>
                <w:lang w:val="en-GB"/>
              </w:rPr>
            </w:pPr>
          </w:p>
        </w:tc>
      </w:tr>
      <w:tr w:rsidR="00CC4B09" w:rsidRPr="00BA7B36" w14:paraId="08311C0E" w14:textId="77777777" w:rsidTr="00524627">
        <w:trPr>
          <w:trHeight w:val="227"/>
        </w:trPr>
        <w:tc>
          <w:tcPr>
            <w:tcW w:w="850" w:type="dxa"/>
            <w:vAlign w:val="center"/>
          </w:tcPr>
          <w:p w14:paraId="022A1440"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10a</w:t>
            </w:r>
          </w:p>
        </w:tc>
        <w:tc>
          <w:tcPr>
            <w:tcW w:w="7326" w:type="dxa"/>
            <w:vAlign w:val="center"/>
          </w:tcPr>
          <w:p w14:paraId="23578669" w14:textId="5CF70AFE" w:rsidR="00CC4B09" w:rsidRPr="00BA7B36" w:rsidRDefault="00CC4B09" w:rsidP="00B24C6F">
            <w:pPr>
              <w:rPr>
                <w:rFonts w:asciiTheme="minorHAnsi" w:hAnsiTheme="minorHAnsi" w:cstheme="minorHAnsi"/>
                <w:i/>
                <w:iCs/>
                <w:szCs w:val="22"/>
                <w:lang w:val="en-GB"/>
              </w:rPr>
            </w:pPr>
            <w:r w:rsidRPr="00BA7B36">
              <w:rPr>
                <w:rFonts w:asciiTheme="minorHAnsi" w:hAnsiTheme="minorHAnsi" w:cstheme="minorHAnsi"/>
                <w:i/>
                <w:iCs/>
                <w:szCs w:val="22"/>
                <w:lang w:val="en-GB"/>
              </w:rPr>
              <w:t>Py</w:t>
            </w:r>
            <w:r w:rsidR="00266D20" w:rsidRPr="00BA7B36">
              <w:rPr>
                <w:rFonts w:asciiTheme="minorHAnsi" w:hAnsiTheme="minorHAnsi" w:cstheme="minorHAnsi"/>
                <w:i/>
                <w:iCs/>
                <w:szCs w:val="22"/>
                <w:lang w:val="en-GB"/>
              </w:rPr>
              <w:t>cnometer</w:t>
            </w:r>
          </w:p>
        </w:tc>
        <w:tc>
          <w:tcPr>
            <w:tcW w:w="1605" w:type="dxa"/>
          </w:tcPr>
          <w:p w14:paraId="6FCC3599" w14:textId="5AEE3722"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1 340 </w:t>
            </w:r>
            <w:r w:rsidR="003234AF" w:rsidRPr="00BA7B36">
              <w:rPr>
                <w:rStyle w:val="CharStyle20"/>
                <w:rFonts w:asciiTheme="minorHAnsi" w:hAnsiTheme="minorHAnsi" w:cstheme="minorHAnsi"/>
                <w:sz w:val="22"/>
                <w:szCs w:val="22"/>
                <w:lang w:val="en-GB"/>
              </w:rPr>
              <w:t>CZK</w:t>
            </w:r>
          </w:p>
        </w:tc>
      </w:tr>
      <w:tr w:rsidR="00CC4B09" w:rsidRPr="00BA7B36" w14:paraId="3A285DC0" w14:textId="77777777" w:rsidTr="00524627">
        <w:trPr>
          <w:trHeight w:val="227"/>
        </w:trPr>
        <w:tc>
          <w:tcPr>
            <w:tcW w:w="850" w:type="dxa"/>
            <w:vAlign w:val="center"/>
          </w:tcPr>
          <w:p w14:paraId="5F0E0719"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10b</w:t>
            </w:r>
          </w:p>
        </w:tc>
        <w:tc>
          <w:tcPr>
            <w:tcW w:w="7326" w:type="dxa"/>
            <w:vAlign w:val="center"/>
          </w:tcPr>
          <w:p w14:paraId="383324E5" w14:textId="6850E1E6" w:rsidR="00CC4B09" w:rsidRPr="00BA7B36" w:rsidRDefault="003234AF" w:rsidP="00B24C6F">
            <w:pPr>
              <w:rPr>
                <w:rFonts w:asciiTheme="minorHAnsi" w:hAnsiTheme="minorHAnsi" w:cstheme="minorHAnsi"/>
                <w:i/>
                <w:iCs/>
                <w:szCs w:val="22"/>
                <w:lang w:val="en-GB"/>
              </w:rPr>
            </w:pPr>
            <w:r w:rsidRPr="00BA7B36">
              <w:rPr>
                <w:rFonts w:asciiTheme="minorHAnsi" w:hAnsiTheme="minorHAnsi" w:cstheme="minorHAnsi"/>
                <w:i/>
                <w:iCs/>
                <w:szCs w:val="22"/>
                <w:lang w:val="en-GB"/>
              </w:rPr>
              <w:t>D</w:t>
            </w:r>
            <w:r w:rsidR="00266D20" w:rsidRPr="00BA7B36">
              <w:rPr>
                <w:rFonts w:asciiTheme="minorHAnsi" w:hAnsiTheme="minorHAnsi" w:cstheme="minorHAnsi"/>
                <w:i/>
                <w:iCs/>
                <w:szCs w:val="22"/>
                <w:lang w:val="en-GB"/>
              </w:rPr>
              <w:t>ensitometer</w:t>
            </w:r>
          </w:p>
        </w:tc>
        <w:tc>
          <w:tcPr>
            <w:tcW w:w="1605" w:type="dxa"/>
          </w:tcPr>
          <w:p w14:paraId="1D1B44BA" w14:textId="69E3C30B"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1 340 </w:t>
            </w:r>
            <w:r w:rsidR="003234AF" w:rsidRPr="00BA7B36">
              <w:rPr>
                <w:rStyle w:val="CharStyle20"/>
                <w:rFonts w:asciiTheme="minorHAnsi" w:hAnsiTheme="minorHAnsi" w:cstheme="minorHAnsi"/>
                <w:sz w:val="22"/>
                <w:szCs w:val="22"/>
                <w:lang w:val="en-GB"/>
              </w:rPr>
              <w:t>CZK</w:t>
            </w:r>
          </w:p>
        </w:tc>
      </w:tr>
      <w:tr w:rsidR="00CC4B09" w:rsidRPr="00BA7B36" w14:paraId="2FAB0C60" w14:textId="77777777" w:rsidTr="00524627">
        <w:trPr>
          <w:trHeight w:val="227"/>
        </w:trPr>
        <w:tc>
          <w:tcPr>
            <w:tcW w:w="850" w:type="dxa"/>
            <w:vAlign w:val="center"/>
          </w:tcPr>
          <w:p w14:paraId="39A161D9"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11</w:t>
            </w:r>
          </w:p>
        </w:tc>
        <w:tc>
          <w:tcPr>
            <w:tcW w:w="7326" w:type="dxa"/>
            <w:vAlign w:val="center"/>
          </w:tcPr>
          <w:p w14:paraId="7F33862A" w14:textId="17847568" w:rsidR="00CC4B09" w:rsidRPr="00BA7B36" w:rsidRDefault="00266D20"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Viscosity determination using a rotational viscometer    </w:t>
            </w:r>
          </w:p>
        </w:tc>
        <w:tc>
          <w:tcPr>
            <w:tcW w:w="1605" w:type="dxa"/>
          </w:tcPr>
          <w:p w14:paraId="76AEEC45" w14:textId="632F26B3"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2 150 </w:t>
            </w:r>
            <w:r w:rsidR="003234AF" w:rsidRPr="00BA7B36">
              <w:rPr>
                <w:rStyle w:val="CharStyle20"/>
                <w:rFonts w:asciiTheme="minorHAnsi" w:hAnsiTheme="minorHAnsi" w:cstheme="minorHAnsi"/>
                <w:sz w:val="22"/>
                <w:szCs w:val="22"/>
                <w:lang w:val="en-GB"/>
              </w:rPr>
              <w:t>CZK</w:t>
            </w:r>
          </w:p>
        </w:tc>
      </w:tr>
      <w:tr w:rsidR="00CC4B09" w:rsidRPr="00BA7B36" w14:paraId="045EB74A" w14:textId="77777777" w:rsidTr="00524627">
        <w:trPr>
          <w:trHeight w:val="227"/>
        </w:trPr>
        <w:tc>
          <w:tcPr>
            <w:tcW w:w="850" w:type="dxa"/>
            <w:vAlign w:val="center"/>
          </w:tcPr>
          <w:p w14:paraId="50069BB6"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12</w:t>
            </w:r>
          </w:p>
        </w:tc>
        <w:tc>
          <w:tcPr>
            <w:tcW w:w="7326" w:type="dxa"/>
            <w:vAlign w:val="center"/>
          </w:tcPr>
          <w:p w14:paraId="289070FB" w14:textId="76CDC2B2" w:rsidR="00CC4B09" w:rsidRPr="00BA7B36" w:rsidRDefault="00266D20" w:rsidP="00B24C6F">
            <w:pPr>
              <w:rPr>
                <w:rFonts w:asciiTheme="minorHAnsi" w:hAnsiTheme="minorHAnsi" w:cstheme="minorHAnsi"/>
                <w:szCs w:val="22"/>
                <w:lang w:val="en-GB"/>
              </w:rPr>
            </w:pPr>
            <w:r w:rsidRPr="00BA7B36">
              <w:rPr>
                <w:rFonts w:asciiTheme="minorHAnsi" w:hAnsiTheme="minorHAnsi" w:cstheme="minorHAnsi"/>
                <w:szCs w:val="22"/>
                <w:lang w:val="en-GB"/>
              </w:rPr>
              <w:t>Refract</w:t>
            </w:r>
            <w:r w:rsidR="00A00334" w:rsidRPr="00BA7B36">
              <w:rPr>
                <w:rFonts w:asciiTheme="minorHAnsi" w:hAnsiTheme="minorHAnsi" w:cstheme="minorHAnsi"/>
                <w:szCs w:val="22"/>
                <w:lang w:val="en-GB"/>
              </w:rPr>
              <w:t>ive index</w:t>
            </w:r>
          </w:p>
        </w:tc>
        <w:tc>
          <w:tcPr>
            <w:tcW w:w="1605" w:type="dxa"/>
          </w:tcPr>
          <w:p w14:paraId="484B1B2F" w14:textId="667459D5"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1 320 </w:t>
            </w:r>
            <w:r w:rsidR="003234AF" w:rsidRPr="00BA7B36">
              <w:rPr>
                <w:rStyle w:val="CharStyle20"/>
                <w:rFonts w:asciiTheme="minorHAnsi" w:hAnsiTheme="minorHAnsi" w:cstheme="minorHAnsi"/>
                <w:sz w:val="22"/>
                <w:szCs w:val="22"/>
                <w:lang w:val="en-GB"/>
              </w:rPr>
              <w:t>CZK</w:t>
            </w:r>
          </w:p>
        </w:tc>
      </w:tr>
      <w:tr w:rsidR="00CC4B09" w:rsidRPr="00BA7B36" w14:paraId="588E3257" w14:textId="77777777" w:rsidTr="00524627">
        <w:trPr>
          <w:trHeight w:val="227"/>
        </w:trPr>
        <w:tc>
          <w:tcPr>
            <w:tcW w:w="850" w:type="dxa"/>
            <w:vAlign w:val="center"/>
          </w:tcPr>
          <w:p w14:paraId="40AA43DC"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13</w:t>
            </w:r>
          </w:p>
        </w:tc>
        <w:tc>
          <w:tcPr>
            <w:tcW w:w="7326" w:type="dxa"/>
            <w:vAlign w:val="center"/>
          </w:tcPr>
          <w:p w14:paraId="5EFA2EAE" w14:textId="3E6DD5DD" w:rsidR="00CC4B09" w:rsidRPr="00BA7B36" w:rsidRDefault="00266D20" w:rsidP="00B24C6F">
            <w:pPr>
              <w:rPr>
                <w:rFonts w:asciiTheme="minorHAnsi" w:hAnsiTheme="minorHAnsi" w:cstheme="minorHAnsi"/>
                <w:szCs w:val="22"/>
                <w:lang w:val="en-GB"/>
              </w:rPr>
            </w:pPr>
            <w:r w:rsidRPr="00BA7B36">
              <w:rPr>
                <w:rFonts w:asciiTheme="minorHAnsi" w:hAnsiTheme="minorHAnsi" w:cstheme="minorHAnsi"/>
                <w:szCs w:val="22"/>
                <w:lang w:val="en-GB"/>
              </w:rPr>
              <w:t>Spectrophotometric determination</w:t>
            </w:r>
          </w:p>
        </w:tc>
        <w:tc>
          <w:tcPr>
            <w:tcW w:w="1605" w:type="dxa"/>
          </w:tcPr>
          <w:p w14:paraId="3EDDA84C" w14:textId="632628A5"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5 290 </w:t>
            </w:r>
            <w:r w:rsidR="003234AF" w:rsidRPr="00BA7B36">
              <w:rPr>
                <w:rStyle w:val="CharStyle20"/>
                <w:rFonts w:asciiTheme="minorHAnsi" w:hAnsiTheme="minorHAnsi" w:cstheme="minorHAnsi"/>
                <w:sz w:val="22"/>
                <w:szCs w:val="22"/>
                <w:lang w:val="en-GB"/>
              </w:rPr>
              <w:t>CZK</w:t>
            </w:r>
          </w:p>
        </w:tc>
      </w:tr>
      <w:tr w:rsidR="00CC4B09" w:rsidRPr="00BA7B36" w14:paraId="4015BF7E" w14:textId="77777777" w:rsidTr="00524627">
        <w:trPr>
          <w:trHeight w:val="227"/>
        </w:trPr>
        <w:tc>
          <w:tcPr>
            <w:tcW w:w="850" w:type="dxa"/>
            <w:vAlign w:val="center"/>
          </w:tcPr>
          <w:p w14:paraId="622E1F6D"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14</w:t>
            </w:r>
          </w:p>
        </w:tc>
        <w:tc>
          <w:tcPr>
            <w:tcW w:w="7326" w:type="dxa"/>
            <w:vAlign w:val="center"/>
          </w:tcPr>
          <w:p w14:paraId="1E78810D" w14:textId="47962B40" w:rsidR="00CC4B09" w:rsidRPr="00BA7B36" w:rsidRDefault="00266D20" w:rsidP="00B24C6F">
            <w:pPr>
              <w:rPr>
                <w:rFonts w:asciiTheme="minorHAnsi" w:hAnsiTheme="minorHAnsi" w:cstheme="minorHAnsi"/>
                <w:szCs w:val="22"/>
                <w:lang w:val="en-GB"/>
              </w:rPr>
            </w:pPr>
            <w:r w:rsidRPr="00BA7B36">
              <w:rPr>
                <w:rFonts w:asciiTheme="minorHAnsi" w:hAnsiTheme="minorHAnsi" w:cstheme="minorHAnsi"/>
                <w:szCs w:val="22"/>
                <w:lang w:val="en-GB"/>
              </w:rPr>
              <w:t>Titration</w:t>
            </w:r>
          </w:p>
        </w:tc>
        <w:tc>
          <w:tcPr>
            <w:tcW w:w="1605" w:type="dxa"/>
          </w:tcPr>
          <w:p w14:paraId="0FFB8B25" w14:textId="6A26020C"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2 950 </w:t>
            </w:r>
            <w:r w:rsidR="003234AF" w:rsidRPr="00BA7B36">
              <w:rPr>
                <w:rStyle w:val="CharStyle20"/>
                <w:rFonts w:asciiTheme="minorHAnsi" w:hAnsiTheme="minorHAnsi" w:cstheme="minorHAnsi"/>
                <w:sz w:val="22"/>
                <w:szCs w:val="22"/>
                <w:lang w:val="en-GB"/>
              </w:rPr>
              <w:t>CZK</w:t>
            </w:r>
          </w:p>
        </w:tc>
      </w:tr>
      <w:tr w:rsidR="00CC4B09" w:rsidRPr="00BA7B36" w14:paraId="778F934D" w14:textId="77777777" w:rsidTr="00524627">
        <w:trPr>
          <w:trHeight w:val="227"/>
        </w:trPr>
        <w:tc>
          <w:tcPr>
            <w:tcW w:w="850" w:type="dxa"/>
            <w:vAlign w:val="center"/>
          </w:tcPr>
          <w:p w14:paraId="1D600F54"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15</w:t>
            </w:r>
          </w:p>
        </w:tc>
        <w:tc>
          <w:tcPr>
            <w:tcW w:w="7326" w:type="dxa"/>
            <w:vAlign w:val="center"/>
          </w:tcPr>
          <w:p w14:paraId="0938D918" w14:textId="7D654142" w:rsidR="00CC4B09" w:rsidRPr="00BA7B36" w:rsidRDefault="00266D20" w:rsidP="00B24C6F">
            <w:pPr>
              <w:rPr>
                <w:rFonts w:asciiTheme="minorHAnsi" w:hAnsiTheme="minorHAnsi" w:cstheme="minorHAnsi"/>
                <w:szCs w:val="22"/>
                <w:lang w:val="en-GB"/>
              </w:rPr>
            </w:pPr>
            <w:r w:rsidRPr="00BA7B36">
              <w:rPr>
                <w:rFonts w:asciiTheme="minorHAnsi" w:hAnsiTheme="minorHAnsi" w:cstheme="minorHAnsi"/>
                <w:szCs w:val="22"/>
                <w:lang w:val="en-GB"/>
              </w:rPr>
              <w:t>pH determination</w:t>
            </w:r>
          </w:p>
        </w:tc>
        <w:tc>
          <w:tcPr>
            <w:tcW w:w="1605" w:type="dxa"/>
          </w:tcPr>
          <w:p w14:paraId="64ED1D72" w14:textId="051C6B02"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1 030 </w:t>
            </w:r>
            <w:r w:rsidR="003234AF" w:rsidRPr="00BA7B36">
              <w:rPr>
                <w:rStyle w:val="CharStyle20"/>
                <w:rFonts w:asciiTheme="minorHAnsi" w:hAnsiTheme="minorHAnsi" w:cstheme="minorHAnsi"/>
                <w:sz w:val="22"/>
                <w:szCs w:val="22"/>
                <w:lang w:val="en-GB"/>
              </w:rPr>
              <w:t>CZK</w:t>
            </w:r>
          </w:p>
        </w:tc>
      </w:tr>
      <w:tr w:rsidR="00CC4B09" w:rsidRPr="00BA7B36" w14:paraId="7D8DC0DC" w14:textId="77777777" w:rsidTr="00524627">
        <w:trPr>
          <w:trHeight w:val="227"/>
        </w:trPr>
        <w:tc>
          <w:tcPr>
            <w:tcW w:w="850" w:type="dxa"/>
            <w:vAlign w:val="center"/>
          </w:tcPr>
          <w:p w14:paraId="5A12D899"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16</w:t>
            </w:r>
          </w:p>
        </w:tc>
        <w:tc>
          <w:tcPr>
            <w:tcW w:w="7326" w:type="dxa"/>
            <w:vAlign w:val="center"/>
          </w:tcPr>
          <w:p w14:paraId="200C4784" w14:textId="302F2F4F" w:rsidR="00CC4B09" w:rsidRPr="00BA7B36" w:rsidRDefault="00266D20" w:rsidP="00B24C6F">
            <w:pPr>
              <w:rPr>
                <w:rFonts w:asciiTheme="minorHAnsi" w:hAnsiTheme="minorHAnsi" w:cstheme="minorHAnsi"/>
                <w:szCs w:val="22"/>
                <w:lang w:val="en-GB"/>
              </w:rPr>
            </w:pPr>
            <w:r w:rsidRPr="00BA7B36">
              <w:rPr>
                <w:rFonts w:asciiTheme="minorHAnsi" w:hAnsiTheme="minorHAnsi" w:cstheme="minorHAnsi"/>
                <w:szCs w:val="22"/>
                <w:lang w:val="en-GB"/>
              </w:rPr>
              <w:t>Conductivity</w:t>
            </w:r>
          </w:p>
        </w:tc>
        <w:tc>
          <w:tcPr>
            <w:tcW w:w="1605" w:type="dxa"/>
          </w:tcPr>
          <w:p w14:paraId="122055F1" w14:textId="30BD9852"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1 030 </w:t>
            </w:r>
            <w:r w:rsidR="003234AF" w:rsidRPr="00BA7B36">
              <w:rPr>
                <w:rStyle w:val="CharStyle20"/>
                <w:rFonts w:asciiTheme="minorHAnsi" w:hAnsiTheme="minorHAnsi" w:cstheme="minorHAnsi"/>
                <w:sz w:val="22"/>
                <w:szCs w:val="22"/>
                <w:lang w:val="en-GB"/>
              </w:rPr>
              <w:t>CZK</w:t>
            </w:r>
          </w:p>
        </w:tc>
      </w:tr>
      <w:tr w:rsidR="00CC4B09" w:rsidRPr="00BA7B36" w14:paraId="306A0A7A" w14:textId="77777777" w:rsidTr="00524627">
        <w:trPr>
          <w:trHeight w:val="227"/>
        </w:trPr>
        <w:tc>
          <w:tcPr>
            <w:tcW w:w="850" w:type="dxa"/>
            <w:vAlign w:val="center"/>
          </w:tcPr>
          <w:p w14:paraId="422CAE9C"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17</w:t>
            </w:r>
          </w:p>
        </w:tc>
        <w:tc>
          <w:tcPr>
            <w:tcW w:w="7326" w:type="dxa"/>
            <w:vAlign w:val="center"/>
          </w:tcPr>
          <w:p w14:paraId="473365B9" w14:textId="76F25DEA" w:rsidR="00CC4B09" w:rsidRPr="00BA7B36" w:rsidRDefault="00266D20" w:rsidP="00B24C6F">
            <w:pPr>
              <w:rPr>
                <w:rFonts w:asciiTheme="minorHAnsi" w:hAnsiTheme="minorHAnsi" w:cstheme="minorHAnsi"/>
                <w:szCs w:val="22"/>
                <w:lang w:val="en-GB"/>
              </w:rPr>
            </w:pPr>
            <w:r w:rsidRPr="00BA7B36">
              <w:rPr>
                <w:rFonts w:asciiTheme="minorHAnsi" w:hAnsiTheme="minorHAnsi" w:cstheme="minorHAnsi"/>
                <w:szCs w:val="22"/>
                <w:lang w:val="en-GB"/>
              </w:rPr>
              <w:t>Thin-layer chromatography</w:t>
            </w:r>
          </w:p>
        </w:tc>
        <w:tc>
          <w:tcPr>
            <w:tcW w:w="1605" w:type="dxa"/>
          </w:tcPr>
          <w:p w14:paraId="19D235E3" w14:textId="5464C2F8"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4 760 </w:t>
            </w:r>
            <w:r w:rsidR="003234AF" w:rsidRPr="00BA7B36">
              <w:rPr>
                <w:rStyle w:val="CharStyle20"/>
                <w:rFonts w:asciiTheme="minorHAnsi" w:hAnsiTheme="minorHAnsi" w:cstheme="minorHAnsi"/>
                <w:sz w:val="22"/>
                <w:szCs w:val="22"/>
                <w:lang w:val="en-GB"/>
              </w:rPr>
              <w:t>CZK</w:t>
            </w:r>
          </w:p>
        </w:tc>
      </w:tr>
      <w:tr w:rsidR="00CC4B09" w:rsidRPr="00BA7B36" w14:paraId="07A93EAC" w14:textId="77777777" w:rsidTr="00524627">
        <w:trPr>
          <w:trHeight w:val="227"/>
        </w:trPr>
        <w:tc>
          <w:tcPr>
            <w:tcW w:w="850" w:type="dxa"/>
            <w:vAlign w:val="center"/>
          </w:tcPr>
          <w:p w14:paraId="6F20A8F5"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18</w:t>
            </w:r>
          </w:p>
        </w:tc>
        <w:tc>
          <w:tcPr>
            <w:tcW w:w="7326" w:type="dxa"/>
            <w:vAlign w:val="center"/>
          </w:tcPr>
          <w:p w14:paraId="52FEB983" w14:textId="3D43A8E9" w:rsidR="00CC4B09" w:rsidRPr="00BA7B36" w:rsidRDefault="00266D20" w:rsidP="00B24C6F">
            <w:pPr>
              <w:rPr>
                <w:rFonts w:asciiTheme="minorHAnsi" w:hAnsiTheme="minorHAnsi" w:cstheme="minorHAnsi"/>
                <w:szCs w:val="22"/>
                <w:lang w:val="en-GB"/>
              </w:rPr>
            </w:pPr>
            <w:proofErr w:type="spellStart"/>
            <w:r w:rsidRPr="00BA7B36">
              <w:rPr>
                <w:rFonts w:asciiTheme="minorHAnsi" w:hAnsiTheme="minorHAnsi" w:cstheme="minorHAnsi"/>
                <w:szCs w:val="22"/>
                <w:lang w:val="en-GB"/>
              </w:rPr>
              <w:t>Liguid</w:t>
            </w:r>
            <w:proofErr w:type="spellEnd"/>
            <w:r w:rsidRPr="00BA7B36">
              <w:rPr>
                <w:rFonts w:asciiTheme="minorHAnsi" w:hAnsiTheme="minorHAnsi" w:cstheme="minorHAnsi"/>
                <w:szCs w:val="22"/>
                <w:lang w:val="en-GB"/>
              </w:rPr>
              <w:t xml:space="preserve"> chromatography (HPLC)</w:t>
            </w:r>
          </w:p>
        </w:tc>
        <w:tc>
          <w:tcPr>
            <w:tcW w:w="1605" w:type="dxa"/>
          </w:tcPr>
          <w:p w14:paraId="111FAFD5" w14:textId="77777777" w:rsidR="00CC4B09" w:rsidRPr="00BA7B36" w:rsidRDefault="00CC4B09" w:rsidP="00B24C6F">
            <w:pPr>
              <w:jc w:val="right"/>
              <w:rPr>
                <w:rFonts w:asciiTheme="minorHAnsi" w:hAnsiTheme="minorHAnsi" w:cstheme="minorHAnsi"/>
                <w:szCs w:val="22"/>
                <w:lang w:val="en-GB"/>
              </w:rPr>
            </w:pPr>
          </w:p>
        </w:tc>
      </w:tr>
      <w:tr w:rsidR="00CC4B09" w:rsidRPr="00BA7B36" w14:paraId="12D51298" w14:textId="77777777" w:rsidTr="00524627">
        <w:trPr>
          <w:trHeight w:val="227"/>
        </w:trPr>
        <w:tc>
          <w:tcPr>
            <w:tcW w:w="850" w:type="dxa"/>
            <w:vAlign w:val="center"/>
          </w:tcPr>
          <w:p w14:paraId="02D5FA1F"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18a</w:t>
            </w:r>
          </w:p>
        </w:tc>
        <w:tc>
          <w:tcPr>
            <w:tcW w:w="7326" w:type="dxa"/>
            <w:vAlign w:val="center"/>
          </w:tcPr>
          <w:p w14:paraId="65E91C20" w14:textId="67B3BC86" w:rsidR="00CC4B09" w:rsidRPr="00BA7B36" w:rsidRDefault="00CC4B09" w:rsidP="00B24C6F">
            <w:pPr>
              <w:rPr>
                <w:rFonts w:asciiTheme="minorHAnsi" w:hAnsiTheme="minorHAnsi" w:cstheme="minorHAnsi"/>
                <w:i/>
                <w:iCs/>
                <w:szCs w:val="22"/>
                <w:lang w:val="en-GB"/>
              </w:rPr>
            </w:pPr>
            <w:r w:rsidRPr="00BA7B36">
              <w:rPr>
                <w:rFonts w:asciiTheme="minorHAnsi" w:hAnsiTheme="minorHAnsi" w:cstheme="minorHAnsi"/>
                <w:i/>
                <w:iCs/>
                <w:szCs w:val="22"/>
                <w:lang w:val="en-GB"/>
              </w:rPr>
              <w:t>1 analyt</w:t>
            </w:r>
            <w:r w:rsidR="00266D20" w:rsidRPr="00BA7B36">
              <w:rPr>
                <w:rFonts w:asciiTheme="minorHAnsi" w:hAnsiTheme="minorHAnsi" w:cstheme="minorHAnsi"/>
                <w:i/>
                <w:iCs/>
                <w:szCs w:val="22"/>
                <w:lang w:val="en-GB"/>
              </w:rPr>
              <w:t>e</w:t>
            </w:r>
          </w:p>
        </w:tc>
        <w:tc>
          <w:tcPr>
            <w:tcW w:w="1605" w:type="dxa"/>
          </w:tcPr>
          <w:p w14:paraId="3AE8DF8E" w14:textId="4FF86AE8"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8 480 </w:t>
            </w:r>
            <w:r w:rsidR="003234AF" w:rsidRPr="00BA7B36">
              <w:rPr>
                <w:rStyle w:val="CharStyle20"/>
                <w:rFonts w:asciiTheme="minorHAnsi" w:hAnsiTheme="minorHAnsi" w:cstheme="minorHAnsi"/>
                <w:sz w:val="22"/>
                <w:szCs w:val="22"/>
                <w:lang w:val="en-GB"/>
              </w:rPr>
              <w:t>CZK</w:t>
            </w:r>
          </w:p>
        </w:tc>
      </w:tr>
      <w:tr w:rsidR="00CC4B09" w:rsidRPr="00BA7B36" w14:paraId="1496ACDE" w14:textId="77777777" w:rsidTr="00524627">
        <w:trPr>
          <w:trHeight w:val="227"/>
        </w:trPr>
        <w:tc>
          <w:tcPr>
            <w:tcW w:w="850" w:type="dxa"/>
            <w:vAlign w:val="center"/>
          </w:tcPr>
          <w:p w14:paraId="13371A0D"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18b</w:t>
            </w:r>
          </w:p>
        </w:tc>
        <w:tc>
          <w:tcPr>
            <w:tcW w:w="7326" w:type="dxa"/>
            <w:vAlign w:val="center"/>
          </w:tcPr>
          <w:p w14:paraId="43EF2D7A" w14:textId="2E8B358B" w:rsidR="00CC4B09" w:rsidRPr="00BA7B36" w:rsidRDefault="00CC4B09" w:rsidP="00B24C6F">
            <w:pPr>
              <w:rPr>
                <w:rFonts w:asciiTheme="minorHAnsi" w:hAnsiTheme="minorHAnsi" w:cstheme="minorHAnsi"/>
                <w:i/>
                <w:iCs/>
                <w:szCs w:val="22"/>
                <w:lang w:val="en-GB"/>
              </w:rPr>
            </w:pPr>
            <w:r w:rsidRPr="00BA7B36">
              <w:rPr>
                <w:rFonts w:asciiTheme="minorHAnsi" w:hAnsiTheme="minorHAnsi" w:cstheme="minorHAnsi"/>
                <w:i/>
                <w:iCs/>
                <w:szCs w:val="22"/>
                <w:lang w:val="en-GB"/>
              </w:rPr>
              <w:t>1 analyt</w:t>
            </w:r>
            <w:r w:rsidR="00266D20" w:rsidRPr="00BA7B36">
              <w:rPr>
                <w:rFonts w:asciiTheme="minorHAnsi" w:hAnsiTheme="minorHAnsi" w:cstheme="minorHAnsi"/>
                <w:i/>
                <w:iCs/>
                <w:szCs w:val="22"/>
                <w:lang w:val="en-GB"/>
              </w:rPr>
              <w:t>e</w:t>
            </w:r>
            <w:r w:rsidRPr="00BA7B36">
              <w:rPr>
                <w:rFonts w:asciiTheme="minorHAnsi" w:hAnsiTheme="minorHAnsi" w:cstheme="minorHAnsi"/>
                <w:i/>
                <w:iCs/>
                <w:szCs w:val="22"/>
                <w:lang w:val="en-GB"/>
              </w:rPr>
              <w:t xml:space="preserve"> </w:t>
            </w:r>
            <w:r w:rsidR="00266D20" w:rsidRPr="00BA7B36">
              <w:rPr>
                <w:rFonts w:asciiTheme="minorHAnsi" w:hAnsiTheme="minorHAnsi" w:cstheme="minorHAnsi"/>
                <w:i/>
                <w:iCs/>
                <w:szCs w:val="22"/>
                <w:lang w:val="en-GB"/>
              </w:rPr>
              <w:t>in two samples</w:t>
            </w:r>
          </w:p>
        </w:tc>
        <w:tc>
          <w:tcPr>
            <w:tcW w:w="1605" w:type="dxa"/>
          </w:tcPr>
          <w:p w14:paraId="49B08978" w14:textId="52A65C5D"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10 640 </w:t>
            </w:r>
            <w:r w:rsidR="003234AF" w:rsidRPr="00BA7B36">
              <w:rPr>
                <w:rStyle w:val="CharStyle20"/>
                <w:rFonts w:asciiTheme="minorHAnsi" w:hAnsiTheme="minorHAnsi" w:cstheme="minorHAnsi"/>
                <w:sz w:val="22"/>
                <w:szCs w:val="22"/>
                <w:lang w:val="en-GB"/>
              </w:rPr>
              <w:t>CZK</w:t>
            </w:r>
          </w:p>
        </w:tc>
      </w:tr>
      <w:tr w:rsidR="00CC4B09" w:rsidRPr="00BA7B36" w14:paraId="535CE0F6" w14:textId="77777777" w:rsidTr="00524627">
        <w:trPr>
          <w:trHeight w:val="227"/>
        </w:trPr>
        <w:tc>
          <w:tcPr>
            <w:tcW w:w="850" w:type="dxa"/>
            <w:vAlign w:val="center"/>
          </w:tcPr>
          <w:p w14:paraId="7372862E"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18c</w:t>
            </w:r>
          </w:p>
        </w:tc>
        <w:tc>
          <w:tcPr>
            <w:tcW w:w="7326" w:type="dxa"/>
            <w:vAlign w:val="center"/>
          </w:tcPr>
          <w:p w14:paraId="0B928222" w14:textId="7AD6D9E7" w:rsidR="00CC4B09" w:rsidRPr="00BA7B36" w:rsidRDefault="00CC4B09" w:rsidP="00B24C6F">
            <w:pPr>
              <w:rPr>
                <w:rFonts w:asciiTheme="minorHAnsi" w:hAnsiTheme="minorHAnsi" w:cstheme="minorHAnsi"/>
                <w:i/>
                <w:iCs/>
                <w:szCs w:val="22"/>
                <w:lang w:val="en-GB"/>
              </w:rPr>
            </w:pPr>
            <w:r w:rsidRPr="00BA7B36">
              <w:rPr>
                <w:rFonts w:asciiTheme="minorHAnsi" w:hAnsiTheme="minorHAnsi" w:cstheme="minorHAnsi"/>
                <w:i/>
                <w:iCs/>
                <w:szCs w:val="22"/>
                <w:lang w:val="en-GB"/>
              </w:rPr>
              <w:t>1 analyt</w:t>
            </w:r>
            <w:r w:rsidR="00266D20" w:rsidRPr="00BA7B36">
              <w:rPr>
                <w:rFonts w:asciiTheme="minorHAnsi" w:hAnsiTheme="minorHAnsi" w:cstheme="minorHAnsi"/>
                <w:i/>
                <w:iCs/>
                <w:szCs w:val="22"/>
                <w:lang w:val="en-GB"/>
              </w:rPr>
              <w:t xml:space="preserve">e in two or more samples </w:t>
            </w:r>
            <w:r w:rsidR="0015507E">
              <w:rPr>
                <w:rFonts w:asciiTheme="minorHAnsi" w:hAnsiTheme="minorHAnsi" w:cstheme="minorHAnsi"/>
                <w:i/>
                <w:iCs/>
                <w:szCs w:val="22"/>
                <w:lang w:val="en-GB"/>
              </w:rPr>
              <w:t>-</w:t>
            </w:r>
            <w:r w:rsidR="00266D20" w:rsidRPr="00BA7B36">
              <w:rPr>
                <w:rFonts w:asciiTheme="minorHAnsi" w:hAnsiTheme="minorHAnsi" w:cstheme="minorHAnsi"/>
                <w:i/>
                <w:iCs/>
                <w:szCs w:val="22"/>
                <w:lang w:val="en-GB"/>
              </w:rPr>
              <w:t xml:space="preserve"> item increases by</w:t>
            </w:r>
            <w:r w:rsidRPr="00BA7B36">
              <w:rPr>
                <w:rFonts w:asciiTheme="minorHAnsi" w:hAnsiTheme="minorHAnsi" w:cstheme="minorHAnsi"/>
                <w:i/>
                <w:iCs/>
                <w:szCs w:val="22"/>
                <w:lang w:val="en-GB"/>
              </w:rPr>
              <w:t xml:space="preserve"> </w:t>
            </w:r>
          </w:p>
        </w:tc>
        <w:tc>
          <w:tcPr>
            <w:tcW w:w="1605" w:type="dxa"/>
          </w:tcPr>
          <w:p w14:paraId="0E9709BA" w14:textId="4B1FEBB0"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2 200 </w:t>
            </w:r>
            <w:r w:rsidR="003234AF" w:rsidRPr="00BA7B36">
              <w:rPr>
                <w:rStyle w:val="CharStyle20"/>
                <w:rFonts w:asciiTheme="minorHAnsi" w:hAnsiTheme="minorHAnsi" w:cstheme="minorHAnsi"/>
                <w:sz w:val="22"/>
                <w:szCs w:val="22"/>
                <w:lang w:val="en-GB"/>
              </w:rPr>
              <w:t>CZK</w:t>
            </w:r>
          </w:p>
        </w:tc>
      </w:tr>
      <w:tr w:rsidR="00CC4B09" w:rsidRPr="00BA7B36" w14:paraId="4651A168" w14:textId="77777777" w:rsidTr="00524627">
        <w:trPr>
          <w:trHeight w:val="227"/>
        </w:trPr>
        <w:tc>
          <w:tcPr>
            <w:tcW w:w="850" w:type="dxa"/>
            <w:vAlign w:val="center"/>
          </w:tcPr>
          <w:p w14:paraId="2D2F26A5"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18d</w:t>
            </w:r>
          </w:p>
        </w:tc>
        <w:tc>
          <w:tcPr>
            <w:tcW w:w="7326" w:type="dxa"/>
            <w:vAlign w:val="center"/>
          </w:tcPr>
          <w:p w14:paraId="04EA434A" w14:textId="6373B5D1" w:rsidR="00CC4B09" w:rsidRPr="00BA7B36" w:rsidRDefault="00CC4B09" w:rsidP="00B24C6F">
            <w:pPr>
              <w:rPr>
                <w:rFonts w:asciiTheme="minorHAnsi" w:hAnsiTheme="minorHAnsi" w:cstheme="minorHAnsi"/>
                <w:i/>
                <w:iCs/>
                <w:szCs w:val="22"/>
                <w:lang w:val="en-GB"/>
              </w:rPr>
            </w:pPr>
            <w:r w:rsidRPr="00BA7B36">
              <w:rPr>
                <w:rFonts w:asciiTheme="minorHAnsi" w:hAnsiTheme="minorHAnsi" w:cstheme="minorHAnsi"/>
                <w:i/>
                <w:iCs/>
                <w:szCs w:val="22"/>
                <w:lang w:val="en-GB"/>
              </w:rPr>
              <w:t>1 analyt</w:t>
            </w:r>
            <w:r w:rsidR="00266D20" w:rsidRPr="00BA7B36">
              <w:rPr>
                <w:rFonts w:asciiTheme="minorHAnsi" w:hAnsiTheme="minorHAnsi" w:cstheme="minorHAnsi"/>
                <w:i/>
                <w:iCs/>
                <w:szCs w:val="22"/>
                <w:lang w:val="en-GB"/>
              </w:rPr>
              <w:t>e</w:t>
            </w:r>
            <w:r w:rsidRPr="00BA7B36">
              <w:rPr>
                <w:rFonts w:asciiTheme="minorHAnsi" w:hAnsiTheme="minorHAnsi" w:cstheme="minorHAnsi"/>
                <w:i/>
                <w:iCs/>
                <w:szCs w:val="22"/>
                <w:lang w:val="en-GB"/>
              </w:rPr>
              <w:t xml:space="preserve"> - 3 </w:t>
            </w:r>
            <w:r w:rsidR="00266D20" w:rsidRPr="00BA7B36">
              <w:rPr>
                <w:rFonts w:asciiTheme="minorHAnsi" w:hAnsiTheme="minorHAnsi" w:cstheme="minorHAnsi"/>
                <w:i/>
                <w:iCs/>
                <w:szCs w:val="22"/>
                <w:lang w:val="en-GB"/>
              </w:rPr>
              <w:t>samples</w:t>
            </w:r>
          </w:p>
        </w:tc>
        <w:tc>
          <w:tcPr>
            <w:tcW w:w="1605" w:type="dxa"/>
          </w:tcPr>
          <w:p w14:paraId="2A241BF7" w14:textId="2F3D7BA2"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12 840 </w:t>
            </w:r>
            <w:r w:rsidR="003234AF" w:rsidRPr="00BA7B36">
              <w:rPr>
                <w:rStyle w:val="CharStyle20"/>
                <w:rFonts w:asciiTheme="minorHAnsi" w:hAnsiTheme="minorHAnsi" w:cstheme="minorHAnsi"/>
                <w:sz w:val="22"/>
                <w:szCs w:val="22"/>
                <w:lang w:val="en-GB"/>
              </w:rPr>
              <w:t>CZK</w:t>
            </w:r>
          </w:p>
        </w:tc>
      </w:tr>
      <w:tr w:rsidR="00CC4B09" w:rsidRPr="00BA7B36" w14:paraId="151395EA" w14:textId="77777777" w:rsidTr="00524627">
        <w:trPr>
          <w:trHeight w:val="227"/>
        </w:trPr>
        <w:tc>
          <w:tcPr>
            <w:tcW w:w="850" w:type="dxa"/>
            <w:vAlign w:val="center"/>
          </w:tcPr>
          <w:p w14:paraId="44A9E1FB"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18e</w:t>
            </w:r>
          </w:p>
        </w:tc>
        <w:tc>
          <w:tcPr>
            <w:tcW w:w="7326" w:type="dxa"/>
            <w:vAlign w:val="center"/>
          </w:tcPr>
          <w:p w14:paraId="444F33CC" w14:textId="7ABA4EC3" w:rsidR="00CC4B09" w:rsidRPr="00BA7B36" w:rsidRDefault="00CC4B09" w:rsidP="00B24C6F">
            <w:pPr>
              <w:rPr>
                <w:rFonts w:asciiTheme="minorHAnsi" w:hAnsiTheme="minorHAnsi" w:cstheme="minorHAnsi"/>
                <w:i/>
                <w:iCs/>
                <w:szCs w:val="22"/>
                <w:lang w:val="en-GB"/>
              </w:rPr>
            </w:pPr>
            <w:r w:rsidRPr="00BA7B36">
              <w:rPr>
                <w:rFonts w:asciiTheme="minorHAnsi" w:hAnsiTheme="minorHAnsi" w:cstheme="minorHAnsi"/>
                <w:i/>
                <w:iCs/>
                <w:szCs w:val="22"/>
                <w:lang w:val="en-GB"/>
              </w:rPr>
              <w:t>1 analyt</w:t>
            </w:r>
            <w:r w:rsidR="00266D20" w:rsidRPr="00BA7B36">
              <w:rPr>
                <w:rFonts w:asciiTheme="minorHAnsi" w:hAnsiTheme="minorHAnsi" w:cstheme="minorHAnsi"/>
                <w:i/>
                <w:iCs/>
                <w:szCs w:val="22"/>
                <w:lang w:val="en-GB"/>
              </w:rPr>
              <w:t>e</w:t>
            </w:r>
            <w:r w:rsidRPr="00BA7B36">
              <w:rPr>
                <w:rFonts w:asciiTheme="minorHAnsi" w:hAnsiTheme="minorHAnsi" w:cstheme="minorHAnsi"/>
                <w:i/>
                <w:iCs/>
                <w:szCs w:val="22"/>
                <w:lang w:val="en-GB"/>
              </w:rPr>
              <w:t xml:space="preserve"> - 4 </w:t>
            </w:r>
            <w:r w:rsidR="00266D20" w:rsidRPr="00BA7B36">
              <w:rPr>
                <w:rFonts w:asciiTheme="minorHAnsi" w:hAnsiTheme="minorHAnsi" w:cstheme="minorHAnsi"/>
                <w:i/>
                <w:iCs/>
                <w:szCs w:val="22"/>
                <w:lang w:val="en-GB"/>
              </w:rPr>
              <w:t>samples</w:t>
            </w:r>
          </w:p>
        </w:tc>
        <w:tc>
          <w:tcPr>
            <w:tcW w:w="1605" w:type="dxa"/>
          </w:tcPr>
          <w:p w14:paraId="2D82FC3E" w14:textId="3B3C022E"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15 040 </w:t>
            </w:r>
            <w:r w:rsidR="003234AF" w:rsidRPr="00BA7B36">
              <w:rPr>
                <w:rStyle w:val="CharStyle20"/>
                <w:rFonts w:asciiTheme="minorHAnsi" w:hAnsiTheme="minorHAnsi" w:cstheme="minorHAnsi"/>
                <w:sz w:val="22"/>
                <w:szCs w:val="22"/>
                <w:lang w:val="en-GB"/>
              </w:rPr>
              <w:t>CZK</w:t>
            </w:r>
          </w:p>
        </w:tc>
      </w:tr>
      <w:tr w:rsidR="00CC4B09" w:rsidRPr="00BA7B36" w14:paraId="0FB3BC5F" w14:textId="77777777" w:rsidTr="00524627">
        <w:trPr>
          <w:trHeight w:val="227"/>
        </w:trPr>
        <w:tc>
          <w:tcPr>
            <w:tcW w:w="850" w:type="dxa"/>
            <w:vAlign w:val="center"/>
          </w:tcPr>
          <w:p w14:paraId="2B6AFF1C" w14:textId="77777777" w:rsidR="00CC4B09" w:rsidRPr="00BA7B36" w:rsidRDefault="00CC4B09" w:rsidP="00B24C6F">
            <w:pPr>
              <w:rPr>
                <w:rFonts w:asciiTheme="minorHAnsi" w:hAnsiTheme="minorHAnsi" w:cstheme="minorHAnsi"/>
                <w:szCs w:val="22"/>
                <w:lang w:val="en-GB"/>
              </w:rPr>
            </w:pPr>
            <w:smartTag w:uri="urn:schemas-microsoft-com:office:smarttags" w:element="metricconverter">
              <w:smartTagPr>
                <w:attr w:name="ProductID" w:val="18f"/>
              </w:smartTagPr>
              <w:r w:rsidRPr="00BA7B36">
                <w:rPr>
                  <w:rFonts w:asciiTheme="minorHAnsi" w:hAnsiTheme="minorHAnsi" w:cstheme="minorHAnsi"/>
                  <w:szCs w:val="22"/>
                  <w:lang w:val="en-GB"/>
                </w:rPr>
                <w:t>18f</w:t>
              </w:r>
            </w:smartTag>
          </w:p>
        </w:tc>
        <w:tc>
          <w:tcPr>
            <w:tcW w:w="7326" w:type="dxa"/>
            <w:vAlign w:val="center"/>
          </w:tcPr>
          <w:p w14:paraId="42C9AB7D" w14:textId="30A8EBDF" w:rsidR="00CC4B09" w:rsidRPr="00BA7B36" w:rsidRDefault="00CC4B09" w:rsidP="00B24C6F">
            <w:pPr>
              <w:rPr>
                <w:rFonts w:asciiTheme="minorHAnsi" w:hAnsiTheme="minorHAnsi" w:cstheme="minorHAnsi"/>
                <w:i/>
                <w:iCs/>
                <w:szCs w:val="22"/>
                <w:lang w:val="en-GB"/>
              </w:rPr>
            </w:pPr>
            <w:r w:rsidRPr="00BA7B36">
              <w:rPr>
                <w:rFonts w:asciiTheme="minorHAnsi" w:hAnsiTheme="minorHAnsi" w:cstheme="minorHAnsi"/>
                <w:i/>
                <w:iCs/>
                <w:szCs w:val="22"/>
                <w:lang w:val="en-GB"/>
              </w:rPr>
              <w:t>2 analyt</w:t>
            </w:r>
            <w:r w:rsidR="00AE7D52" w:rsidRPr="00BA7B36">
              <w:rPr>
                <w:rFonts w:asciiTheme="minorHAnsi" w:hAnsiTheme="minorHAnsi" w:cstheme="minorHAnsi"/>
                <w:i/>
                <w:iCs/>
                <w:szCs w:val="22"/>
                <w:lang w:val="en-GB"/>
              </w:rPr>
              <w:t>es</w:t>
            </w:r>
            <w:r w:rsidRPr="00BA7B36">
              <w:rPr>
                <w:rFonts w:asciiTheme="minorHAnsi" w:hAnsiTheme="minorHAnsi" w:cstheme="minorHAnsi"/>
                <w:i/>
                <w:iCs/>
                <w:szCs w:val="22"/>
                <w:lang w:val="en-GB"/>
              </w:rPr>
              <w:t xml:space="preserve"> </w:t>
            </w:r>
            <w:r w:rsidR="00AE7D52" w:rsidRPr="00BA7B36">
              <w:rPr>
                <w:rFonts w:asciiTheme="minorHAnsi" w:hAnsiTheme="minorHAnsi" w:cstheme="minorHAnsi"/>
                <w:i/>
                <w:iCs/>
                <w:szCs w:val="22"/>
                <w:lang w:val="en-GB"/>
              </w:rPr>
              <w:t>in one determination</w:t>
            </w:r>
          </w:p>
        </w:tc>
        <w:tc>
          <w:tcPr>
            <w:tcW w:w="1605" w:type="dxa"/>
          </w:tcPr>
          <w:p w14:paraId="4DC4BDD7" w14:textId="2B47DFD9"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11 700 </w:t>
            </w:r>
            <w:r w:rsidR="003234AF" w:rsidRPr="00BA7B36">
              <w:rPr>
                <w:rStyle w:val="CharStyle20"/>
                <w:rFonts w:asciiTheme="minorHAnsi" w:hAnsiTheme="minorHAnsi" w:cstheme="minorHAnsi"/>
                <w:sz w:val="22"/>
                <w:szCs w:val="22"/>
                <w:lang w:val="en-GB"/>
              </w:rPr>
              <w:t>CZK</w:t>
            </w:r>
          </w:p>
        </w:tc>
      </w:tr>
      <w:tr w:rsidR="00CC4B09" w:rsidRPr="00BA7B36" w14:paraId="47774847" w14:textId="77777777" w:rsidTr="00524627">
        <w:trPr>
          <w:trHeight w:val="227"/>
        </w:trPr>
        <w:tc>
          <w:tcPr>
            <w:tcW w:w="850" w:type="dxa"/>
            <w:vAlign w:val="center"/>
          </w:tcPr>
          <w:p w14:paraId="7D4E4520"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18g</w:t>
            </w:r>
          </w:p>
        </w:tc>
        <w:tc>
          <w:tcPr>
            <w:tcW w:w="7326" w:type="dxa"/>
            <w:vAlign w:val="center"/>
          </w:tcPr>
          <w:p w14:paraId="3EBEDACE" w14:textId="40FB460D" w:rsidR="00CC4B09" w:rsidRPr="00BA7B36" w:rsidRDefault="00CC4B09" w:rsidP="00B24C6F">
            <w:pPr>
              <w:rPr>
                <w:rFonts w:asciiTheme="minorHAnsi" w:hAnsiTheme="minorHAnsi" w:cstheme="minorHAnsi"/>
                <w:i/>
                <w:iCs/>
                <w:szCs w:val="22"/>
                <w:lang w:val="en-GB"/>
              </w:rPr>
            </w:pPr>
            <w:r w:rsidRPr="00BA7B36">
              <w:rPr>
                <w:rFonts w:asciiTheme="minorHAnsi" w:hAnsiTheme="minorHAnsi" w:cstheme="minorHAnsi"/>
                <w:i/>
                <w:iCs/>
                <w:szCs w:val="22"/>
                <w:lang w:val="en-GB"/>
              </w:rPr>
              <w:t xml:space="preserve">3 </w:t>
            </w:r>
            <w:r w:rsidR="00AE7D52" w:rsidRPr="00BA7B36">
              <w:rPr>
                <w:rFonts w:asciiTheme="minorHAnsi" w:hAnsiTheme="minorHAnsi" w:cstheme="minorHAnsi"/>
                <w:i/>
                <w:iCs/>
                <w:szCs w:val="22"/>
                <w:lang w:val="en-GB"/>
              </w:rPr>
              <w:t>and more analytes in one determination</w:t>
            </w:r>
          </w:p>
        </w:tc>
        <w:tc>
          <w:tcPr>
            <w:tcW w:w="1605" w:type="dxa"/>
          </w:tcPr>
          <w:p w14:paraId="3ADCE62E" w14:textId="1F25FD82"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15 030 </w:t>
            </w:r>
            <w:r w:rsidR="003234AF" w:rsidRPr="00BA7B36">
              <w:rPr>
                <w:rStyle w:val="CharStyle20"/>
                <w:rFonts w:asciiTheme="minorHAnsi" w:hAnsiTheme="minorHAnsi" w:cstheme="minorHAnsi"/>
                <w:sz w:val="22"/>
                <w:szCs w:val="22"/>
                <w:lang w:val="en-GB"/>
              </w:rPr>
              <w:t>CZK</w:t>
            </w:r>
          </w:p>
        </w:tc>
      </w:tr>
      <w:tr w:rsidR="00CC4B09" w:rsidRPr="00BA7B36" w14:paraId="0ED694C8" w14:textId="77777777" w:rsidTr="00524627">
        <w:trPr>
          <w:trHeight w:val="227"/>
        </w:trPr>
        <w:tc>
          <w:tcPr>
            <w:tcW w:w="850" w:type="dxa"/>
            <w:vAlign w:val="center"/>
          </w:tcPr>
          <w:p w14:paraId="461CB644"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19</w:t>
            </w:r>
          </w:p>
        </w:tc>
        <w:tc>
          <w:tcPr>
            <w:tcW w:w="7326" w:type="dxa"/>
            <w:vAlign w:val="center"/>
          </w:tcPr>
          <w:p w14:paraId="56892CD0" w14:textId="7DFA7EE7" w:rsidR="00CC4B09" w:rsidRPr="00BA7B36" w:rsidRDefault="00AE7D52" w:rsidP="00B24C6F">
            <w:pPr>
              <w:rPr>
                <w:rFonts w:asciiTheme="minorHAnsi" w:hAnsiTheme="minorHAnsi" w:cstheme="minorHAnsi"/>
                <w:szCs w:val="22"/>
                <w:lang w:val="en-GB"/>
              </w:rPr>
            </w:pPr>
            <w:r w:rsidRPr="00BA7B36">
              <w:rPr>
                <w:rFonts w:asciiTheme="minorHAnsi" w:hAnsiTheme="minorHAnsi" w:cstheme="minorHAnsi"/>
                <w:szCs w:val="22"/>
                <w:lang w:val="en-GB"/>
              </w:rPr>
              <w:t>Gas chromatography</w:t>
            </w:r>
          </w:p>
        </w:tc>
        <w:tc>
          <w:tcPr>
            <w:tcW w:w="1605" w:type="dxa"/>
          </w:tcPr>
          <w:p w14:paraId="678906CB" w14:textId="03348471"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8 040 </w:t>
            </w:r>
            <w:r w:rsidR="003234AF" w:rsidRPr="00BA7B36">
              <w:rPr>
                <w:rStyle w:val="CharStyle20"/>
                <w:rFonts w:asciiTheme="minorHAnsi" w:hAnsiTheme="minorHAnsi" w:cstheme="minorHAnsi"/>
                <w:sz w:val="22"/>
                <w:szCs w:val="22"/>
                <w:lang w:val="en-GB"/>
              </w:rPr>
              <w:t>CZK</w:t>
            </w:r>
          </w:p>
        </w:tc>
      </w:tr>
      <w:tr w:rsidR="00CC4B09" w:rsidRPr="00BA7B36" w14:paraId="4BFEB6A0" w14:textId="77777777" w:rsidTr="00524627">
        <w:trPr>
          <w:trHeight w:val="227"/>
        </w:trPr>
        <w:tc>
          <w:tcPr>
            <w:tcW w:w="850" w:type="dxa"/>
            <w:vAlign w:val="center"/>
          </w:tcPr>
          <w:p w14:paraId="591679DF"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20</w:t>
            </w:r>
          </w:p>
        </w:tc>
        <w:tc>
          <w:tcPr>
            <w:tcW w:w="7326" w:type="dxa"/>
            <w:vAlign w:val="center"/>
          </w:tcPr>
          <w:p w14:paraId="4E4E4936" w14:textId="2CB0D078" w:rsidR="00CC4B09" w:rsidRPr="00BA7B36" w:rsidRDefault="00AE7D52" w:rsidP="00B24C6F">
            <w:pPr>
              <w:rPr>
                <w:rFonts w:asciiTheme="minorHAnsi" w:hAnsiTheme="minorHAnsi" w:cstheme="minorHAnsi"/>
                <w:szCs w:val="22"/>
                <w:lang w:val="en-GB"/>
              </w:rPr>
            </w:pPr>
            <w:r w:rsidRPr="00BA7B36">
              <w:rPr>
                <w:rFonts w:asciiTheme="minorHAnsi" w:hAnsiTheme="minorHAnsi" w:cstheme="minorHAnsi"/>
                <w:szCs w:val="22"/>
                <w:lang w:val="en-GB"/>
              </w:rPr>
              <w:t>Colour and precipitation reactions</w:t>
            </w:r>
          </w:p>
        </w:tc>
        <w:tc>
          <w:tcPr>
            <w:tcW w:w="1605" w:type="dxa"/>
          </w:tcPr>
          <w:p w14:paraId="2C5B775B" w14:textId="20F6C6D7"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1 040 </w:t>
            </w:r>
            <w:r w:rsidR="003234AF" w:rsidRPr="00BA7B36">
              <w:rPr>
                <w:rStyle w:val="CharStyle20"/>
                <w:rFonts w:asciiTheme="minorHAnsi" w:hAnsiTheme="minorHAnsi" w:cstheme="minorHAnsi"/>
                <w:sz w:val="22"/>
                <w:szCs w:val="22"/>
                <w:lang w:val="en-GB"/>
              </w:rPr>
              <w:t>CZK</w:t>
            </w:r>
          </w:p>
        </w:tc>
      </w:tr>
      <w:tr w:rsidR="00CC4B09" w:rsidRPr="00BA7B36" w14:paraId="3657AE46" w14:textId="77777777" w:rsidTr="00524627">
        <w:trPr>
          <w:trHeight w:val="227"/>
        </w:trPr>
        <w:tc>
          <w:tcPr>
            <w:tcW w:w="850" w:type="dxa"/>
            <w:vAlign w:val="center"/>
          </w:tcPr>
          <w:p w14:paraId="05B0E66E"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21</w:t>
            </w:r>
          </w:p>
        </w:tc>
        <w:tc>
          <w:tcPr>
            <w:tcW w:w="7326" w:type="dxa"/>
            <w:vAlign w:val="center"/>
          </w:tcPr>
          <w:p w14:paraId="6E84B651" w14:textId="61FDCFBD" w:rsidR="00CC4B09" w:rsidRPr="00BA7B36" w:rsidRDefault="00AE7D52" w:rsidP="00B24C6F">
            <w:pPr>
              <w:rPr>
                <w:rFonts w:asciiTheme="minorHAnsi" w:hAnsiTheme="minorHAnsi" w:cstheme="minorHAnsi"/>
                <w:szCs w:val="22"/>
                <w:lang w:val="en-GB"/>
              </w:rPr>
            </w:pPr>
            <w:r w:rsidRPr="00BA7B36">
              <w:rPr>
                <w:rFonts w:asciiTheme="minorHAnsi" w:hAnsiTheme="minorHAnsi" w:cstheme="minorHAnsi"/>
                <w:szCs w:val="22"/>
                <w:lang w:val="en-GB"/>
              </w:rPr>
              <w:t>Clarity and degree of opalescence of liquids (visual)</w:t>
            </w:r>
          </w:p>
        </w:tc>
        <w:tc>
          <w:tcPr>
            <w:tcW w:w="1605" w:type="dxa"/>
          </w:tcPr>
          <w:p w14:paraId="74532FA4" w14:textId="735F829D"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1 570 </w:t>
            </w:r>
            <w:r w:rsidR="003234AF" w:rsidRPr="00BA7B36">
              <w:rPr>
                <w:rStyle w:val="CharStyle20"/>
                <w:rFonts w:asciiTheme="minorHAnsi" w:hAnsiTheme="minorHAnsi" w:cstheme="minorHAnsi"/>
                <w:sz w:val="22"/>
                <w:szCs w:val="22"/>
                <w:lang w:val="en-GB"/>
              </w:rPr>
              <w:t>CZK</w:t>
            </w:r>
          </w:p>
        </w:tc>
      </w:tr>
      <w:tr w:rsidR="00CC4B09" w:rsidRPr="00BA7B36" w14:paraId="591E6115" w14:textId="77777777" w:rsidTr="00524627">
        <w:trPr>
          <w:trHeight w:val="227"/>
        </w:trPr>
        <w:tc>
          <w:tcPr>
            <w:tcW w:w="850" w:type="dxa"/>
            <w:vAlign w:val="center"/>
          </w:tcPr>
          <w:p w14:paraId="5CC58B78"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22</w:t>
            </w:r>
          </w:p>
        </w:tc>
        <w:tc>
          <w:tcPr>
            <w:tcW w:w="7326" w:type="dxa"/>
            <w:vAlign w:val="center"/>
          </w:tcPr>
          <w:p w14:paraId="218464D8" w14:textId="0DF4D450" w:rsidR="00CC4B09" w:rsidRPr="00BA7B36" w:rsidRDefault="00AE7D52" w:rsidP="00B24C6F">
            <w:pPr>
              <w:rPr>
                <w:rFonts w:asciiTheme="minorHAnsi" w:hAnsiTheme="minorHAnsi" w:cstheme="minorHAnsi"/>
                <w:szCs w:val="22"/>
                <w:lang w:val="en-GB"/>
              </w:rPr>
            </w:pPr>
            <w:r w:rsidRPr="00BA7B36">
              <w:rPr>
                <w:rFonts w:asciiTheme="minorHAnsi" w:hAnsiTheme="minorHAnsi" w:cstheme="minorHAnsi"/>
                <w:szCs w:val="22"/>
                <w:lang w:val="en-GB"/>
              </w:rPr>
              <w:t>Degree of coloration of liquids (visual)</w:t>
            </w:r>
          </w:p>
        </w:tc>
        <w:tc>
          <w:tcPr>
            <w:tcW w:w="1605" w:type="dxa"/>
          </w:tcPr>
          <w:p w14:paraId="6F1D7BAC" w14:textId="79C9796D"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1 670 </w:t>
            </w:r>
            <w:r w:rsidR="003234AF" w:rsidRPr="00BA7B36">
              <w:rPr>
                <w:rStyle w:val="CharStyle20"/>
                <w:rFonts w:asciiTheme="minorHAnsi" w:hAnsiTheme="minorHAnsi" w:cstheme="minorHAnsi"/>
                <w:sz w:val="22"/>
                <w:szCs w:val="22"/>
                <w:lang w:val="en-GB"/>
              </w:rPr>
              <w:t>CZK</w:t>
            </w:r>
          </w:p>
        </w:tc>
      </w:tr>
      <w:tr w:rsidR="00CC4B09" w:rsidRPr="00BA7B36" w14:paraId="12CA98A8" w14:textId="77777777" w:rsidTr="00524627">
        <w:trPr>
          <w:trHeight w:val="227"/>
        </w:trPr>
        <w:tc>
          <w:tcPr>
            <w:tcW w:w="850" w:type="dxa"/>
            <w:vAlign w:val="center"/>
          </w:tcPr>
          <w:p w14:paraId="7D7F362C"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23</w:t>
            </w:r>
          </w:p>
        </w:tc>
        <w:tc>
          <w:tcPr>
            <w:tcW w:w="7326" w:type="dxa"/>
            <w:vAlign w:val="center"/>
          </w:tcPr>
          <w:p w14:paraId="144E2422" w14:textId="0AF1FEE8" w:rsidR="00CC4B09" w:rsidRPr="00BA7B36" w:rsidRDefault="00AE7D52"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Determination of </w:t>
            </w:r>
            <w:proofErr w:type="spellStart"/>
            <w:r w:rsidRPr="00BA7B36">
              <w:rPr>
                <w:rFonts w:asciiTheme="minorHAnsi" w:hAnsiTheme="minorHAnsi" w:cstheme="minorHAnsi"/>
                <w:szCs w:val="22"/>
                <w:lang w:val="en-GB"/>
              </w:rPr>
              <w:t>aktivity</w:t>
            </w:r>
            <w:proofErr w:type="spellEnd"/>
            <w:r w:rsidRPr="00BA7B36">
              <w:rPr>
                <w:rFonts w:asciiTheme="minorHAnsi" w:hAnsiTheme="minorHAnsi" w:cstheme="minorHAnsi"/>
                <w:szCs w:val="22"/>
                <w:lang w:val="en-GB"/>
              </w:rPr>
              <w:t xml:space="preserve"> of pepsin</w:t>
            </w:r>
          </w:p>
        </w:tc>
        <w:tc>
          <w:tcPr>
            <w:tcW w:w="1605" w:type="dxa"/>
          </w:tcPr>
          <w:p w14:paraId="14CCE06E" w14:textId="70E5AF99"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8 170 </w:t>
            </w:r>
            <w:r w:rsidR="003234AF" w:rsidRPr="00BA7B36">
              <w:rPr>
                <w:rStyle w:val="CharStyle20"/>
                <w:rFonts w:asciiTheme="minorHAnsi" w:hAnsiTheme="minorHAnsi" w:cstheme="minorHAnsi"/>
                <w:sz w:val="22"/>
                <w:szCs w:val="22"/>
                <w:lang w:val="en-GB"/>
              </w:rPr>
              <w:t>CZK</w:t>
            </w:r>
          </w:p>
        </w:tc>
      </w:tr>
      <w:tr w:rsidR="00CC4B09" w:rsidRPr="00BA7B36" w14:paraId="4CB0FEFC" w14:textId="77777777" w:rsidTr="00524627">
        <w:trPr>
          <w:trHeight w:val="227"/>
        </w:trPr>
        <w:tc>
          <w:tcPr>
            <w:tcW w:w="850" w:type="dxa"/>
            <w:vAlign w:val="center"/>
          </w:tcPr>
          <w:p w14:paraId="014F1D75"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24</w:t>
            </w:r>
          </w:p>
        </w:tc>
        <w:tc>
          <w:tcPr>
            <w:tcW w:w="7326" w:type="dxa"/>
            <w:vAlign w:val="center"/>
          </w:tcPr>
          <w:p w14:paraId="5329BC5D" w14:textId="43C9623A"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Dis</w:t>
            </w:r>
            <w:r w:rsidR="00AE7D52" w:rsidRPr="00BA7B36">
              <w:rPr>
                <w:rFonts w:asciiTheme="minorHAnsi" w:hAnsiTheme="minorHAnsi" w:cstheme="minorHAnsi"/>
                <w:szCs w:val="22"/>
                <w:lang w:val="en-GB"/>
              </w:rPr>
              <w:t>s</w:t>
            </w:r>
            <w:r w:rsidRPr="00BA7B36">
              <w:rPr>
                <w:rFonts w:asciiTheme="minorHAnsi" w:hAnsiTheme="minorHAnsi" w:cstheme="minorHAnsi"/>
                <w:szCs w:val="22"/>
                <w:lang w:val="en-GB"/>
              </w:rPr>
              <w:t>olu</w:t>
            </w:r>
            <w:r w:rsidR="00AE7D52" w:rsidRPr="00BA7B36">
              <w:rPr>
                <w:rFonts w:asciiTheme="minorHAnsi" w:hAnsiTheme="minorHAnsi" w:cstheme="minorHAnsi"/>
                <w:szCs w:val="22"/>
                <w:lang w:val="en-GB"/>
              </w:rPr>
              <w:t>tion</w:t>
            </w:r>
            <w:r w:rsidRPr="00BA7B36">
              <w:rPr>
                <w:rFonts w:asciiTheme="minorHAnsi" w:hAnsiTheme="minorHAnsi" w:cstheme="minorHAnsi"/>
                <w:szCs w:val="22"/>
                <w:lang w:val="en-GB"/>
              </w:rPr>
              <w:t xml:space="preserve"> - UV/VIS</w:t>
            </w:r>
          </w:p>
        </w:tc>
        <w:tc>
          <w:tcPr>
            <w:tcW w:w="1605" w:type="dxa"/>
          </w:tcPr>
          <w:p w14:paraId="032C11BC" w14:textId="1215262F"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8 810 </w:t>
            </w:r>
            <w:r w:rsidR="003234AF" w:rsidRPr="00BA7B36">
              <w:rPr>
                <w:rStyle w:val="CharStyle20"/>
                <w:rFonts w:asciiTheme="minorHAnsi" w:hAnsiTheme="minorHAnsi" w:cstheme="minorHAnsi"/>
                <w:sz w:val="22"/>
                <w:szCs w:val="22"/>
                <w:lang w:val="en-GB"/>
              </w:rPr>
              <w:t>CZK</w:t>
            </w:r>
          </w:p>
        </w:tc>
      </w:tr>
      <w:tr w:rsidR="00CC4B09" w:rsidRPr="00BA7B36" w14:paraId="7F9996E2" w14:textId="77777777" w:rsidTr="00524627">
        <w:trPr>
          <w:trHeight w:val="227"/>
        </w:trPr>
        <w:tc>
          <w:tcPr>
            <w:tcW w:w="850" w:type="dxa"/>
            <w:vAlign w:val="center"/>
          </w:tcPr>
          <w:p w14:paraId="3D32F166"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25</w:t>
            </w:r>
          </w:p>
        </w:tc>
        <w:tc>
          <w:tcPr>
            <w:tcW w:w="7326" w:type="dxa"/>
            <w:vAlign w:val="center"/>
          </w:tcPr>
          <w:p w14:paraId="6663BD74" w14:textId="3F8730DA" w:rsidR="00CC4B09" w:rsidRPr="00BA7B36" w:rsidRDefault="00AE7D52"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Dissolution  - </w:t>
            </w:r>
            <w:r w:rsidR="00CC4B09" w:rsidRPr="00BA7B36">
              <w:rPr>
                <w:rFonts w:asciiTheme="minorHAnsi" w:hAnsiTheme="minorHAnsi" w:cstheme="minorHAnsi"/>
                <w:szCs w:val="22"/>
                <w:lang w:val="en-GB"/>
              </w:rPr>
              <w:t>HPLC</w:t>
            </w:r>
          </w:p>
        </w:tc>
        <w:tc>
          <w:tcPr>
            <w:tcW w:w="1605" w:type="dxa"/>
          </w:tcPr>
          <w:p w14:paraId="1B67FE75" w14:textId="099AE9DB"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9 750 </w:t>
            </w:r>
            <w:r w:rsidR="003234AF" w:rsidRPr="00BA7B36">
              <w:rPr>
                <w:rStyle w:val="CharStyle20"/>
                <w:rFonts w:asciiTheme="minorHAnsi" w:hAnsiTheme="minorHAnsi" w:cstheme="minorHAnsi"/>
                <w:sz w:val="22"/>
                <w:szCs w:val="22"/>
                <w:lang w:val="en-GB"/>
              </w:rPr>
              <w:t>CZK</w:t>
            </w:r>
          </w:p>
        </w:tc>
      </w:tr>
      <w:tr w:rsidR="00CC4B09" w:rsidRPr="00BA7B36" w14:paraId="7C648B74" w14:textId="77777777" w:rsidTr="00524627">
        <w:trPr>
          <w:trHeight w:val="227"/>
        </w:trPr>
        <w:tc>
          <w:tcPr>
            <w:tcW w:w="850" w:type="dxa"/>
            <w:vAlign w:val="center"/>
          </w:tcPr>
          <w:p w14:paraId="423E47C6"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26</w:t>
            </w:r>
          </w:p>
        </w:tc>
        <w:tc>
          <w:tcPr>
            <w:tcW w:w="7326" w:type="dxa"/>
            <w:vAlign w:val="center"/>
          </w:tcPr>
          <w:p w14:paraId="6A545184" w14:textId="4FBBA1C4" w:rsidR="00CC4B09" w:rsidRPr="00BA7B36" w:rsidRDefault="00AE7D52" w:rsidP="00B24C6F">
            <w:pPr>
              <w:rPr>
                <w:rFonts w:asciiTheme="minorHAnsi" w:hAnsiTheme="minorHAnsi" w:cstheme="minorHAnsi"/>
                <w:szCs w:val="22"/>
                <w:lang w:val="en-GB"/>
              </w:rPr>
            </w:pPr>
            <w:r w:rsidRPr="00BA7B36">
              <w:rPr>
                <w:rFonts w:asciiTheme="minorHAnsi" w:hAnsiTheme="minorHAnsi" w:cstheme="minorHAnsi"/>
                <w:szCs w:val="22"/>
                <w:lang w:val="en-GB"/>
              </w:rPr>
              <w:t>Average weight and mass uniformity</w:t>
            </w:r>
          </w:p>
        </w:tc>
        <w:tc>
          <w:tcPr>
            <w:tcW w:w="1605" w:type="dxa"/>
          </w:tcPr>
          <w:p w14:paraId="3FC825F2" w14:textId="7AD35A42"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1 040 </w:t>
            </w:r>
            <w:r w:rsidR="003234AF" w:rsidRPr="00BA7B36">
              <w:rPr>
                <w:rStyle w:val="CharStyle20"/>
                <w:rFonts w:asciiTheme="minorHAnsi" w:hAnsiTheme="minorHAnsi" w:cstheme="minorHAnsi"/>
                <w:sz w:val="22"/>
                <w:szCs w:val="22"/>
                <w:lang w:val="en-GB"/>
              </w:rPr>
              <w:t>CZK</w:t>
            </w:r>
          </w:p>
        </w:tc>
      </w:tr>
      <w:tr w:rsidR="00CC4B09" w:rsidRPr="00BA7B36" w14:paraId="2D6450D0" w14:textId="77777777" w:rsidTr="00524627">
        <w:trPr>
          <w:trHeight w:val="227"/>
        </w:trPr>
        <w:tc>
          <w:tcPr>
            <w:tcW w:w="850" w:type="dxa"/>
            <w:vAlign w:val="center"/>
          </w:tcPr>
          <w:p w14:paraId="3846D97A"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27</w:t>
            </w:r>
          </w:p>
        </w:tc>
        <w:tc>
          <w:tcPr>
            <w:tcW w:w="7326" w:type="dxa"/>
            <w:vAlign w:val="center"/>
          </w:tcPr>
          <w:p w14:paraId="1111EC5F" w14:textId="439CDA5A" w:rsidR="00CC4B09" w:rsidRPr="00BA7B36" w:rsidRDefault="00AE7D52" w:rsidP="00B24C6F">
            <w:pPr>
              <w:rPr>
                <w:rFonts w:asciiTheme="minorHAnsi" w:hAnsiTheme="minorHAnsi" w:cstheme="minorHAnsi"/>
                <w:szCs w:val="22"/>
                <w:lang w:val="en-GB"/>
              </w:rPr>
            </w:pPr>
            <w:proofErr w:type="spellStart"/>
            <w:r w:rsidRPr="00BA7B36">
              <w:rPr>
                <w:rFonts w:asciiTheme="minorHAnsi" w:hAnsiTheme="minorHAnsi" w:cstheme="minorHAnsi"/>
                <w:szCs w:val="22"/>
                <w:lang w:val="en-GB"/>
              </w:rPr>
              <w:t>Resistence</w:t>
            </w:r>
            <w:proofErr w:type="spellEnd"/>
            <w:r w:rsidRPr="00BA7B36">
              <w:rPr>
                <w:rFonts w:asciiTheme="minorHAnsi" w:hAnsiTheme="minorHAnsi" w:cstheme="minorHAnsi"/>
                <w:szCs w:val="22"/>
                <w:lang w:val="en-GB"/>
              </w:rPr>
              <w:t xml:space="preserve"> to crushing</w:t>
            </w:r>
          </w:p>
        </w:tc>
        <w:tc>
          <w:tcPr>
            <w:tcW w:w="1605" w:type="dxa"/>
          </w:tcPr>
          <w:p w14:paraId="77A5C430" w14:textId="77EDD10A"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1 650 </w:t>
            </w:r>
            <w:r w:rsidR="003234AF" w:rsidRPr="00BA7B36">
              <w:rPr>
                <w:rStyle w:val="CharStyle20"/>
                <w:rFonts w:asciiTheme="minorHAnsi" w:hAnsiTheme="minorHAnsi" w:cstheme="minorHAnsi"/>
                <w:sz w:val="22"/>
                <w:szCs w:val="22"/>
                <w:lang w:val="en-GB"/>
              </w:rPr>
              <w:t>CZK</w:t>
            </w:r>
          </w:p>
        </w:tc>
      </w:tr>
      <w:tr w:rsidR="00CC4B09" w:rsidRPr="00BA7B36" w14:paraId="4B52B536" w14:textId="77777777" w:rsidTr="00524627">
        <w:trPr>
          <w:trHeight w:val="227"/>
        </w:trPr>
        <w:tc>
          <w:tcPr>
            <w:tcW w:w="850" w:type="dxa"/>
            <w:vAlign w:val="center"/>
          </w:tcPr>
          <w:p w14:paraId="7C7CFA46"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28</w:t>
            </w:r>
          </w:p>
        </w:tc>
        <w:tc>
          <w:tcPr>
            <w:tcW w:w="7326" w:type="dxa"/>
            <w:vAlign w:val="center"/>
          </w:tcPr>
          <w:p w14:paraId="619A50E7" w14:textId="3690AF52" w:rsidR="00CC4B09" w:rsidRPr="00BA7B36" w:rsidRDefault="00AE7D52" w:rsidP="00B24C6F">
            <w:pPr>
              <w:rPr>
                <w:rFonts w:asciiTheme="minorHAnsi" w:hAnsiTheme="minorHAnsi" w:cstheme="minorHAnsi"/>
                <w:szCs w:val="22"/>
                <w:lang w:val="en-GB"/>
              </w:rPr>
            </w:pPr>
            <w:r w:rsidRPr="00BA7B36">
              <w:rPr>
                <w:rFonts w:asciiTheme="minorHAnsi" w:hAnsiTheme="minorHAnsi" w:cstheme="minorHAnsi"/>
                <w:szCs w:val="22"/>
                <w:lang w:val="en-GB"/>
              </w:rPr>
              <w:t>Identification reactions of ions and functional groups</w:t>
            </w:r>
          </w:p>
        </w:tc>
        <w:tc>
          <w:tcPr>
            <w:tcW w:w="1605" w:type="dxa"/>
          </w:tcPr>
          <w:p w14:paraId="781EA952" w14:textId="3F2963E8"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730 </w:t>
            </w:r>
            <w:r w:rsidR="003234AF" w:rsidRPr="00BA7B36">
              <w:rPr>
                <w:rStyle w:val="CharStyle20"/>
                <w:rFonts w:asciiTheme="minorHAnsi" w:hAnsiTheme="minorHAnsi" w:cstheme="minorHAnsi"/>
                <w:sz w:val="22"/>
                <w:szCs w:val="22"/>
                <w:lang w:val="en-GB"/>
              </w:rPr>
              <w:t>CZK</w:t>
            </w:r>
          </w:p>
        </w:tc>
      </w:tr>
      <w:tr w:rsidR="00CC4B09" w:rsidRPr="00BA7B36" w14:paraId="3EBBD219" w14:textId="77777777" w:rsidTr="00524627">
        <w:trPr>
          <w:trHeight w:val="227"/>
        </w:trPr>
        <w:tc>
          <w:tcPr>
            <w:tcW w:w="850" w:type="dxa"/>
            <w:vAlign w:val="center"/>
          </w:tcPr>
          <w:p w14:paraId="3EFEAD5D"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29</w:t>
            </w:r>
          </w:p>
        </w:tc>
        <w:tc>
          <w:tcPr>
            <w:tcW w:w="7326" w:type="dxa"/>
            <w:vAlign w:val="center"/>
          </w:tcPr>
          <w:p w14:paraId="4B4D8CF8" w14:textId="5C9DDCE7" w:rsidR="00CC4B09" w:rsidRPr="00BA7B36" w:rsidRDefault="00AE7D52" w:rsidP="00B24C6F">
            <w:pPr>
              <w:rPr>
                <w:rFonts w:asciiTheme="minorHAnsi" w:hAnsiTheme="minorHAnsi" w:cstheme="minorHAnsi"/>
                <w:szCs w:val="22"/>
                <w:lang w:val="en-GB"/>
              </w:rPr>
            </w:pPr>
            <w:proofErr w:type="spellStart"/>
            <w:r w:rsidRPr="00BA7B36">
              <w:rPr>
                <w:rFonts w:asciiTheme="minorHAnsi" w:hAnsiTheme="minorHAnsi" w:cstheme="minorHAnsi"/>
                <w:szCs w:val="22"/>
                <w:lang w:val="en-GB"/>
              </w:rPr>
              <w:t>Desintegration</w:t>
            </w:r>
            <w:proofErr w:type="spellEnd"/>
            <w:r w:rsidRPr="00BA7B36">
              <w:rPr>
                <w:rFonts w:asciiTheme="minorHAnsi" w:hAnsiTheme="minorHAnsi" w:cstheme="minorHAnsi"/>
                <w:szCs w:val="22"/>
                <w:lang w:val="en-GB"/>
              </w:rPr>
              <w:t xml:space="preserve"> of tablets</w:t>
            </w:r>
          </w:p>
        </w:tc>
        <w:tc>
          <w:tcPr>
            <w:tcW w:w="1605" w:type="dxa"/>
          </w:tcPr>
          <w:p w14:paraId="7925EB2B" w14:textId="77777777" w:rsidR="00CC4B09" w:rsidRPr="00BA7B36" w:rsidRDefault="00CC4B09" w:rsidP="00B24C6F">
            <w:pPr>
              <w:jc w:val="right"/>
              <w:rPr>
                <w:rFonts w:asciiTheme="minorHAnsi" w:hAnsiTheme="minorHAnsi" w:cstheme="minorHAnsi"/>
                <w:szCs w:val="22"/>
                <w:lang w:val="en-GB"/>
              </w:rPr>
            </w:pPr>
          </w:p>
        </w:tc>
      </w:tr>
      <w:tr w:rsidR="00CC4B09" w:rsidRPr="00BA7B36" w14:paraId="253CFD4F" w14:textId="77777777" w:rsidTr="00524627">
        <w:trPr>
          <w:trHeight w:val="227"/>
        </w:trPr>
        <w:tc>
          <w:tcPr>
            <w:tcW w:w="850" w:type="dxa"/>
            <w:vAlign w:val="center"/>
          </w:tcPr>
          <w:p w14:paraId="4677DE20"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29a</w:t>
            </w:r>
          </w:p>
        </w:tc>
        <w:tc>
          <w:tcPr>
            <w:tcW w:w="7326" w:type="dxa"/>
            <w:vAlign w:val="center"/>
          </w:tcPr>
          <w:p w14:paraId="7F9151AE" w14:textId="073D607B" w:rsidR="00CC4B09" w:rsidRPr="00BA7B36" w:rsidRDefault="00AE7D52" w:rsidP="00B24C6F">
            <w:pPr>
              <w:rPr>
                <w:rFonts w:asciiTheme="minorHAnsi" w:hAnsiTheme="minorHAnsi" w:cstheme="minorHAnsi"/>
                <w:i/>
                <w:iCs/>
                <w:szCs w:val="22"/>
                <w:lang w:val="en-GB"/>
              </w:rPr>
            </w:pPr>
            <w:r w:rsidRPr="00BA7B36">
              <w:rPr>
                <w:rFonts w:asciiTheme="minorHAnsi" w:hAnsiTheme="minorHAnsi" w:cstheme="minorHAnsi"/>
                <w:i/>
                <w:iCs/>
                <w:szCs w:val="22"/>
                <w:lang w:val="en-GB"/>
              </w:rPr>
              <w:t>In water</w:t>
            </w:r>
          </w:p>
        </w:tc>
        <w:tc>
          <w:tcPr>
            <w:tcW w:w="1605" w:type="dxa"/>
          </w:tcPr>
          <w:p w14:paraId="04F77B2C" w14:textId="0CC13675"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2 460 </w:t>
            </w:r>
            <w:r w:rsidR="003234AF" w:rsidRPr="00BA7B36">
              <w:rPr>
                <w:rStyle w:val="CharStyle20"/>
                <w:rFonts w:asciiTheme="minorHAnsi" w:hAnsiTheme="minorHAnsi" w:cstheme="minorHAnsi"/>
                <w:sz w:val="22"/>
                <w:szCs w:val="22"/>
                <w:lang w:val="en-GB"/>
              </w:rPr>
              <w:t>CZK</w:t>
            </w:r>
          </w:p>
        </w:tc>
      </w:tr>
      <w:tr w:rsidR="00CC4B09" w:rsidRPr="00BA7B36" w14:paraId="25823B0F" w14:textId="77777777" w:rsidTr="00524627">
        <w:trPr>
          <w:trHeight w:val="227"/>
        </w:trPr>
        <w:tc>
          <w:tcPr>
            <w:tcW w:w="850" w:type="dxa"/>
            <w:vAlign w:val="center"/>
          </w:tcPr>
          <w:p w14:paraId="2FCE8DA0"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29b</w:t>
            </w:r>
          </w:p>
        </w:tc>
        <w:tc>
          <w:tcPr>
            <w:tcW w:w="7326" w:type="dxa"/>
            <w:vAlign w:val="center"/>
          </w:tcPr>
          <w:p w14:paraId="221C095F" w14:textId="51BB328D" w:rsidR="00CC4B09" w:rsidRPr="00BA7B36" w:rsidRDefault="00AE7D52" w:rsidP="00B24C6F">
            <w:pPr>
              <w:rPr>
                <w:rFonts w:asciiTheme="minorHAnsi" w:hAnsiTheme="minorHAnsi" w:cstheme="minorHAnsi"/>
                <w:i/>
                <w:iCs/>
                <w:szCs w:val="22"/>
                <w:lang w:val="en-GB"/>
              </w:rPr>
            </w:pPr>
            <w:r w:rsidRPr="00BA7B36">
              <w:rPr>
                <w:rFonts w:asciiTheme="minorHAnsi" w:hAnsiTheme="minorHAnsi" w:cstheme="minorHAnsi"/>
                <w:i/>
                <w:iCs/>
                <w:szCs w:val="22"/>
                <w:lang w:val="en-GB"/>
              </w:rPr>
              <w:t xml:space="preserve">In </w:t>
            </w:r>
            <w:r w:rsidR="003D4218" w:rsidRPr="00BA7B36">
              <w:rPr>
                <w:rFonts w:asciiTheme="minorHAnsi" w:hAnsiTheme="minorHAnsi" w:cstheme="minorHAnsi"/>
                <w:i/>
                <w:iCs/>
                <w:szCs w:val="22"/>
                <w:lang w:val="en-GB"/>
              </w:rPr>
              <w:t xml:space="preserve">simulated </w:t>
            </w:r>
            <w:r w:rsidRPr="00BA7B36">
              <w:rPr>
                <w:rFonts w:asciiTheme="minorHAnsi" w:hAnsiTheme="minorHAnsi" w:cstheme="minorHAnsi"/>
                <w:i/>
                <w:iCs/>
                <w:szCs w:val="22"/>
                <w:lang w:val="en-GB"/>
              </w:rPr>
              <w:t xml:space="preserve">gastric </w:t>
            </w:r>
            <w:r w:rsidR="003234AF" w:rsidRPr="00BA7B36">
              <w:rPr>
                <w:rFonts w:asciiTheme="minorHAnsi" w:hAnsiTheme="minorHAnsi" w:cstheme="minorHAnsi"/>
                <w:i/>
                <w:iCs/>
                <w:szCs w:val="22"/>
                <w:lang w:val="en-GB"/>
              </w:rPr>
              <w:t>fluid</w:t>
            </w:r>
          </w:p>
        </w:tc>
        <w:tc>
          <w:tcPr>
            <w:tcW w:w="1605" w:type="dxa"/>
          </w:tcPr>
          <w:p w14:paraId="28A0379D" w14:textId="66756D5A"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2 910 </w:t>
            </w:r>
            <w:r w:rsidR="003234AF" w:rsidRPr="00BA7B36">
              <w:rPr>
                <w:rStyle w:val="CharStyle20"/>
                <w:rFonts w:asciiTheme="minorHAnsi" w:hAnsiTheme="minorHAnsi" w:cstheme="minorHAnsi"/>
                <w:sz w:val="22"/>
                <w:szCs w:val="22"/>
                <w:lang w:val="en-GB"/>
              </w:rPr>
              <w:t>CZK</w:t>
            </w:r>
          </w:p>
        </w:tc>
      </w:tr>
      <w:tr w:rsidR="00CC4B09" w:rsidRPr="00BA7B36" w14:paraId="4787F4F4" w14:textId="77777777" w:rsidTr="00524627">
        <w:trPr>
          <w:trHeight w:val="227"/>
        </w:trPr>
        <w:tc>
          <w:tcPr>
            <w:tcW w:w="850" w:type="dxa"/>
            <w:vAlign w:val="center"/>
          </w:tcPr>
          <w:p w14:paraId="10206AB2"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lastRenderedPageBreak/>
              <w:t>29c</w:t>
            </w:r>
          </w:p>
        </w:tc>
        <w:tc>
          <w:tcPr>
            <w:tcW w:w="7326" w:type="dxa"/>
            <w:vAlign w:val="center"/>
          </w:tcPr>
          <w:p w14:paraId="46A9E3A3" w14:textId="31DC35A5" w:rsidR="00CC4B09" w:rsidRPr="00BA7B36" w:rsidRDefault="00AE7D52" w:rsidP="00B24C6F">
            <w:pPr>
              <w:rPr>
                <w:rFonts w:asciiTheme="minorHAnsi" w:hAnsiTheme="minorHAnsi" w:cstheme="minorHAnsi"/>
                <w:i/>
                <w:iCs/>
                <w:szCs w:val="22"/>
                <w:lang w:val="en-GB"/>
              </w:rPr>
            </w:pPr>
            <w:r w:rsidRPr="00BA7B36">
              <w:rPr>
                <w:rFonts w:asciiTheme="minorHAnsi" w:hAnsiTheme="minorHAnsi" w:cstheme="minorHAnsi"/>
                <w:i/>
                <w:iCs/>
                <w:szCs w:val="22"/>
                <w:lang w:val="en-GB"/>
              </w:rPr>
              <w:t xml:space="preserve">In </w:t>
            </w:r>
            <w:r w:rsidR="003D4218" w:rsidRPr="00BA7B36">
              <w:rPr>
                <w:rFonts w:asciiTheme="minorHAnsi" w:hAnsiTheme="minorHAnsi" w:cstheme="minorHAnsi"/>
                <w:i/>
                <w:iCs/>
                <w:szCs w:val="22"/>
                <w:lang w:val="en-GB"/>
              </w:rPr>
              <w:t xml:space="preserve">simulated </w:t>
            </w:r>
            <w:r w:rsidR="009A6C84" w:rsidRPr="00BA7B36">
              <w:rPr>
                <w:rFonts w:asciiTheme="minorHAnsi" w:hAnsiTheme="minorHAnsi" w:cstheme="minorHAnsi"/>
                <w:i/>
                <w:iCs/>
                <w:szCs w:val="22"/>
                <w:lang w:val="en-GB"/>
              </w:rPr>
              <w:t>intestinal fluid</w:t>
            </w:r>
          </w:p>
        </w:tc>
        <w:tc>
          <w:tcPr>
            <w:tcW w:w="1605" w:type="dxa"/>
          </w:tcPr>
          <w:p w14:paraId="7E8ECE29" w14:textId="54D718C8"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3 010 </w:t>
            </w:r>
            <w:r w:rsidR="003234AF" w:rsidRPr="00BA7B36">
              <w:rPr>
                <w:rStyle w:val="CharStyle20"/>
                <w:rFonts w:asciiTheme="minorHAnsi" w:hAnsiTheme="minorHAnsi" w:cstheme="minorHAnsi"/>
                <w:sz w:val="22"/>
                <w:szCs w:val="22"/>
                <w:lang w:val="en-GB"/>
              </w:rPr>
              <w:t>CZK</w:t>
            </w:r>
          </w:p>
        </w:tc>
      </w:tr>
      <w:tr w:rsidR="00CC4B09" w:rsidRPr="00BA7B36" w14:paraId="67C6B10D" w14:textId="77777777" w:rsidTr="00524627">
        <w:trPr>
          <w:trHeight w:val="227"/>
        </w:trPr>
        <w:tc>
          <w:tcPr>
            <w:tcW w:w="850" w:type="dxa"/>
            <w:tcBorders>
              <w:bottom w:val="dashed" w:sz="4" w:space="0" w:color="BFBFBF" w:themeColor="background1" w:themeShade="BF"/>
            </w:tcBorders>
            <w:vAlign w:val="center"/>
          </w:tcPr>
          <w:p w14:paraId="45CD0A6F" w14:textId="77777777" w:rsidR="00CC4B09" w:rsidRPr="00BA7B36" w:rsidRDefault="00CC4B09" w:rsidP="00B24C6F">
            <w:pPr>
              <w:rPr>
                <w:rFonts w:asciiTheme="minorHAnsi" w:hAnsiTheme="minorHAnsi" w:cstheme="minorHAnsi"/>
                <w:szCs w:val="22"/>
                <w:lang w:val="en-GB"/>
              </w:rPr>
            </w:pPr>
            <w:r w:rsidRPr="00BA7B36">
              <w:rPr>
                <w:rFonts w:asciiTheme="minorHAnsi" w:hAnsiTheme="minorHAnsi" w:cstheme="minorHAnsi"/>
                <w:szCs w:val="22"/>
                <w:lang w:val="en-GB"/>
              </w:rPr>
              <w:t>30</w:t>
            </w:r>
          </w:p>
        </w:tc>
        <w:tc>
          <w:tcPr>
            <w:tcW w:w="7326" w:type="dxa"/>
            <w:tcBorders>
              <w:bottom w:val="dashed" w:sz="4" w:space="0" w:color="BFBFBF" w:themeColor="background1" w:themeShade="BF"/>
            </w:tcBorders>
            <w:vAlign w:val="center"/>
          </w:tcPr>
          <w:p w14:paraId="66161D56" w14:textId="79ECDA53" w:rsidR="00CC4B09" w:rsidRPr="00BA7B36" w:rsidRDefault="00AE7D52" w:rsidP="00B24C6F">
            <w:pPr>
              <w:rPr>
                <w:rFonts w:asciiTheme="minorHAnsi" w:hAnsiTheme="minorHAnsi" w:cstheme="minorHAnsi"/>
                <w:i/>
                <w:iCs/>
                <w:szCs w:val="22"/>
                <w:lang w:val="en-GB"/>
              </w:rPr>
            </w:pPr>
            <w:r w:rsidRPr="00BA7B36">
              <w:rPr>
                <w:rFonts w:asciiTheme="minorHAnsi" w:hAnsiTheme="minorHAnsi" w:cstheme="minorHAnsi"/>
                <w:szCs w:val="22"/>
                <w:lang w:val="en-GB"/>
              </w:rPr>
              <w:t>Extractable volume of parenteral preparations</w:t>
            </w:r>
          </w:p>
        </w:tc>
        <w:tc>
          <w:tcPr>
            <w:tcW w:w="1605" w:type="dxa"/>
            <w:tcBorders>
              <w:bottom w:val="dashed" w:sz="4" w:space="0" w:color="BFBFBF" w:themeColor="background1" w:themeShade="BF"/>
            </w:tcBorders>
          </w:tcPr>
          <w:p w14:paraId="79706459" w14:textId="2A3F9019" w:rsidR="00CC4B09" w:rsidRPr="00BA7B36" w:rsidRDefault="00CC4B0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1 160 </w:t>
            </w:r>
            <w:r w:rsidR="003234AF" w:rsidRPr="00BA7B36">
              <w:rPr>
                <w:rStyle w:val="CharStyle20"/>
                <w:rFonts w:asciiTheme="minorHAnsi" w:hAnsiTheme="minorHAnsi" w:cstheme="minorHAnsi"/>
                <w:sz w:val="22"/>
                <w:szCs w:val="22"/>
                <w:lang w:val="en-GB"/>
              </w:rPr>
              <w:t>CZK</w:t>
            </w:r>
          </w:p>
        </w:tc>
      </w:tr>
      <w:tr w:rsidR="008B505D" w:rsidRPr="00BA7B36" w14:paraId="62CFD2F3"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vAlign w:val="center"/>
          </w:tcPr>
          <w:p w14:paraId="08B0ADB4" w14:textId="77777777" w:rsidR="008B505D" w:rsidRPr="00BA7B36" w:rsidRDefault="008B505D" w:rsidP="00B24C6F">
            <w:pPr>
              <w:rPr>
                <w:rFonts w:asciiTheme="minorHAnsi" w:hAnsiTheme="minorHAnsi" w:cstheme="minorHAnsi"/>
                <w:szCs w:val="22"/>
                <w:lang w:val="en-GB"/>
              </w:rPr>
            </w:pPr>
            <w:r w:rsidRPr="00BA7B36">
              <w:rPr>
                <w:rFonts w:asciiTheme="minorHAnsi" w:hAnsiTheme="minorHAnsi" w:cstheme="minorHAnsi"/>
                <w:szCs w:val="22"/>
                <w:lang w:val="en-GB"/>
              </w:rPr>
              <w:t>31</w:t>
            </w:r>
          </w:p>
        </w:tc>
        <w:tc>
          <w:tcPr>
            <w:tcW w:w="7326" w:type="dxa"/>
            <w:tcBorders>
              <w:top w:val="dashed" w:sz="4" w:space="0" w:color="BFBFBF" w:themeColor="background1" w:themeShade="BF"/>
              <w:left w:val="nil"/>
              <w:bottom w:val="dashed" w:sz="4" w:space="0" w:color="BFBFBF" w:themeColor="background1" w:themeShade="BF"/>
              <w:right w:val="nil"/>
            </w:tcBorders>
          </w:tcPr>
          <w:p w14:paraId="7D04790D" w14:textId="3E9FFBF1" w:rsidR="008B505D" w:rsidRPr="00BA7B36" w:rsidRDefault="00AE7D52" w:rsidP="00B24C6F">
            <w:pPr>
              <w:rPr>
                <w:rFonts w:asciiTheme="minorHAnsi" w:hAnsiTheme="minorHAnsi" w:cstheme="minorHAnsi"/>
                <w:szCs w:val="22"/>
                <w:lang w:val="en-GB"/>
              </w:rPr>
            </w:pPr>
            <w:r w:rsidRPr="00BA7B36">
              <w:rPr>
                <w:rFonts w:asciiTheme="minorHAnsi" w:hAnsiTheme="minorHAnsi" w:cstheme="minorHAnsi"/>
                <w:szCs w:val="22"/>
                <w:lang w:val="en-GB"/>
              </w:rPr>
              <w:t>Dimensions of dosage unit (instrumental)</w:t>
            </w:r>
          </w:p>
        </w:tc>
        <w:tc>
          <w:tcPr>
            <w:tcW w:w="1605" w:type="dxa"/>
            <w:tcBorders>
              <w:top w:val="dashed" w:sz="4" w:space="0" w:color="BFBFBF" w:themeColor="background1" w:themeShade="BF"/>
              <w:left w:val="nil"/>
              <w:bottom w:val="dashed" w:sz="4" w:space="0" w:color="BFBFBF" w:themeColor="background1" w:themeShade="BF"/>
              <w:right w:val="nil"/>
            </w:tcBorders>
          </w:tcPr>
          <w:p w14:paraId="2FA4DD70" w14:textId="6E280C9D" w:rsidR="008B505D" w:rsidRPr="00BA7B36" w:rsidRDefault="008B505D"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1 350 </w:t>
            </w:r>
            <w:r w:rsidR="003234AF" w:rsidRPr="00BA7B36">
              <w:rPr>
                <w:rStyle w:val="CharStyle20"/>
                <w:rFonts w:asciiTheme="minorHAnsi" w:hAnsiTheme="minorHAnsi" w:cstheme="minorHAnsi"/>
                <w:sz w:val="22"/>
                <w:szCs w:val="22"/>
                <w:lang w:val="en-GB"/>
              </w:rPr>
              <w:t>CZK</w:t>
            </w:r>
          </w:p>
        </w:tc>
      </w:tr>
      <w:tr w:rsidR="008B505D" w:rsidRPr="00BA7B36" w14:paraId="5222F7E2"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vAlign w:val="center"/>
          </w:tcPr>
          <w:p w14:paraId="59DC9622" w14:textId="77777777" w:rsidR="008B505D" w:rsidRPr="00BA7B36" w:rsidRDefault="008B505D" w:rsidP="00B24C6F">
            <w:pPr>
              <w:rPr>
                <w:rFonts w:asciiTheme="minorHAnsi" w:hAnsiTheme="minorHAnsi" w:cstheme="minorHAnsi"/>
                <w:szCs w:val="22"/>
                <w:lang w:val="en-GB"/>
              </w:rPr>
            </w:pPr>
            <w:r w:rsidRPr="00BA7B36">
              <w:rPr>
                <w:rFonts w:asciiTheme="minorHAnsi" w:hAnsiTheme="minorHAnsi" w:cstheme="minorHAnsi"/>
                <w:szCs w:val="22"/>
                <w:lang w:val="en-GB"/>
              </w:rPr>
              <w:t>32</w:t>
            </w:r>
          </w:p>
        </w:tc>
        <w:tc>
          <w:tcPr>
            <w:tcW w:w="7326" w:type="dxa"/>
            <w:tcBorders>
              <w:top w:val="dashed" w:sz="4" w:space="0" w:color="BFBFBF" w:themeColor="background1" w:themeShade="BF"/>
              <w:left w:val="nil"/>
              <w:bottom w:val="dashed" w:sz="4" w:space="0" w:color="BFBFBF" w:themeColor="background1" w:themeShade="BF"/>
              <w:right w:val="nil"/>
            </w:tcBorders>
          </w:tcPr>
          <w:p w14:paraId="7E7878BB" w14:textId="70093298" w:rsidR="008B505D" w:rsidRPr="00BA7B36" w:rsidRDefault="003234AF" w:rsidP="00B24C6F">
            <w:pPr>
              <w:rPr>
                <w:rFonts w:asciiTheme="minorHAnsi" w:hAnsiTheme="minorHAnsi" w:cstheme="minorHAnsi"/>
                <w:szCs w:val="22"/>
                <w:lang w:val="en-GB"/>
              </w:rPr>
            </w:pPr>
            <w:r w:rsidRPr="00BA7B36">
              <w:rPr>
                <w:rFonts w:asciiTheme="minorHAnsi" w:hAnsiTheme="minorHAnsi" w:cstheme="minorHAnsi"/>
                <w:szCs w:val="22"/>
                <w:lang w:val="en-GB"/>
              </w:rPr>
              <w:t>Dimensions of dosage units (calliper)</w:t>
            </w:r>
          </w:p>
        </w:tc>
        <w:tc>
          <w:tcPr>
            <w:tcW w:w="1605" w:type="dxa"/>
            <w:tcBorders>
              <w:top w:val="dashed" w:sz="4" w:space="0" w:color="BFBFBF" w:themeColor="background1" w:themeShade="BF"/>
              <w:left w:val="nil"/>
              <w:bottom w:val="dashed" w:sz="4" w:space="0" w:color="BFBFBF" w:themeColor="background1" w:themeShade="BF"/>
              <w:right w:val="nil"/>
            </w:tcBorders>
          </w:tcPr>
          <w:p w14:paraId="6EBC8ABA" w14:textId="636DC707" w:rsidR="008B505D" w:rsidRPr="00BA7B36" w:rsidRDefault="008B505D"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1 020 </w:t>
            </w:r>
            <w:r w:rsidR="003234AF" w:rsidRPr="00BA7B36">
              <w:rPr>
                <w:rStyle w:val="CharStyle20"/>
                <w:rFonts w:asciiTheme="minorHAnsi" w:hAnsiTheme="minorHAnsi" w:cstheme="minorHAnsi"/>
                <w:sz w:val="22"/>
                <w:szCs w:val="22"/>
                <w:lang w:val="en-GB"/>
              </w:rPr>
              <w:t>CZK</w:t>
            </w:r>
          </w:p>
        </w:tc>
      </w:tr>
      <w:tr w:rsidR="008B505D" w:rsidRPr="00BA7B36" w14:paraId="315F60CD"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vAlign w:val="center"/>
          </w:tcPr>
          <w:p w14:paraId="018C6329" w14:textId="77777777" w:rsidR="008B505D" w:rsidRPr="00BA7B36" w:rsidRDefault="008B505D" w:rsidP="00B24C6F">
            <w:pPr>
              <w:rPr>
                <w:rFonts w:asciiTheme="minorHAnsi" w:hAnsiTheme="minorHAnsi" w:cstheme="minorHAnsi"/>
                <w:szCs w:val="22"/>
                <w:lang w:val="en-GB"/>
              </w:rPr>
            </w:pPr>
            <w:r w:rsidRPr="00BA7B36">
              <w:rPr>
                <w:rFonts w:asciiTheme="minorHAnsi" w:hAnsiTheme="minorHAnsi" w:cstheme="minorHAnsi"/>
                <w:szCs w:val="22"/>
                <w:lang w:val="en-GB"/>
              </w:rPr>
              <w:t>33</w:t>
            </w:r>
          </w:p>
        </w:tc>
        <w:tc>
          <w:tcPr>
            <w:tcW w:w="7326" w:type="dxa"/>
            <w:tcBorders>
              <w:top w:val="dashed" w:sz="4" w:space="0" w:color="BFBFBF" w:themeColor="background1" w:themeShade="BF"/>
              <w:left w:val="nil"/>
              <w:bottom w:val="dashed" w:sz="4" w:space="0" w:color="BFBFBF" w:themeColor="background1" w:themeShade="BF"/>
              <w:right w:val="nil"/>
            </w:tcBorders>
          </w:tcPr>
          <w:p w14:paraId="01C4BF0A" w14:textId="255D0E4E" w:rsidR="008B505D" w:rsidRPr="00BA7B36" w:rsidRDefault="003234AF" w:rsidP="00B24C6F">
            <w:pPr>
              <w:rPr>
                <w:rFonts w:asciiTheme="minorHAnsi" w:hAnsiTheme="minorHAnsi" w:cstheme="minorHAnsi"/>
                <w:szCs w:val="22"/>
                <w:lang w:val="en-GB"/>
              </w:rPr>
            </w:pPr>
            <w:r w:rsidRPr="00BA7B36">
              <w:rPr>
                <w:rFonts w:asciiTheme="minorHAnsi" w:hAnsiTheme="minorHAnsi" w:cstheme="minorHAnsi"/>
                <w:szCs w:val="22"/>
                <w:lang w:val="en-GB"/>
              </w:rPr>
              <w:t>Content uniformity</w:t>
            </w:r>
          </w:p>
        </w:tc>
        <w:tc>
          <w:tcPr>
            <w:tcW w:w="1605" w:type="dxa"/>
            <w:tcBorders>
              <w:top w:val="dashed" w:sz="4" w:space="0" w:color="BFBFBF" w:themeColor="background1" w:themeShade="BF"/>
              <w:left w:val="nil"/>
              <w:bottom w:val="dashed" w:sz="4" w:space="0" w:color="BFBFBF" w:themeColor="background1" w:themeShade="BF"/>
              <w:right w:val="nil"/>
            </w:tcBorders>
          </w:tcPr>
          <w:p w14:paraId="73E19D60" w14:textId="1A6774BA" w:rsidR="008B505D" w:rsidRPr="00BA7B36" w:rsidRDefault="008B505D"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12 770 </w:t>
            </w:r>
            <w:r w:rsidR="003234AF" w:rsidRPr="00BA7B36">
              <w:rPr>
                <w:rStyle w:val="CharStyle20"/>
                <w:rFonts w:asciiTheme="minorHAnsi" w:hAnsiTheme="minorHAnsi" w:cstheme="minorHAnsi"/>
                <w:sz w:val="22"/>
                <w:szCs w:val="22"/>
                <w:lang w:val="en-GB"/>
              </w:rPr>
              <w:t>CZK</w:t>
            </w:r>
          </w:p>
        </w:tc>
      </w:tr>
      <w:tr w:rsidR="00CC4B09" w:rsidRPr="00BA7B36" w14:paraId="60E893C5" w14:textId="77777777" w:rsidTr="00524627">
        <w:tblPrEx>
          <w:tblBorders>
            <w:top w:val="none" w:sz="0" w:space="0" w:color="auto"/>
            <w:bottom w:val="none" w:sz="0" w:space="0" w:color="auto"/>
            <w:insideH w:val="none" w:sz="0" w:space="0" w:color="auto"/>
          </w:tblBorders>
        </w:tblPrEx>
        <w:trPr>
          <w:trHeight w:val="227"/>
        </w:trPr>
        <w:tc>
          <w:tcPr>
            <w:tcW w:w="9781" w:type="dxa"/>
            <w:gridSpan w:val="3"/>
            <w:tcBorders>
              <w:top w:val="dashed" w:sz="4" w:space="0" w:color="BFBFBF" w:themeColor="background1" w:themeShade="BF"/>
              <w:left w:val="nil"/>
              <w:bottom w:val="dashed" w:sz="4" w:space="0" w:color="BFBFBF" w:themeColor="background1" w:themeShade="BF"/>
              <w:right w:val="nil"/>
            </w:tcBorders>
            <w:vAlign w:val="center"/>
          </w:tcPr>
          <w:p w14:paraId="7A170A06" w14:textId="7C77CB7B" w:rsidR="00CC4B09" w:rsidRPr="00BA7B36" w:rsidRDefault="006F5FE4"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t>MICROBIOLOGICAL AND BIOLOGICAL TESTS</w:t>
            </w:r>
          </w:p>
        </w:tc>
      </w:tr>
      <w:tr w:rsidR="001B70B9" w:rsidRPr="00BA7B36" w14:paraId="27CAF3D9"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tcPr>
          <w:p w14:paraId="33115970" w14:textId="1DF598BA" w:rsidR="001B70B9" w:rsidRPr="00BA7B36" w:rsidRDefault="001B70B9"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34</w:t>
            </w:r>
          </w:p>
        </w:tc>
        <w:tc>
          <w:tcPr>
            <w:tcW w:w="7326" w:type="dxa"/>
            <w:tcBorders>
              <w:top w:val="dashed" w:sz="4" w:space="0" w:color="BFBFBF" w:themeColor="background1" w:themeShade="BF"/>
              <w:left w:val="nil"/>
              <w:bottom w:val="dashed" w:sz="4" w:space="0" w:color="BFBFBF" w:themeColor="background1" w:themeShade="BF"/>
              <w:right w:val="nil"/>
            </w:tcBorders>
          </w:tcPr>
          <w:p w14:paraId="3BA0E3AC" w14:textId="45B9D1B6" w:rsidR="001B70B9" w:rsidRPr="00BA7B36" w:rsidRDefault="00AD16C2" w:rsidP="00B24C6F">
            <w:pPr>
              <w:rPr>
                <w:rStyle w:val="CharStyle20"/>
                <w:rFonts w:asciiTheme="minorHAnsi" w:hAnsiTheme="minorHAnsi" w:cstheme="minorHAnsi"/>
                <w:sz w:val="22"/>
                <w:szCs w:val="22"/>
                <w:lang w:val="en-GB"/>
              </w:rPr>
            </w:pPr>
            <w:r w:rsidRPr="00BA7B36">
              <w:rPr>
                <w:rStyle w:val="CharStyle20"/>
                <w:rFonts w:asciiTheme="minorHAnsi" w:hAnsiTheme="minorHAnsi" w:cstheme="minorHAnsi"/>
                <w:sz w:val="22"/>
                <w:szCs w:val="22"/>
                <w:lang w:val="en-GB"/>
              </w:rPr>
              <w:t>Sterility test</w:t>
            </w:r>
            <w:r w:rsidR="004842F8" w:rsidRPr="00BA7B36">
              <w:rPr>
                <w:rStyle w:val="CharStyle20"/>
                <w:rFonts w:asciiTheme="minorHAnsi" w:hAnsiTheme="minorHAnsi" w:cstheme="minorHAnsi"/>
                <w:sz w:val="22"/>
                <w:szCs w:val="22"/>
                <w:lang w:val="en-GB"/>
              </w:rPr>
              <w:t>ing</w:t>
            </w:r>
          </w:p>
        </w:tc>
        <w:tc>
          <w:tcPr>
            <w:tcW w:w="1605" w:type="dxa"/>
            <w:tcBorders>
              <w:top w:val="dashed" w:sz="4" w:space="0" w:color="BFBFBF" w:themeColor="background1" w:themeShade="BF"/>
              <w:left w:val="nil"/>
              <w:bottom w:val="dashed" w:sz="4" w:space="0" w:color="BFBFBF" w:themeColor="background1" w:themeShade="BF"/>
              <w:right w:val="nil"/>
            </w:tcBorders>
          </w:tcPr>
          <w:p w14:paraId="264B09FD" w14:textId="1089FE16"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9 570 </w:t>
            </w:r>
            <w:r w:rsidR="006F5FE4" w:rsidRPr="00BA7B36">
              <w:rPr>
                <w:rFonts w:asciiTheme="minorHAnsi" w:hAnsiTheme="minorHAnsi" w:cstheme="minorHAnsi"/>
                <w:szCs w:val="22"/>
                <w:lang w:val="en-GB"/>
              </w:rPr>
              <w:t>CZK</w:t>
            </w:r>
          </w:p>
        </w:tc>
      </w:tr>
      <w:tr w:rsidR="001B70B9" w:rsidRPr="00BA7B36" w14:paraId="0C50FB80"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vAlign w:val="center"/>
          </w:tcPr>
          <w:p w14:paraId="2FF98381" w14:textId="4261A6B7" w:rsidR="001B70B9" w:rsidRPr="00BA7B36" w:rsidRDefault="001B70B9"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35</w:t>
            </w:r>
          </w:p>
        </w:tc>
        <w:tc>
          <w:tcPr>
            <w:tcW w:w="7326" w:type="dxa"/>
            <w:tcBorders>
              <w:top w:val="dashed" w:sz="4" w:space="0" w:color="BFBFBF" w:themeColor="background1" w:themeShade="BF"/>
              <w:left w:val="nil"/>
              <w:bottom w:val="dashed" w:sz="4" w:space="0" w:color="BFBFBF" w:themeColor="background1" w:themeShade="BF"/>
              <w:right w:val="nil"/>
            </w:tcBorders>
          </w:tcPr>
          <w:p w14:paraId="1236C422" w14:textId="2DAA66A8" w:rsidR="001B70B9" w:rsidRPr="00BA7B36" w:rsidRDefault="005A69FD" w:rsidP="00B24C6F">
            <w:pPr>
              <w:rPr>
                <w:rStyle w:val="CharStyle20"/>
                <w:rFonts w:asciiTheme="minorHAnsi" w:hAnsiTheme="minorHAnsi" w:cstheme="minorHAnsi"/>
                <w:sz w:val="22"/>
                <w:szCs w:val="22"/>
                <w:lang w:val="en-GB"/>
              </w:rPr>
            </w:pPr>
            <w:r w:rsidRPr="00BA7B36">
              <w:rPr>
                <w:rStyle w:val="CharStyle20"/>
                <w:rFonts w:asciiTheme="minorHAnsi" w:hAnsiTheme="minorHAnsi" w:cstheme="minorHAnsi"/>
                <w:sz w:val="22"/>
                <w:szCs w:val="22"/>
                <w:lang w:val="en-GB"/>
              </w:rPr>
              <w:t>Microbiological examination of non-sterile products (enumeration of total viable aerobic microorganisms)</w:t>
            </w:r>
          </w:p>
        </w:tc>
        <w:tc>
          <w:tcPr>
            <w:tcW w:w="1605" w:type="dxa"/>
            <w:tcBorders>
              <w:top w:val="dashed" w:sz="4" w:space="0" w:color="BFBFBF" w:themeColor="background1" w:themeShade="BF"/>
              <w:left w:val="nil"/>
              <w:bottom w:val="dashed" w:sz="4" w:space="0" w:color="BFBFBF" w:themeColor="background1" w:themeShade="BF"/>
              <w:right w:val="nil"/>
            </w:tcBorders>
          </w:tcPr>
          <w:p w14:paraId="5A0EFEC7" w14:textId="309A279C" w:rsidR="001B70B9" w:rsidRPr="00BA7B36" w:rsidRDefault="001B70B9" w:rsidP="00B24C6F">
            <w:pPr>
              <w:jc w:val="right"/>
              <w:rPr>
                <w:rFonts w:asciiTheme="minorHAnsi" w:hAnsiTheme="minorHAnsi" w:cstheme="minorHAnsi"/>
                <w:szCs w:val="22"/>
                <w:lang w:val="en-GB"/>
              </w:rPr>
            </w:pPr>
          </w:p>
        </w:tc>
      </w:tr>
      <w:tr w:rsidR="001B70B9" w:rsidRPr="00BA7B36" w14:paraId="019ED3A9"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vAlign w:val="center"/>
          </w:tcPr>
          <w:p w14:paraId="19CD23DC" w14:textId="029FE7BE" w:rsidR="001B70B9" w:rsidRPr="00BA7B36" w:rsidRDefault="001B70B9"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35a</w:t>
            </w:r>
          </w:p>
        </w:tc>
        <w:tc>
          <w:tcPr>
            <w:tcW w:w="7326" w:type="dxa"/>
            <w:tcBorders>
              <w:top w:val="dashed" w:sz="4" w:space="0" w:color="BFBFBF" w:themeColor="background1" w:themeShade="BF"/>
              <w:left w:val="nil"/>
              <w:bottom w:val="dashed" w:sz="4" w:space="0" w:color="BFBFBF" w:themeColor="background1" w:themeShade="BF"/>
              <w:right w:val="nil"/>
            </w:tcBorders>
          </w:tcPr>
          <w:p w14:paraId="6DE577E6" w14:textId="031950A3" w:rsidR="001B70B9" w:rsidRPr="00BA7B36" w:rsidRDefault="005A69FD" w:rsidP="00B24C6F">
            <w:pPr>
              <w:rPr>
                <w:rStyle w:val="CharStyle20"/>
                <w:rFonts w:asciiTheme="minorHAnsi" w:hAnsiTheme="minorHAnsi" w:cstheme="minorHAnsi"/>
                <w:sz w:val="22"/>
                <w:szCs w:val="22"/>
                <w:lang w:val="en-GB"/>
              </w:rPr>
            </w:pPr>
            <w:r w:rsidRPr="00BA7B36">
              <w:rPr>
                <w:rStyle w:val="CharStyle20"/>
                <w:rFonts w:asciiTheme="minorHAnsi" w:hAnsiTheme="minorHAnsi" w:cstheme="minorHAnsi"/>
                <w:sz w:val="22"/>
                <w:szCs w:val="22"/>
                <w:lang w:val="en-GB"/>
              </w:rPr>
              <w:t xml:space="preserve">Microbiological examination of non-sterile products </w:t>
            </w:r>
            <w:r w:rsidR="0015507E">
              <w:rPr>
                <w:rStyle w:val="CharStyle20"/>
                <w:rFonts w:asciiTheme="minorHAnsi" w:hAnsiTheme="minorHAnsi" w:cstheme="minorHAnsi"/>
                <w:sz w:val="22"/>
                <w:szCs w:val="22"/>
                <w:lang w:val="en-GB"/>
              </w:rPr>
              <w:t>-</w:t>
            </w:r>
            <w:r w:rsidRPr="00BA7B36">
              <w:rPr>
                <w:rStyle w:val="CharStyle20"/>
                <w:rFonts w:asciiTheme="minorHAnsi" w:hAnsiTheme="minorHAnsi" w:cstheme="minorHAnsi"/>
                <w:sz w:val="22"/>
                <w:szCs w:val="22"/>
                <w:lang w:val="en-GB"/>
              </w:rPr>
              <w:t xml:space="preserve"> preparations for local administration (cutaneous, nasal, ear administration, etc.)</w:t>
            </w:r>
          </w:p>
        </w:tc>
        <w:tc>
          <w:tcPr>
            <w:tcW w:w="1605" w:type="dxa"/>
            <w:tcBorders>
              <w:top w:val="dashed" w:sz="4" w:space="0" w:color="BFBFBF" w:themeColor="background1" w:themeShade="BF"/>
              <w:left w:val="nil"/>
              <w:bottom w:val="dashed" w:sz="4" w:space="0" w:color="BFBFBF" w:themeColor="background1" w:themeShade="BF"/>
              <w:right w:val="nil"/>
            </w:tcBorders>
            <w:vAlign w:val="center"/>
          </w:tcPr>
          <w:p w14:paraId="1735AF9D" w14:textId="587D7964"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5 750 </w:t>
            </w:r>
            <w:r w:rsidR="006F5FE4" w:rsidRPr="00BA7B36">
              <w:rPr>
                <w:rFonts w:asciiTheme="minorHAnsi" w:hAnsiTheme="minorHAnsi" w:cstheme="minorHAnsi"/>
                <w:szCs w:val="22"/>
                <w:lang w:val="en-GB"/>
              </w:rPr>
              <w:t>CZK</w:t>
            </w:r>
          </w:p>
        </w:tc>
      </w:tr>
      <w:tr w:rsidR="001B70B9" w:rsidRPr="00BA7B36" w14:paraId="32C6941E"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vAlign w:val="center"/>
          </w:tcPr>
          <w:p w14:paraId="452AA1A8" w14:textId="0AEB243B" w:rsidR="001B70B9" w:rsidRPr="00BA7B36" w:rsidRDefault="001B70B9"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35b</w:t>
            </w:r>
          </w:p>
        </w:tc>
        <w:tc>
          <w:tcPr>
            <w:tcW w:w="7326" w:type="dxa"/>
            <w:tcBorders>
              <w:top w:val="dashed" w:sz="4" w:space="0" w:color="BFBFBF" w:themeColor="background1" w:themeShade="BF"/>
              <w:left w:val="nil"/>
              <w:bottom w:val="dashed" w:sz="4" w:space="0" w:color="BFBFBF" w:themeColor="background1" w:themeShade="BF"/>
              <w:right w:val="nil"/>
            </w:tcBorders>
          </w:tcPr>
          <w:p w14:paraId="0F888AC5" w14:textId="473FFFE6" w:rsidR="001B70B9" w:rsidRPr="00BA7B36" w:rsidRDefault="005A69FD" w:rsidP="00B24C6F">
            <w:pPr>
              <w:rPr>
                <w:rStyle w:val="CharStyle20"/>
                <w:rFonts w:asciiTheme="minorHAnsi" w:hAnsiTheme="minorHAnsi" w:cstheme="minorHAnsi"/>
                <w:sz w:val="22"/>
                <w:szCs w:val="22"/>
                <w:highlight w:val="yellow"/>
                <w:lang w:val="en-GB"/>
              </w:rPr>
            </w:pPr>
            <w:r w:rsidRPr="00BA7B36">
              <w:rPr>
                <w:rStyle w:val="CharStyle20"/>
                <w:rFonts w:asciiTheme="minorHAnsi" w:hAnsiTheme="minorHAnsi" w:cstheme="minorHAnsi"/>
                <w:sz w:val="22"/>
                <w:szCs w:val="22"/>
                <w:lang w:val="en-GB"/>
              </w:rPr>
              <w:t xml:space="preserve">Microbiological examination of non-sterile products </w:t>
            </w:r>
            <w:r w:rsidR="0015507E">
              <w:rPr>
                <w:rStyle w:val="CharStyle20"/>
                <w:rFonts w:asciiTheme="minorHAnsi" w:hAnsiTheme="minorHAnsi" w:cstheme="minorHAnsi"/>
                <w:sz w:val="22"/>
                <w:szCs w:val="22"/>
                <w:lang w:val="en-GB"/>
              </w:rPr>
              <w:t>-</w:t>
            </w:r>
            <w:r w:rsidRPr="00BA7B36">
              <w:rPr>
                <w:rStyle w:val="CharStyle20"/>
                <w:rFonts w:asciiTheme="minorHAnsi" w:hAnsiTheme="minorHAnsi" w:cstheme="minorHAnsi"/>
                <w:sz w:val="22"/>
                <w:szCs w:val="22"/>
                <w:lang w:val="en-GB"/>
              </w:rPr>
              <w:t xml:space="preserve"> preparations for peroral administration</w:t>
            </w:r>
          </w:p>
        </w:tc>
        <w:tc>
          <w:tcPr>
            <w:tcW w:w="1605" w:type="dxa"/>
            <w:tcBorders>
              <w:top w:val="dashed" w:sz="4" w:space="0" w:color="BFBFBF" w:themeColor="background1" w:themeShade="BF"/>
              <w:left w:val="nil"/>
              <w:bottom w:val="dashed" w:sz="4" w:space="0" w:color="BFBFBF" w:themeColor="background1" w:themeShade="BF"/>
              <w:right w:val="nil"/>
            </w:tcBorders>
            <w:vAlign w:val="center"/>
          </w:tcPr>
          <w:p w14:paraId="04405341" w14:textId="215EA214"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5 530 </w:t>
            </w:r>
            <w:r w:rsidR="006F5FE4" w:rsidRPr="00BA7B36">
              <w:rPr>
                <w:rFonts w:asciiTheme="minorHAnsi" w:hAnsiTheme="minorHAnsi" w:cstheme="minorHAnsi"/>
                <w:szCs w:val="22"/>
                <w:lang w:val="en-GB"/>
              </w:rPr>
              <w:t>CZK</w:t>
            </w:r>
          </w:p>
        </w:tc>
      </w:tr>
      <w:tr w:rsidR="001B70B9" w:rsidRPr="00BA7B36" w14:paraId="52BB23EB"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vAlign w:val="center"/>
          </w:tcPr>
          <w:p w14:paraId="072D22E3" w14:textId="2D503B34" w:rsidR="001B70B9" w:rsidRPr="00BA7B36" w:rsidRDefault="001B70B9"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35c</w:t>
            </w:r>
          </w:p>
        </w:tc>
        <w:tc>
          <w:tcPr>
            <w:tcW w:w="7326" w:type="dxa"/>
            <w:tcBorders>
              <w:top w:val="dashed" w:sz="4" w:space="0" w:color="BFBFBF" w:themeColor="background1" w:themeShade="BF"/>
              <w:left w:val="nil"/>
              <w:bottom w:val="dashed" w:sz="4" w:space="0" w:color="BFBFBF" w:themeColor="background1" w:themeShade="BF"/>
              <w:right w:val="nil"/>
            </w:tcBorders>
          </w:tcPr>
          <w:p w14:paraId="69A005BA" w14:textId="622B1ADF" w:rsidR="001B70B9" w:rsidRPr="00BA7B36" w:rsidRDefault="00113295" w:rsidP="00B24C6F">
            <w:pPr>
              <w:rPr>
                <w:rStyle w:val="CharStyle20"/>
                <w:rFonts w:asciiTheme="minorHAnsi" w:hAnsiTheme="minorHAnsi" w:cstheme="minorHAnsi"/>
                <w:sz w:val="22"/>
                <w:szCs w:val="22"/>
                <w:highlight w:val="yellow"/>
                <w:lang w:val="en-GB"/>
              </w:rPr>
            </w:pPr>
            <w:r w:rsidRPr="00BA7B36">
              <w:rPr>
                <w:rStyle w:val="CharStyle20"/>
                <w:rFonts w:asciiTheme="minorHAnsi" w:hAnsiTheme="minorHAnsi" w:cstheme="minorHAnsi"/>
                <w:sz w:val="22"/>
                <w:szCs w:val="22"/>
                <w:lang w:val="en-GB"/>
              </w:rPr>
              <w:t>Microbiological</w:t>
            </w:r>
            <w:r w:rsidRPr="0015507E">
              <w:rPr>
                <w:rStyle w:val="CharStyle20"/>
                <w:rFonts w:asciiTheme="minorHAnsi" w:hAnsiTheme="minorHAnsi" w:cstheme="minorHAnsi"/>
                <w:sz w:val="18"/>
                <w:szCs w:val="22"/>
                <w:lang w:val="en-GB"/>
              </w:rPr>
              <w:t xml:space="preserve"> </w:t>
            </w:r>
            <w:r w:rsidRPr="00BA7B36">
              <w:rPr>
                <w:rStyle w:val="CharStyle20"/>
                <w:rFonts w:asciiTheme="minorHAnsi" w:hAnsiTheme="minorHAnsi" w:cstheme="minorHAnsi"/>
                <w:sz w:val="22"/>
                <w:szCs w:val="22"/>
                <w:lang w:val="en-GB"/>
              </w:rPr>
              <w:t>examination</w:t>
            </w:r>
            <w:r w:rsidRPr="0015507E">
              <w:rPr>
                <w:rStyle w:val="CharStyle20"/>
                <w:rFonts w:asciiTheme="minorHAnsi" w:hAnsiTheme="minorHAnsi" w:cstheme="minorHAnsi"/>
                <w:sz w:val="18"/>
                <w:szCs w:val="22"/>
                <w:lang w:val="en-GB"/>
              </w:rPr>
              <w:t xml:space="preserve"> </w:t>
            </w:r>
            <w:r w:rsidRPr="00BA7B36">
              <w:rPr>
                <w:rStyle w:val="CharStyle20"/>
                <w:rFonts w:asciiTheme="minorHAnsi" w:hAnsiTheme="minorHAnsi" w:cstheme="minorHAnsi"/>
                <w:sz w:val="22"/>
                <w:szCs w:val="22"/>
                <w:lang w:val="en-GB"/>
              </w:rPr>
              <w:t>of</w:t>
            </w:r>
            <w:r w:rsidRPr="0015507E">
              <w:rPr>
                <w:rStyle w:val="CharStyle20"/>
                <w:rFonts w:asciiTheme="minorHAnsi" w:hAnsiTheme="minorHAnsi" w:cstheme="minorHAnsi"/>
                <w:sz w:val="18"/>
                <w:szCs w:val="22"/>
                <w:lang w:val="en-GB"/>
              </w:rPr>
              <w:t xml:space="preserve"> </w:t>
            </w:r>
            <w:r w:rsidRPr="00BA7B36">
              <w:rPr>
                <w:rStyle w:val="CharStyle20"/>
                <w:rFonts w:asciiTheme="minorHAnsi" w:hAnsiTheme="minorHAnsi" w:cstheme="minorHAnsi"/>
                <w:sz w:val="22"/>
                <w:szCs w:val="22"/>
                <w:lang w:val="en-GB"/>
              </w:rPr>
              <w:t>non-sterile</w:t>
            </w:r>
            <w:r w:rsidRPr="0015507E">
              <w:rPr>
                <w:rStyle w:val="CharStyle20"/>
                <w:rFonts w:asciiTheme="minorHAnsi" w:hAnsiTheme="minorHAnsi" w:cstheme="minorHAnsi"/>
                <w:sz w:val="18"/>
                <w:szCs w:val="22"/>
                <w:lang w:val="en-GB"/>
              </w:rPr>
              <w:t xml:space="preserve"> </w:t>
            </w:r>
            <w:r w:rsidRPr="00BA7B36">
              <w:rPr>
                <w:rStyle w:val="CharStyle20"/>
                <w:rFonts w:asciiTheme="minorHAnsi" w:hAnsiTheme="minorHAnsi" w:cstheme="minorHAnsi"/>
                <w:sz w:val="22"/>
                <w:szCs w:val="22"/>
                <w:lang w:val="en-GB"/>
              </w:rPr>
              <w:t>products</w:t>
            </w:r>
            <w:r w:rsidRPr="0015507E">
              <w:rPr>
                <w:rStyle w:val="CharStyle20"/>
                <w:rFonts w:asciiTheme="minorHAnsi" w:hAnsiTheme="minorHAnsi" w:cstheme="minorHAnsi"/>
                <w:sz w:val="18"/>
                <w:szCs w:val="22"/>
                <w:lang w:val="en-GB"/>
              </w:rPr>
              <w:t xml:space="preserve"> </w:t>
            </w:r>
            <w:r w:rsidR="0015507E">
              <w:rPr>
                <w:rStyle w:val="CharStyle20"/>
                <w:rFonts w:asciiTheme="minorHAnsi" w:hAnsiTheme="minorHAnsi" w:cstheme="minorHAnsi"/>
                <w:sz w:val="22"/>
                <w:szCs w:val="22"/>
                <w:lang w:val="en-GB"/>
              </w:rPr>
              <w:t>-</w:t>
            </w:r>
            <w:r w:rsidRPr="0015507E">
              <w:rPr>
                <w:rStyle w:val="CharStyle20"/>
                <w:rFonts w:asciiTheme="minorHAnsi" w:hAnsiTheme="minorHAnsi" w:cstheme="minorHAnsi"/>
                <w:sz w:val="18"/>
                <w:szCs w:val="22"/>
                <w:lang w:val="en-GB"/>
              </w:rPr>
              <w:t xml:space="preserve"> </w:t>
            </w:r>
            <w:r w:rsidRPr="00BA7B36">
              <w:rPr>
                <w:rStyle w:val="CharStyle20"/>
                <w:rFonts w:asciiTheme="minorHAnsi" w:hAnsiTheme="minorHAnsi" w:cstheme="minorHAnsi"/>
                <w:sz w:val="22"/>
                <w:szCs w:val="22"/>
                <w:lang w:val="en-GB"/>
              </w:rPr>
              <w:t>preparations</w:t>
            </w:r>
            <w:r w:rsidRPr="0015507E">
              <w:rPr>
                <w:rStyle w:val="CharStyle20"/>
                <w:rFonts w:asciiTheme="minorHAnsi" w:hAnsiTheme="minorHAnsi" w:cstheme="minorHAnsi"/>
                <w:sz w:val="18"/>
                <w:szCs w:val="22"/>
                <w:lang w:val="en-GB"/>
              </w:rPr>
              <w:t xml:space="preserve"> </w:t>
            </w:r>
            <w:r w:rsidRPr="00BA7B36">
              <w:rPr>
                <w:rStyle w:val="CharStyle20"/>
                <w:rFonts w:asciiTheme="minorHAnsi" w:hAnsiTheme="minorHAnsi" w:cstheme="minorHAnsi"/>
                <w:sz w:val="22"/>
                <w:szCs w:val="22"/>
                <w:lang w:val="en-GB"/>
              </w:rPr>
              <w:t>containing raw materials of natural origin</w:t>
            </w:r>
            <w:r w:rsidRPr="00BA7B36">
              <w:rPr>
                <w:rStyle w:val="CharStyle20"/>
                <w:rFonts w:asciiTheme="minorHAnsi" w:hAnsiTheme="minorHAnsi" w:cstheme="minorHAnsi"/>
                <w:sz w:val="22"/>
                <w:szCs w:val="22"/>
                <w:shd w:val="clear" w:color="auto" w:fill="FFFFFF" w:themeFill="background1"/>
                <w:lang w:val="en-GB"/>
              </w:rPr>
              <w:t xml:space="preserve"> f</w:t>
            </w:r>
            <w:r w:rsidRPr="00BA7B36">
              <w:rPr>
                <w:rFonts w:asciiTheme="minorHAnsi" w:hAnsiTheme="minorHAnsi" w:cstheme="minorHAnsi"/>
                <w:szCs w:val="22"/>
                <w:shd w:val="clear" w:color="auto" w:fill="FFFFFF" w:themeFill="background1"/>
                <w:lang w:val="en-GB"/>
              </w:rPr>
              <w:t>or</w:t>
            </w:r>
            <w:r w:rsidRPr="00BA7B36">
              <w:rPr>
                <w:rFonts w:asciiTheme="minorHAnsi" w:hAnsiTheme="minorHAnsi" w:cstheme="minorHAnsi"/>
                <w:szCs w:val="22"/>
                <w:lang w:val="en-GB"/>
              </w:rPr>
              <w:t xml:space="preserve"> which antimicrobial </w:t>
            </w:r>
            <w:proofErr w:type="spellStart"/>
            <w:r w:rsidRPr="00BA7B36">
              <w:rPr>
                <w:rFonts w:asciiTheme="minorHAnsi" w:hAnsiTheme="minorHAnsi" w:cstheme="minorHAnsi"/>
                <w:szCs w:val="22"/>
                <w:lang w:val="en-GB"/>
              </w:rPr>
              <w:t>pretreatment</w:t>
            </w:r>
            <w:proofErr w:type="spellEnd"/>
            <w:r w:rsidRPr="00BA7B36">
              <w:rPr>
                <w:rFonts w:asciiTheme="minorHAnsi" w:hAnsiTheme="minorHAnsi" w:cstheme="minorHAnsi"/>
                <w:szCs w:val="22"/>
                <w:lang w:val="en-GB"/>
              </w:rPr>
              <w:t xml:space="preserve"> is not feasible</w:t>
            </w:r>
          </w:p>
        </w:tc>
        <w:tc>
          <w:tcPr>
            <w:tcW w:w="1605" w:type="dxa"/>
            <w:tcBorders>
              <w:top w:val="dashed" w:sz="4" w:space="0" w:color="BFBFBF" w:themeColor="background1" w:themeShade="BF"/>
              <w:left w:val="nil"/>
              <w:bottom w:val="dashed" w:sz="4" w:space="0" w:color="BFBFBF" w:themeColor="background1" w:themeShade="BF"/>
              <w:right w:val="nil"/>
            </w:tcBorders>
            <w:vAlign w:val="center"/>
          </w:tcPr>
          <w:p w14:paraId="3B08914E" w14:textId="3D71B817"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6 960 </w:t>
            </w:r>
            <w:r w:rsidR="006F5FE4" w:rsidRPr="00BA7B36">
              <w:rPr>
                <w:rFonts w:asciiTheme="minorHAnsi" w:hAnsiTheme="minorHAnsi" w:cstheme="minorHAnsi"/>
                <w:szCs w:val="22"/>
                <w:lang w:val="en-GB"/>
              </w:rPr>
              <w:t>CZK</w:t>
            </w:r>
          </w:p>
        </w:tc>
      </w:tr>
      <w:tr w:rsidR="001B70B9" w:rsidRPr="00BA7B36" w14:paraId="0B073F9C"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vAlign w:val="center"/>
          </w:tcPr>
          <w:p w14:paraId="705DCC41" w14:textId="5706792C" w:rsidR="001B70B9" w:rsidRPr="00BA7B36" w:rsidRDefault="001B70B9"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35d</w:t>
            </w:r>
          </w:p>
        </w:tc>
        <w:tc>
          <w:tcPr>
            <w:tcW w:w="7326" w:type="dxa"/>
            <w:tcBorders>
              <w:top w:val="dashed" w:sz="4" w:space="0" w:color="BFBFBF" w:themeColor="background1" w:themeShade="BF"/>
              <w:left w:val="nil"/>
              <w:bottom w:val="dashed" w:sz="4" w:space="0" w:color="BFBFBF" w:themeColor="background1" w:themeShade="BF"/>
              <w:right w:val="nil"/>
            </w:tcBorders>
          </w:tcPr>
          <w:p w14:paraId="5971CA4E" w14:textId="7D27993D" w:rsidR="001B70B9" w:rsidRPr="00BA7B36" w:rsidRDefault="00113295" w:rsidP="00B24C6F">
            <w:pPr>
              <w:rPr>
                <w:rStyle w:val="CharStyle20"/>
                <w:rFonts w:asciiTheme="minorHAnsi" w:hAnsiTheme="minorHAnsi" w:cstheme="minorHAnsi"/>
                <w:sz w:val="22"/>
                <w:szCs w:val="22"/>
                <w:highlight w:val="yellow"/>
                <w:lang w:val="en-GB"/>
              </w:rPr>
            </w:pPr>
            <w:r w:rsidRPr="00BA7B36">
              <w:rPr>
                <w:rStyle w:val="CharStyle20"/>
                <w:rFonts w:asciiTheme="minorHAnsi" w:hAnsiTheme="minorHAnsi" w:cstheme="minorHAnsi"/>
                <w:sz w:val="22"/>
                <w:szCs w:val="22"/>
                <w:lang w:val="en-GB"/>
              </w:rPr>
              <w:t xml:space="preserve">Microbiological </w:t>
            </w:r>
            <w:r w:rsidR="004C5C4D" w:rsidRPr="00BA7B36">
              <w:rPr>
                <w:rStyle w:val="CharStyle20"/>
                <w:rFonts w:asciiTheme="minorHAnsi" w:hAnsiTheme="minorHAnsi" w:cstheme="minorHAnsi"/>
                <w:sz w:val="22"/>
                <w:szCs w:val="22"/>
                <w:lang w:val="en-GB"/>
              </w:rPr>
              <w:t>examination</w:t>
            </w:r>
            <w:r w:rsidRPr="00BA7B36">
              <w:rPr>
                <w:rStyle w:val="CharStyle20"/>
                <w:rFonts w:asciiTheme="minorHAnsi" w:hAnsiTheme="minorHAnsi" w:cstheme="minorHAnsi"/>
                <w:sz w:val="22"/>
                <w:szCs w:val="22"/>
                <w:lang w:val="en-GB"/>
              </w:rPr>
              <w:t xml:space="preserve"> of non-sterile products </w:t>
            </w:r>
            <w:r w:rsidR="0015507E">
              <w:rPr>
                <w:rStyle w:val="CharStyle20"/>
                <w:rFonts w:asciiTheme="minorHAnsi" w:hAnsiTheme="minorHAnsi" w:cstheme="minorHAnsi"/>
                <w:sz w:val="22"/>
                <w:szCs w:val="22"/>
                <w:lang w:val="en-GB"/>
              </w:rPr>
              <w:t>-</w:t>
            </w:r>
            <w:r w:rsidRPr="00BA7B36">
              <w:rPr>
                <w:rStyle w:val="CharStyle20"/>
                <w:rFonts w:asciiTheme="minorHAnsi" w:hAnsiTheme="minorHAnsi" w:cstheme="minorHAnsi"/>
                <w:sz w:val="22"/>
                <w:szCs w:val="22"/>
                <w:lang w:val="en-GB"/>
              </w:rPr>
              <w:t xml:space="preserve"> premixes for medicated feed for veterinary use with excipients f</w:t>
            </w:r>
            <w:r w:rsidRPr="00BA7B36">
              <w:rPr>
                <w:rFonts w:asciiTheme="minorHAnsi" w:hAnsiTheme="minorHAnsi" w:cstheme="minorHAnsi"/>
                <w:szCs w:val="22"/>
                <w:lang w:val="en-GB"/>
              </w:rPr>
              <w:t xml:space="preserve">or which antimicrobial </w:t>
            </w:r>
            <w:proofErr w:type="spellStart"/>
            <w:r w:rsidRPr="00BA7B36">
              <w:rPr>
                <w:rFonts w:asciiTheme="minorHAnsi" w:hAnsiTheme="minorHAnsi" w:cstheme="minorHAnsi"/>
                <w:szCs w:val="22"/>
                <w:lang w:val="en-GB"/>
              </w:rPr>
              <w:t>pretreatment</w:t>
            </w:r>
            <w:proofErr w:type="spellEnd"/>
            <w:r w:rsidRPr="00BA7B36">
              <w:rPr>
                <w:rFonts w:asciiTheme="minorHAnsi" w:hAnsiTheme="minorHAnsi" w:cstheme="minorHAnsi"/>
                <w:szCs w:val="22"/>
                <w:lang w:val="en-GB"/>
              </w:rPr>
              <w:t xml:space="preserve"> is not feasible</w:t>
            </w:r>
          </w:p>
        </w:tc>
        <w:tc>
          <w:tcPr>
            <w:tcW w:w="1605" w:type="dxa"/>
            <w:tcBorders>
              <w:top w:val="dashed" w:sz="4" w:space="0" w:color="BFBFBF" w:themeColor="background1" w:themeShade="BF"/>
              <w:left w:val="nil"/>
              <w:bottom w:val="dashed" w:sz="4" w:space="0" w:color="BFBFBF" w:themeColor="background1" w:themeShade="BF"/>
              <w:right w:val="nil"/>
            </w:tcBorders>
            <w:vAlign w:val="center"/>
          </w:tcPr>
          <w:p w14:paraId="7D6AF35D" w14:textId="477BF13E"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6 820 </w:t>
            </w:r>
            <w:r w:rsidR="006F5FE4" w:rsidRPr="00BA7B36">
              <w:rPr>
                <w:rFonts w:asciiTheme="minorHAnsi" w:hAnsiTheme="minorHAnsi" w:cstheme="minorHAnsi"/>
                <w:szCs w:val="22"/>
                <w:lang w:val="en-GB"/>
              </w:rPr>
              <w:t>CZK</w:t>
            </w:r>
          </w:p>
        </w:tc>
      </w:tr>
      <w:tr w:rsidR="001B70B9" w:rsidRPr="00BA7B36" w14:paraId="1F515E17"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vAlign w:val="center"/>
          </w:tcPr>
          <w:p w14:paraId="301FEADC" w14:textId="3929DEC5" w:rsidR="001B70B9" w:rsidRPr="00BA7B36" w:rsidRDefault="001B70B9"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35e</w:t>
            </w:r>
          </w:p>
        </w:tc>
        <w:tc>
          <w:tcPr>
            <w:tcW w:w="7326" w:type="dxa"/>
            <w:tcBorders>
              <w:top w:val="dashed" w:sz="4" w:space="0" w:color="BFBFBF" w:themeColor="background1" w:themeShade="BF"/>
              <w:left w:val="nil"/>
              <w:bottom w:val="dashed" w:sz="4" w:space="0" w:color="BFBFBF" w:themeColor="background1" w:themeShade="BF"/>
              <w:right w:val="nil"/>
            </w:tcBorders>
          </w:tcPr>
          <w:p w14:paraId="5381D3AF" w14:textId="73F50016" w:rsidR="001B70B9" w:rsidRPr="00BA7B36" w:rsidRDefault="00113295" w:rsidP="00B24C6F">
            <w:pPr>
              <w:rPr>
                <w:rStyle w:val="CharStyle20"/>
                <w:rFonts w:asciiTheme="minorHAnsi" w:hAnsiTheme="minorHAnsi" w:cstheme="minorHAnsi"/>
                <w:sz w:val="22"/>
                <w:szCs w:val="22"/>
                <w:highlight w:val="yellow"/>
                <w:lang w:val="en-GB"/>
              </w:rPr>
            </w:pPr>
            <w:r w:rsidRPr="00BA7B36">
              <w:rPr>
                <w:rStyle w:val="CharStyle20"/>
                <w:rFonts w:asciiTheme="minorHAnsi" w:hAnsiTheme="minorHAnsi" w:cstheme="minorHAnsi"/>
                <w:sz w:val="22"/>
                <w:szCs w:val="22"/>
                <w:lang w:val="en-GB"/>
              </w:rPr>
              <w:t>Microbiological examination of non-sterile products for vaginal administration</w:t>
            </w:r>
          </w:p>
        </w:tc>
        <w:tc>
          <w:tcPr>
            <w:tcW w:w="1605" w:type="dxa"/>
            <w:tcBorders>
              <w:top w:val="dashed" w:sz="4" w:space="0" w:color="BFBFBF" w:themeColor="background1" w:themeShade="BF"/>
              <w:left w:val="nil"/>
              <w:bottom w:val="dashed" w:sz="4" w:space="0" w:color="BFBFBF" w:themeColor="background1" w:themeShade="BF"/>
              <w:right w:val="nil"/>
            </w:tcBorders>
            <w:vAlign w:val="center"/>
          </w:tcPr>
          <w:p w14:paraId="36A2D1A4" w14:textId="2E28A68D"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5 670 </w:t>
            </w:r>
            <w:r w:rsidR="006F5FE4" w:rsidRPr="00BA7B36">
              <w:rPr>
                <w:rFonts w:asciiTheme="minorHAnsi" w:hAnsiTheme="minorHAnsi" w:cstheme="minorHAnsi"/>
                <w:szCs w:val="22"/>
                <w:lang w:val="en-GB"/>
              </w:rPr>
              <w:t>CZK</w:t>
            </w:r>
          </w:p>
        </w:tc>
      </w:tr>
      <w:tr w:rsidR="001B70B9" w:rsidRPr="00BA7B36" w14:paraId="3CC96622"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vAlign w:val="center"/>
          </w:tcPr>
          <w:p w14:paraId="0F936636" w14:textId="2F188733" w:rsidR="001B70B9" w:rsidRPr="00BA7B36" w:rsidRDefault="001B70B9"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36</w:t>
            </w:r>
          </w:p>
        </w:tc>
        <w:tc>
          <w:tcPr>
            <w:tcW w:w="7326" w:type="dxa"/>
            <w:tcBorders>
              <w:top w:val="dashed" w:sz="4" w:space="0" w:color="BFBFBF" w:themeColor="background1" w:themeShade="BF"/>
              <w:left w:val="nil"/>
              <w:bottom w:val="dashed" w:sz="4" w:space="0" w:color="BFBFBF" w:themeColor="background1" w:themeShade="BF"/>
              <w:right w:val="nil"/>
            </w:tcBorders>
          </w:tcPr>
          <w:p w14:paraId="24C4CE88" w14:textId="3C5ACFA1" w:rsidR="001B70B9" w:rsidRPr="00BA7B36" w:rsidRDefault="00113295" w:rsidP="00B24C6F">
            <w:pPr>
              <w:rPr>
                <w:rStyle w:val="CharStyle20"/>
                <w:rFonts w:asciiTheme="minorHAnsi" w:hAnsiTheme="minorHAnsi" w:cstheme="minorHAnsi"/>
                <w:sz w:val="22"/>
                <w:szCs w:val="22"/>
                <w:highlight w:val="yellow"/>
                <w:lang w:val="en-GB"/>
              </w:rPr>
            </w:pPr>
            <w:r w:rsidRPr="00BA7B36">
              <w:rPr>
                <w:rStyle w:val="CharStyle20"/>
                <w:rFonts w:asciiTheme="minorHAnsi" w:hAnsiTheme="minorHAnsi" w:cstheme="minorHAnsi"/>
                <w:sz w:val="22"/>
                <w:szCs w:val="22"/>
                <w:lang w:val="en-GB"/>
              </w:rPr>
              <w:t>Microbiological assay of antibiotics by diffusion plate method</w:t>
            </w:r>
          </w:p>
        </w:tc>
        <w:tc>
          <w:tcPr>
            <w:tcW w:w="1605" w:type="dxa"/>
            <w:tcBorders>
              <w:top w:val="dashed" w:sz="4" w:space="0" w:color="BFBFBF" w:themeColor="background1" w:themeShade="BF"/>
              <w:left w:val="nil"/>
              <w:bottom w:val="dashed" w:sz="4" w:space="0" w:color="BFBFBF" w:themeColor="background1" w:themeShade="BF"/>
              <w:right w:val="nil"/>
            </w:tcBorders>
            <w:vAlign w:val="center"/>
          </w:tcPr>
          <w:p w14:paraId="2D33F1A1" w14:textId="3232E58A"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4 580 </w:t>
            </w:r>
            <w:r w:rsidR="006F5FE4" w:rsidRPr="00BA7B36">
              <w:rPr>
                <w:rFonts w:asciiTheme="minorHAnsi" w:hAnsiTheme="minorHAnsi" w:cstheme="minorHAnsi"/>
                <w:szCs w:val="22"/>
                <w:lang w:val="en-GB"/>
              </w:rPr>
              <w:t>CZK</w:t>
            </w:r>
          </w:p>
        </w:tc>
      </w:tr>
      <w:tr w:rsidR="001B70B9" w:rsidRPr="00BA7B36" w14:paraId="5279E5CF"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tcPr>
          <w:p w14:paraId="15600C7B" w14:textId="46C6DF84" w:rsidR="001B70B9" w:rsidRPr="00BA7B36" w:rsidRDefault="001B70B9"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37</w:t>
            </w:r>
          </w:p>
        </w:tc>
        <w:tc>
          <w:tcPr>
            <w:tcW w:w="7326" w:type="dxa"/>
            <w:tcBorders>
              <w:top w:val="dashed" w:sz="4" w:space="0" w:color="BFBFBF" w:themeColor="background1" w:themeShade="BF"/>
              <w:left w:val="nil"/>
              <w:bottom w:val="dashed" w:sz="4" w:space="0" w:color="BFBFBF" w:themeColor="background1" w:themeShade="BF"/>
              <w:right w:val="nil"/>
            </w:tcBorders>
          </w:tcPr>
          <w:p w14:paraId="20CB9444" w14:textId="3A183DBE" w:rsidR="001B70B9" w:rsidRPr="00BA7B36" w:rsidRDefault="00113295" w:rsidP="00B24C6F">
            <w:pPr>
              <w:rPr>
                <w:rFonts w:asciiTheme="minorHAnsi" w:hAnsiTheme="minorHAnsi" w:cstheme="minorHAnsi"/>
                <w:szCs w:val="22"/>
                <w:highlight w:val="yellow"/>
                <w:lang w:val="en-GB"/>
              </w:rPr>
            </w:pPr>
            <w:r w:rsidRPr="00BA7B36">
              <w:rPr>
                <w:rStyle w:val="CharStyle20"/>
                <w:rFonts w:asciiTheme="minorHAnsi" w:hAnsiTheme="minorHAnsi" w:cstheme="minorHAnsi"/>
                <w:sz w:val="22"/>
                <w:szCs w:val="22"/>
                <w:lang w:val="en-GB"/>
              </w:rPr>
              <w:t>Determination of the number of germs in live bacterial vaccines</w:t>
            </w:r>
          </w:p>
        </w:tc>
        <w:tc>
          <w:tcPr>
            <w:tcW w:w="1605" w:type="dxa"/>
            <w:tcBorders>
              <w:top w:val="dashed" w:sz="4" w:space="0" w:color="BFBFBF" w:themeColor="background1" w:themeShade="BF"/>
              <w:left w:val="nil"/>
              <w:bottom w:val="dashed" w:sz="4" w:space="0" w:color="BFBFBF" w:themeColor="background1" w:themeShade="BF"/>
              <w:right w:val="nil"/>
            </w:tcBorders>
          </w:tcPr>
          <w:p w14:paraId="3D03B66A" w14:textId="56D0E7DF"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3 260 </w:t>
            </w:r>
            <w:r w:rsidR="006F5FE4" w:rsidRPr="00BA7B36">
              <w:rPr>
                <w:rFonts w:asciiTheme="minorHAnsi" w:hAnsiTheme="minorHAnsi" w:cstheme="minorHAnsi"/>
                <w:szCs w:val="22"/>
                <w:lang w:val="en-GB"/>
              </w:rPr>
              <w:t>CZK</w:t>
            </w:r>
          </w:p>
        </w:tc>
      </w:tr>
      <w:tr w:rsidR="001B70B9" w:rsidRPr="00BA7B36" w14:paraId="426A17D1"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tcPr>
          <w:p w14:paraId="29722638" w14:textId="14438AF4" w:rsidR="001B70B9" w:rsidRPr="00BA7B36" w:rsidRDefault="001B70B9"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38</w:t>
            </w:r>
          </w:p>
        </w:tc>
        <w:tc>
          <w:tcPr>
            <w:tcW w:w="7326" w:type="dxa"/>
            <w:tcBorders>
              <w:top w:val="dashed" w:sz="4" w:space="0" w:color="BFBFBF" w:themeColor="background1" w:themeShade="BF"/>
              <w:left w:val="nil"/>
              <w:bottom w:val="dashed" w:sz="4" w:space="0" w:color="BFBFBF" w:themeColor="background1" w:themeShade="BF"/>
              <w:right w:val="nil"/>
            </w:tcBorders>
          </w:tcPr>
          <w:p w14:paraId="1B30FB07" w14:textId="3F9B196C" w:rsidR="001B70B9" w:rsidRPr="00BA7B36" w:rsidRDefault="00113295" w:rsidP="00B24C6F">
            <w:pPr>
              <w:rPr>
                <w:rFonts w:asciiTheme="minorHAnsi" w:hAnsiTheme="minorHAnsi" w:cstheme="minorHAnsi"/>
                <w:szCs w:val="22"/>
                <w:highlight w:val="yellow"/>
                <w:lang w:val="en-GB"/>
              </w:rPr>
            </w:pPr>
            <w:r w:rsidRPr="00BA7B36">
              <w:rPr>
                <w:rStyle w:val="CharStyle20"/>
                <w:rFonts w:asciiTheme="minorHAnsi" w:hAnsiTheme="minorHAnsi" w:cstheme="minorHAnsi"/>
                <w:sz w:val="22"/>
                <w:szCs w:val="22"/>
                <w:lang w:val="en-GB"/>
              </w:rPr>
              <w:t>Determination of the number of probiotic strains</w:t>
            </w:r>
          </w:p>
        </w:tc>
        <w:tc>
          <w:tcPr>
            <w:tcW w:w="1605" w:type="dxa"/>
            <w:tcBorders>
              <w:top w:val="dashed" w:sz="4" w:space="0" w:color="BFBFBF" w:themeColor="background1" w:themeShade="BF"/>
              <w:left w:val="nil"/>
              <w:bottom w:val="dashed" w:sz="4" w:space="0" w:color="BFBFBF" w:themeColor="background1" w:themeShade="BF"/>
              <w:right w:val="nil"/>
            </w:tcBorders>
          </w:tcPr>
          <w:p w14:paraId="411AF65D" w14:textId="532EF881"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3 210 </w:t>
            </w:r>
            <w:r w:rsidR="006F5FE4" w:rsidRPr="00BA7B36">
              <w:rPr>
                <w:rFonts w:asciiTheme="minorHAnsi" w:hAnsiTheme="minorHAnsi" w:cstheme="minorHAnsi"/>
                <w:szCs w:val="22"/>
                <w:lang w:val="en-GB"/>
              </w:rPr>
              <w:t>CZK</w:t>
            </w:r>
          </w:p>
        </w:tc>
      </w:tr>
      <w:tr w:rsidR="001B70B9" w:rsidRPr="00BA7B36" w14:paraId="5C644534"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tcPr>
          <w:p w14:paraId="7B207215" w14:textId="0B84B5B5" w:rsidR="001B70B9" w:rsidRPr="00BA7B36" w:rsidRDefault="001B70B9"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39</w:t>
            </w:r>
          </w:p>
        </w:tc>
        <w:tc>
          <w:tcPr>
            <w:tcW w:w="7326" w:type="dxa"/>
            <w:tcBorders>
              <w:top w:val="dashed" w:sz="4" w:space="0" w:color="BFBFBF" w:themeColor="background1" w:themeShade="BF"/>
              <w:left w:val="nil"/>
              <w:bottom w:val="dashed" w:sz="4" w:space="0" w:color="BFBFBF" w:themeColor="background1" w:themeShade="BF"/>
              <w:right w:val="nil"/>
            </w:tcBorders>
          </w:tcPr>
          <w:p w14:paraId="26C58292" w14:textId="4C379017" w:rsidR="001B70B9" w:rsidRPr="00BA7B36" w:rsidRDefault="00113295" w:rsidP="00B24C6F">
            <w:pPr>
              <w:rPr>
                <w:rFonts w:asciiTheme="minorHAnsi" w:hAnsiTheme="minorHAnsi" w:cstheme="minorHAnsi"/>
                <w:szCs w:val="22"/>
                <w:highlight w:val="yellow"/>
                <w:lang w:val="en-GB"/>
              </w:rPr>
            </w:pPr>
            <w:r w:rsidRPr="00BA7B36">
              <w:rPr>
                <w:rStyle w:val="CharStyle20"/>
                <w:rFonts w:asciiTheme="minorHAnsi" w:hAnsiTheme="minorHAnsi" w:cstheme="minorHAnsi"/>
                <w:sz w:val="22"/>
                <w:szCs w:val="22"/>
                <w:lang w:val="en-GB"/>
              </w:rPr>
              <w:t>Bacterial strain identification</w:t>
            </w:r>
          </w:p>
        </w:tc>
        <w:tc>
          <w:tcPr>
            <w:tcW w:w="1605" w:type="dxa"/>
            <w:tcBorders>
              <w:top w:val="dashed" w:sz="4" w:space="0" w:color="BFBFBF" w:themeColor="background1" w:themeShade="BF"/>
              <w:left w:val="nil"/>
              <w:bottom w:val="dashed" w:sz="4" w:space="0" w:color="BFBFBF" w:themeColor="background1" w:themeShade="BF"/>
              <w:right w:val="nil"/>
            </w:tcBorders>
          </w:tcPr>
          <w:p w14:paraId="022EE718" w14:textId="6468046E"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1 770 </w:t>
            </w:r>
            <w:r w:rsidR="006F5FE4" w:rsidRPr="00BA7B36">
              <w:rPr>
                <w:rFonts w:asciiTheme="minorHAnsi" w:hAnsiTheme="minorHAnsi" w:cstheme="minorHAnsi"/>
                <w:szCs w:val="22"/>
                <w:lang w:val="en-GB"/>
              </w:rPr>
              <w:t>CZK</w:t>
            </w:r>
          </w:p>
        </w:tc>
      </w:tr>
      <w:tr w:rsidR="001B70B9" w:rsidRPr="00BA7B36" w14:paraId="2588CAF5"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tcPr>
          <w:p w14:paraId="0DBFD2A8" w14:textId="71F76A00" w:rsidR="001B70B9" w:rsidRPr="00BA7B36" w:rsidRDefault="001B70B9"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40</w:t>
            </w:r>
          </w:p>
        </w:tc>
        <w:tc>
          <w:tcPr>
            <w:tcW w:w="7326" w:type="dxa"/>
            <w:tcBorders>
              <w:top w:val="dashed" w:sz="4" w:space="0" w:color="BFBFBF" w:themeColor="background1" w:themeShade="BF"/>
              <w:left w:val="nil"/>
              <w:bottom w:val="dashed" w:sz="4" w:space="0" w:color="BFBFBF" w:themeColor="background1" w:themeShade="BF"/>
              <w:right w:val="nil"/>
            </w:tcBorders>
          </w:tcPr>
          <w:p w14:paraId="13013DB1" w14:textId="60FD1CBE" w:rsidR="001B70B9" w:rsidRPr="00BA7B36" w:rsidRDefault="00113295" w:rsidP="00B24C6F">
            <w:pPr>
              <w:rPr>
                <w:rFonts w:asciiTheme="minorHAnsi" w:hAnsiTheme="minorHAnsi" w:cstheme="minorHAnsi"/>
                <w:szCs w:val="22"/>
                <w:highlight w:val="yellow"/>
                <w:lang w:val="en-GB"/>
              </w:rPr>
            </w:pPr>
            <w:r w:rsidRPr="00BA7B36">
              <w:rPr>
                <w:rStyle w:val="CharStyle20"/>
                <w:rFonts w:asciiTheme="minorHAnsi" w:hAnsiTheme="minorHAnsi" w:cstheme="minorHAnsi"/>
                <w:sz w:val="22"/>
                <w:szCs w:val="22"/>
                <w:lang w:val="en-GB"/>
              </w:rPr>
              <w:t>Exclusion of bacterial and fungal contamination</w:t>
            </w:r>
          </w:p>
        </w:tc>
        <w:tc>
          <w:tcPr>
            <w:tcW w:w="1605" w:type="dxa"/>
            <w:tcBorders>
              <w:top w:val="dashed" w:sz="4" w:space="0" w:color="BFBFBF" w:themeColor="background1" w:themeShade="BF"/>
              <w:left w:val="nil"/>
              <w:bottom w:val="dashed" w:sz="4" w:space="0" w:color="BFBFBF" w:themeColor="background1" w:themeShade="BF"/>
              <w:right w:val="nil"/>
            </w:tcBorders>
          </w:tcPr>
          <w:p w14:paraId="31A86DCB" w14:textId="0557FBE3"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4 190 </w:t>
            </w:r>
            <w:r w:rsidR="006F5FE4" w:rsidRPr="00BA7B36">
              <w:rPr>
                <w:rFonts w:asciiTheme="minorHAnsi" w:hAnsiTheme="minorHAnsi" w:cstheme="minorHAnsi"/>
                <w:szCs w:val="22"/>
                <w:lang w:val="en-GB"/>
              </w:rPr>
              <w:t>CZK</w:t>
            </w:r>
          </w:p>
        </w:tc>
      </w:tr>
      <w:tr w:rsidR="001B70B9" w:rsidRPr="00BA7B36" w14:paraId="3BC3F6A2"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tcPr>
          <w:p w14:paraId="0BDED40D" w14:textId="13F37D70" w:rsidR="001B70B9" w:rsidRPr="00BA7B36" w:rsidRDefault="001B70B9"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41a</w:t>
            </w:r>
          </w:p>
        </w:tc>
        <w:tc>
          <w:tcPr>
            <w:tcW w:w="7326" w:type="dxa"/>
            <w:tcBorders>
              <w:top w:val="dashed" w:sz="4" w:space="0" w:color="BFBFBF" w:themeColor="background1" w:themeShade="BF"/>
              <w:left w:val="nil"/>
              <w:bottom w:val="dashed" w:sz="4" w:space="0" w:color="BFBFBF" w:themeColor="background1" w:themeShade="BF"/>
              <w:right w:val="nil"/>
            </w:tcBorders>
          </w:tcPr>
          <w:p w14:paraId="7E79AF4A" w14:textId="2A47DF61" w:rsidR="001B70B9" w:rsidRPr="00BA7B36" w:rsidRDefault="00113295" w:rsidP="00B24C6F">
            <w:pPr>
              <w:rPr>
                <w:rFonts w:asciiTheme="minorHAnsi" w:hAnsiTheme="minorHAnsi" w:cstheme="minorHAnsi"/>
                <w:szCs w:val="22"/>
                <w:highlight w:val="yellow"/>
                <w:lang w:val="en-GB"/>
              </w:rPr>
            </w:pPr>
            <w:r w:rsidRPr="00BA7B36">
              <w:rPr>
                <w:rStyle w:val="CharStyle20"/>
                <w:rFonts w:asciiTheme="minorHAnsi" w:hAnsiTheme="minorHAnsi" w:cstheme="minorHAnsi"/>
                <w:sz w:val="22"/>
                <w:szCs w:val="22"/>
                <w:lang w:val="en-GB"/>
              </w:rPr>
              <w:t xml:space="preserve">Test for mycoplasmas </w:t>
            </w:r>
            <w:r w:rsidR="0015507E">
              <w:rPr>
                <w:rStyle w:val="CharStyle20"/>
                <w:rFonts w:asciiTheme="minorHAnsi" w:hAnsiTheme="minorHAnsi" w:cstheme="minorHAnsi"/>
                <w:sz w:val="22"/>
                <w:szCs w:val="22"/>
                <w:lang w:val="en-GB"/>
              </w:rPr>
              <w:t>-</w:t>
            </w:r>
            <w:r w:rsidRPr="00BA7B36">
              <w:rPr>
                <w:rStyle w:val="CharStyle20"/>
                <w:rFonts w:asciiTheme="minorHAnsi" w:hAnsiTheme="minorHAnsi" w:cstheme="minorHAnsi"/>
                <w:sz w:val="22"/>
                <w:szCs w:val="22"/>
                <w:lang w:val="en-GB"/>
              </w:rPr>
              <w:t xml:space="preserve"> culture method</w:t>
            </w:r>
          </w:p>
        </w:tc>
        <w:tc>
          <w:tcPr>
            <w:tcW w:w="1605" w:type="dxa"/>
            <w:tcBorders>
              <w:top w:val="dashed" w:sz="4" w:space="0" w:color="BFBFBF" w:themeColor="background1" w:themeShade="BF"/>
              <w:left w:val="nil"/>
              <w:bottom w:val="dashed" w:sz="4" w:space="0" w:color="BFBFBF" w:themeColor="background1" w:themeShade="BF"/>
              <w:right w:val="nil"/>
            </w:tcBorders>
          </w:tcPr>
          <w:p w14:paraId="1D46AF68" w14:textId="029F1C48"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8 310 </w:t>
            </w:r>
            <w:r w:rsidR="006F5FE4" w:rsidRPr="00BA7B36">
              <w:rPr>
                <w:rFonts w:asciiTheme="minorHAnsi" w:hAnsiTheme="minorHAnsi" w:cstheme="minorHAnsi"/>
                <w:szCs w:val="22"/>
                <w:lang w:val="en-GB"/>
              </w:rPr>
              <w:t>CZK</w:t>
            </w:r>
          </w:p>
        </w:tc>
      </w:tr>
      <w:tr w:rsidR="001B70B9" w:rsidRPr="00BA7B36" w14:paraId="2F41D078"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tcPr>
          <w:p w14:paraId="67D97420" w14:textId="705E721C" w:rsidR="001B70B9" w:rsidRPr="00BA7B36" w:rsidRDefault="001B70B9"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41b</w:t>
            </w:r>
          </w:p>
        </w:tc>
        <w:tc>
          <w:tcPr>
            <w:tcW w:w="7326" w:type="dxa"/>
            <w:tcBorders>
              <w:top w:val="dashed" w:sz="4" w:space="0" w:color="BFBFBF" w:themeColor="background1" w:themeShade="BF"/>
              <w:left w:val="nil"/>
              <w:bottom w:val="dashed" w:sz="4" w:space="0" w:color="BFBFBF" w:themeColor="background1" w:themeShade="BF"/>
              <w:right w:val="nil"/>
            </w:tcBorders>
          </w:tcPr>
          <w:p w14:paraId="1C48D036" w14:textId="25533B22" w:rsidR="001B70B9" w:rsidRPr="00BA7B36" w:rsidRDefault="00113295" w:rsidP="00B24C6F">
            <w:pPr>
              <w:rPr>
                <w:rFonts w:asciiTheme="minorHAnsi" w:hAnsiTheme="minorHAnsi" w:cstheme="minorHAnsi"/>
                <w:szCs w:val="22"/>
                <w:highlight w:val="yellow"/>
                <w:lang w:val="en-GB"/>
              </w:rPr>
            </w:pPr>
            <w:r w:rsidRPr="00BA7B36">
              <w:rPr>
                <w:rStyle w:val="CharStyle20"/>
                <w:rFonts w:asciiTheme="minorHAnsi" w:hAnsiTheme="minorHAnsi" w:cstheme="minorHAnsi"/>
                <w:sz w:val="22"/>
                <w:szCs w:val="22"/>
                <w:lang w:val="en-GB"/>
              </w:rPr>
              <w:t xml:space="preserve">Test </w:t>
            </w:r>
            <w:r w:rsidR="008153B2" w:rsidRPr="00BA7B36">
              <w:rPr>
                <w:rStyle w:val="CharStyle20"/>
                <w:rFonts w:asciiTheme="minorHAnsi" w:hAnsiTheme="minorHAnsi" w:cstheme="minorHAnsi"/>
                <w:sz w:val="22"/>
                <w:szCs w:val="22"/>
                <w:lang w:val="en-GB"/>
              </w:rPr>
              <w:t>for</w:t>
            </w:r>
            <w:r w:rsidRPr="00BA7B36">
              <w:rPr>
                <w:rStyle w:val="CharStyle20"/>
                <w:rFonts w:asciiTheme="minorHAnsi" w:hAnsiTheme="minorHAnsi" w:cstheme="minorHAnsi"/>
                <w:sz w:val="22"/>
                <w:szCs w:val="22"/>
                <w:lang w:val="en-GB"/>
              </w:rPr>
              <w:t xml:space="preserve"> mycoplasmas </w:t>
            </w:r>
            <w:r w:rsidR="0015507E">
              <w:rPr>
                <w:rStyle w:val="CharStyle20"/>
                <w:rFonts w:asciiTheme="minorHAnsi" w:hAnsiTheme="minorHAnsi" w:cstheme="minorHAnsi"/>
                <w:sz w:val="22"/>
                <w:szCs w:val="22"/>
                <w:lang w:val="en-GB"/>
              </w:rPr>
              <w:t>-</w:t>
            </w:r>
            <w:r w:rsidRPr="00BA7B36">
              <w:rPr>
                <w:rStyle w:val="CharStyle20"/>
                <w:rFonts w:asciiTheme="minorHAnsi" w:hAnsiTheme="minorHAnsi" w:cstheme="minorHAnsi"/>
                <w:sz w:val="22"/>
                <w:szCs w:val="22"/>
                <w:lang w:val="en-GB"/>
              </w:rPr>
              <w:t xml:space="preserve"> PCR</w:t>
            </w:r>
          </w:p>
        </w:tc>
        <w:tc>
          <w:tcPr>
            <w:tcW w:w="1605" w:type="dxa"/>
            <w:tcBorders>
              <w:top w:val="dashed" w:sz="4" w:space="0" w:color="BFBFBF" w:themeColor="background1" w:themeShade="BF"/>
              <w:left w:val="nil"/>
              <w:bottom w:val="dashed" w:sz="4" w:space="0" w:color="BFBFBF" w:themeColor="background1" w:themeShade="BF"/>
              <w:right w:val="nil"/>
            </w:tcBorders>
          </w:tcPr>
          <w:p w14:paraId="30686044" w14:textId="01576CF6"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6 520 </w:t>
            </w:r>
            <w:r w:rsidR="006F5FE4" w:rsidRPr="00BA7B36">
              <w:rPr>
                <w:rFonts w:asciiTheme="minorHAnsi" w:hAnsiTheme="minorHAnsi" w:cstheme="minorHAnsi"/>
                <w:szCs w:val="22"/>
                <w:lang w:val="en-GB"/>
              </w:rPr>
              <w:t>CZK</w:t>
            </w:r>
          </w:p>
        </w:tc>
      </w:tr>
      <w:tr w:rsidR="001B70B9" w:rsidRPr="00BA7B36" w14:paraId="56BDF2C4"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tcPr>
          <w:p w14:paraId="0AE7552D" w14:textId="7DBC3BC7" w:rsidR="001B70B9" w:rsidRPr="00BA7B36" w:rsidRDefault="001B70B9"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42</w:t>
            </w:r>
          </w:p>
        </w:tc>
        <w:tc>
          <w:tcPr>
            <w:tcW w:w="7326" w:type="dxa"/>
            <w:tcBorders>
              <w:top w:val="dashed" w:sz="4" w:space="0" w:color="BFBFBF" w:themeColor="background1" w:themeShade="BF"/>
              <w:left w:val="nil"/>
              <w:bottom w:val="dashed" w:sz="4" w:space="0" w:color="BFBFBF" w:themeColor="background1" w:themeShade="BF"/>
              <w:right w:val="nil"/>
            </w:tcBorders>
          </w:tcPr>
          <w:p w14:paraId="67BB610F" w14:textId="0C0225A6" w:rsidR="001B70B9" w:rsidRPr="00BA7B36" w:rsidRDefault="00113295" w:rsidP="00B24C6F">
            <w:pPr>
              <w:rPr>
                <w:rFonts w:asciiTheme="minorHAnsi" w:hAnsiTheme="minorHAnsi" w:cstheme="minorHAnsi"/>
                <w:szCs w:val="22"/>
                <w:highlight w:val="yellow"/>
                <w:lang w:val="en-GB"/>
              </w:rPr>
            </w:pPr>
            <w:r w:rsidRPr="00BA7B36">
              <w:rPr>
                <w:rStyle w:val="CharStyle20"/>
                <w:rFonts w:asciiTheme="minorHAnsi" w:hAnsiTheme="minorHAnsi" w:cstheme="minorHAnsi"/>
                <w:sz w:val="22"/>
                <w:szCs w:val="22"/>
                <w:lang w:val="en-GB"/>
              </w:rPr>
              <w:t>Test for bacterial endotoxins</w:t>
            </w:r>
          </w:p>
        </w:tc>
        <w:tc>
          <w:tcPr>
            <w:tcW w:w="1605" w:type="dxa"/>
            <w:tcBorders>
              <w:top w:val="dashed" w:sz="4" w:space="0" w:color="BFBFBF" w:themeColor="background1" w:themeShade="BF"/>
              <w:left w:val="nil"/>
              <w:bottom w:val="dashed" w:sz="4" w:space="0" w:color="BFBFBF" w:themeColor="background1" w:themeShade="BF"/>
              <w:right w:val="nil"/>
            </w:tcBorders>
          </w:tcPr>
          <w:p w14:paraId="1A8761C1" w14:textId="019B46EB"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4 000 </w:t>
            </w:r>
            <w:r w:rsidR="006F5FE4" w:rsidRPr="00BA7B36">
              <w:rPr>
                <w:rFonts w:asciiTheme="minorHAnsi" w:hAnsiTheme="minorHAnsi" w:cstheme="minorHAnsi"/>
                <w:szCs w:val="22"/>
                <w:lang w:val="en-GB"/>
              </w:rPr>
              <w:t>CZK</w:t>
            </w:r>
          </w:p>
        </w:tc>
      </w:tr>
      <w:tr w:rsidR="001B70B9" w:rsidRPr="00BA7B36" w14:paraId="056F2C34"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vAlign w:val="center"/>
          </w:tcPr>
          <w:p w14:paraId="5017383F" w14:textId="08A6C8BC" w:rsidR="001B70B9" w:rsidRPr="00BA7B36" w:rsidRDefault="001B70B9"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43</w:t>
            </w:r>
          </w:p>
        </w:tc>
        <w:tc>
          <w:tcPr>
            <w:tcW w:w="7326" w:type="dxa"/>
            <w:tcBorders>
              <w:top w:val="dashed" w:sz="4" w:space="0" w:color="BFBFBF" w:themeColor="background1" w:themeShade="BF"/>
              <w:left w:val="nil"/>
              <w:bottom w:val="dashed" w:sz="4" w:space="0" w:color="BFBFBF" w:themeColor="background1" w:themeShade="BF"/>
              <w:right w:val="nil"/>
            </w:tcBorders>
            <w:vAlign w:val="bottom"/>
          </w:tcPr>
          <w:p w14:paraId="25D5AA12" w14:textId="3862AC13" w:rsidR="001B70B9" w:rsidRPr="00BA7B36" w:rsidRDefault="00F97A62"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Determination of the potency of inactivated rabies vaccine for veterinary use by NIH test</w:t>
            </w:r>
          </w:p>
        </w:tc>
        <w:tc>
          <w:tcPr>
            <w:tcW w:w="1605" w:type="dxa"/>
            <w:tcBorders>
              <w:top w:val="dashed" w:sz="4" w:space="0" w:color="BFBFBF" w:themeColor="background1" w:themeShade="BF"/>
              <w:left w:val="nil"/>
              <w:bottom w:val="dashed" w:sz="4" w:space="0" w:color="BFBFBF" w:themeColor="background1" w:themeShade="BF"/>
              <w:right w:val="nil"/>
            </w:tcBorders>
            <w:vAlign w:val="center"/>
          </w:tcPr>
          <w:p w14:paraId="10EA3E92" w14:textId="287BD761"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56 640 </w:t>
            </w:r>
            <w:r w:rsidR="006F5FE4" w:rsidRPr="00BA7B36">
              <w:rPr>
                <w:rFonts w:asciiTheme="minorHAnsi" w:hAnsiTheme="minorHAnsi" w:cstheme="minorHAnsi"/>
                <w:szCs w:val="22"/>
                <w:lang w:val="en-GB"/>
              </w:rPr>
              <w:t>CZK</w:t>
            </w:r>
          </w:p>
        </w:tc>
      </w:tr>
      <w:tr w:rsidR="001B70B9" w:rsidRPr="00BA7B36" w14:paraId="527A9B8C"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vAlign w:val="center"/>
          </w:tcPr>
          <w:p w14:paraId="14FF6D1B" w14:textId="2EAFE8FE" w:rsidR="001B70B9" w:rsidRPr="00BA7B36" w:rsidRDefault="001B70B9"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44</w:t>
            </w:r>
          </w:p>
        </w:tc>
        <w:tc>
          <w:tcPr>
            <w:tcW w:w="7326" w:type="dxa"/>
            <w:tcBorders>
              <w:top w:val="dashed" w:sz="4" w:space="0" w:color="BFBFBF" w:themeColor="background1" w:themeShade="BF"/>
              <w:left w:val="nil"/>
              <w:bottom w:val="dashed" w:sz="4" w:space="0" w:color="BFBFBF" w:themeColor="background1" w:themeShade="BF"/>
              <w:right w:val="nil"/>
            </w:tcBorders>
          </w:tcPr>
          <w:p w14:paraId="260970B6" w14:textId="0C05F992" w:rsidR="001B70B9" w:rsidRPr="00BA7B36" w:rsidRDefault="00F97A62" w:rsidP="00B24C6F">
            <w:pPr>
              <w:rPr>
                <w:rFonts w:asciiTheme="minorHAnsi" w:hAnsiTheme="minorHAnsi" w:cstheme="minorHAnsi"/>
                <w:color w:val="000000"/>
                <w:szCs w:val="22"/>
                <w:lang w:val="en-GB"/>
              </w:rPr>
            </w:pPr>
            <w:r w:rsidRPr="00BA7B36">
              <w:rPr>
                <w:rStyle w:val="CharStyle20"/>
                <w:rFonts w:asciiTheme="minorHAnsi" w:hAnsiTheme="minorHAnsi" w:cstheme="minorHAnsi"/>
                <w:sz w:val="22"/>
                <w:szCs w:val="22"/>
                <w:lang w:val="en-GB"/>
              </w:rPr>
              <w:t>Determination of the potency of</w:t>
            </w:r>
            <w:r w:rsidRPr="00BA7B36">
              <w:rPr>
                <w:lang w:val="en-GB"/>
              </w:rPr>
              <w:t xml:space="preserve"> </w:t>
            </w:r>
            <w:r w:rsidRPr="00BA7B36">
              <w:rPr>
                <w:rStyle w:val="CharStyle20"/>
                <w:rFonts w:asciiTheme="minorHAnsi" w:hAnsiTheme="minorHAnsi" w:cstheme="minorHAnsi"/>
                <w:sz w:val="22"/>
                <w:szCs w:val="22"/>
                <w:lang w:val="en-GB"/>
              </w:rPr>
              <w:t>inactivated vaccine against equine influenza in guinea pigs by hemagglutination inhibition test (HIT)</w:t>
            </w:r>
          </w:p>
        </w:tc>
        <w:tc>
          <w:tcPr>
            <w:tcW w:w="1605" w:type="dxa"/>
            <w:tcBorders>
              <w:top w:val="dashed" w:sz="4" w:space="0" w:color="BFBFBF" w:themeColor="background1" w:themeShade="BF"/>
              <w:left w:val="nil"/>
              <w:bottom w:val="dashed" w:sz="4" w:space="0" w:color="BFBFBF" w:themeColor="background1" w:themeShade="BF"/>
              <w:right w:val="nil"/>
            </w:tcBorders>
            <w:vAlign w:val="center"/>
          </w:tcPr>
          <w:p w14:paraId="5335D008" w14:textId="7DB5054D"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23 010 </w:t>
            </w:r>
            <w:r w:rsidR="006F5FE4" w:rsidRPr="00BA7B36">
              <w:rPr>
                <w:rFonts w:asciiTheme="minorHAnsi" w:hAnsiTheme="minorHAnsi" w:cstheme="minorHAnsi"/>
                <w:szCs w:val="22"/>
                <w:lang w:val="en-GB"/>
              </w:rPr>
              <w:t>CZK</w:t>
            </w:r>
          </w:p>
        </w:tc>
      </w:tr>
      <w:tr w:rsidR="001B70B9" w:rsidRPr="00BA7B36" w14:paraId="40D1A9BA"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vAlign w:val="center"/>
          </w:tcPr>
          <w:p w14:paraId="44AE1F21" w14:textId="25BAAD5D" w:rsidR="001B70B9" w:rsidRPr="00BA7B36" w:rsidRDefault="001B70B9"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45</w:t>
            </w:r>
          </w:p>
        </w:tc>
        <w:tc>
          <w:tcPr>
            <w:tcW w:w="7326" w:type="dxa"/>
            <w:tcBorders>
              <w:top w:val="dashed" w:sz="4" w:space="0" w:color="BFBFBF" w:themeColor="background1" w:themeShade="BF"/>
              <w:left w:val="nil"/>
              <w:bottom w:val="dashed" w:sz="4" w:space="0" w:color="BFBFBF" w:themeColor="background1" w:themeShade="BF"/>
              <w:right w:val="nil"/>
            </w:tcBorders>
          </w:tcPr>
          <w:p w14:paraId="66ED0396" w14:textId="1F63306A" w:rsidR="001B70B9" w:rsidRPr="00BA7B36" w:rsidRDefault="00F97A62"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Determination of the potency of inactivated erysipelas vaccine in mice by ELISA method</w:t>
            </w:r>
          </w:p>
        </w:tc>
        <w:tc>
          <w:tcPr>
            <w:tcW w:w="1605" w:type="dxa"/>
            <w:tcBorders>
              <w:top w:val="dashed" w:sz="4" w:space="0" w:color="BFBFBF" w:themeColor="background1" w:themeShade="BF"/>
              <w:left w:val="nil"/>
              <w:bottom w:val="dashed" w:sz="4" w:space="0" w:color="BFBFBF" w:themeColor="background1" w:themeShade="BF"/>
              <w:right w:val="nil"/>
            </w:tcBorders>
            <w:vAlign w:val="center"/>
          </w:tcPr>
          <w:p w14:paraId="2DAF8016" w14:textId="7EBE40B4"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15 360 </w:t>
            </w:r>
            <w:r w:rsidR="006F5FE4" w:rsidRPr="00BA7B36">
              <w:rPr>
                <w:rFonts w:asciiTheme="minorHAnsi" w:hAnsiTheme="minorHAnsi" w:cstheme="minorHAnsi"/>
                <w:szCs w:val="22"/>
                <w:lang w:val="en-GB"/>
              </w:rPr>
              <w:t>CZK</w:t>
            </w:r>
          </w:p>
        </w:tc>
      </w:tr>
      <w:tr w:rsidR="001B70B9" w:rsidRPr="00BA7B36" w14:paraId="5B0123C7"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vAlign w:val="center"/>
          </w:tcPr>
          <w:p w14:paraId="46692753" w14:textId="6DEBC4CE" w:rsidR="001B70B9" w:rsidRPr="00BA7B36" w:rsidRDefault="001B70B9"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46</w:t>
            </w:r>
          </w:p>
        </w:tc>
        <w:tc>
          <w:tcPr>
            <w:tcW w:w="7326" w:type="dxa"/>
            <w:tcBorders>
              <w:top w:val="dashed" w:sz="4" w:space="0" w:color="BFBFBF" w:themeColor="background1" w:themeShade="BF"/>
              <w:left w:val="nil"/>
              <w:bottom w:val="dashed" w:sz="4" w:space="0" w:color="BFBFBF" w:themeColor="background1" w:themeShade="BF"/>
              <w:right w:val="nil"/>
            </w:tcBorders>
          </w:tcPr>
          <w:p w14:paraId="4B16846D" w14:textId="6DC4EC6D" w:rsidR="001B70B9" w:rsidRPr="00BA7B36" w:rsidRDefault="00E72A49"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Determination of virus </w:t>
            </w:r>
            <w:proofErr w:type="spellStart"/>
            <w:r w:rsidRPr="00BA7B36">
              <w:rPr>
                <w:rStyle w:val="CharStyle20"/>
                <w:rFonts w:asciiTheme="minorHAnsi" w:hAnsiTheme="minorHAnsi" w:cstheme="minorHAnsi"/>
                <w:sz w:val="22"/>
                <w:szCs w:val="22"/>
                <w:lang w:val="en-GB"/>
              </w:rPr>
              <w:t>titer</w:t>
            </w:r>
            <w:proofErr w:type="spellEnd"/>
            <w:r w:rsidRPr="00BA7B36">
              <w:rPr>
                <w:rStyle w:val="CharStyle20"/>
                <w:rFonts w:asciiTheme="minorHAnsi" w:hAnsiTheme="minorHAnsi" w:cstheme="minorHAnsi"/>
                <w:sz w:val="22"/>
                <w:szCs w:val="22"/>
                <w:lang w:val="en-GB"/>
              </w:rPr>
              <w:t xml:space="preserve"> by microtitration method</w:t>
            </w:r>
            <w:r w:rsidRPr="00BA7B36">
              <w:rPr>
                <w:lang w:val="en-GB"/>
              </w:rPr>
              <w:t xml:space="preserve"> </w:t>
            </w:r>
            <w:r w:rsidRPr="00BA7B36">
              <w:rPr>
                <w:rStyle w:val="CharStyle20"/>
                <w:rFonts w:asciiTheme="minorHAnsi" w:hAnsiTheme="minorHAnsi" w:cstheme="minorHAnsi"/>
                <w:sz w:val="22"/>
                <w:szCs w:val="22"/>
                <w:lang w:val="en-GB"/>
              </w:rPr>
              <w:t>on cell cultures in live virus vaccines</w:t>
            </w:r>
          </w:p>
        </w:tc>
        <w:tc>
          <w:tcPr>
            <w:tcW w:w="1605" w:type="dxa"/>
            <w:tcBorders>
              <w:top w:val="dashed" w:sz="4" w:space="0" w:color="BFBFBF" w:themeColor="background1" w:themeShade="BF"/>
              <w:left w:val="nil"/>
              <w:bottom w:val="dashed" w:sz="4" w:space="0" w:color="BFBFBF" w:themeColor="background1" w:themeShade="BF"/>
              <w:right w:val="nil"/>
            </w:tcBorders>
            <w:vAlign w:val="center"/>
          </w:tcPr>
          <w:p w14:paraId="39E32B4E" w14:textId="75E6DB74"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14 900 </w:t>
            </w:r>
            <w:r w:rsidR="006F5FE4" w:rsidRPr="00BA7B36">
              <w:rPr>
                <w:rFonts w:asciiTheme="minorHAnsi" w:hAnsiTheme="minorHAnsi" w:cstheme="minorHAnsi"/>
                <w:szCs w:val="22"/>
                <w:lang w:val="en-GB"/>
              </w:rPr>
              <w:t>CZK</w:t>
            </w:r>
          </w:p>
        </w:tc>
      </w:tr>
      <w:tr w:rsidR="001B70B9" w:rsidRPr="00BA7B36" w14:paraId="7ABB74DD"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vAlign w:val="center"/>
          </w:tcPr>
          <w:p w14:paraId="55C67E54" w14:textId="143E870F" w:rsidR="001B70B9" w:rsidRPr="00BA7B36" w:rsidRDefault="001B70B9"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47</w:t>
            </w:r>
          </w:p>
        </w:tc>
        <w:tc>
          <w:tcPr>
            <w:tcW w:w="7326" w:type="dxa"/>
            <w:tcBorders>
              <w:top w:val="dashed" w:sz="4" w:space="0" w:color="BFBFBF" w:themeColor="background1" w:themeShade="BF"/>
              <w:left w:val="nil"/>
              <w:bottom w:val="dashed" w:sz="4" w:space="0" w:color="BFBFBF" w:themeColor="background1" w:themeShade="BF"/>
              <w:right w:val="nil"/>
            </w:tcBorders>
          </w:tcPr>
          <w:p w14:paraId="3AE95214" w14:textId="0EBD078E" w:rsidR="001B70B9" w:rsidRPr="00BA7B36" w:rsidRDefault="00E72A49"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Determination of the potency of inactivated rabies vaccine for veterinary use by serological method with immunofluorescence detection</w:t>
            </w:r>
          </w:p>
        </w:tc>
        <w:tc>
          <w:tcPr>
            <w:tcW w:w="1605" w:type="dxa"/>
            <w:tcBorders>
              <w:top w:val="dashed" w:sz="4" w:space="0" w:color="BFBFBF" w:themeColor="background1" w:themeShade="BF"/>
              <w:left w:val="nil"/>
              <w:bottom w:val="dashed" w:sz="4" w:space="0" w:color="BFBFBF" w:themeColor="background1" w:themeShade="BF"/>
              <w:right w:val="nil"/>
            </w:tcBorders>
            <w:vAlign w:val="center"/>
          </w:tcPr>
          <w:p w14:paraId="23FEA2E2" w14:textId="4A9CFC6F"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26 740 </w:t>
            </w:r>
            <w:r w:rsidR="006F5FE4" w:rsidRPr="00BA7B36">
              <w:rPr>
                <w:rFonts w:asciiTheme="minorHAnsi" w:hAnsiTheme="minorHAnsi" w:cstheme="minorHAnsi"/>
                <w:szCs w:val="22"/>
                <w:lang w:val="en-GB"/>
              </w:rPr>
              <w:t>CZK</w:t>
            </w:r>
          </w:p>
        </w:tc>
      </w:tr>
      <w:tr w:rsidR="001B70B9" w:rsidRPr="00BA7B36" w14:paraId="6A94D40F"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vAlign w:val="center"/>
          </w:tcPr>
          <w:p w14:paraId="047F4E68" w14:textId="72B43795" w:rsidR="001B70B9" w:rsidRPr="00BA7B36" w:rsidRDefault="001B70B9"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48</w:t>
            </w:r>
          </w:p>
        </w:tc>
        <w:tc>
          <w:tcPr>
            <w:tcW w:w="7326" w:type="dxa"/>
            <w:tcBorders>
              <w:top w:val="dashed" w:sz="4" w:space="0" w:color="BFBFBF" w:themeColor="background1" w:themeShade="BF"/>
              <w:left w:val="nil"/>
              <w:bottom w:val="dashed" w:sz="4" w:space="0" w:color="BFBFBF" w:themeColor="background1" w:themeShade="BF"/>
              <w:right w:val="nil"/>
            </w:tcBorders>
          </w:tcPr>
          <w:p w14:paraId="22EF92AC" w14:textId="7472C3AC" w:rsidR="001B70B9" w:rsidRPr="00BA7B36" w:rsidRDefault="00E8241F"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Determination of Newcastle disease virus </w:t>
            </w:r>
            <w:proofErr w:type="spellStart"/>
            <w:r w:rsidRPr="00BA7B36">
              <w:rPr>
                <w:rStyle w:val="CharStyle20"/>
                <w:rFonts w:asciiTheme="minorHAnsi" w:hAnsiTheme="minorHAnsi" w:cstheme="minorHAnsi"/>
                <w:sz w:val="22"/>
                <w:szCs w:val="22"/>
                <w:lang w:val="en-GB"/>
              </w:rPr>
              <w:t>titer</w:t>
            </w:r>
            <w:proofErr w:type="spellEnd"/>
            <w:r w:rsidRPr="00BA7B36">
              <w:rPr>
                <w:rStyle w:val="CharStyle20"/>
                <w:rFonts w:asciiTheme="minorHAnsi" w:hAnsiTheme="minorHAnsi" w:cstheme="minorHAnsi"/>
                <w:sz w:val="22"/>
                <w:szCs w:val="22"/>
                <w:lang w:val="en-GB"/>
              </w:rPr>
              <w:t xml:space="preserve"> in chicken embryos</w:t>
            </w:r>
          </w:p>
        </w:tc>
        <w:tc>
          <w:tcPr>
            <w:tcW w:w="1605" w:type="dxa"/>
            <w:tcBorders>
              <w:top w:val="dashed" w:sz="4" w:space="0" w:color="BFBFBF" w:themeColor="background1" w:themeShade="BF"/>
              <w:left w:val="nil"/>
              <w:bottom w:val="dashed" w:sz="4" w:space="0" w:color="BFBFBF" w:themeColor="background1" w:themeShade="BF"/>
              <w:right w:val="nil"/>
            </w:tcBorders>
            <w:vAlign w:val="center"/>
          </w:tcPr>
          <w:p w14:paraId="5BDA8E60" w14:textId="146B9AC9"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13 920 </w:t>
            </w:r>
            <w:r w:rsidR="006F5FE4" w:rsidRPr="00BA7B36">
              <w:rPr>
                <w:rFonts w:asciiTheme="minorHAnsi" w:hAnsiTheme="minorHAnsi" w:cstheme="minorHAnsi"/>
                <w:szCs w:val="22"/>
                <w:lang w:val="en-GB"/>
              </w:rPr>
              <w:t>CZK</w:t>
            </w:r>
          </w:p>
        </w:tc>
      </w:tr>
      <w:tr w:rsidR="001B70B9" w:rsidRPr="00BA7B36" w14:paraId="564B1BE4" w14:textId="77777777" w:rsidTr="00524627">
        <w:tblPrEx>
          <w:tblBorders>
            <w:top w:val="none" w:sz="0" w:space="0" w:color="auto"/>
            <w:bottom w:val="none" w:sz="0" w:space="0" w:color="auto"/>
            <w:insideH w:val="none" w:sz="0" w:space="0" w:color="auto"/>
          </w:tblBorders>
        </w:tblPrEx>
        <w:trPr>
          <w:trHeight w:val="233"/>
        </w:trPr>
        <w:tc>
          <w:tcPr>
            <w:tcW w:w="850" w:type="dxa"/>
            <w:tcBorders>
              <w:top w:val="dashed" w:sz="4" w:space="0" w:color="BFBFBF" w:themeColor="background1" w:themeShade="BF"/>
              <w:left w:val="nil"/>
              <w:bottom w:val="dashed" w:sz="4" w:space="0" w:color="BFBFBF" w:themeColor="background1" w:themeShade="BF"/>
              <w:right w:val="nil"/>
            </w:tcBorders>
          </w:tcPr>
          <w:p w14:paraId="6A9845D2" w14:textId="574846AB" w:rsidR="001B70B9" w:rsidRPr="00BA7B36" w:rsidRDefault="001B70B9"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49</w:t>
            </w:r>
          </w:p>
        </w:tc>
        <w:tc>
          <w:tcPr>
            <w:tcW w:w="7326" w:type="dxa"/>
            <w:tcBorders>
              <w:top w:val="dashed" w:sz="4" w:space="0" w:color="BFBFBF" w:themeColor="background1" w:themeShade="BF"/>
              <w:left w:val="nil"/>
              <w:bottom w:val="dashed" w:sz="4" w:space="0" w:color="BFBFBF" w:themeColor="background1" w:themeShade="BF"/>
              <w:right w:val="nil"/>
            </w:tcBorders>
          </w:tcPr>
          <w:p w14:paraId="6EBB8B96" w14:textId="41F88AAB" w:rsidR="001B70B9" w:rsidRPr="00BA7B36" w:rsidRDefault="008153B2"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Determination of the number</w:t>
            </w:r>
            <w:r w:rsidR="00024278" w:rsidRPr="00BA7B36">
              <w:rPr>
                <w:rStyle w:val="CharStyle20"/>
                <w:rFonts w:asciiTheme="minorHAnsi" w:hAnsiTheme="minorHAnsi" w:cstheme="minorHAnsi"/>
                <w:sz w:val="22"/>
                <w:szCs w:val="22"/>
                <w:lang w:val="en-GB"/>
              </w:rPr>
              <w:t xml:space="preserve"> of hyphae in vaccine</w:t>
            </w:r>
          </w:p>
        </w:tc>
        <w:tc>
          <w:tcPr>
            <w:tcW w:w="1605" w:type="dxa"/>
            <w:tcBorders>
              <w:top w:val="dashed" w:sz="4" w:space="0" w:color="BFBFBF" w:themeColor="background1" w:themeShade="BF"/>
              <w:left w:val="nil"/>
              <w:bottom w:val="dashed" w:sz="4" w:space="0" w:color="BFBFBF" w:themeColor="background1" w:themeShade="BF"/>
              <w:right w:val="nil"/>
            </w:tcBorders>
          </w:tcPr>
          <w:p w14:paraId="2BE6F4D3" w14:textId="27853952"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1 980 </w:t>
            </w:r>
            <w:r w:rsidR="006F5FE4" w:rsidRPr="00BA7B36">
              <w:rPr>
                <w:rFonts w:asciiTheme="minorHAnsi" w:hAnsiTheme="minorHAnsi" w:cstheme="minorHAnsi"/>
                <w:szCs w:val="22"/>
                <w:lang w:val="en-GB"/>
              </w:rPr>
              <w:t>CZK</w:t>
            </w:r>
          </w:p>
        </w:tc>
      </w:tr>
      <w:tr w:rsidR="001B70B9" w:rsidRPr="00BA7B36" w14:paraId="35D6889D"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tcPr>
          <w:p w14:paraId="1A79E07C" w14:textId="4A834611" w:rsidR="001B70B9" w:rsidRPr="00BA7B36" w:rsidRDefault="001B70B9" w:rsidP="00B24C6F">
            <w:pPr>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50</w:t>
            </w:r>
          </w:p>
        </w:tc>
        <w:tc>
          <w:tcPr>
            <w:tcW w:w="7326" w:type="dxa"/>
            <w:tcBorders>
              <w:top w:val="dashed" w:sz="4" w:space="0" w:color="BFBFBF" w:themeColor="background1" w:themeShade="BF"/>
              <w:left w:val="nil"/>
              <w:bottom w:val="dashed" w:sz="4" w:space="0" w:color="BFBFBF" w:themeColor="background1" w:themeShade="BF"/>
              <w:right w:val="nil"/>
            </w:tcBorders>
          </w:tcPr>
          <w:p w14:paraId="50A5A2AD" w14:textId="64A4ADCC" w:rsidR="001B70B9" w:rsidRPr="00BA7B36" w:rsidRDefault="0091538A"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Determination of infectious bursal disease virus (IBDV) </w:t>
            </w:r>
            <w:proofErr w:type="spellStart"/>
            <w:r w:rsidRPr="00BA7B36">
              <w:rPr>
                <w:rFonts w:asciiTheme="minorHAnsi" w:hAnsiTheme="minorHAnsi" w:cstheme="minorHAnsi"/>
                <w:szCs w:val="22"/>
                <w:lang w:val="en-GB"/>
              </w:rPr>
              <w:t>titer</w:t>
            </w:r>
            <w:proofErr w:type="spellEnd"/>
          </w:p>
        </w:tc>
        <w:tc>
          <w:tcPr>
            <w:tcW w:w="1605" w:type="dxa"/>
            <w:tcBorders>
              <w:top w:val="dashed" w:sz="4" w:space="0" w:color="BFBFBF" w:themeColor="background1" w:themeShade="BF"/>
              <w:left w:val="nil"/>
              <w:bottom w:val="dashed" w:sz="4" w:space="0" w:color="BFBFBF" w:themeColor="background1" w:themeShade="BF"/>
              <w:right w:val="nil"/>
            </w:tcBorders>
          </w:tcPr>
          <w:p w14:paraId="7D5EB86F" w14:textId="143CE343"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13 220 </w:t>
            </w:r>
            <w:r w:rsidR="006F5FE4" w:rsidRPr="00BA7B36">
              <w:rPr>
                <w:rFonts w:asciiTheme="minorHAnsi" w:hAnsiTheme="minorHAnsi" w:cstheme="minorHAnsi"/>
                <w:szCs w:val="22"/>
                <w:lang w:val="en-GB"/>
              </w:rPr>
              <w:t>CZK</w:t>
            </w:r>
          </w:p>
        </w:tc>
      </w:tr>
      <w:tr w:rsidR="001B70B9" w:rsidRPr="00BA7B36" w14:paraId="66B86E28"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tcPr>
          <w:p w14:paraId="403AC267" w14:textId="22E9E79B" w:rsidR="001B70B9" w:rsidRPr="00BA7B36" w:rsidRDefault="001B70B9" w:rsidP="00B24C6F">
            <w:pPr>
              <w:rPr>
                <w:rStyle w:val="CharStyle20"/>
                <w:rFonts w:asciiTheme="minorHAnsi" w:hAnsiTheme="minorHAnsi" w:cstheme="minorHAnsi"/>
                <w:sz w:val="22"/>
                <w:szCs w:val="22"/>
                <w:lang w:val="en-GB"/>
              </w:rPr>
            </w:pPr>
            <w:r w:rsidRPr="00BA7B36">
              <w:rPr>
                <w:rStyle w:val="CharStyle20"/>
                <w:rFonts w:asciiTheme="minorHAnsi" w:hAnsiTheme="minorHAnsi" w:cstheme="minorHAnsi"/>
                <w:sz w:val="22"/>
                <w:szCs w:val="22"/>
                <w:lang w:val="en-GB"/>
              </w:rPr>
              <w:t>51</w:t>
            </w:r>
          </w:p>
        </w:tc>
        <w:tc>
          <w:tcPr>
            <w:tcW w:w="7326" w:type="dxa"/>
            <w:tcBorders>
              <w:top w:val="dashed" w:sz="4" w:space="0" w:color="BFBFBF" w:themeColor="background1" w:themeShade="BF"/>
              <w:left w:val="nil"/>
              <w:bottom w:val="dashed" w:sz="4" w:space="0" w:color="BFBFBF" w:themeColor="background1" w:themeShade="BF"/>
              <w:right w:val="nil"/>
            </w:tcBorders>
          </w:tcPr>
          <w:p w14:paraId="2940BAB8" w14:textId="10E2B24B" w:rsidR="001B70B9" w:rsidRPr="00BA7B36" w:rsidRDefault="0091538A"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Determination of rabies virus </w:t>
            </w:r>
            <w:proofErr w:type="spellStart"/>
            <w:r w:rsidRPr="00BA7B36">
              <w:rPr>
                <w:rFonts w:asciiTheme="minorHAnsi" w:hAnsiTheme="minorHAnsi" w:cstheme="minorHAnsi"/>
                <w:szCs w:val="22"/>
                <w:lang w:val="en-GB"/>
              </w:rPr>
              <w:t>titer</w:t>
            </w:r>
            <w:proofErr w:type="spellEnd"/>
            <w:r w:rsidRPr="00BA7B36">
              <w:rPr>
                <w:rFonts w:asciiTheme="minorHAnsi" w:hAnsiTheme="minorHAnsi" w:cstheme="minorHAnsi"/>
                <w:szCs w:val="22"/>
                <w:lang w:val="en-GB"/>
              </w:rPr>
              <w:t xml:space="preserve"> by microtitration method</w:t>
            </w:r>
          </w:p>
        </w:tc>
        <w:tc>
          <w:tcPr>
            <w:tcW w:w="1605" w:type="dxa"/>
            <w:tcBorders>
              <w:top w:val="dashed" w:sz="4" w:space="0" w:color="BFBFBF" w:themeColor="background1" w:themeShade="BF"/>
              <w:left w:val="nil"/>
              <w:bottom w:val="dashed" w:sz="4" w:space="0" w:color="BFBFBF" w:themeColor="background1" w:themeShade="BF"/>
              <w:right w:val="nil"/>
            </w:tcBorders>
          </w:tcPr>
          <w:p w14:paraId="3347DB65" w14:textId="47B17C00"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14 900 </w:t>
            </w:r>
            <w:r w:rsidR="006F5FE4" w:rsidRPr="00BA7B36">
              <w:rPr>
                <w:rFonts w:asciiTheme="minorHAnsi" w:hAnsiTheme="minorHAnsi" w:cstheme="minorHAnsi"/>
                <w:szCs w:val="22"/>
                <w:lang w:val="en-GB"/>
              </w:rPr>
              <w:t>CZK</w:t>
            </w:r>
          </w:p>
        </w:tc>
      </w:tr>
      <w:tr w:rsidR="001B70B9" w:rsidRPr="00BA7B36" w14:paraId="141481C1"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tcPr>
          <w:p w14:paraId="39F244D4" w14:textId="0266F4A9" w:rsidR="001B70B9" w:rsidRPr="00BA7B36" w:rsidRDefault="001B70B9" w:rsidP="00B24C6F">
            <w:pPr>
              <w:rPr>
                <w:rStyle w:val="CharStyle20"/>
                <w:rFonts w:asciiTheme="minorHAnsi" w:hAnsiTheme="minorHAnsi" w:cstheme="minorHAnsi"/>
                <w:sz w:val="22"/>
                <w:szCs w:val="22"/>
                <w:lang w:val="en-GB"/>
              </w:rPr>
            </w:pPr>
            <w:r w:rsidRPr="00BA7B36">
              <w:rPr>
                <w:rStyle w:val="CharStyle20"/>
                <w:rFonts w:asciiTheme="minorHAnsi" w:hAnsiTheme="minorHAnsi" w:cstheme="minorHAnsi"/>
                <w:sz w:val="22"/>
                <w:szCs w:val="22"/>
                <w:lang w:val="en-GB"/>
              </w:rPr>
              <w:t>52</w:t>
            </w:r>
          </w:p>
        </w:tc>
        <w:tc>
          <w:tcPr>
            <w:tcW w:w="7326" w:type="dxa"/>
            <w:tcBorders>
              <w:top w:val="dashed" w:sz="4" w:space="0" w:color="BFBFBF" w:themeColor="background1" w:themeShade="BF"/>
              <w:left w:val="nil"/>
              <w:bottom w:val="dashed" w:sz="4" w:space="0" w:color="BFBFBF" w:themeColor="background1" w:themeShade="BF"/>
              <w:right w:val="nil"/>
            </w:tcBorders>
          </w:tcPr>
          <w:p w14:paraId="1E473CFA" w14:textId="27FBD2BF" w:rsidR="001B70B9" w:rsidRPr="00BA7B36" w:rsidRDefault="008B39AA" w:rsidP="00B24C6F">
            <w:pPr>
              <w:rPr>
                <w:rFonts w:asciiTheme="minorHAnsi" w:hAnsiTheme="minorHAnsi" w:cstheme="minorHAnsi"/>
                <w:szCs w:val="22"/>
                <w:lang w:val="en-GB"/>
              </w:rPr>
            </w:pPr>
            <w:r w:rsidRPr="00BA7B36">
              <w:rPr>
                <w:rFonts w:asciiTheme="minorHAnsi" w:hAnsiTheme="minorHAnsi" w:cstheme="minorHAnsi"/>
                <w:szCs w:val="22"/>
                <w:lang w:val="en-GB"/>
              </w:rPr>
              <w:t>Testing for the presence of a viral agent by PCR method</w:t>
            </w:r>
          </w:p>
        </w:tc>
        <w:tc>
          <w:tcPr>
            <w:tcW w:w="1605" w:type="dxa"/>
            <w:tcBorders>
              <w:top w:val="dashed" w:sz="4" w:space="0" w:color="BFBFBF" w:themeColor="background1" w:themeShade="BF"/>
              <w:left w:val="nil"/>
              <w:bottom w:val="dashed" w:sz="4" w:space="0" w:color="BFBFBF" w:themeColor="background1" w:themeShade="BF"/>
              <w:right w:val="nil"/>
            </w:tcBorders>
          </w:tcPr>
          <w:p w14:paraId="2DFB12FF" w14:textId="783699BB"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5 920 </w:t>
            </w:r>
            <w:r w:rsidR="006F5FE4" w:rsidRPr="00BA7B36">
              <w:rPr>
                <w:rFonts w:asciiTheme="minorHAnsi" w:hAnsiTheme="minorHAnsi" w:cstheme="minorHAnsi"/>
                <w:szCs w:val="22"/>
                <w:lang w:val="en-GB"/>
              </w:rPr>
              <w:t>CZK</w:t>
            </w:r>
          </w:p>
        </w:tc>
      </w:tr>
      <w:tr w:rsidR="001B70B9" w:rsidRPr="00BA7B36" w14:paraId="0BC95BDA"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tcPr>
          <w:p w14:paraId="70BE5900" w14:textId="42C4B895" w:rsidR="001B70B9" w:rsidRPr="00BA7B36" w:rsidRDefault="001B70B9" w:rsidP="00B24C6F">
            <w:pPr>
              <w:rPr>
                <w:rStyle w:val="CharStyle20"/>
                <w:rFonts w:asciiTheme="minorHAnsi" w:hAnsiTheme="minorHAnsi" w:cstheme="minorHAnsi"/>
                <w:sz w:val="22"/>
                <w:szCs w:val="22"/>
                <w:lang w:val="en-GB"/>
              </w:rPr>
            </w:pPr>
            <w:r w:rsidRPr="00BA7B36">
              <w:rPr>
                <w:rStyle w:val="CharStyle20"/>
                <w:rFonts w:asciiTheme="minorHAnsi" w:hAnsiTheme="minorHAnsi" w:cstheme="minorHAnsi"/>
                <w:sz w:val="22"/>
                <w:szCs w:val="22"/>
                <w:lang w:val="en-GB"/>
              </w:rPr>
              <w:t>53</w:t>
            </w:r>
          </w:p>
        </w:tc>
        <w:tc>
          <w:tcPr>
            <w:tcW w:w="7326" w:type="dxa"/>
            <w:tcBorders>
              <w:top w:val="dashed" w:sz="4" w:space="0" w:color="BFBFBF" w:themeColor="background1" w:themeShade="BF"/>
              <w:left w:val="nil"/>
              <w:bottom w:val="dashed" w:sz="4" w:space="0" w:color="BFBFBF" w:themeColor="background1" w:themeShade="BF"/>
              <w:right w:val="nil"/>
            </w:tcBorders>
          </w:tcPr>
          <w:p w14:paraId="5169495D" w14:textId="2CCE1AFA" w:rsidR="001B70B9" w:rsidRPr="00BA7B36" w:rsidRDefault="008B39AA" w:rsidP="00B24C6F">
            <w:pPr>
              <w:rPr>
                <w:rFonts w:asciiTheme="minorHAnsi" w:hAnsiTheme="minorHAnsi" w:cstheme="minorHAnsi"/>
                <w:szCs w:val="22"/>
                <w:lang w:val="en-GB"/>
              </w:rPr>
            </w:pPr>
            <w:r w:rsidRPr="00BA7B36">
              <w:rPr>
                <w:rFonts w:asciiTheme="minorHAnsi" w:hAnsiTheme="minorHAnsi" w:cstheme="minorHAnsi"/>
                <w:szCs w:val="22"/>
                <w:lang w:val="en-GB"/>
              </w:rPr>
              <w:t>Testing for the presence of a viral agent by qPCR method</w:t>
            </w:r>
          </w:p>
        </w:tc>
        <w:tc>
          <w:tcPr>
            <w:tcW w:w="1605" w:type="dxa"/>
            <w:tcBorders>
              <w:top w:val="dashed" w:sz="4" w:space="0" w:color="BFBFBF" w:themeColor="background1" w:themeShade="BF"/>
              <w:left w:val="nil"/>
              <w:bottom w:val="dashed" w:sz="4" w:space="0" w:color="BFBFBF" w:themeColor="background1" w:themeShade="BF"/>
              <w:right w:val="nil"/>
            </w:tcBorders>
          </w:tcPr>
          <w:p w14:paraId="4F305212" w14:textId="4B74690E"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5 920 </w:t>
            </w:r>
            <w:r w:rsidR="006F5FE4" w:rsidRPr="00BA7B36">
              <w:rPr>
                <w:rFonts w:asciiTheme="minorHAnsi" w:hAnsiTheme="minorHAnsi" w:cstheme="minorHAnsi"/>
                <w:szCs w:val="22"/>
                <w:lang w:val="en-GB"/>
              </w:rPr>
              <w:t>CZK</w:t>
            </w:r>
          </w:p>
        </w:tc>
      </w:tr>
      <w:tr w:rsidR="001B70B9" w:rsidRPr="00BA7B36" w14:paraId="714EE461"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tcPr>
          <w:p w14:paraId="0A5A3C80" w14:textId="0FEA0706" w:rsidR="001B70B9" w:rsidRPr="00BA7B36" w:rsidRDefault="001B70B9" w:rsidP="00B24C6F">
            <w:pPr>
              <w:rPr>
                <w:rStyle w:val="CharStyle20"/>
                <w:rFonts w:asciiTheme="minorHAnsi" w:hAnsiTheme="minorHAnsi" w:cstheme="minorHAnsi"/>
                <w:sz w:val="22"/>
                <w:szCs w:val="22"/>
                <w:lang w:val="en-GB"/>
              </w:rPr>
            </w:pPr>
            <w:r w:rsidRPr="00BA7B36">
              <w:rPr>
                <w:rStyle w:val="CharStyle20"/>
                <w:rFonts w:asciiTheme="minorHAnsi" w:hAnsiTheme="minorHAnsi" w:cstheme="minorHAnsi"/>
                <w:sz w:val="22"/>
                <w:szCs w:val="22"/>
                <w:lang w:val="en-GB"/>
              </w:rPr>
              <w:t>54</w:t>
            </w:r>
          </w:p>
        </w:tc>
        <w:tc>
          <w:tcPr>
            <w:tcW w:w="7326" w:type="dxa"/>
            <w:tcBorders>
              <w:top w:val="dashed" w:sz="4" w:space="0" w:color="BFBFBF" w:themeColor="background1" w:themeShade="BF"/>
              <w:left w:val="nil"/>
              <w:bottom w:val="dashed" w:sz="4" w:space="0" w:color="BFBFBF" w:themeColor="background1" w:themeShade="BF"/>
              <w:right w:val="nil"/>
            </w:tcBorders>
          </w:tcPr>
          <w:p w14:paraId="42CFADD3" w14:textId="0E4989CA" w:rsidR="001B70B9" w:rsidRPr="00BA7B36" w:rsidRDefault="005A043F" w:rsidP="00B24C6F">
            <w:pPr>
              <w:rPr>
                <w:rFonts w:asciiTheme="minorHAnsi" w:hAnsiTheme="minorHAnsi" w:cstheme="minorHAnsi"/>
                <w:szCs w:val="22"/>
                <w:lang w:val="en-GB"/>
              </w:rPr>
            </w:pPr>
            <w:r w:rsidRPr="00BA7B36">
              <w:rPr>
                <w:rFonts w:asciiTheme="minorHAnsi" w:hAnsiTheme="minorHAnsi" w:cstheme="minorHAnsi"/>
                <w:szCs w:val="22"/>
                <w:lang w:val="en-GB"/>
              </w:rPr>
              <w:t>Determination of the potency of avian or bovine tuberculin PPD in guinea pigs</w:t>
            </w:r>
          </w:p>
        </w:tc>
        <w:tc>
          <w:tcPr>
            <w:tcW w:w="1605" w:type="dxa"/>
            <w:tcBorders>
              <w:top w:val="dashed" w:sz="4" w:space="0" w:color="BFBFBF" w:themeColor="background1" w:themeShade="BF"/>
              <w:left w:val="nil"/>
              <w:bottom w:val="dashed" w:sz="4" w:space="0" w:color="BFBFBF" w:themeColor="background1" w:themeShade="BF"/>
              <w:right w:val="nil"/>
            </w:tcBorders>
          </w:tcPr>
          <w:p w14:paraId="344C61C0" w14:textId="1F1A0B6F"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39 150 </w:t>
            </w:r>
            <w:r w:rsidR="006F5FE4" w:rsidRPr="00BA7B36">
              <w:rPr>
                <w:rFonts w:asciiTheme="minorHAnsi" w:hAnsiTheme="minorHAnsi" w:cstheme="minorHAnsi"/>
                <w:szCs w:val="22"/>
                <w:lang w:val="en-GB"/>
              </w:rPr>
              <w:t>CZK</w:t>
            </w:r>
          </w:p>
        </w:tc>
      </w:tr>
      <w:tr w:rsidR="001B70B9" w:rsidRPr="00BA7B36" w14:paraId="1FD9A4A5"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tcPr>
          <w:p w14:paraId="622B7FD8" w14:textId="201C21F6" w:rsidR="001B70B9" w:rsidRPr="00BA7B36" w:rsidRDefault="001B70B9" w:rsidP="00B24C6F">
            <w:pPr>
              <w:rPr>
                <w:rStyle w:val="CharStyle20"/>
                <w:rFonts w:asciiTheme="minorHAnsi" w:hAnsiTheme="minorHAnsi" w:cstheme="minorHAnsi"/>
                <w:sz w:val="22"/>
                <w:szCs w:val="22"/>
                <w:lang w:val="en-GB"/>
              </w:rPr>
            </w:pPr>
            <w:r w:rsidRPr="00BA7B36">
              <w:rPr>
                <w:rStyle w:val="CharStyle20"/>
                <w:rFonts w:asciiTheme="minorHAnsi" w:hAnsiTheme="minorHAnsi" w:cstheme="minorHAnsi"/>
                <w:sz w:val="22"/>
                <w:szCs w:val="22"/>
                <w:lang w:val="en-GB"/>
              </w:rPr>
              <w:t>55</w:t>
            </w:r>
          </w:p>
        </w:tc>
        <w:tc>
          <w:tcPr>
            <w:tcW w:w="7326" w:type="dxa"/>
            <w:tcBorders>
              <w:top w:val="dashed" w:sz="4" w:space="0" w:color="BFBFBF" w:themeColor="background1" w:themeShade="BF"/>
              <w:left w:val="nil"/>
              <w:bottom w:val="dashed" w:sz="4" w:space="0" w:color="BFBFBF" w:themeColor="background1" w:themeShade="BF"/>
              <w:right w:val="nil"/>
            </w:tcBorders>
          </w:tcPr>
          <w:p w14:paraId="39D467D2" w14:textId="3430DCDD" w:rsidR="001B70B9" w:rsidRPr="00BA7B36" w:rsidRDefault="005A043F"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Sensitization test </w:t>
            </w:r>
            <w:r w:rsidR="0015507E">
              <w:rPr>
                <w:rFonts w:asciiTheme="minorHAnsi" w:hAnsiTheme="minorHAnsi" w:cstheme="minorHAnsi"/>
                <w:szCs w:val="22"/>
                <w:lang w:val="en-GB"/>
              </w:rPr>
              <w:t>-</w:t>
            </w:r>
            <w:r w:rsidRPr="00BA7B36">
              <w:rPr>
                <w:rFonts w:asciiTheme="minorHAnsi" w:hAnsiTheme="minorHAnsi" w:cstheme="minorHAnsi"/>
                <w:szCs w:val="22"/>
                <w:lang w:val="en-GB"/>
              </w:rPr>
              <w:t xml:space="preserve"> avian or bovine tuberculin PPD</w:t>
            </w:r>
          </w:p>
        </w:tc>
        <w:tc>
          <w:tcPr>
            <w:tcW w:w="1605" w:type="dxa"/>
            <w:tcBorders>
              <w:top w:val="dashed" w:sz="4" w:space="0" w:color="BFBFBF" w:themeColor="background1" w:themeShade="BF"/>
              <w:left w:val="nil"/>
              <w:bottom w:val="dashed" w:sz="4" w:space="0" w:color="BFBFBF" w:themeColor="background1" w:themeShade="BF"/>
              <w:right w:val="nil"/>
            </w:tcBorders>
          </w:tcPr>
          <w:p w14:paraId="249FC1C7" w14:textId="58164421"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24 070 </w:t>
            </w:r>
            <w:r w:rsidR="006F5FE4" w:rsidRPr="00BA7B36">
              <w:rPr>
                <w:rFonts w:asciiTheme="minorHAnsi" w:hAnsiTheme="minorHAnsi" w:cstheme="minorHAnsi"/>
                <w:szCs w:val="22"/>
                <w:lang w:val="en-GB"/>
              </w:rPr>
              <w:t>CZK</w:t>
            </w:r>
          </w:p>
        </w:tc>
      </w:tr>
      <w:tr w:rsidR="001B70B9" w:rsidRPr="00BA7B36" w14:paraId="76B473F7"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vAlign w:val="center"/>
          </w:tcPr>
          <w:p w14:paraId="3C311D5E" w14:textId="724F975B" w:rsidR="001B70B9" w:rsidRPr="00BA7B36" w:rsidRDefault="001B70B9" w:rsidP="00B24C6F">
            <w:pPr>
              <w:rPr>
                <w:rStyle w:val="CharStyle20"/>
                <w:rFonts w:asciiTheme="minorHAnsi" w:hAnsiTheme="minorHAnsi" w:cstheme="minorHAnsi"/>
                <w:sz w:val="22"/>
                <w:szCs w:val="22"/>
                <w:lang w:val="en-GB"/>
              </w:rPr>
            </w:pPr>
            <w:r w:rsidRPr="00BA7B36">
              <w:rPr>
                <w:rStyle w:val="CharStyle20"/>
                <w:rFonts w:asciiTheme="minorHAnsi" w:hAnsiTheme="minorHAnsi" w:cstheme="minorHAnsi"/>
                <w:sz w:val="22"/>
                <w:szCs w:val="22"/>
                <w:lang w:val="en-GB"/>
              </w:rPr>
              <w:t>56</w:t>
            </w:r>
          </w:p>
        </w:tc>
        <w:tc>
          <w:tcPr>
            <w:tcW w:w="7326" w:type="dxa"/>
            <w:tcBorders>
              <w:top w:val="dashed" w:sz="4" w:space="0" w:color="BFBFBF" w:themeColor="background1" w:themeShade="BF"/>
              <w:left w:val="nil"/>
              <w:bottom w:val="dashed" w:sz="4" w:space="0" w:color="BFBFBF" w:themeColor="background1" w:themeShade="BF"/>
              <w:right w:val="nil"/>
            </w:tcBorders>
          </w:tcPr>
          <w:p w14:paraId="43406FC5" w14:textId="3AF67861" w:rsidR="001B70B9" w:rsidRPr="00BA7B36" w:rsidRDefault="00C34BFE" w:rsidP="00B24C6F">
            <w:pPr>
              <w:rPr>
                <w:rFonts w:asciiTheme="minorHAnsi" w:hAnsiTheme="minorHAnsi" w:cstheme="minorHAnsi"/>
                <w:szCs w:val="22"/>
                <w:lang w:val="en-GB"/>
              </w:rPr>
            </w:pPr>
            <w:r w:rsidRPr="00BA7B36">
              <w:rPr>
                <w:rFonts w:asciiTheme="minorHAnsi" w:hAnsiTheme="minorHAnsi" w:cstheme="minorHAnsi"/>
                <w:szCs w:val="22"/>
                <w:lang w:val="en-GB"/>
              </w:rPr>
              <w:t>Determination of glycoprotein in inactivated rabies vaccine for veterinary use by ELISA method</w:t>
            </w:r>
          </w:p>
        </w:tc>
        <w:tc>
          <w:tcPr>
            <w:tcW w:w="1605" w:type="dxa"/>
            <w:tcBorders>
              <w:top w:val="dashed" w:sz="4" w:space="0" w:color="BFBFBF" w:themeColor="background1" w:themeShade="BF"/>
              <w:left w:val="nil"/>
              <w:bottom w:val="dashed" w:sz="4" w:space="0" w:color="BFBFBF" w:themeColor="background1" w:themeShade="BF"/>
              <w:right w:val="nil"/>
            </w:tcBorders>
            <w:vAlign w:val="center"/>
          </w:tcPr>
          <w:p w14:paraId="1A0CC37E" w14:textId="73853FC4"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12 840 </w:t>
            </w:r>
            <w:r w:rsidR="006F5FE4" w:rsidRPr="00BA7B36">
              <w:rPr>
                <w:rFonts w:asciiTheme="minorHAnsi" w:hAnsiTheme="minorHAnsi" w:cstheme="minorHAnsi"/>
                <w:szCs w:val="22"/>
                <w:lang w:val="en-GB"/>
              </w:rPr>
              <w:t>CZK</w:t>
            </w:r>
          </w:p>
        </w:tc>
      </w:tr>
      <w:tr w:rsidR="001B70B9" w:rsidRPr="00BA7B36" w14:paraId="6D9E1FA0" w14:textId="77777777" w:rsidTr="0015507E">
        <w:tblPrEx>
          <w:tblBorders>
            <w:top w:val="none" w:sz="0" w:space="0" w:color="auto"/>
            <w:bottom w:val="none" w:sz="0" w:space="0" w:color="auto"/>
            <w:insideH w:val="none" w:sz="0" w:space="0" w:color="auto"/>
          </w:tblBorders>
        </w:tblPrEx>
        <w:trPr>
          <w:trHeight w:val="20"/>
        </w:trPr>
        <w:tc>
          <w:tcPr>
            <w:tcW w:w="850" w:type="dxa"/>
            <w:tcBorders>
              <w:top w:val="dashed" w:sz="4" w:space="0" w:color="BFBFBF" w:themeColor="background1" w:themeShade="BF"/>
              <w:left w:val="nil"/>
              <w:bottom w:val="dashed" w:sz="4" w:space="0" w:color="BFBFBF" w:themeColor="background1" w:themeShade="BF"/>
              <w:right w:val="nil"/>
            </w:tcBorders>
            <w:vAlign w:val="center"/>
          </w:tcPr>
          <w:p w14:paraId="2BEC063F" w14:textId="726E78B7" w:rsidR="001B70B9" w:rsidRPr="00BA7B36" w:rsidRDefault="001B70B9" w:rsidP="00B24C6F">
            <w:pPr>
              <w:rPr>
                <w:rStyle w:val="CharStyle20"/>
                <w:rFonts w:asciiTheme="minorHAnsi" w:hAnsiTheme="minorHAnsi" w:cstheme="minorHAnsi"/>
                <w:sz w:val="22"/>
                <w:szCs w:val="22"/>
                <w:lang w:val="en-GB"/>
              </w:rPr>
            </w:pPr>
            <w:r w:rsidRPr="00BA7B36">
              <w:rPr>
                <w:rStyle w:val="CharStyle20"/>
                <w:rFonts w:asciiTheme="minorHAnsi" w:hAnsiTheme="minorHAnsi" w:cstheme="minorHAnsi"/>
                <w:sz w:val="22"/>
                <w:szCs w:val="22"/>
                <w:lang w:val="en-GB"/>
              </w:rPr>
              <w:t>57</w:t>
            </w:r>
          </w:p>
        </w:tc>
        <w:tc>
          <w:tcPr>
            <w:tcW w:w="7326" w:type="dxa"/>
            <w:tcBorders>
              <w:top w:val="dashed" w:sz="4" w:space="0" w:color="BFBFBF" w:themeColor="background1" w:themeShade="BF"/>
              <w:left w:val="nil"/>
              <w:bottom w:val="dashed" w:sz="4" w:space="0" w:color="BFBFBF" w:themeColor="background1" w:themeShade="BF"/>
              <w:right w:val="nil"/>
            </w:tcBorders>
          </w:tcPr>
          <w:p w14:paraId="18B87163" w14:textId="061AE012" w:rsidR="001B70B9" w:rsidRPr="00BA7B36" w:rsidRDefault="002E3DE8"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Determination of infectious bovine rhinotracheitis (IBR) virus </w:t>
            </w:r>
            <w:proofErr w:type="spellStart"/>
            <w:r w:rsidRPr="00BA7B36">
              <w:rPr>
                <w:rFonts w:asciiTheme="minorHAnsi" w:hAnsiTheme="minorHAnsi" w:cstheme="minorHAnsi"/>
                <w:szCs w:val="22"/>
                <w:lang w:val="en-GB"/>
              </w:rPr>
              <w:t>titer</w:t>
            </w:r>
            <w:proofErr w:type="spellEnd"/>
            <w:r w:rsidRPr="00BA7B36">
              <w:rPr>
                <w:rFonts w:asciiTheme="minorHAnsi" w:hAnsiTheme="minorHAnsi" w:cstheme="minorHAnsi"/>
                <w:szCs w:val="22"/>
                <w:lang w:val="en-GB"/>
              </w:rPr>
              <w:t xml:space="preserve"> by microtitration method</w:t>
            </w:r>
          </w:p>
        </w:tc>
        <w:tc>
          <w:tcPr>
            <w:tcW w:w="1605" w:type="dxa"/>
            <w:tcBorders>
              <w:top w:val="dashed" w:sz="4" w:space="0" w:color="BFBFBF" w:themeColor="background1" w:themeShade="BF"/>
              <w:left w:val="nil"/>
              <w:bottom w:val="dashed" w:sz="4" w:space="0" w:color="BFBFBF" w:themeColor="background1" w:themeShade="BF"/>
              <w:right w:val="nil"/>
            </w:tcBorders>
            <w:vAlign w:val="center"/>
          </w:tcPr>
          <w:p w14:paraId="76E295EA" w14:textId="484AF46B"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12 790 </w:t>
            </w:r>
            <w:r w:rsidR="006F5FE4" w:rsidRPr="00BA7B36">
              <w:rPr>
                <w:rFonts w:asciiTheme="minorHAnsi" w:hAnsiTheme="minorHAnsi" w:cstheme="minorHAnsi"/>
                <w:szCs w:val="22"/>
                <w:lang w:val="en-GB"/>
              </w:rPr>
              <w:t>CZK</w:t>
            </w:r>
          </w:p>
        </w:tc>
      </w:tr>
      <w:tr w:rsidR="001B70B9" w:rsidRPr="00BA7B36" w14:paraId="46DC0E97" w14:textId="77777777" w:rsidTr="00524627">
        <w:tblPrEx>
          <w:tblBorders>
            <w:top w:val="none" w:sz="0" w:space="0" w:color="auto"/>
            <w:bottom w:val="none" w:sz="0" w:space="0" w:color="auto"/>
            <w:insideH w:val="none" w:sz="0" w:space="0" w:color="auto"/>
          </w:tblBorders>
        </w:tblPrEx>
        <w:trPr>
          <w:trHeight w:val="227"/>
        </w:trPr>
        <w:tc>
          <w:tcPr>
            <w:tcW w:w="850" w:type="dxa"/>
            <w:tcBorders>
              <w:top w:val="dashed" w:sz="4" w:space="0" w:color="BFBFBF" w:themeColor="background1" w:themeShade="BF"/>
              <w:left w:val="nil"/>
              <w:bottom w:val="dashed" w:sz="4" w:space="0" w:color="BFBFBF" w:themeColor="background1" w:themeShade="BF"/>
              <w:right w:val="nil"/>
            </w:tcBorders>
            <w:vAlign w:val="center"/>
          </w:tcPr>
          <w:p w14:paraId="74E434AE" w14:textId="1319EBA9" w:rsidR="001B70B9" w:rsidRPr="00BA7B36" w:rsidRDefault="001B70B9" w:rsidP="00B24C6F">
            <w:pPr>
              <w:rPr>
                <w:rStyle w:val="CharStyle20"/>
                <w:rFonts w:asciiTheme="minorHAnsi" w:hAnsiTheme="minorHAnsi" w:cstheme="minorHAnsi"/>
                <w:sz w:val="22"/>
                <w:szCs w:val="22"/>
                <w:lang w:val="en-GB"/>
              </w:rPr>
            </w:pPr>
            <w:r w:rsidRPr="00BA7B36">
              <w:rPr>
                <w:rStyle w:val="CharStyle20"/>
                <w:rFonts w:asciiTheme="minorHAnsi" w:hAnsiTheme="minorHAnsi" w:cstheme="minorHAnsi"/>
                <w:sz w:val="22"/>
                <w:szCs w:val="22"/>
                <w:lang w:val="en-GB"/>
              </w:rPr>
              <w:t>58</w:t>
            </w:r>
          </w:p>
        </w:tc>
        <w:tc>
          <w:tcPr>
            <w:tcW w:w="7326" w:type="dxa"/>
            <w:tcBorders>
              <w:top w:val="dashed" w:sz="4" w:space="0" w:color="BFBFBF" w:themeColor="background1" w:themeShade="BF"/>
              <w:left w:val="nil"/>
              <w:bottom w:val="dashed" w:sz="4" w:space="0" w:color="BFBFBF" w:themeColor="background1" w:themeShade="BF"/>
              <w:right w:val="nil"/>
            </w:tcBorders>
          </w:tcPr>
          <w:p w14:paraId="71C5F7A3" w14:textId="41B13915" w:rsidR="001B70B9" w:rsidRPr="00BA7B36" w:rsidRDefault="00A2123F"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Determination of the potency of inactivated vaccine against infectious bovine rhinotracheitis (IBR) in guinea pigs by ELISA method, </w:t>
            </w:r>
            <w:proofErr w:type="spellStart"/>
            <w:r w:rsidRPr="00BA7B36">
              <w:rPr>
                <w:rFonts w:asciiTheme="minorHAnsi" w:hAnsiTheme="minorHAnsi" w:cstheme="minorHAnsi"/>
                <w:szCs w:val="22"/>
                <w:lang w:val="en-GB"/>
              </w:rPr>
              <w:t>gE</w:t>
            </w:r>
            <w:proofErr w:type="spellEnd"/>
            <w:r w:rsidRPr="00BA7B36">
              <w:rPr>
                <w:rFonts w:asciiTheme="minorHAnsi" w:hAnsiTheme="minorHAnsi" w:cstheme="minorHAnsi"/>
                <w:szCs w:val="22"/>
                <w:lang w:val="en-GB"/>
              </w:rPr>
              <w:t xml:space="preserve"> antibodies detection </w:t>
            </w:r>
          </w:p>
        </w:tc>
        <w:tc>
          <w:tcPr>
            <w:tcW w:w="1605" w:type="dxa"/>
            <w:tcBorders>
              <w:top w:val="dashed" w:sz="4" w:space="0" w:color="BFBFBF" w:themeColor="background1" w:themeShade="BF"/>
              <w:left w:val="nil"/>
              <w:bottom w:val="dashed" w:sz="4" w:space="0" w:color="BFBFBF" w:themeColor="background1" w:themeShade="BF"/>
              <w:right w:val="nil"/>
            </w:tcBorders>
            <w:vAlign w:val="center"/>
          </w:tcPr>
          <w:p w14:paraId="52BA0EF1" w14:textId="2CF6FF0D" w:rsidR="001B70B9" w:rsidRPr="00BA7B36" w:rsidRDefault="001B70B9"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26 480 </w:t>
            </w:r>
            <w:r w:rsidR="006F5FE4" w:rsidRPr="00BA7B36">
              <w:rPr>
                <w:rFonts w:asciiTheme="minorHAnsi" w:hAnsiTheme="minorHAnsi" w:cstheme="minorHAnsi"/>
                <w:szCs w:val="22"/>
                <w:lang w:val="en-GB"/>
              </w:rPr>
              <w:t>CZK</w:t>
            </w:r>
          </w:p>
        </w:tc>
      </w:tr>
    </w:tbl>
    <w:p w14:paraId="7DE50DE3" w14:textId="23AE2DDC" w:rsidR="000F7657" w:rsidRPr="00BA7B36" w:rsidRDefault="000F7657" w:rsidP="00B24C6F">
      <w:pPr>
        <w:rPr>
          <w:rFonts w:asciiTheme="minorHAnsi" w:hAnsiTheme="minorHAnsi" w:cstheme="minorHAnsi"/>
          <w:szCs w:val="22"/>
          <w:lang w:val="en-GB"/>
        </w:rPr>
      </w:pPr>
    </w:p>
    <w:tbl>
      <w:tblPr>
        <w:tblW w:w="9639" w:type="dxa"/>
        <w:tblInd w:w="284" w:type="dxa"/>
        <w:tblBorders>
          <w:top w:val="dashed" w:sz="4" w:space="0" w:color="BFBFBF" w:themeColor="background1" w:themeShade="BF"/>
          <w:bottom w:val="dashed" w:sz="4" w:space="0" w:color="BFBFBF" w:themeColor="background1" w:themeShade="BF"/>
          <w:insideH w:val="dashed" w:sz="4" w:space="0" w:color="BFBFBF" w:themeColor="background1" w:themeShade="BF"/>
        </w:tblBorders>
        <w:tblCellMar>
          <w:left w:w="70" w:type="dxa"/>
          <w:right w:w="70" w:type="dxa"/>
        </w:tblCellMar>
        <w:tblLook w:val="0000" w:firstRow="0" w:lastRow="0" w:firstColumn="0" w:lastColumn="0" w:noHBand="0" w:noVBand="0"/>
      </w:tblPr>
      <w:tblGrid>
        <w:gridCol w:w="850"/>
        <w:gridCol w:w="7371"/>
        <w:gridCol w:w="1418"/>
      </w:tblGrid>
      <w:tr w:rsidR="008738E2" w:rsidRPr="00BA7B36" w14:paraId="578A0BF5" w14:textId="77777777" w:rsidTr="00524627">
        <w:trPr>
          <w:trHeight w:val="227"/>
        </w:trPr>
        <w:tc>
          <w:tcPr>
            <w:tcW w:w="9639" w:type="dxa"/>
            <w:gridSpan w:val="3"/>
            <w:shd w:val="clear" w:color="auto" w:fill="auto"/>
            <w:vAlign w:val="center"/>
          </w:tcPr>
          <w:p w14:paraId="7AD4FA0F" w14:textId="384F0579" w:rsidR="008738E2" w:rsidRPr="00BA7B36" w:rsidRDefault="003C5F3B" w:rsidP="00B24C6F">
            <w:pPr>
              <w:jc w:val="center"/>
              <w:rPr>
                <w:rFonts w:asciiTheme="minorHAnsi" w:hAnsiTheme="minorHAnsi" w:cstheme="minorHAnsi"/>
                <w:b/>
                <w:bCs/>
                <w:szCs w:val="22"/>
                <w:lang w:val="en-GB"/>
              </w:rPr>
            </w:pPr>
            <w:r w:rsidRPr="00BA7B36">
              <w:rPr>
                <w:rFonts w:asciiTheme="minorHAnsi" w:hAnsiTheme="minorHAnsi" w:cstheme="minorHAnsi"/>
                <w:b/>
                <w:bCs/>
                <w:szCs w:val="22"/>
                <w:lang w:val="en-GB"/>
              </w:rPr>
              <w:lastRenderedPageBreak/>
              <w:t xml:space="preserve">TESTING OF </w:t>
            </w:r>
            <w:r w:rsidR="00742F6B" w:rsidRPr="00BA7B36">
              <w:rPr>
                <w:rFonts w:asciiTheme="minorHAnsi" w:hAnsiTheme="minorHAnsi" w:cstheme="minorHAnsi"/>
                <w:b/>
                <w:bCs/>
                <w:szCs w:val="22"/>
                <w:lang w:val="en-GB"/>
              </w:rPr>
              <w:t xml:space="preserve">BATCHES OF </w:t>
            </w:r>
            <w:r w:rsidRPr="00BA7B36">
              <w:rPr>
                <w:rFonts w:asciiTheme="minorHAnsi" w:hAnsiTheme="minorHAnsi" w:cstheme="minorHAnsi"/>
                <w:b/>
                <w:bCs/>
                <w:szCs w:val="22"/>
                <w:lang w:val="en-GB"/>
              </w:rPr>
              <w:t>IMMUNOLOGICAL VETERINARY MEDICINAL PRODUCTS</w:t>
            </w:r>
          </w:p>
        </w:tc>
      </w:tr>
      <w:tr w:rsidR="003B11FC" w:rsidRPr="00BA7B36" w14:paraId="61134932" w14:textId="77777777" w:rsidTr="00524627">
        <w:trPr>
          <w:trHeight w:val="227"/>
        </w:trPr>
        <w:tc>
          <w:tcPr>
            <w:tcW w:w="850" w:type="dxa"/>
            <w:vAlign w:val="center"/>
          </w:tcPr>
          <w:p w14:paraId="65F98F3E" w14:textId="77777777" w:rsidR="003B11FC" w:rsidRPr="00BA7B36" w:rsidRDefault="003B11FC" w:rsidP="00B24C6F">
            <w:pPr>
              <w:rPr>
                <w:rFonts w:asciiTheme="minorHAnsi" w:hAnsiTheme="minorHAnsi" w:cstheme="minorHAnsi"/>
                <w:szCs w:val="22"/>
                <w:lang w:val="en-GB"/>
              </w:rPr>
            </w:pPr>
            <w:r w:rsidRPr="00BA7B36">
              <w:rPr>
                <w:rFonts w:asciiTheme="minorHAnsi" w:hAnsiTheme="minorHAnsi" w:cstheme="minorHAnsi"/>
                <w:szCs w:val="22"/>
                <w:lang w:val="en-GB"/>
              </w:rPr>
              <w:t>OC - 01</w:t>
            </w:r>
          </w:p>
        </w:tc>
        <w:tc>
          <w:tcPr>
            <w:tcW w:w="7371" w:type="dxa"/>
            <w:vAlign w:val="center"/>
          </w:tcPr>
          <w:p w14:paraId="31F9242D" w14:textId="5D038DC9" w:rsidR="003B11FC" w:rsidRPr="00BA7B36" w:rsidRDefault="00CF62C4"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Control of inactivated erysipelas vaccine (appearance, potency </w:t>
            </w:r>
            <w:r w:rsidR="0015507E">
              <w:rPr>
                <w:rFonts w:asciiTheme="minorHAnsi" w:hAnsiTheme="minorHAnsi" w:cstheme="minorHAnsi"/>
                <w:szCs w:val="22"/>
                <w:lang w:val="en-GB"/>
              </w:rPr>
              <w:t>-</w:t>
            </w:r>
            <w:r w:rsidRPr="00BA7B36">
              <w:rPr>
                <w:rFonts w:asciiTheme="minorHAnsi" w:hAnsiTheme="minorHAnsi" w:cstheme="minorHAnsi"/>
                <w:szCs w:val="22"/>
                <w:lang w:val="en-GB"/>
              </w:rPr>
              <w:t xml:space="preserve"> ELISA)</w:t>
            </w:r>
          </w:p>
        </w:tc>
        <w:tc>
          <w:tcPr>
            <w:tcW w:w="1418" w:type="dxa"/>
            <w:vAlign w:val="center"/>
          </w:tcPr>
          <w:p w14:paraId="3DEDA658" w14:textId="04837383" w:rsidR="003B11FC" w:rsidRPr="00BA7B36" w:rsidRDefault="003B11FC"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15 </w:t>
            </w:r>
            <w:r w:rsidR="00F0337B" w:rsidRPr="00BA7B36">
              <w:rPr>
                <w:rStyle w:val="CharStyle20"/>
                <w:rFonts w:asciiTheme="minorHAnsi" w:hAnsiTheme="minorHAnsi" w:cstheme="minorHAnsi"/>
                <w:sz w:val="22"/>
                <w:szCs w:val="22"/>
                <w:lang w:val="en-GB"/>
              </w:rPr>
              <w:t>95</w:t>
            </w:r>
            <w:r w:rsidRPr="00BA7B36">
              <w:rPr>
                <w:rStyle w:val="CharStyle20"/>
                <w:rFonts w:asciiTheme="minorHAnsi" w:hAnsiTheme="minorHAnsi" w:cstheme="minorHAnsi"/>
                <w:sz w:val="22"/>
                <w:szCs w:val="22"/>
                <w:lang w:val="en-GB"/>
              </w:rPr>
              <w:t xml:space="preserve">0 </w:t>
            </w:r>
            <w:r w:rsidR="003C5F3B" w:rsidRPr="00BA7B36">
              <w:rPr>
                <w:rFonts w:asciiTheme="minorHAnsi" w:hAnsiTheme="minorHAnsi" w:cstheme="minorHAnsi"/>
                <w:szCs w:val="22"/>
                <w:lang w:val="en-GB"/>
              </w:rPr>
              <w:t>CZK</w:t>
            </w:r>
          </w:p>
        </w:tc>
      </w:tr>
      <w:tr w:rsidR="003B11FC" w:rsidRPr="00BA7B36" w14:paraId="664F3ABD" w14:textId="77777777" w:rsidTr="00524627">
        <w:trPr>
          <w:trHeight w:val="227"/>
        </w:trPr>
        <w:tc>
          <w:tcPr>
            <w:tcW w:w="850" w:type="dxa"/>
            <w:vAlign w:val="center"/>
          </w:tcPr>
          <w:p w14:paraId="3BEBEB17" w14:textId="77777777" w:rsidR="003B11FC" w:rsidRPr="00BA7B36" w:rsidRDefault="003B11FC" w:rsidP="00B24C6F">
            <w:pPr>
              <w:rPr>
                <w:rFonts w:asciiTheme="minorHAnsi" w:hAnsiTheme="minorHAnsi" w:cstheme="minorHAnsi"/>
                <w:szCs w:val="22"/>
                <w:lang w:val="en-GB"/>
              </w:rPr>
            </w:pPr>
            <w:r w:rsidRPr="00BA7B36">
              <w:rPr>
                <w:rFonts w:asciiTheme="minorHAnsi" w:hAnsiTheme="minorHAnsi" w:cstheme="minorHAnsi"/>
                <w:szCs w:val="22"/>
                <w:lang w:val="en-GB"/>
              </w:rPr>
              <w:t>OC - 02</w:t>
            </w:r>
          </w:p>
        </w:tc>
        <w:tc>
          <w:tcPr>
            <w:tcW w:w="7371" w:type="dxa"/>
            <w:vAlign w:val="center"/>
          </w:tcPr>
          <w:p w14:paraId="64A6A8B8" w14:textId="76A87E43" w:rsidR="003B11FC" w:rsidRPr="00BA7B36" w:rsidRDefault="00CF62C4" w:rsidP="00B24C6F">
            <w:pPr>
              <w:rPr>
                <w:rFonts w:asciiTheme="minorHAnsi" w:hAnsiTheme="minorHAnsi" w:cstheme="minorHAnsi"/>
                <w:szCs w:val="22"/>
                <w:lang w:val="en-GB"/>
              </w:rPr>
            </w:pPr>
            <w:r w:rsidRPr="00BA7B36">
              <w:rPr>
                <w:rFonts w:asciiTheme="minorHAnsi" w:hAnsiTheme="minorHAnsi" w:cstheme="minorHAnsi"/>
                <w:szCs w:val="22"/>
                <w:lang w:val="en-GB"/>
              </w:rPr>
              <w:t>Control of live erysipelas vaccine (appearance, germ count, purity, strain typing)</w:t>
            </w:r>
          </w:p>
        </w:tc>
        <w:tc>
          <w:tcPr>
            <w:tcW w:w="1418" w:type="dxa"/>
            <w:vAlign w:val="center"/>
          </w:tcPr>
          <w:p w14:paraId="68A3931A" w14:textId="5EBFCBE6" w:rsidR="003B11FC" w:rsidRPr="00BA7B36" w:rsidRDefault="00F0337B"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9 810</w:t>
            </w:r>
            <w:r w:rsidR="003B11FC" w:rsidRPr="00BA7B36">
              <w:rPr>
                <w:rStyle w:val="CharStyle20"/>
                <w:rFonts w:asciiTheme="minorHAnsi" w:hAnsiTheme="minorHAnsi" w:cstheme="minorHAnsi"/>
                <w:sz w:val="22"/>
                <w:szCs w:val="22"/>
                <w:lang w:val="en-GB"/>
              </w:rPr>
              <w:t xml:space="preserve"> </w:t>
            </w:r>
            <w:r w:rsidR="003C5F3B" w:rsidRPr="00BA7B36">
              <w:rPr>
                <w:rFonts w:asciiTheme="minorHAnsi" w:hAnsiTheme="minorHAnsi" w:cstheme="minorHAnsi"/>
                <w:szCs w:val="22"/>
                <w:lang w:val="en-GB"/>
              </w:rPr>
              <w:t>CZK</w:t>
            </w:r>
          </w:p>
        </w:tc>
      </w:tr>
      <w:tr w:rsidR="003B11FC" w:rsidRPr="00BA7B36" w14:paraId="567F9B08" w14:textId="77777777" w:rsidTr="00524627">
        <w:trPr>
          <w:trHeight w:val="227"/>
        </w:trPr>
        <w:tc>
          <w:tcPr>
            <w:tcW w:w="850" w:type="dxa"/>
            <w:vAlign w:val="center"/>
          </w:tcPr>
          <w:p w14:paraId="088D4CE4" w14:textId="77777777" w:rsidR="003B11FC" w:rsidRPr="00BA7B36" w:rsidRDefault="003B11FC" w:rsidP="00B24C6F">
            <w:pPr>
              <w:rPr>
                <w:rFonts w:asciiTheme="minorHAnsi" w:hAnsiTheme="minorHAnsi" w:cstheme="minorHAnsi"/>
                <w:szCs w:val="22"/>
                <w:lang w:val="en-GB"/>
              </w:rPr>
            </w:pPr>
            <w:r w:rsidRPr="00BA7B36">
              <w:rPr>
                <w:rFonts w:asciiTheme="minorHAnsi" w:hAnsiTheme="minorHAnsi" w:cstheme="minorHAnsi"/>
                <w:szCs w:val="22"/>
                <w:lang w:val="en-GB"/>
              </w:rPr>
              <w:t>OC - 03</w:t>
            </w:r>
          </w:p>
        </w:tc>
        <w:tc>
          <w:tcPr>
            <w:tcW w:w="7371" w:type="dxa"/>
          </w:tcPr>
          <w:p w14:paraId="2FCB6D58" w14:textId="629A8E21" w:rsidR="003B11FC" w:rsidRPr="00BA7B36" w:rsidRDefault="008A4737"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Control of peroral live rabies vaccine for veterinary use (appearance, virus </w:t>
            </w:r>
            <w:proofErr w:type="spellStart"/>
            <w:r w:rsidRPr="00BA7B36">
              <w:rPr>
                <w:rFonts w:asciiTheme="minorHAnsi" w:hAnsiTheme="minorHAnsi" w:cstheme="minorHAnsi"/>
                <w:szCs w:val="22"/>
                <w:lang w:val="en-GB"/>
              </w:rPr>
              <w:t>titer</w:t>
            </w:r>
            <w:proofErr w:type="spellEnd"/>
            <w:r w:rsidRPr="00BA7B36">
              <w:rPr>
                <w:rFonts w:asciiTheme="minorHAnsi" w:hAnsiTheme="minorHAnsi" w:cstheme="minorHAnsi"/>
                <w:szCs w:val="22"/>
                <w:lang w:val="en-GB"/>
              </w:rPr>
              <w:t>)</w:t>
            </w:r>
          </w:p>
        </w:tc>
        <w:tc>
          <w:tcPr>
            <w:tcW w:w="1418" w:type="dxa"/>
            <w:vAlign w:val="center"/>
          </w:tcPr>
          <w:p w14:paraId="2A2E8A62" w14:textId="7E7C63A5" w:rsidR="003B11FC" w:rsidRPr="00BA7B36" w:rsidRDefault="00F0337B"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15 490</w:t>
            </w:r>
            <w:r w:rsidR="003B11FC" w:rsidRPr="00BA7B36">
              <w:rPr>
                <w:rStyle w:val="CharStyle20"/>
                <w:rFonts w:asciiTheme="minorHAnsi" w:hAnsiTheme="minorHAnsi" w:cstheme="minorHAnsi"/>
                <w:sz w:val="22"/>
                <w:szCs w:val="22"/>
                <w:lang w:val="en-GB"/>
              </w:rPr>
              <w:t xml:space="preserve"> </w:t>
            </w:r>
            <w:r w:rsidR="003C5F3B" w:rsidRPr="00BA7B36">
              <w:rPr>
                <w:rFonts w:asciiTheme="minorHAnsi" w:hAnsiTheme="minorHAnsi" w:cstheme="minorHAnsi"/>
                <w:szCs w:val="22"/>
                <w:lang w:val="en-GB"/>
              </w:rPr>
              <w:t>CZK</w:t>
            </w:r>
          </w:p>
        </w:tc>
      </w:tr>
      <w:tr w:rsidR="003B11FC" w:rsidRPr="00BA7B36" w14:paraId="2F973EE2" w14:textId="77777777" w:rsidTr="00524627">
        <w:trPr>
          <w:trHeight w:val="227"/>
        </w:trPr>
        <w:tc>
          <w:tcPr>
            <w:tcW w:w="850" w:type="dxa"/>
            <w:vAlign w:val="center"/>
          </w:tcPr>
          <w:p w14:paraId="786B5C0B" w14:textId="77777777" w:rsidR="003B11FC" w:rsidRPr="00BA7B36" w:rsidRDefault="003B11FC" w:rsidP="00B24C6F">
            <w:pPr>
              <w:rPr>
                <w:rFonts w:asciiTheme="minorHAnsi" w:hAnsiTheme="minorHAnsi" w:cstheme="minorHAnsi"/>
                <w:szCs w:val="22"/>
                <w:lang w:val="en-GB"/>
              </w:rPr>
            </w:pPr>
            <w:r w:rsidRPr="00BA7B36">
              <w:rPr>
                <w:rFonts w:asciiTheme="minorHAnsi" w:hAnsiTheme="minorHAnsi" w:cstheme="minorHAnsi"/>
                <w:szCs w:val="22"/>
                <w:lang w:val="en-GB"/>
              </w:rPr>
              <w:t>OC - 04</w:t>
            </w:r>
          </w:p>
        </w:tc>
        <w:tc>
          <w:tcPr>
            <w:tcW w:w="7371" w:type="dxa"/>
          </w:tcPr>
          <w:p w14:paraId="49B6FF8A" w14:textId="38312BEB" w:rsidR="003B11FC" w:rsidRPr="00BA7B36" w:rsidRDefault="005F689A"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Control of inactivated rabies vaccine for veterinary use </w:t>
            </w:r>
            <w:r w:rsidRPr="00BA7B36">
              <w:rPr>
                <w:rStyle w:val="CharStyle20"/>
                <w:rFonts w:asciiTheme="minorHAnsi" w:hAnsiTheme="minorHAnsi" w:cstheme="minorHAnsi"/>
                <w:sz w:val="22"/>
                <w:szCs w:val="22"/>
                <w:lang w:val="en-GB"/>
              </w:rPr>
              <w:t>(appearance, p</w:t>
            </w:r>
            <w:r w:rsidRPr="00BA7B36">
              <w:rPr>
                <w:rStyle w:val="CharStyle20"/>
                <w:lang w:val="en-GB"/>
              </w:rPr>
              <w:t xml:space="preserve">otency </w:t>
            </w:r>
            <w:r w:rsidR="0015507E">
              <w:rPr>
                <w:rStyle w:val="CharStyle20"/>
                <w:lang w:val="en-GB"/>
              </w:rPr>
              <w:t>-</w:t>
            </w:r>
            <w:r w:rsidRPr="00BA7B36">
              <w:rPr>
                <w:rStyle w:val="CharStyle20"/>
                <w:rFonts w:ascii="Cambria" w:hAnsi="Cambria"/>
                <w:lang w:val="en-GB"/>
              </w:rPr>
              <w:t xml:space="preserve"> </w:t>
            </w:r>
            <w:r w:rsidRPr="00BA7B36">
              <w:rPr>
                <w:rFonts w:asciiTheme="minorHAnsi" w:hAnsiTheme="minorHAnsi" w:cstheme="minorHAnsi"/>
                <w:szCs w:val="22"/>
                <w:lang w:val="en-GB"/>
              </w:rPr>
              <w:t>NIH test)</w:t>
            </w:r>
          </w:p>
        </w:tc>
        <w:tc>
          <w:tcPr>
            <w:tcW w:w="1418" w:type="dxa"/>
            <w:vAlign w:val="center"/>
          </w:tcPr>
          <w:p w14:paraId="0C76408E" w14:textId="5C2BB7DC" w:rsidR="003B11FC" w:rsidRPr="00BA7B36" w:rsidRDefault="00F0337B"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57 230</w:t>
            </w:r>
            <w:r w:rsidR="003B11FC" w:rsidRPr="00BA7B36">
              <w:rPr>
                <w:rStyle w:val="CharStyle20"/>
                <w:rFonts w:asciiTheme="minorHAnsi" w:hAnsiTheme="minorHAnsi" w:cstheme="minorHAnsi"/>
                <w:sz w:val="22"/>
                <w:szCs w:val="22"/>
                <w:lang w:val="en-GB"/>
              </w:rPr>
              <w:t xml:space="preserve"> </w:t>
            </w:r>
            <w:r w:rsidR="003C5F3B" w:rsidRPr="00BA7B36">
              <w:rPr>
                <w:rFonts w:asciiTheme="minorHAnsi" w:hAnsiTheme="minorHAnsi" w:cstheme="minorHAnsi"/>
                <w:szCs w:val="22"/>
                <w:lang w:val="en-GB"/>
              </w:rPr>
              <w:t>CZK</w:t>
            </w:r>
          </w:p>
        </w:tc>
      </w:tr>
      <w:tr w:rsidR="003B11FC" w:rsidRPr="00BA7B36" w14:paraId="0F99DE95" w14:textId="77777777" w:rsidTr="00524627">
        <w:trPr>
          <w:trHeight w:val="227"/>
        </w:trPr>
        <w:tc>
          <w:tcPr>
            <w:tcW w:w="850" w:type="dxa"/>
            <w:vAlign w:val="center"/>
          </w:tcPr>
          <w:p w14:paraId="58543FE3" w14:textId="77777777" w:rsidR="003B11FC" w:rsidRPr="00BA7B36" w:rsidRDefault="003B11FC" w:rsidP="00B24C6F">
            <w:pPr>
              <w:rPr>
                <w:rFonts w:asciiTheme="minorHAnsi" w:hAnsiTheme="minorHAnsi" w:cstheme="minorHAnsi"/>
                <w:szCs w:val="22"/>
                <w:lang w:val="en-GB"/>
              </w:rPr>
            </w:pPr>
            <w:r w:rsidRPr="00BA7B36">
              <w:rPr>
                <w:rFonts w:asciiTheme="minorHAnsi" w:hAnsiTheme="minorHAnsi" w:cstheme="minorHAnsi"/>
                <w:szCs w:val="22"/>
                <w:lang w:val="en-GB"/>
              </w:rPr>
              <w:t>OC - 05</w:t>
            </w:r>
          </w:p>
        </w:tc>
        <w:tc>
          <w:tcPr>
            <w:tcW w:w="7371" w:type="dxa"/>
          </w:tcPr>
          <w:p w14:paraId="3323D4DC" w14:textId="46EFF89B" w:rsidR="003B11FC" w:rsidRPr="00BA7B36" w:rsidRDefault="001A14C4" w:rsidP="00B24C6F">
            <w:pPr>
              <w:rPr>
                <w:rFonts w:asciiTheme="minorHAnsi" w:hAnsiTheme="minorHAnsi" w:cstheme="minorHAnsi"/>
                <w:szCs w:val="22"/>
                <w:lang w:val="en-GB"/>
              </w:rPr>
            </w:pPr>
            <w:r w:rsidRPr="00BA7B36">
              <w:rPr>
                <w:rFonts w:asciiTheme="minorHAnsi" w:hAnsiTheme="minorHAnsi" w:cstheme="minorHAnsi"/>
                <w:szCs w:val="22"/>
                <w:lang w:val="en-GB"/>
              </w:rPr>
              <w:t>Control of inactivated vaccine against equine influenza (appearance, potency)</w:t>
            </w:r>
          </w:p>
        </w:tc>
        <w:tc>
          <w:tcPr>
            <w:tcW w:w="1418" w:type="dxa"/>
            <w:vAlign w:val="center"/>
          </w:tcPr>
          <w:p w14:paraId="00A9DD42" w14:textId="2CBA6043" w:rsidR="003B11FC" w:rsidRPr="00BA7B36" w:rsidRDefault="00F0337B"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23 600 </w:t>
            </w:r>
            <w:r w:rsidR="003C5F3B" w:rsidRPr="00BA7B36">
              <w:rPr>
                <w:rFonts w:asciiTheme="minorHAnsi" w:hAnsiTheme="minorHAnsi" w:cstheme="minorHAnsi"/>
                <w:szCs w:val="22"/>
                <w:lang w:val="en-GB"/>
              </w:rPr>
              <w:t>CZK</w:t>
            </w:r>
          </w:p>
        </w:tc>
      </w:tr>
      <w:tr w:rsidR="003B11FC" w:rsidRPr="00BA7B36" w14:paraId="6846AF64" w14:textId="77777777" w:rsidTr="00524627">
        <w:trPr>
          <w:trHeight w:val="227"/>
        </w:trPr>
        <w:tc>
          <w:tcPr>
            <w:tcW w:w="850" w:type="dxa"/>
            <w:vAlign w:val="center"/>
          </w:tcPr>
          <w:p w14:paraId="1CFCB70D" w14:textId="77777777" w:rsidR="003B11FC" w:rsidRPr="00BA7B36" w:rsidRDefault="003B11FC" w:rsidP="00B24C6F">
            <w:pPr>
              <w:rPr>
                <w:rFonts w:asciiTheme="minorHAnsi" w:hAnsiTheme="minorHAnsi" w:cstheme="minorHAnsi"/>
                <w:szCs w:val="22"/>
                <w:lang w:val="en-GB"/>
              </w:rPr>
            </w:pPr>
            <w:r w:rsidRPr="00BA7B36">
              <w:rPr>
                <w:rFonts w:asciiTheme="minorHAnsi" w:hAnsiTheme="minorHAnsi" w:cstheme="minorHAnsi"/>
                <w:szCs w:val="22"/>
                <w:lang w:val="en-GB"/>
              </w:rPr>
              <w:t>OC - 06</w:t>
            </w:r>
          </w:p>
        </w:tc>
        <w:tc>
          <w:tcPr>
            <w:tcW w:w="7371" w:type="dxa"/>
          </w:tcPr>
          <w:p w14:paraId="26072030" w14:textId="1BC477D0" w:rsidR="003B11FC" w:rsidRPr="00BA7B36" w:rsidRDefault="00756FE5"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Control of inactivated rabies vaccine for veterinary use (appearance, potency </w:t>
            </w:r>
            <w:r w:rsidR="0015507E">
              <w:rPr>
                <w:rFonts w:asciiTheme="minorHAnsi" w:hAnsiTheme="minorHAnsi" w:cstheme="minorHAnsi"/>
                <w:szCs w:val="22"/>
                <w:lang w:val="en-GB"/>
              </w:rPr>
              <w:t>-</w:t>
            </w:r>
            <w:r w:rsidRPr="00BA7B36">
              <w:rPr>
                <w:rFonts w:asciiTheme="minorHAnsi" w:hAnsiTheme="minorHAnsi" w:cstheme="minorHAnsi"/>
                <w:szCs w:val="22"/>
                <w:lang w:val="en-GB"/>
              </w:rPr>
              <w:t xml:space="preserve"> serological method)</w:t>
            </w:r>
          </w:p>
        </w:tc>
        <w:tc>
          <w:tcPr>
            <w:tcW w:w="1418" w:type="dxa"/>
            <w:vAlign w:val="center"/>
          </w:tcPr>
          <w:p w14:paraId="7A6AA4F1" w14:textId="4C9BCC3B" w:rsidR="003B11FC" w:rsidRPr="00BA7B36" w:rsidRDefault="00F0337B"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27 330</w:t>
            </w:r>
            <w:r w:rsidR="003B11FC" w:rsidRPr="00BA7B36">
              <w:rPr>
                <w:rStyle w:val="CharStyle20"/>
                <w:rFonts w:asciiTheme="minorHAnsi" w:hAnsiTheme="minorHAnsi" w:cstheme="minorHAnsi"/>
                <w:sz w:val="22"/>
                <w:szCs w:val="22"/>
                <w:lang w:val="en-GB"/>
              </w:rPr>
              <w:t xml:space="preserve"> </w:t>
            </w:r>
            <w:r w:rsidR="003C5F3B" w:rsidRPr="00BA7B36">
              <w:rPr>
                <w:rFonts w:asciiTheme="minorHAnsi" w:hAnsiTheme="minorHAnsi" w:cstheme="minorHAnsi"/>
                <w:szCs w:val="22"/>
                <w:lang w:val="en-GB"/>
              </w:rPr>
              <w:t>CZK</w:t>
            </w:r>
          </w:p>
        </w:tc>
      </w:tr>
      <w:tr w:rsidR="003B11FC" w:rsidRPr="00BA7B36" w14:paraId="550BBC3E" w14:textId="77777777" w:rsidTr="00524627">
        <w:trPr>
          <w:trHeight w:val="227"/>
        </w:trPr>
        <w:tc>
          <w:tcPr>
            <w:tcW w:w="850" w:type="dxa"/>
            <w:vAlign w:val="center"/>
          </w:tcPr>
          <w:p w14:paraId="7AC37EE5" w14:textId="77777777" w:rsidR="003B11FC" w:rsidRPr="00BA7B36" w:rsidRDefault="003B11FC" w:rsidP="00B24C6F">
            <w:pPr>
              <w:rPr>
                <w:rFonts w:asciiTheme="minorHAnsi" w:hAnsiTheme="minorHAnsi" w:cstheme="minorHAnsi"/>
                <w:szCs w:val="22"/>
                <w:lang w:val="en-GB"/>
              </w:rPr>
            </w:pPr>
            <w:r w:rsidRPr="00BA7B36">
              <w:rPr>
                <w:rFonts w:asciiTheme="minorHAnsi" w:hAnsiTheme="minorHAnsi" w:cstheme="minorHAnsi"/>
                <w:szCs w:val="22"/>
                <w:lang w:val="en-GB"/>
              </w:rPr>
              <w:t>OC - 07</w:t>
            </w:r>
          </w:p>
        </w:tc>
        <w:tc>
          <w:tcPr>
            <w:tcW w:w="7371" w:type="dxa"/>
          </w:tcPr>
          <w:p w14:paraId="38E802CA" w14:textId="404AA3B9" w:rsidR="003B11FC" w:rsidRPr="00BA7B36" w:rsidRDefault="0099339A" w:rsidP="00B24C6F">
            <w:pPr>
              <w:rPr>
                <w:rFonts w:asciiTheme="minorHAnsi" w:hAnsiTheme="minorHAnsi" w:cstheme="minorHAnsi"/>
                <w:szCs w:val="22"/>
                <w:lang w:val="en-GB"/>
              </w:rPr>
            </w:pPr>
            <w:r w:rsidRPr="00BA7B36">
              <w:rPr>
                <w:rFonts w:asciiTheme="minorHAnsi" w:hAnsiTheme="minorHAnsi" w:cstheme="minorHAnsi"/>
                <w:szCs w:val="22"/>
                <w:lang w:val="en-GB"/>
              </w:rPr>
              <w:t>Control of diagnostic product containing avian or bovine tuberculin PPD (appearance, sensitization, potency)</w:t>
            </w:r>
          </w:p>
        </w:tc>
        <w:tc>
          <w:tcPr>
            <w:tcW w:w="1418" w:type="dxa"/>
            <w:vAlign w:val="center"/>
          </w:tcPr>
          <w:p w14:paraId="37BFD2EE" w14:textId="3926E809" w:rsidR="003B11FC" w:rsidRPr="00BA7B36" w:rsidRDefault="00F0337B"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63 810 </w:t>
            </w:r>
            <w:r w:rsidR="003C5F3B" w:rsidRPr="00BA7B36">
              <w:rPr>
                <w:rFonts w:asciiTheme="minorHAnsi" w:hAnsiTheme="minorHAnsi" w:cstheme="minorHAnsi"/>
                <w:szCs w:val="22"/>
                <w:lang w:val="en-GB"/>
              </w:rPr>
              <w:t>CZK</w:t>
            </w:r>
          </w:p>
        </w:tc>
      </w:tr>
      <w:tr w:rsidR="00F0337B" w:rsidRPr="00BA7B36" w14:paraId="39ADF6B5" w14:textId="77777777" w:rsidTr="00524627">
        <w:trPr>
          <w:trHeight w:val="227"/>
        </w:trPr>
        <w:tc>
          <w:tcPr>
            <w:tcW w:w="850" w:type="dxa"/>
            <w:vAlign w:val="center"/>
          </w:tcPr>
          <w:p w14:paraId="3E4170D0" w14:textId="77777777" w:rsidR="00F0337B" w:rsidRPr="00BA7B36" w:rsidRDefault="00F0337B" w:rsidP="00B24C6F">
            <w:pPr>
              <w:rPr>
                <w:rFonts w:asciiTheme="minorHAnsi" w:hAnsiTheme="minorHAnsi" w:cstheme="minorHAnsi"/>
                <w:szCs w:val="22"/>
                <w:lang w:val="en-GB"/>
              </w:rPr>
            </w:pPr>
            <w:r w:rsidRPr="00BA7B36">
              <w:rPr>
                <w:rFonts w:asciiTheme="minorHAnsi" w:hAnsiTheme="minorHAnsi" w:cstheme="minorHAnsi"/>
                <w:szCs w:val="22"/>
                <w:lang w:val="en-GB"/>
              </w:rPr>
              <w:t>OC - 08</w:t>
            </w:r>
          </w:p>
        </w:tc>
        <w:tc>
          <w:tcPr>
            <w:tcW w:w="7371" w:type="dxa"/>
          </w:tcPr>
          <w:p w14:paraId="6F91B0AE" w14:textId="18C126B9" w:rsidR="00F0337B" w:rsidRPr="00BA7B36" w:rsidRDefault="00D46F3D" w:rsidP="00B24C6F">
            <w:pPr>
              <w:rPr>
                <w:rFonts w:asciiTheme="minorHAnsi" w:hAnsiTheme="minorHAnsi" w:cstheme="minorHAnsi"/>
                <w:szCs w:val="22"/>
                <w:lang w:val="en-GB"/>
              </w:rPr>
            </w:pPr>
            <w:r w:rsidRPr="00BA7B36">
              <w:rPr>
                <w:rFonts w:asciiTheme="minorHAnsi" w:hAnsiTheme="minorHAnsi" w:cstheme="minorHAnsi"/>
                <w:szCs w:val="22"/>
                <w:lang w:val="en-GB"/>
              </w:rPr>
              <w:t>Control of inactivated rabies vaccine for veterinary use (appearance, determination of glycoprotein)</w:t>
            </w:r>
          </w:p>
        </w:tc>
        <w:tc>
          <w:tcPr>
            <w:tcW w:w="1418" w:type="dxa"/>
            <w:vAlign w:val="center"/>
          </w:tcPr>
          <w:p w14:paraId="4333EA3D" w14:textId="5FA512D0" w:rsidR="00F0337B" w:rsidRPr="00BA7B36" w:rsidRDefault="00F0337B"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13 430 </w:t>
            </w:r>
            <w:r w:rsidR="003C5F3B" w:rsidRPr="00BA7B36">
              <w:rPr>
                <w:rFonts w:asciiTheme="minorHAnsi" w:hAnsiTheme="minorHAnsi" w:cstheme="minorHAnsi"/>
                <w:szCs w:val="22"/>
                <w:lang w:val="en-GB"/>
              </w:rPr>
              <w:t>CZK</w:t>
            </w:r>
          </w:p>
        </w:tc>
      </w:tr>
      <w:tr w:rsidR="00F0337B" w:rsidRPr="00BA7B36" w14:paraId="0379FCF2" w14:textId="77777777" w:rsidTr="00524627">
        <w:trPr>
          <w:trHeight w:val="227"/>
        </w:trPr>
        <w:tc>
          <w:tcPr>
            <w:tcW w:w="850" w:type="dxa"/>
            <w:vAlign w:val="center"/>
          </w:tcPr>
          <w:p w14:paraId="61DE61B5" w14:textId="77777777" w:rsidR="00F0337B" w:rsidRPr="00BA7B36" w:rsidRDefault="00F0337B" w:rsidP="00B24C6F">
            <w:pPr>
              <w:rPr>
                <w:rFonts w:asciiTheme="minorHAnsi" w:hAnsiTheme="minorHAnsi" w:cstheme="minorHAnsi"/>
                <w:szCs w:val="22"/>
                <w:lang w:val="en-GB"/>
              </w:rPr>
            </w:pPr>
            <w:r w:rsidRPr="00BA7B36">
              <w:rPr>
                <w:rFonts w:asciiTheme="minorHAnsi" w:hAnsiTheme="minorHAnsi" w:cstheme="minorHAnsi"/>
                <w:szCs w:val="22"/>
                <w:lang w:val="en-GB"/>
              </w:rPr>
              <w:t>OC - 09</w:t>
            </w:r>
          </w:p>
        </w:tc>
        <w:tc>
          <w:tcPr>
            <w:tcW w:w="7371" w:type="dxa"/>
          </w:tcPr>
          <w:p w14:paraId="2B57426F" w14:textId="576F2007" w:rsidR="00F0337B" w:rsidRPr="00BA7B36" w:rsidRDefault="004F4879"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Control of live vaccine against infectious bovine rhinotracheitis (IBR) (appearance, virus </w:t>
            </w:r>
            <w:proofErr w:type="spellStart"/>
            <w:r w:rsidRPr="00BA7B36">
              <w:rPr>
                <w:rFonts w:asciiTheme="minorHAnsi" w:hAnsiTheme="minorHAnsi" w:cstheme="minorHAnsi"/>
                <w:szCs w:val="22"/>
                <w:lang w:val="en-GB"/>
              </w:rPr>
              <w:t>titer</w:t>
            </w:r>
            <w:proofErr w:type="spellEnd"/>
            <w:r w:rsidRPr="00BA7B36">
              <w:rPr>
                <w:rFonts w:asciiTheme="minorHAnsi" w:hAnsiTheme="minorHAnsi" w:cstheme="minorHAnsi"/>
                <w:szCs w:val="22"/>
                <w:lang w:val="en-GB"/>
              </w:rPr>
              <w:t>)</w:t>
            </w:r>
          </w:p>
        </w:tc>
        <w:tc>
          <w:tcPr>
            <w:tcW w:w="1418" w:type="dxa"/>
            <w:vAlign w:val="center"/>
          </w:tcPr>
          <w:p w14:paraId="4D9C6275" w14:textId="525A278C" w:rsidR="00F0337B" w:rsidRPr="00BA7B36" w:rsidRDefault="00F0337B"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13 380 </w:t>
            </w:r>
            <w:r w:rsidR="003C5F3B" w:rsidRPr="00BA7B36">
              <w:rPr>
                <w:rFonts w:asciiTheme="minorHAnsi" w:hAnsiTheme="minorHAnsi" w:cstheme="minorHAnsi"/>
                <w:szCs w:val="22"/>
                <w:lang w:val="en-GB"/>
              </w:rPr>
              <w:t>CZK</w:t>
            </w:r>
          </w:p>
        </w:tc>
      </w:tr>
      <w:tr w:rsidR="003B11FC" w:rsidRPr="00BA7B36" w14:paraId="377C555D" w14:textId="77777777" w:rsidTr="00524627">
        <w:trPr>
          <w:trHeight w:val="227"/>
        </w:trPr>
        <w:tc>
          <w:tcPr>
            <w:tcW w:w="850" w:type="dxa"/>
            <w:vAlign w:val="center"/>
          </w:tcPr>
          <w:p w14:paraId="79E98C9A" w14:textId="77777777" w:rsidR="003B11FC" w:rsidRPr="00BA7B36" w:rsidRDefault="003B11FC" w:rsidP="00B24C6F">
            <w:pPr>
              <w:rPr>
                <w:rFonts w:asciiTheme="minorHAnsi" w:hAnsiTheme="minorHAnsi" w:cstheme="minorHAnsi"/>
                <w:szCs w:val="22"/>
                <w:lang w:val="en-GB"/>
              </w:rPr>
            </w:pPr>
            <w:r w:rsidRPr="00BA7B36">
              <w:rPr>
                <w:rFonts w:asciiTheme="minorHAnsi" w:hAnsiTheme="minorHAnsi" w:cstheme="minorHAnsi"/>
                <w:szCs w:val="22"/>
                <w:lang w:val="en-GB"/>
              </w:rPr>
              <w:t>OC - 10</w:t>
            </w:r>
          </w:p>
        </w:tc>
        <w:tc>
          <w:tcPr>
            <w:tcW w:w="7371" w:type="dxa"/>
          </w:tcPr>
          <w:p w14:paraId="0FC3F519" w14:textId="33ECFB17" w:rsidR="003B11FC" w:rsidRPr="00BA7B36" w:rsidRDefault="007310B1" w:rsidP="00B24C6F">
            <w:pPr>
              <w:rPr>
                <w:rFonts w:asciiTheme="minorHAnsi" w:hAnsiTheme="minorHAnsi" w:cstheme="minorHAnsi"/>
                <w:szCs w:val="22"/>
                <w:lang w:val="en-GB"/>
              </w:rPr>
            </w:pPr>
            <w:r w:rsidRPr="00BA7B36">
              <w:rPr>
                <w:rFonts w:asciiTheme="minorHAnsi" w:hAnsiTheme="minorHAnsi" w:cstheme="minorHAnsi"/>
                <w:szCs w:val="22"/>
                <w:lang w:val="en-GB"/>
              </w:rPr>
              <w:t xml:space="preserve">Control of inactivated vaccine against infectious bovine rhinotracheitis (IBR) (appearance, </w:t>
            </w:r>
            <w:proofErr w:type="spellStart"/>
            <w:r w:rsidRPr="00BA7B36">
              <w:rPr>
                <w:rFonts w:asciiTheme="minorHAnsi" w:hAnsiTheme="minorHAnsi" w:cstheme="minorHAnsi"/>
                <w:szCs w:val="22"/>
                <w:lang w:val="en-GB"/>
              </w:rPr>
              <w:t>gE</w:t>
            </w:r>
            <w:proofErr w:type="spellEnd"/>
            <w:r w:rsidRPr="00BA7B36">
              <w:rPr>
                <w:rFonts w:asciiTheme="minorHAnsi" w:hAnsiTheme="minorHAnsi" w:cstheme="minorHAnsi"/>
                <w:szCs w:val="22"/>
                <w:lang w:val="en-GB"/>
              </w:rPr>
              <w:t xml:space="preserve"> antibodies detection)</w:t>
            </w:r>
          </w:p>
        </w:tc>
        <w:tc>
          <w:tcPr>
            <w:tcW w:w="1418" w:type="dxa"/>
            <w:vAlign w:val="center"/>
          </w:tcPr>
          <w:p w14:paraId="6B9E6B03" w14:textId="64EC695E" w:rsidR="003B11FC" w:rsidRPr="00BA7B36" w:rsidRDefault="00F0337B" w:rsidP="00B24C6F">
            <w:pPr>
              <w:jc w:val="right"/>
              <w:rPr>
                <w:rFonts w:asciiTheme="minorHAnsi" w:hAnsiTheme="minorHAnsi" w:cstheme="minorHAnsi"/>
                <w:szCs w:val="22"/>
                <w:lang w:val="en-GB"/>
              </w:rPr>
            </w:pPr>
            <w:r w:rsidRPr="00BA7B36">
              <w:rPr>
                <w:rStyle w:val="CharStyle20"/>
                <w:rFonts w:asciiTheme="minorHAnsi" w:hAnsiTheme="minorHAnsi" w:cstheme="minorHAnsi"/>
                <w:sz w:val="22"/>
                <w:szCs w:val="22"/>
                <w:lang w:val="en-GB"/>
              </w:rPr>
              <w:t xml:space="preserve">27 070 </w:t>
            </w:r>
            <w:r w:rsidR="003C5F3B" w:rsidRPr="00BA7B36">
              <w:rPr>
                <w:rFonts w:asciiTheme="minorHAnsi" w:hAnsiTheme="minorHAnsi" w:cstheme="minorHAnsi"/>
                <w:szCs w:val="22"/>
                <w:lang w:val="en-GB"/>
              </w:rPr>
              <w:t>CZK</w:t>
            </w:r>
          </w:p>
        </w:tc>
      </w:tr>
    </w:tbl>
    <w:p w14:paraId="37E3B39E" w14:textId="77777777" w:rsidR="008738E2" w:rsidRPr="00BA7B36" w:rsidRDefault="008738E2" w:rsidP="00B24C6F">
      <w:pPr>
        <w:pStyle w:val="Zpat"/>
        <w:tabs>
          <w:tab w:val="left" w:pos="708"/>
        </w:tabs>
        <w:rPr>
          <w:rFonts w:asciiTheme="minorHAnsi" w:hAnsiTheme="minorHAnsi" w:cstheme="minorHAnsi"/>
          <w:szCs w:val="22"/>
          <w:lang w:val="en-GB"/>
        </w:rPr>
      </w:pPr>
    </w:p>
    <w:p w14:paraId="17354128" w14:textId="77777777" w:rsidR="00944902" w:rsidRPr="00BA7B36" w:rsidRDefault="00944902" w:rsidP="00B24C6F">
      <w:pPr>
        <w:pStyle w:val="Zpat"/>
        <w:tabs>
          <w:tab w:val="left" w:pos="708"/>
        </w:tabs>
        <w:rPr>
          <w:rFonts w:asciiTheme="minorHAnsi" w:hAnsiTheme="minorHAnsi" w:cstheme="minorHAnsi"/>
          <w:szCs w:val="22"/>
          <w:lang w:val="en-GB"/>
        </w:rPr>
      </w:pPr>
    </w:p>
    <w:p w14:paraId="25192F96" w14:textId="3D8B2A58" w:rsidR="00543FAF" w:rsidRPr="00BA7B36" w:rsidRDefault="00543FAF" w:rsidP="00B24C6F">
      <w:pPr>
        <w:autoSpaceDE/>
        <w:autoSpaceDN/>
        <w:rPr>
          <w:rFonts w:asciiTheme="minorHAnsi" w:hAnsiTheme="minorHAnsi" w:cstheme="minorHAnsi"/>
          <w:b/>
          <w:bCs/>
          <w:szCs w:val="22"/>
          <w:u w:val="single"/>
          <w:lang w:val="en-GB"/>
        </w:rPr>
      </w:pPr>
      <w:r w:rsidRPr="00BA7B36">
        <w:rPr>
          <w:rFonts w:asciiTheme="minorHAnsi" w:hAnsiTheme="minorHAnsi" w:cstheme="minorHAnsi"/>
          <w:szCs w:val="22"/>
          <w:lang w:val="en-GB"/>
        </w:rPr>
        <w:br w:type="page"/>
      </w:r>
    </w:p>
    <w:bookmarkStart w:id="18" w:name="_Toc351374285"/>
    <w:bookmarkStart w:id="19" w:name="_Toc224045271"/>
    <w:bookmarkEnd w:id="16"/>
    <w:p w14:paraId="345A571C" w14:textId="3CFFD7CE" w:rsidR="00543FAF" w:rsidRPr="00BA7B36" w:rsidRDefault="00543FAF" w:rsidP="00B24C6F">
      <w:pPr>
        <w:pStyle w:val="Nadpis1"/>
        <w:ind w:right="-286" w:hanging="426"/>
        <w:jc w:val="center"/>
        <w:rPr>
          <w:lang w:val="en-GB"/>
        </w:rPr>
      </w:pPr>
      <w:r w:rsidRPr="00BA7B36">
        <w:rPr>
          <w:noProof/>
          <w:lang w:val="en-GB"/>
        </w:rPr>
        <w:lastRenderedPageBreak/>
        <mc:AlternateContent>
          <mc:Choice Requires="wps">
            <w:drawing>
              <wp:anchor distT="0" distB="0" distL="114300" distR="114300" simplePos="0" relativeHeight="251659264" behindDoc="1" locked="0" layoutInCell="0" allowOverlap="1" wp14:anchorId="4A557333" wp14:editId="4B314571">
                <wp:simplePos x="0" y="0"/>
                <wp:positionH relativeFrom="column">
                  <wp:posOffset>-63500</wp:posOffset>
                </wp:positionH>
                <wp:positionV relativeFrom="paragraph">
                  <wp:posOffset>213995</wp:posOffset>
                </wp:positionV>
                <wp:extent cx="1469390" cy="1134745"/>
                <wp:effectExtent l="0" t="0" r="0" b="0"/>
                <wp:wrapNone/>
                <wp:docPr id="4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1134745"/>
                        </a:xfrm>
                        <a:prstGeom prst="roundRect">
                          <a:avLst>
                            <a:gd name="adj" fmla="val 16667"/>
                          </a:avLst>
                        </a:prstGeom>
                        <a:solidFill>
                          <a:srgbClr val="F2F2F2"/>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83D0D6" id="AutoShape 3" o:spid="_x0000_s1026" style="position:absolute;margin-left:-5pt;margin-top:16.85pt;width:115.7pt;height:8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" o:allowincell="f" fillcolor="#f2f2f2" strokeweight="2pt"/>
            </w:pict>
          </mc:Fallback>
        </mc:AlternateContent>
      </w:r>
      <w:bookmarkStart w:id="20" w:name="_Toc351374286"/>
      <w:bookmarkEnd w:id="18"/>
      <w:r w:rsidR="00527C39">
        <w:rPr>
          <w:lang w:val="en-GB"/>
        </w:rPr>
        <w:t>Annex</w:t>
      </w:r>
      <w:r w:rsidRPr="00BA7B36">
        <w:rPr>
          <w:lang w:val="en-GB"/>
        </w:rPr>
        <w:t xml:space="preserve"> </w:t>
      </w:r>
      <w:bookmarkEnd w:id="20"/>
      <w:r w:rsidRPr="00BA7B36">
        <w:rPr>
          <w:lang w:val="en-GB"/>
        </w:rPr>
        <w:t xml:space="preserve">2: Proof of payment of </w:t>
      </w:r>
      <w:r w:rsidR="00F11B5A">
        <w:rPr>
          <w:lang w:val="en-GB"/>
        </w:rPr>
        <w:t xml:space="preserve">the </w:t>
      </w:r>
      <w:r w:rsidRPr="00BA7B36">
        <w:rPr>
          <w:lang w:val="en-GB"/>
        </w:rPr>
        <w:t>administrati</w:t>
      </w:r>
      <w:r w:rsidR="00A15230" w:rsidRPr="00BA7B36">
        <w:rPr>
          <w:lang w:val="en-GB"/>
        </w:rPr>
        <w:t>ve</w:t>
      </w:r>
      <w:r w:rsidRPr="00BA7B36">
        <w:rPr>
          <w:lang w:val="en-GB"/>
        </w:rPr>
        <w:t xml:space="preserve"> fee</w:t>
      </w:r>
      <w:r w:rsidR="00527C39">
        <w:rPr>
          <w:lang w:val="en-GB"/>
        </w:rPr>
        <w:t>/</w:t>
      </w:r>
      <w:proofErr w:type="spellStart"/>
      <w:r w:rsidR="00527C39" w:rsidRPr="00BA7B36">
        <w:rPr>
          <w:lang w:val="en-GB"/>
        </w:rPr>
        <w:t>Doklad</w:t>
      </w:r>
      <w:proofErr w:type="spellEnd"/>
      <w:r w:rsidR="00527C39" w:rsidRPr="00BA7B36">
        <w:rPr>
          <w:lang w:val="en-GB"/>
        </w:rPr>
        <w:t xml:space="preserve"> o </w:t>
      </w:r>
      <w:proofErr w:type="spellStart"/>
      <w:r w:rsidR="00527C39" w:rsidRPr="00BA7B36">
        <w:rPr>
          <w:lang w:val="en-GB"/>
        </w:rPr>
        <w:t>zaplacení</w:t>
      </w:r>
      <w:proofErr w:type="spellEnd"/>
      <w:r w:rsidR="00527C39" w:rsidRPr="00BA7B36">
        <w:rPr>
          <w:lang w:val="en-GB"/>
        </w:rPr>
        <w:t xml:space="preserve"> </w:t>
      </w:r>
      <w:proofErr w:type="spellStart"/>
      <w:r w:rsidR="00527C39" w:rsidRPr="00BA7B36">
        <w:rPr>
          <w:lang w:val="en-GB"/>
        </w:rPr>
        <w:t>správního</w:t>
      </w:r>
      <w:proofErr w:type="spellEnd"/>
      <w:r w:rsidR="00527C39" w:rsidRPr="00BA7B36">
        <w:rPr>
          <w:lang w:val="en-GB"/>
        </w:rPr>
        <w:t xml:space="preserve"> </w:t>
      </w:r>
      <w:proofErr w:type="spellStart"/>
      <w:r w:rsidR="00527C39" w:rsidRPr="00BA7B36">
        <w:rPr>
          <w:lang w:val="en-GB"/>
        </w:rPr>
        <w:t>poplatku</w:t>
      </w:r>
      <w:bookmarkEnd w:id="19"/>
      <w:proofErr w:type="spellEnd"/>
    </w:p>
    <w:p w14:paraId="08CC9781" w14:textId="77777777" w:rsidR="00543FAF" w:rsidRPr="00BA7B36" w:rsidRDefault="00543FAF" w:rsidP="00B24C6F">
      <w:pPr>
        <w:tabs>
          <w:tab w:val="left" w:pos="5103"/>
          <w:tab w:val="left" w:pos="6804"/>
          <w:tab w:val="left" w:pos="10206"/>
        </w:tabs>
        <w:ind w:left="340" w:hanging="340"/>
        <w:jc w:val="center"/>
        <w:rPr>
          <w:rFonts w:asciiTheme="minorHAnsi" w:hAnsiTheme="minorHAnsi" w:cstheme="minorHAnsi"/>
          <w:b/>
          <w:bCs/>
          <w:i/>
          <w:iCs/>
          <w:szCs w:val="22"/>
          <w:lang w:val="en-GB"/>
        </w:rPr>
      </w:pPr>
    </w:p>
    <w:p w14:paraId="2BDCEA89" w14:textId="77777777" w:rsidR="00543FAF" w:rsidRPr="00BA7B36" w:rsidRDefault="00543FAF" w:rsidP="00B24C6F">
      <w:pPr>
        <w:rPr>
          <w:rFonts w:asciiTheme="minorHAnsi" w:hAnsiTheme="minorHAnsi" w:cstheme="minorHAnsi"/>
          <w:b/>
          <w:bCs/>
          <w:lang w:val="en-GB"/>
        </w:rPr>
      </w:pPr>
    </w:p>
    <w:p w14:paraId="551E45DC" w14:textId="77777777" w:rsidR="00543FAF" w:rsidRPr="00BA7B36" w:rsidRDefault="00543FAF" w:rsidP="00B24C6F">
      <w:pPr>
        <w:tabs>
          <w:tab w:val="left" w:pos="4253"/>
        </w:tabs>
        <w:rPr>
          <w:rFonts w:asciiTheme="minorHAnsi" w:hAnsiTheme="minorHAnsi" w:cstheme="minorHAnsi"/>
          <w:b/>
          <w:bCs/>
          <w:iCs/>
          <w:lang w:val="en-GB"/>
        </w:rPr>
      </w:pPr>
      <w:r w:rsidRPr="00BA7B36">
        <w:rPr>
          <w:rFonts w:asciiTheme="minorHAnsi" w:hAnsiTheme="minorHAnsi" w:cstheme="minorHAnsi"/>
          <w:b/>
          <w:bCs/>
          <w:lang w:val="en-GB"/>
        </w:rPr>
        <w:tab/>
      </w:r>
    </w:p>
    <w:p w14:paraId="056AFCB1" w14:textId="77777777" w:rsidR="00543FAF" w:rsidRPr="00BA7B36" w:rsidRDefault="00543FAF" w:rsidP="00B24C6F">
      <w:pPr>
        <w:tabs>
          <w:tab w:val="left" w:pos="284"/>
          <w:tab w:val="left" w:pos="4253"/>
        </w:tabs>
        <w:rPr>
          <w:rFonts w:asciiTheme="minorHAnsi" w:hAnsiTheme="minorHAnsi" w:cstheme="minorHAnsi"/>
          <w:b/>
          <w:bCs/>
          <w:lang w:val="en-GB"/>
        </w:rPr>
      </w:pPr>
      <w:r w:rsidRPr="00BA7B36">
        <w:rPr>
          <w:rFonts w:asciiTheme="minorHAnsi" w:hAnsiTheme="minorHAnsi" w:cstheme="minorHAnsi"/>
          <w:b/>
          <w:bCs/>
          <w:lang w:val="en-GB"/>
        </w:rPr>
        <w:tab/>
      </w:r>
      <w:proofErr w:type="spellStart"/>
      <w:r w:rsidRPr="00BA7B36">
        <w:rPr>
          <w:rFonts w:asciiTheme="minorHAnsi" w:hAnsiTheme="minorHAnsi" w:cstheme="minorHAnsi"/>
          <w:b/>
          <w:bCs/>
          <w:lang w:val="en-GB"/>
        </w:rPr>
        <w:t>Č.j</w:t>
      </w:r>
      <w:proofErr w:type="spellEnd"/>
      <w:r w:rsidRPr="00BA7B36">
        <w:rPr>
          <w:rFonts w:asciiTheme="minorHAnsi" w:hAnsiTheme="minorHAnsi" w:cstheme="minorHAnsi"/>
          <w:b/>
          <w:bCs/>
          <w:lang w:val="en-GB"/>
        </w:rPr>
        <w:t xml:space="preserve">./ </w:t>
      </w:r>
      <w:proofErr w:type="spellStart"/>
      <w:r w:rsidRPr="00BA7B36">
        <w:rPr>
          <w:rFonts w:asciiTheme="minorHAnsi" w:hAnsiTheme="minorHAnsi" w:cstheme="minorHAnsi"/>
          <w:b/>
          <w:bCs/>
          <w:i/>
          <w:iCs/>
          <w:lang w:val="en-GB"/>
        </w:rPr>
        <w:t>Ref.No</w:t>
      </w:r>
      <w:proofErr w:type="spellEnd"/>
      <w:r w:rsidRPr="00BA7B36">
        <w:rPr>
          <w:rFonts w:asciiTheme="minorHAnsi" w:hAnsiTheme="minorHAnsi" w:cstheme="minorHAnsi"/>
          <w:b/>
          <w:bCs/>
          <w:i/>
          <w:iCs/>
          <w:lang w:val="en-GB"/>
        </w:rPr>
        <w:t>.</w:t>
      </w:r>
      <w:r w:rsidRPr="00BA7B36">
        <w:rPr>
          <w:rFonts w:asciiTheme="minorHAnsi" w:hAnsiTheme="minorHAnsi" w:cstheme="minorHAnsi"/>
          <w:b/>
          <w:bCs/>
          <w:i/>
          <w:iCs/>
          <w:lang w:val="en-GB"/>
        </w:rPr>
        <w:tab/>
      </w:r>
    </w:p>
    <w:p w14:paraId="746CB7C3" w14:textId="77777777" w:rsidR="00543FAF" w:rsidRPr="00BA7B36" w:rsidRDefault="00543FAF" w:rsidP="00B24C6F">
      <w:pPr>
        <w:tabs>
          <w:tab w:val="left" w:pos="3060"/>
        </w:tabs>
        <w:rPr>
          <w:rFonts w:asciiTheme="minorHAnsi" w:hAnsiTheme="minorHAnsi" w:cstheme="minorHAnsi"/>
          <w:b/>
          <w:bCs/>
          <w:lang w:val="en-GB"/>
        </w:rPr>
      </w:pPr>
    </w:p>
    <w:p w14:paraId="09D2AD27" w14:textId="77777777" w:rsidR="00543FAF" w:rsidRPr="00BA7B36" w:rsidRDefault="00543FAF" w:rsidP="00B24C6F">
      <w:pPr>
        <w:tabs>
          <w:tab w:val="left" w:pos="284"/>
          <w:tab w:val="left" w:pos="5245"/>
        </w:tabs>
        <w:rPr>
          <w:rFonts w:asciiTheme="minorHAnsi" w:hAnsiTheme="minorHAnsi" w:cstheme="minorHAnsi"/>
          <w:b/>
          <w:bCs/>
          <w:lang w:val="en-GB"/>
        </w:rPr>
      </w:pPr>
    </w:p>
    <w:p w14:paraId="724967A3" w14:textId="77777777" w:rsidR="00543FAF" w:rsidRPr="00BA7B36" w:rsidRDefault="00543FAF" w:rsidP="00B24C6F">
      <w:pPr>
        <w:tabs>
          <w:tab w:val="left" w:pos="284"/>
          <w:tab w:val="left" w:pos="5245"/>
        </w:tabs>
        <w:rPr>
          <w:rFonts w:asciiTheme="minorHAnsi" w:hAnsiTheme="minorHAnsi" w:cstheme="minorHAnsi"/>
          <w:b/>
          <w:bCs/>
          <w:lang w:val="en-GB"/>
        </w:rPr>
      </w:pPr>
    </w:p>
    <w:p w14:paraId="0519DA72" w14:textId="77777777" w:rsidR="00543FAF" w:rsidRPr="00BA7B36" w:rsidRDefault="00543FAF" w:rsidP="00B24C6F">
      <w:pPr>
        <w:tabs>
          <w:tab w:val="left" w:pos="4005"/>
        </w:tabs>
        <w:rPr>
          <w:rFonts w:asciiTheme="minorHAnsi" w:hAnsiTheme="minorHAnsi" w:cstheme="minorHAnsi"/>
          <w:b/>
          <w:bCs/>
          <w:lang w:val="en-GB"/>
        </w:rPr>
      </w:pPr>
    </w:p>
    <w:p w14:paraId="4BDDEF33" w14:textId="51EA999A" w:rsidR="00543FAF" w:rsidRPr="007802AB" w:rsidRDefault="00E02089" w:rsidP="00B24C6F">
      <w:pPr>
        <w:pBdr>
          <w:top w:val="single" w:sz="12" w:space="1" w:color="auto"/>
          <w:left w:val="single" w:sz="12" w:space="0" w:color="auto"/>
          <w:bottom w:val="single" w:sz="12" w:space="1" w:color="auto"/>
          <w:right w:val="single" w:sz="12" w:space="2" w:color="auto"/>
        </w:pBdr>
        <w:ind w:left="567" w:right="57" w:hanging="567"/>
        <w:rPr>
          <w:rFonts w:asciiTheme="minorHAnsi" w:hAnsiTheme="minorHAnsi" w:cstheme="minorHAnsi"/>
          <w:sz w:val="20"/>
          <w:szCs w:val="18"/>
          <w:lang w:val="en-GB"/>
        </w:rPr>
      </w:pPr>
      <w:r w:rsidRPr="00BA7B36">
        <w:rPr>
          <w:rFonts w:asciiTheme="minorHAnsi" w:hAnsiTheme="minorHAnsi" w:cstheme="minorHAnsi"/>
          <w:b/>
          <w:bCs/>
          <w:sz w:val="18"/>
          <w:szCs w:val="18"/>
          <w:lang w:val="en-GB"/>
        </w:rPr>
        <w:t xml:space="preserve"> </w:t>
      </w:r>
      <w:proofErr w:type="spellStart"/>
      <w:r w:rsidR="00543FAF" w:rsidRPr="007802AB">
        <w:rPr>
          <w:rFonts w:asciiTheme="minorHAnsi" w:hAnsiTheme="minorHAnsi" w:cstheme="minorHAnsi"/>
          <w:b/>
          <w:bCs/>
          <w:sz w:val="20"/>
          <w:szCs w:val="18"/>
          <w:lang w:val="en-GB"/>
        </w:rPr>
        <w:t>Žadatel</w:t>
      </w:r>
      <w:proofErr w:type="spellEnd"/>
      <w:r w:rsidR="00543FAF" w:rsidRPr="007802AB">
        <w:rPr>
          <w:rFonts w:asciiTheme="minorHAnsi" w:hAnsiTheme="minorHAnsi" w:cstheme="minorHAnsi"/>
          <w:sz w:val="20"/>
          <w:szCs w:val="18"/>
          <w:lang w:val="en-GB"/>
        </w:rPr>
        <w:t xml:space="preserve"> = </w:t>
      </w:r>
      <w:proofErr w:type="spellStart"/>
      <w:r w:rsidR="00543FAF" w:rsidRPr="007802AB">
        <w:rPr>
          <w:rFonts w:asciiTheme="minorHAnsi" w:hAnsiTheme="minorHAnsi" w:cstheme="minorHAnsi"/>
          <w:b/>
          <w:bCs/>
          <w:sz w:val="20"/>
          <w:szCs w:val="18"/>
          <w:lang w:val="en-GB"/>
        </w:rPr>
        <w:t>Dosavadní</w:t>
      </w:r>
      <w:proofErr w:type="spellEnd"/>
      <w:r w:rsidR="00543FAF" w:rsidRPr="007802AB">
        <w:rPr>
          <w:rFonts w:asciiTheme="minorHAnsi" w:hAnsiTheme="minorHAnsi" w:cstheme="minorHAnsi"/>
          <w:b/>
          <w:bCs/>
          <w:sz w:val="20"/>
          <w:szCs w:val="18"/>
          <w:lang w:val="en-GB"/>
        </w:rPr>
        <w:t xml:space="preserve"> </w:t>
      </w:r>
      <w:proofErr w:type="spellStart"/>
      <w:r w:rsidR="00543FAF" w:rsidRPr="007802AB">
        <w:rPr>
          <w:rFonts w:asciiTheme="minorHAnsi" w:hAnsiTheme="minorHAnsi" w:cstheme="minorHAnsi"/>
          <w:b/>
          <w:bCs/>
          <w:sz w:val="20"/>
          <w:szCs w:val="18"/>
          <w:lang w:val="en-GB"/>
        </w:rPr>
        <w:t>držitel</w:t>
      </w:r>
      <w:proofErr w:type="spellEnd"/>
      <w:r w:rsidR="00543FAF" w:rsidRPr="007802AB">
        <w:rPr>
          <w:rFonts w:asciiTheme="minorHAnsi" w:hAnsiTheme="minorHAnsi" w:cstheme="minorHAnsi"/>
          <w:b/>
          <w:bCs/>
          <w:sz w:val="20"/>
          <w:szCs w:val="18"/>
          <w:lang w:val="en-GB"/>
        </w:rPr>
        <w:t xml:space="preserve"> </w:t>
      </w:r>
      <w:proofErr w:type="spellStart"/>
      <w:r w:rsidR="00543FAF" w:rsidRPr="007802AB">
        <w:rPr>
          <w:rFonts w:asciiTheme="minorHAnsi" w:hAnsiTheme="minorHAnsi" w:cstheme="minorHAnsi"/>
          <w:b/>
          <w:bCs/>
          <w:sz w:val="20"/>
          <w:szCs w:val="18"/>
          <w:lang w:val="en-GB"/>
        </w:rPr>
        <w:t>rozhodnutí</w:t>
      </w:r>
      <w:proofErr w:type="spellEnd"/>
      <w:r w:rsidR="00543FAF" w:rsidRPr="007802AB">
        <w:rPr>
          <w:rFonts w:asciiTheme="minorHAnsi" w:hAnsiTheme="minorHAnsi" w:cstheme="minorHAnsi"/>
          <w:b/>
          <w:bCs/>
          <w:sz w:val="20"/>
          <w:szCs w:val="18"/>
          <w:lang w:val="en-GB"/>
        </w:rPr>
        <w:t xml:space="preserve"> o </w:t>
      </w:r>
      <w:proofErr w:type="spellStart"/>
      <w:r w:rsidR="00543FAF" w:rsidRPr="007802AB">
        <w:rPr>
          <w:rFonts w:asciiTheme="minorHAnsi" w:hAnsiTheme="minorHAnsi" w:cstheme="minorHAnsi"/>
          <w:b/>
          <w:bCs/>
          <w:sz w:val="20"/>
          <w:szCs w:val="18"/>
          <w:lang w:val="en-GB"/>
        </w:rPr>
        <w:t>registraci</w:t>
      </w:r>
      <w:proofErr w:type="spellEnd"/>
      <w:r w:rsidR="00D73DA0" w:rsidRPr="007802AB">
        <w:rPr>
          <w:rFonts w:asciiTheme="minorHAnsi" w:hAnsiTheme="minorHAnsi" w:cstheme="minorHAnsi"/>
          <w:b/>
          <w:bCs/>
          <w:sz w:val="20"/>
          <w:szCs w:val="18"/>
          <w:lang w:val="en-GB"/>
        </w:rPr>
        <w:t>/</w:t>
      </w:r>
      <w:proofErr w:type="spellStart"/>
      <w:r w:rsidR="00D73DA0" w:rsidRPr="007802AB">
        <w:rPr>
          <w:rFonts w:asciiTheme="minorHAnsi" w:hAnsiTheme="minorHAnsi" w:cstheme="minorHAnsi"/>
          <w:b/>
          <w:bCs/>
          <w:sz w:val="20"/>
          <w:szCs w:val="18"/>
          <w:lang w:val="en-GB"/>
        </w:rPr>
        <w:t>veterinární</w:t>
      </w:r>
      <w:proofErr w:type="spellEnd"/>
      <w:r w:rsidR="00D73DA0" w:rsidRPr="007802AB">
        <w:rPr>
          <w:rFonts w:asciiTheme="minorHAnsi" w:hAnsiTheme="minorHAnsi" w:cstheme="minorHAnsi"/>
          <w:b/>
          <w:bCs/>
          <w:sz w:val="20"/>
          <w:szCs w:val="18"/>
          <w:lang w:val="en-GB"/>
        </w:rPr>
        <w:t xml:space="preserve"> </w:t>
      </w:r>
      <w:proofErr w:type="spellStart"/>
      <w:r w:rsidR="00D73DA0" w:rsidRPr="007802AB">
        <w:rPr>
          <w:rFonts w:asciiTheme="minorHAnsi" w:hAnsiTheme="minorHAnsi" w:cstheme="minorHAnsi"/>
          <w:b/>
          <w:bCs/>
          <w:sz w:val="20"/>
          <w:szCs w:val="18"/>
          <w:lang w:val="en-GB"/>
        </w:rPr>
        <w:t>lékař</w:t>
      </w:r>
      <w:proofErr w:type="spellEnd"/>
    </w:p>
    <w:p w14:paraId="1C2E62AD" w14:textId="2F5CB146" w:rsidR="00543FAF" w:rsidRPr="007802AB" w:rsidRDefault="00E02089" w:rsidP="00B24C6F">
      <w:pPr>
        <w:pBdr>
          <w:top w:val="single" w:sz="12" w:space="1" w:color="auto"/>
          <w:left w:val="single" w:sz="12" w:space="0" w:color="auto"/>
          <w:bottom w:val="single" w:sz="12" w:space="1" w:color="auto"/>
          <w:right w:val="single" w:sz="12" w:space="2" w:color="auto"/>
        </w:pBdr>
        <w:ind w:left="567" w:right="57" w:hanging="567"/>
        <w:rPr>
          <w:rFonts w:asciiTheme="minorHAnsi" w:hAnsiTheme="minorHAnsi" w:cstheme="minorHAnsi"/>
          <w:b/>
          <w:bCs/>
          <w:sz w:val="20"/>
          <w:szCs w:val="18"/>
          <w:lang w:val="en-GB"/>
        </w:rPr>
      </w:pPr>
      <w:r w:rsidRPr="007802AB">
        <w:rPr>
          <w:rFonts w:asciiTheme="minorHAnsi" w:hAnsiTheme="minorHAnsi" w:cstheme="minorHAnsi"/>
          <w:b/>
          <w:bCs/>
          <w:sz w:val="20"/>
          <w:szCs w:val="18"/>
          <w:lang w:val="en-GB"/>
        </w:rPr>
        <w:t xml:space="preserve"> </w:t>
      </w:r>
      <w:r w:rsidR="00543FAF" w:rsidRPr="007802AB">
        <w:rPr>
          <w:rFonts w:asciiTheme="minorHAnsi" w:hAnsiTheme="minorHAnsi" w:cstheme="minorHAnsi"/>
          <w:b/>
          <w:bCs/>
          <w:sz w:val="20"/>
          <w:szCs w:val="18"/>
          <w:lang w:val="en-GB"/>
        </w:rPr>
        <w:t xml:space="preserve">Applicant = Current </w:t>
      </w:r>
      <w:r w:rsidR="00A15230" w:rsidRPr="007802AB">
        <w:rPr>
          <w:rFonts w:asciiTheme="minorHAnsi" w:hAnsiTheme="minorHAnsi" w:cstheme="minorHAnsi"/>
          <w:b/>
          <w:bCs/>
          <w:sz w:val="20"/>
          <w:szCs w:val="18"/>
          <w:lang w:val="en-GB"/>
        </w:rPr>
        <w:t xml:space="preserve">Marketing Authorisation </w:t>
      </w:r>
      <w:r w:rsidR="000C4F98" w:rsidRPr="007802AB">
        <w:rPr>
          <w:rFonts w:asciiTheme="minorHAnsi" w:hAnsiTheme="minorHAnsi" w:cstheme="minorHAnsi"/>
          <w:b/>
          <w:bCs/>
          <w:sz w:val="20"/>
          <w:szCs w:val="18"/>
          <w:lang w:val="en-GB"/>
        </w:rPr>
        <w:t>Holder</w:t>
      </w:r>
      <w:r w:rsidR="00132C4E" w:rsidRPr="007802AB">
        <w:rPr>
          <w:rFonts w:asciiTheme="minorHAnsi" w:hAnsiTheme="minorHAnsi" w:cstheme="minorHAnsi"/>
          <w:b/>
          <w:bCs/>
          <w:sz w:val="20"/>
          <w:szCs w:val="18"/>
          <w:lang w:val="en-GB"/>
        </w:rPr>
        <w:t>/Veterinarian</w:t>
      </w:r>
    </w:p>
    <w:p w14:paraId="3A8C56F2" w14:textId="0FCE911C" w:rsidR="00543FAF" w:rsidRPr="007802AB" w:rsidRDefault="00543FAF" w:rsidP="00B24C6F">
      <w:pPr>
        <w:pBdr>
          <w:top w:val="single" w:sz="12" w:space="1" w:color="auto"/>
          <w:left w:val="single" w:sz="12" w:space="0" w:color="auto"/>
          <w:bottom w:val="single" w:sz="12" w:space="1" w:color="auto"/>
          <w:right w:val="single" w:sz="12" w:space="2" w:color="auto"/>
        </w:pBdr>
        <w:tabs>
          <w:tab w:val="left" w:pos="284"/>
        </w:tabs>
        <w:ind w:left="284" w:right="57" w:hanging="284"/>
        <w:rPr>
          <w:rFonts w:asciiTheme="minorHAnsi" w:hAnsiTheme="minorHAnsi" w:cstheme="minorHAnsi"/>
          <w:sz w:val="20"/>
          <w:szCs w:val="16"/>
          <w:lang w:val="en-GB"/>
        </w:rPr>
      </w:pPr>
      <w:r w:rsidRPr="007802AB">
        <w:rPr>
          <w:rFonts w:asciiTheme="minorHAnsi" w:hAnsiTheme="minorHAnsi" w:cstheme="minorHAnsi"/>
          <w:sz w:val="18"/>
          <w:szCs w:val="16"/>
          <w:lang w:val="en-GB"/>
        </w:rPr>
        <w:tab/>
      </w:r>
      <w:proofErr w:type="spellStart"/>
      <w:r w:rsidRPr="007802AB">
        <w:rPr>
          <w:rFonts w:asciiTheme="minorHAnsi" w:hAnsiTheme="minorHAnsi" w:cstheme="minorHAnsi"/>
          <w:sz w:val="20"/>
          <w:szCs w:val="16"/>
          <w:lang w:val="en-GB"/>
        </w:rPr>
        <w:t>Název</w:t>
      </w:r>
      <w:proofErr w:type="spellEnd"/>
      <w:r w:rsidRPr="007802AB">
        <w:rPr>
          <w:rFonts w:asciiTheme="minorHAnsi" w:hAnsiTheme="minorHAnsi" w:cstheme="minorHAnsi"/>
          <w:sz w:val="20"/>
          <w:szCs w:val="16"/>
          <w:lang w:val="en-GB"/>
        </w:rPr>
        <w:t xml:space="preserve"> (</w:t>
      </w:r>
      <w:proofErr w:type="spellStart"/>
      <w:r w:rsidRPr="007802AB">
        <w:rPr>
          <w:rFonts w:asciiTheme="minorHAnsi" w:hAnsiTheme="minorHAnsi" w:cstheme="minorHAnsi"/>
          <w:sz w:val="20"/>
          <w:szCs w:val="16"/>
          <w:lang w:val="en-GB"/>
        </w:rPr>
        <w:t>společnosti</w:t>
      </w:r>
      <w:proofErr w:type="spellEnd"/>
      <w:r w:rsidRPr="007802AB">
        <w:rPr>
          <w:rFonts w:asciiTheme="minorHAnsi" w:hAnsiTheme="minorHAnsi" w:cstheme="minorHAnsi"/>
          <w:sz w:val="20"/>
          <w:szCs w:val="16"/>
          <w:lang w:val="en-GB"/>
        </w:rPr>
        <w:t xml:space="preserve"> </w:t>
      </w:r>
      <w:proofErr w:type="spellStart"/>
      <w:r w:rsidRPr="007802AB">
        <w:rPr>
          <w:rFonts w:asciiTheme="minorHAnsi" w:hAnsiTheme="minorHAnsi" w:cstheme="minorHAnsi"/>
          <w:sz w:val="20"/>
          <w:szCs w:val="16"/>
          <w:lang w:val="en-GB"/>
        </w:rPr>
        <w:t>nebo</w:t>
      </w:r>
      <w:proofErr w:type="spellEnd"/>
      <w:r w:rsidRPr="007802AB">
        <w:rPr>
          <w:rFonts w:asciiTheme="minorHAnsi" w:hAnsiTheme="minorHAnsi" w:cstheme="minorHAnsi"/>
          <w:sz w:val="20"/>
          <w:szCs w:val="16"/>
          <w:lang w:val="en-GB"/>
        </w:rPr>
        <w:t xml:space="preserve"> </w:t>
      </w:r>
      <w:proofErr w:type="spellStart"/>
      <w:r w:rsidRPr="007802AB">
        <w:rPr>
          <w:rFonts w:asciiTheme="minorHAnsi" w:hAnsiTheme="minorHAnsi" w:cstheme="minorHAnsi"/>
          <w:sz w:val="20"/>
          <w:szCs w:val="16"/>
          <w:lang w:val="en-GB"/>
        </w:rPr>
        <w:t>jméno</w:t>
      </w:r>
      <w:proofErr w:type="spellEnd"/>
      <w:r w:rsidRPr="007802AB">
        <w:rPr>
          <w:rFonts w:asciiTheme="minorHAnsi" w:hAnsiTheme="minorHAnsi" w:cstheme="minorHAnsi"/>
          <w:sz w:val="20"/>
          <w:szCs w:val="16"/>
          <w:lang w:val="en-GB"/>
        </w:rPr>
        <w:t xml:space="preserve"> </w:t>
      </w:r>
      <w:proofErr w:type="spellStart"/>
      <w:r w:rsidR="00A15230" w:rsidRPr="007802AB">
        <w:rPr>
          <w:rFonts w:asciiTheme="minorHAnsi" w:hAnsiTheme="minorHAnsi" w:cstheme="minorHAnsi"/>
          <w:sz w:val="20"/>
          <w:szCs w:val="16"/>
          <w:lang w:val="en-GB"/>
        </w:rPr>
        <w:t>právnické</w:t>
      </w:r>
      <w:proofErr w:type="spellEnd"/>
      <w:r w:rsidR="00A15230" w:rsidRPr="007802AB">
        <w:rPr>
          <w:rFonts w:asciiTheme="minorHAnsi" w:hAnsiTheme="minorHAnsi" w:cstheme="minorHAnsi"/>
          <w:sz w:val="20"/>
          <w:szCs w:val="16"/>
          <w:lang w:val="en-GB"/>
        </w:rPr>
        <w:t xml:space="preserve"> </w:t>
      </w:r>
      <w:proofErr w:type="spellStart"/>
      <w:r w:rsidR="00A15230" w:rsidRPr="007802AB">
        <w:rPr>
          <w:rFonts w:asciiTheme="minorHAnsi" w:hAnsiTheme="minorHAnsi" w:cstheme="minorHAnsi"/>
          <w:sz w:val="20"/>
          <w:szCs w:val="16"/>
          <w:lang w:val="en-GB"/>
        </w:rPr>
        <w:t>osoby</w:t>
      </w:r>
      <w:proofErr w:type="spellEnd"/>
      <w:r w:rsidRPr="007802AB">
        <w:rPr>
          <w:rFonts w:asciiTheme="minorHAnsi" w:hAnsiTheme="minorHAnsi" w:cstheme="minorHAnsi"/>
          <w:sz w:val="20"/>
          <w:szCs w:val="16"/>
          <w:lang w:val="en-GB"/>
        </w:rPr>
        <w:t xml:space="preserve">) / </w:t>
      </w:r>
      <w:r w:rsidR="00F11B5A" w:rsidRPr="007802AB">
        <w:rPr>
          <w:rFonts w:asciiTheme="minorHAnsi" w:hAnsiTheme="minorHAnsi" w:cstheme="minorHAnsi"/>
          <w:sz w:val="20"/>
          <w:szCs w:val="16"/>
          <w:lang w:val="en-GB"/>
        </w:rPr>
        <w:t xml:space="preserve">Name </w:t>
      </w:r>
      <w:r w:rsidRPr="007802AB">
        <w:rPr>
          <w:rFonts w:asciiTheme="minorHAnsi" w:hAnsiTheme="minorHAnsi" w:cstheme="minorHAnsi"/>
          <w:sz w:val="20"/>
          <w:szCs w:val="16"/>
          <w:lang w:val="en-GB"/>
        </w:rPr>
        <w:t>(Company/</w:t>
      </w:r>
      <w:r w:rsidR="00E106A9" w:rsidRPr="007802AB">
        <w:rPr>
          <w:rFonts w:asciiTheme="minorHAnsi" w:hAnsiTheme="minorHAnsi" w:cstheme="minorHAnsi"/>
          <w:sz w:val="20"/>
          <w:szCs w:val="16"/>
          <w:lang w:val="en-GB"/>
        </w:rPr>
        <w:t>Legal entity</w:t>
      </w:r>
      <w:r w:rsidRPr="007802AB">
        <w:rPr>
          <w:rFonts w:asciiTheme="minorHAnsi" w:hAnsiTheme="minorHAnsi" w:cstheme="minorHAnsi"/>
          <w:sz w:val="20"/>
          <w:szCs w:val="16"/>
          <w:lang w:val="en-GB"/>
        </w:rPr>
        <w:t>):</w:t>
      </w:r>
    </w:p>
    <w:p w14:paraId="34F0626C" w14:textId="77777777" w:rsidR="00543FAF" w:rsidRPr="007802AB" w:rsidRDefault="00543FAF" w:rsidP="00B24C6F">
      <w:pPr>
        <w:pBdr>
          <w:top w:val="single" w:sz="12" w:space="1" w:color="auto"/>
          <w:left w:val="single" w:sz="12" w:space="0" w:color="auto"/>
          <w:bottom w:val="single" w:sz="12" w:space="1" w:color="auto"/>
          <w:right w:val="single" w:sz="12" w:space="2" w:color="auto"/>
        </w:pBdr>
        <w:tabs>
          <w:tab w:val="left" w:pos="284"/>
        </w:tabs>
        <w:ind w:left="284" w:right="57" w:hanging="284"/>
        <w:rPr>
          <w:rFonts w:asciiTheme="minorHAnsi" w:hAnsiTheme="minorHAnsi" w:cstheme="minorHAnsi"/>
          <w:sz w:val="20"/>
          <w:szCs w:val="16"/>
          <w:lang w:val="en-GB"/>
        </w:rPr>
      </w:pPr>
      <w:r w:rsidRPr="007802AB">
        <w:rPr>
          <w:rFonts w:asciiTheme="minorHAnsi" w:hAnsiTheme="minorHAnsi" w:cstheme="minorHAnsi"/>
          <w:sz w:val="20"/>
          <w:szCs w:val="16"/>
          <w:lang w:val="en-GB"/>
        </w:rPr>
        <w:tab/>
      </w:r>
      <w:proofErr w:type="spellStart"/>
      <w:r w:rsidRPr="007802AB">
        <w:rPr>
          <w:rFonts w:asciiTheme="minorHAnsi" w:hAnsiTheme="minorHAnsi" w:cstheme="minorHAnsi"/>
          <w:sz w:val="20"/>
          <w:szCs w:val="16"/>
          <w:lang w:val="en-GB"/>
        </w:rPr>
        <w:t>Adresa</w:t>
      </w:r>
      <w:proofErr w:type="spellEnd"/>
      <w:r w:rsidRPr="007802AB">
        <w:rPr>
          <w:rFonts w:asciiTheme="minorHAnsi" w:hAnsiTheme="minorHAnsi" w:cstheme="minorHAnsi"/>
          <w:sz w:val="20"/>
          <w:szCs w:val="16"/>
          <w:lang w:val="en-GB"/>
        </w:rPr>
        <w:t xml:space="preserve"> / Address:</w:t>
      </w:r>
    </w:p>
    <w:p w14:paraId="04FCA147" w14:textId="77777777" w:rsidR="00543FAF" w:rsidRPr="007802AB" w:rsidRDefault="00543FAF" w:rsidP="00B24C6F">
      <w:pPr>
        <w:pBdr>
          <w:top w:val="single" w:sz="12" w:space="1" w:color="auto"/>
          <w:left w:val="single" w:sz="12" w:space="0" w:color="auto"/>
          <w:bottom w:val="single" w:sz="12" w:space="1" w:color="auto"/>
          <w:right w:val="single" w:sz="12" w:space="2" w:color="auto"/>
        </w:pBdr>
        <w:tabs>
          <w:tab w:val="left" w:pos="284"/>
        </w:tabs>
        <w:ind w:left="284" w:right="57" w:hanging="284"/>
        <w:rPr>
          <w:rFonts w:asciiTheme="minorHAnsi" w:hAnsiTheme="minorHAnsi" w:cstheme="minorHAnsi"/>
          <w:sz w:val="20"/>
          <w:szCs w:val="16"/>
          <w:lang w:val="en-GB"/>
        </w:rPr>
      </w:pPr>
      <w:r w:rsidRPr="007802AB">
        <w:rPr>
          <w:rFonts w:asciiTheme="minorHAnsi" w:hAnsiTheme="minorHAnsi" w:cstheme="minorHAnsi"/>
          <w:sz w:val="20"/>
          <w:szCs w:val="16"/>
          <w:lang w:val="en-GB"/>
        </w:rPr>
        <w:tab/>
      </w:r>
      <w:proofErr w:type="spellStart"/>
      <w:r w:rsidRPr="007802AB">
        <w:rPr>
          <w:rFonts w:asciiTheme="minorHAnsi" w:hAnsiTheme="minorHAnsi" w:cstheme="minorHAnsi"/>
          <w:sz w:val="20"/>
          <w:szCs w:val="16"/>
          <w:lang w:val="en-GB"/>
        </w:rPr>
        <w:t>Země</w:t>
      </w:r>
      <w:proofErr w:type="spellEnd"/>
      <w:r w:rsidRPr="007802AB">
        <w:rPr>
          <w:rFonts w:asciiTheme="minorHAnsi" w:hAnsiTheme="minorHAnsi" w:cstheme="minorHAnsi"/>
          <w:sz w:val="20"/>
          <w:szCs w:val="16"/>
          <w:lang w:val="en-GB"/>
        </w:rPr>
        <w:t xml:space="preserve"> / Country:</w:t>
      </w:r>
    </w:p>
    <w:p w14:paraId="6AC3E4AD" w14:textId="49220410" w:rsidR="00543FAF" w:rsidRPr="007802AB" w:rsidRDefault="00543FAF" w:rsidP="00B24C6F">
      <w:pPr>
        <w:pBdr>
          <w:top w:val="single" w:sz="12" w:space="1" w:color="auto"/>
          <w:left w:val="single" w:sz="12" w:space="0" w:color="auto"/>
          <w:bottom w:val="single" w:sz="12" w:space="1" w:color="auto"/>
          <w:right w:val="single" w:sz="12" w:space="2" w:color="auto"/>
        </w:pBdr>
        <w:tabs>
          <w:tab w:val="left" w:pos="284"/>
        </w:tabs>
        <w:ind w:left="284" w:right="57" w:hanging="284"/>
        <w:rPr>
          <w:rFonts w:asciiTheme="minorHAnsi" w:hAnsiTheme="minorHAnsi" w:cstheme="minorHAnsi"/>
          <w:sz w:val="18"/>
          <w:szCs w:val="16"/>
          <w:lang w:val="en-GB"/>
        </w:rPr>
      </w:pPr>
      <w:r w:rsidRPr="007802AB">
        <w:rPr>
          <w:rFonts w:asciiTheme="minorHAnsi" w:hAnsiTheme="minorHAnsi" w:cstheme="minorHAnsi"/>
          <w:sz w:val="18"/>
          <w:szCs w:val="16"/>
          <w:lang w:val="en-GB"/>
        </w:rPr>
        <w:tab/>
      </w:r>
      <w:r w:rsidRPr="007802AB">
        <w:rPr>
          <w:rFonts w:asciiTheme="minorHAnsi" w:hAnsiTheme="minorHAnsi" w:cstheme="minorHAnsi"/>
          <w:sz w:val="20"/>
          <w:szCs w:val="18"/>
          <w:lang w:val="en-GB"/>
        </w:rPr>
        <w:t>IČO</w:t>
      </w:r>
      <w:r w:rsidR="00232C11" w:rsidRPr="007802AB">
        <w:rPr>
          <w:rFonts w:asciiTheme="minorHAnsi" w:hAnsiTheme="minorHAnsi" w:cstheme="minorHAnsi"/>
          <w:sz w:val="20"/>
          <w:szCs w:val="18"/>
          <w:lang w:val="en-GB"/>
        </w:rPr>
        <w:t>:</w:t>
      </w:r>
    </w:p>
    <w:p w14:paraId="7828B06A" w14:textId="3228313B" w:rsidR="00543FAF" w:rsidRPr="007802AB" w:rsidRDefault="00543FAF" w:rsidP="00B24C6F">
      <w:pPr>
        <w:pBdr>
          <w:top w:val="single" w:sz="12" w:space="1" w:color="auto"/>
          <w:left w:val="single" w:sz="12" w:space="0" w:color="auto"/>
          <w:bottom w:val="single" w:sz="12" w:space="1" w:color="auto"/>
          <w:right w:val="single" w:sz="12" w:space="2" w:color="auto"/>
        </w:pBdr>
        <w:tabs>
          <w:tab w:val="left" w:pos="284"/>
        </w:tabs>
        <w:ind w:left="284" w:right="57" w:hanging="284"/>
        <w:rPr>
          <w:rFonts w:asciiTheme="minorHAnsi" w:hAnsiTheme="minorHAnsi" w:cstheme="minorHAnsi"/>
          <w:sz w:val="20"/>
          <w:szCs w:val="18"/>
          <w:lang w:val="en-GB"/>
        </w:rPr>
      </w:pPr>
      <w:r w:rsidRPr="007802AB">
        <w:rPr>
          <w:rFonts w:asciiTheme="minorHAnsi" w:hAnsiTheme="minorHAnsi" w:cstheme="minorHAnsi"/>
          <w:sz w:val="20"/>
          <w:szCs w:val="18"/>
          <w:lang w:val="en-GB"/>
        </w:rPr>
        <w:tab/>
        <w:t>DIČ</w:t>
      </w:r>
      <w:r w:rsidR="00232C11" w:rsidRPr="007802AB">
        <w:rPr>
          <w:rFonts w:asciiTheme="minorHAnsi" w:hAnsiTheme="minorHAnsi" w:cstheme="minorHAnsi"/>
          <w:sz w:val="20"/>
          <w:szCs w:val="18"/>
          <w:lang w:val="en-GB"/>
        </w:rPr>
        <w:t>:</w:t>
      </w:r>
    </w:p>
    <w:p w14:paraId="4AF56A7E" w14:textId="62B39C4B" w:rsidR="002026DF" w:rsidRPr="007802AB" w:rsidRDefault="002026DF" w:rsidP="00B24C6F">
      <w:pPr>
        <w:pBdr>
          <w:top w:val="single" w:sz="12" w:space="1" w:color="auto"/>
          <w:left w:val="single" w:sz="12" w:space="0" w:color="auto"/>
          <w:bottom w:val="single" w:sz="12" w:space="1" w:color="auto"/>
          <w:right w:val="single" w:sz="12" w:space="2" w:color="auto"/>
        </w:pBdr>
        <w:tabs>
          <w:tab w:val="left" w:pos="284"/>
        </w:tabs>
        <w:ind w:left="284" w:right="57" w:hanging="284"/>
        <w:rPr>
          <w:rFonts w:asciiTheme="minorHAnsi" w:hAnsiTheme="minorHAnsi" w:cstheme="minorHAnsi"/>
          <w:sz w:val="20"/>
          <w:szCs w:val="18"/>
          <w:lang w:val="en-GB"/>
        </w:rPr>
      </w:pPr>
      <w:r w:rsidRPr="007802AB">
        <w:rPr>
          <w:rFonts w:asciiTheme="minorHAnsi" w:hAnsiTheme="minorHAnsi" w:cstheme="minorHAnsi"/>
          <w:sz w:val="20"/>
          <w:szCs w:val="18"/>
          <w:lang w:val="en-GB"/>
        </w:rPr>
        <w:t xml:space="preserve">      ID DS: </w:t>
      </w:r>
    </w:p>
    <w:p w14:paraId="5940C297" w14:textId="233532B7" w:rsidR="002026DF" w:rsidRPr="007802AB" w:rsidRDefault="002026DF" w:rsidP="00B24C6F">
      <w:pPr>
        <w:pBdr>
          <w:top w:val="single" w:sz="12" w:space="1" w:color="auto"/>
          <w:left w:val="single" w:sz="12" w:space="0" w:color="auto"/>
          <w:bottom w:val="single" w:sz="12" w:space="1" w:color="auto"/>
          <w:right w:val="single" w:sz="12" w:space="2" w:color="auto"/>
        </w:pBdr>
        <w:tabs>
          <w:tab w:val="left" w:pos="284"/>
        </w:tabs>
        <w:ind w:left="284" w:right="57" w:hanging="284"/>
        <w:rPr>
          <w:rFonts w:asciiTheme="minorHAnsi" w:hAnsiTheme="minorHAnsi" w:cstheme="minorHAnsi"/>
          <w:sz w:val="18"/>
          <w:szCs w:val="18"/>
          <w:lang w:val="en-GB"/>
        </w:rPr>
      </w:pPr>
    </w:p>
    <w:p w14:paraId="4912C1EA" w14:textId="3F8B5251" w:rsidR="00232C11" w:rsidRPr="007802AB" w:rsidRDefault="00232C11" w:rsidP="00B24C6F">
      <w:pPr>
        <w:pBdr>
          <w:top w:val="single" w:sz="12" w:space="1" w:color="auto"/>
          <w:left w:val="single" w:sz="12" w:space="0" w:color="auto"/>
          <w:bottom w:val="single" w:sz="12" w:space="1" w:color="auto"/>
          <w:right w:val="single" w:sz="12" w:space="2" w:color="auto"/>
        </w:pBdr>
        <w:tabs>
          <w:tab w:val="left" w:pos="284"/>
        </w:tabs>
        <w:ind w:left="284" w:right="57" w:hanging="284"/>
        <w:rPr>
          <w:rFonts w:asciiTheme="minorHAnsi" w:hAnsiTheme="minorHAnsi" w:cstheme="minorHAnsi"/>
          <w:sz w:val="18"/>
          <w:szCs w:val="16"/>
          <w:lang w:val="en-GB"/>
        </w:rPr>
      </w:pPr>
    </w:p>
    <w:p w14:paraId="4C04BE1B" w14:textId="00176A18" w:rsidR="00543FAF" w:rsidRPr="007802AB" w:rsidRDefault="00E02089" w:rsidP="00B24C6F">
      <w:pPr>
        <w:pBdr>
          <w:top w:val="single" w:sz="12" w:space="1" w:color="auto"/>
          <w:left w:val="single" w:sz="12" w:space="0" w:color="auto"/>
          <w:bottom w:val="single" w:sz="12" w:space="1" w:color="auto"/>
          <w:right w:val="single" w:sz="12" w:space="2" w:color="auto"/>
        </w:pBdr>
        <w:ind w:left="567" w:right="57" w:hanging="567"/>
        <w:rPr>
          <w:rFonts w:asciiTheme="minorHAnsi" w:hAnsiTheme="minorHAnsi" w:cstheme="minorHAnsi"/>
          <w:b/>
          <w:bCs/>
          <w:sz w:val="20"/>
          <w:szCs w:val="18"/>
          <w:vertAlign w:val="superscript"/>
          <w:lang w:val="en-GB"/>
        </w:rPr>
      </w:pPr>
      <w:r w:rsidRPr="007802AB">
        <w:rPr>
          <w:rFonts w:asciiTheme="minorHAnsi" w:hAnsiTheme="minorHAnsi" w:cstheme="minorHAnsi"/>
          <w:b/>
          <w:bCs/>
          <w:sz w:val="20"/>
          <w:szCs w:val="18"/>
          <w:lang w:val="en-GB"/>
        </w:rPr>
        <w:t xml:space="preserve"> </w:t>
      </w:r>
      <w:proofErr w:type="spellStart"/>
      <w:r w:rsidR="00543FAF" w:rsidRPr="007802AB">
        <w:rPr>
          <w:rFonts w:asciiTheme="minorHAnsi" w:hAnsiTheme="minorHAnsi" w:cstheme="minorHAnsi"/>
          <w:b/>
          <w:bCs/>
          <w:sz w:val="20"/>
          <w:szCs w:val="18"/>
          <w:lang w:val="en-GB"/>
        </w:rPr>
        <w:t>Osoba</w:t>
      </w:r>
      <w:proofErr w:type="spellEnd"/>
      <w:r w:rsidR="00543FAF" w:rsidRPr="007802AB">
        <w:rPr>
          <w:rFonts w:asciiTheme="minorHAnsi" w:hAnsiTheme="minorHAnsi" w:cstheme="minorHAnsi"/>
          <w:b/>
          <w:bCs/>
          <w:sz w:val="20"/>
          <w:szCs w:val="18"/>
          <w:lang w:val="en-GB"/>
        </w:rPr>
        <w:t xml:space="preserve"> </w:t>
      </w:r>
      <w:proofErr w:type="spellStart"/>
      <w:r w:rsidR="00543FAF" w:rsidRPr="007802AB">
        <w:rPr>
          <w:rFonts w:asciiTheme="minorHAnsi" w:hAnsiTheme="minorHAnsi" w:cstheme="minorHAnsi"/>
          <w:b/>
          <w:bCs/>
          <w:sz w:val="20"/>
          <w:szCs w:val="18"/>
          <w:lang w:val="en-GB"/>
        </w:rPr>
        <w:t>zmocněná</w:t>
      </w:r>
      <w:proofErr w:type="spellEnd"/>
      <w:r w:rsidR="00543FAF" w:rsidRPr="007802AB">
        <w:rPr>
          <w:rFonts w:asciiTheme="minorHAnsi" w:hAnsiTheme="minorHAnsi" w:cstheme="minorHAnsi"/>
          <w:b/>
          <w:bCs/>
          <w:sz w:val="20"/>
          <w:szCs w:val="18"/>
          <w:lang w:val="en-GB"/>
        </w:rPr>
        <w:t xml:space="preserve"> k </w:t>
      </w:r>
      <w:proofErr w:type="spellStart"/>
      <w:r w:rsidR="00543FAF" w:rsidRPr="007802AB">
        <w:rPr>
          <w:rFonts w:asciiTheme="minorHAnsi" w:hAnsiTheme="minorHAnsi" w:cstheme="minorHAnsi"/>
          <w:b/>
          <w:bCs/>
          <w:sz w:val="20"/>
          <w:szCs w:val="18"/>
          <w:lang w:val="en-GB"/>
        </w:rPr>
        <w:t>jednání</w:t>
      </w:r>
      <w:proofErr w:type="spellEnd"/>
      <w:r w:rsidR="00543FAF" w:rsidRPr="007802AB">
        <w:rPr>
          <w:rFonts w:asciiTheme="minorHAnsi" w:hAnsiTheme="minorHAnsi" w:cstheme="minorHAnsi"/>
          <w:b/>
          <w:bCs/>
          <w:sz w:val="20"/>
          <w:szCs w:val="18"/>
          <w:lang w:val="en-GB"/>
        </w:rPr>
        <w:t xml:space="preserve"> </w:t>
      </w:r>
      <w:proofErr w:type="spellStart"/>
      <w:r w:rsidR="00543FAF" w:rsidRPr="007802AB">
        <w:rPr>
          <w:rFonts w:asciiTheme="minorHAnsi" w:hAnsiTheme="minorHAnsi" w:cstheme="minorHAnsi"/>
          <w:b/>
          <w:bCs/>
          <w:sz w:val="20"/>
          <w:szCs w:val="18"/>
          <w:lang w:val="en-GB"/>
        </w:rPr>
        <w:t>dosavadním</w:t>
      </w:r>
      <w:proofErr w:type="spellEnd"/>
      <w:r w:rsidR="00543FAF" w:rsidRPr="007802AB">
        <w:rPr>
          <w:rFonts w:asciiTheme="minorHAnsi" w:hAnsiTheme="minorHAnsi" w:cstheme="minorHAnsi"/>
          <w:b/>
          <w:bCs/>
          <w:sz w:val="20"/>
          <w:szCs w:val="18"/>
          <w:lang w:val="en-GB"/>
        </w:rPr>
        <w:t xml:space="preserve"> </w:t>
      </w:r>
      <w:proofErr w:type="spellStart"/>
      <w:r w:rsidR="00543FAF" w:rsidRPr="007802AB">
        <w:rPr>
          <w:rFonts w:asciiTheme="minorHAnsi" w:hAnsiTheme="minorHAnsi" w:cstheme="minorHAnsi"/>
          <w:b/>
          <w:bCs/>
          <w:sz w:val="20"/>
          <w:szCs w:val="18"/>
          <w:lang w:val="en-GB"/>
        </w:rPr>
        <w:t>držitelem</w:t>
      </w:r>
      <w:proofErr w:type="spellEnd"/>
      <w:r w:rsidR="00543FAF" w:rsidRPr="007802AB">
        <w:rPr>
          <w:rFonts w:asciiTheme="minorHAnsi" w:hAnsiTheme="minorHAnsi" w:cstheme="minorHAnsi"/>
          <w:b/>
          <w:bCs/>
          <w:sz w:val="20"/>
          <w:szCs w:val="18"/>
          <w:lang w:val="en-GB"/>
        </w:rPr>
        <w:t xml:space="preserve"> </w:t>
      </w:r>
      <w:proofErr w:type="spellStart"/>
      <w:r w:rsidR="00543FAF" w:rsidRPr="007802AB">
        <w:rPr>
          <w:rFonts w:asciiTheme="minorHAnsi" w:hAnsiTheme="minorHAnsi" w:cstheme="minorHAnsi"/>
          <w:b/>
          <w:bCs/>
          <w:sz w:val="20"/>
          <w:szCs w:val="18"/>
          <w:lang w:val="en-GB"/>
        </w:rPr>
        <w:t>rozhodnutí</w:t>
      </w:r>
      <w:proofErr w:type="spellEnd"/>
      <w:r w:rsidR="00543FAF" w:rsidRPr="007802AB">
        <w:rPr>
          <w:rFonts w:asciiTheme="minorHAnsi" w:hAnsiTheme="minorHAnsi" w:cstheme="minorHAnsi"/>
          <w:b/>
          <w:bCs/>
          <w:sz w:val="20"/>
          <w:szCs w:val="18"/>
          <w:lang w:val="en-GB"/>
        </w:rPr>
        <w:t xml:space="preserve"> o registraci</w:t>
      </w:r>
      <w:r w:rsidR="00543FAF" w:rsidRPr="007802AB">
        <w:rPr>
          <w:rFonts w:asciiTheme="minorHAnsi" w:hAnsiTheme="minorHAnsi" w:cstheme="minorHAnsi"/>
          <w:b/>
          <w:bCs/>
          <w:sz w:val="20"/>
          <w:szCs w:val="18"/>
          <w:vertAlign w:val="superscript"/>
          <w:lang w:val="en-GB"/>
        </w:rPr>
        <w:t>4)</w:t>
      </w:r>
    </w:p>
    <w:p w14:paraId="6CFDE55A" w14:textId="425923C6" w:rsidR="00543FAF" w:rsidRPr="007802AB" w:rsidRDefault="00E02089" w:rsidP="00B24C6F">
      <w:pPr>
        <w:pBdr>
          <w:top w:val="single" w:sz="12" w:space="1" w:color="auto"/>
          <w:left w:val="single" w:sz="12" w:space="0" w:color="auto"/>
          <w:bottom w:val="single" w:sz="12" w:space="1" w:color="auto"/>
          <w:right w:val="single" w:sz="12" w:space="2" w:color="auto"/>
        </w:pBdr>
        <w:ind w:left="567" w:right="57" w:hanging="567"/>
        <w:rPr>
          <w:rFonts w:asciiTheme="minorHAnsi" w:hAnsiTheme="minorHAnsi" w:cstheme="minorHAnsi"/>
          <w:b/>
          <w:bCs/>
          <w:sz w:val="20"/>
          <w:szCs w:val="18"/>
          <w:vertAlign w:val="superscript"/>
          <w:lang w:val="en-GB"/>
        </w:rPr>
      </w:pPr>
      <w:r w:rsidRPr="007802AB">
        <w:rPr>
          <w:rFonts w:asciiTheme="minorHAnsi" w:hAnsiTheme="minorHAnsi" w:cstheme="minorHAnsi"/>
          <w:b/>
          <w:bCs/>
          <w:sz w:val="20"/>
          <w:szCs w:val="18"/>
          <w:lang w:val="en-GB"/>
        </w:rPr>
        <w:t xml:space="preserve"> </w:t>
      </w:r>
      <w:r w:rsidR="00543FAF" w:rsidRPr="007802AB">
        <w:rPr>
          <w:rFonts w:asciiTheme="minorHAnsi" w:hAnsiTheme="minorHAnsi" w:cstheme="minorHAnsi"/>
          <w:b/>
          <w:bCs/>
          <w:sz w:val="20"/>
          <w:szCs w:val="18"/>
          <w:lang w:val="en-GB"/>
        </w:rPr>
        <w:t xml:space="preserve">Person authorised </w:t>
      </w:r>
      <w:r w:rsidR="00E106A9" w:rsidRPr="007802AB">
        <w:rPr>
          <w:rFonts w:asciiTheme="minorHAnsi" w:hAnsiTheme="minorHAnsi" w:cstheme="minorHAnsi"/>
          <w:b/>
          <w:bCs/>
          <w:sz w:val="20"/>
          <w:szCs w:val="18"/>
          <w:lang w:val="en-GB"/>
        </w:rPr>
        <w:t>to act</w:t>
      </w:r>
      <w:r w:rsidR="00543FAF" w:rsidRPr="007802AB">
        <w:rPr>
          <w:rFonts w:asciiTheme="minorHAnsi" w:hAnsiTheme="minorHAnsi" w:cstheme="minorHAnsi"/>
          <w:b/>
          <w:bCs/>
          <w:sz w:val="20"/>
          <w:szCs w:val="18"/>
          <w:lang w:val="en-GB"/>
        </w:rPr>
        <w:t xml:space="preserve"> on behalf of the current </w:t>
      </w:r>
      <w:r w:rsidR="00E106A9" w:rsidRPr="007802AB">
        <w:rPr>
          <w:rFonts w:asciiTheme="minorHAnsi" w:hAnsiTheme="minorHAnsi" w:cstheme="minorHAnsi"/>
          <w:b/>
          <w:bCs/>
          <w:sz w:val="20"/>
          <w:szCs w:val="18"/>
          <w:lang w:val="en-GB"/>
        </w:rPr>
        <w:t>Marketing Authorisation</w:t>
      </w:r>
      <w:r w:rsidR="00543FAF" w:rsidRPr="007802AB">
        <w:rPr>
          <w:rFonts w:asciiTheme="minorHAnsi" w:hAnsiTheme="minorHAnsi" w:cstheme="minorHAnsi"/>
          <w:b/>
          <w:bCs/>
          <w:sz w:val="20"/>
          <w:szCs w:val="18"/>
          <w:lang w:val="en-GB"/>
        </w:rPr>
        <w:t xml:space="preserve"> </w:t>
      </w:r>
      <w:r w:rsidR="00497277" w:rsidRPr="007802AB">
        <w:rPr>
          <w:rFonts w:asciiTheme="minorHAnsi" w:hAnsiTheme="minorHAnsi" w:cstheme="minorHAnsi"/>
          <w:b/>
          <w:bCs/>
          <w:sz w:val="20"/>
          <w:szCs w:val="18"/>
          <w:lang w:val="en-GB"/>
        </w:rPr>
        <w:t>H</w:t>
      </w:r>
      <w:r w:rsidR="00543FAF" w:rsidRPr="007802AB">
        <w:rPr>
          <w:rFonts w:asciiTheme="minorHAnsi" w:hAnsiTheme="minorHAnsi" w:cstheme="minorHAnsi"/>
          <w:b/>
          <w:bCs/>
          <w:sz w:val="20"/>
          <w:szCs w:val="18"/>
          <w:lang w:val="en-GB"/>
        </w:rPr>
        <w:t>older</w:t>
      </w:r>
      <w:r w:rsidR="00543FAF" w:rsidRPr="007802AB">
        <w:rPr>
          <w:rFonts w:asciiTheme="minorHAnsi" w:hAnsiTheme="minorHAnsi" w:cstheme="minorHAnsi"/>
          <w:b/>
          <w:bCs/>
          <w:sz w:val="20"/>
          <w:szCs w:val="18"/>
          <w:vertAlign w:val="superscript"/>
          <w:lang w:val="en-GB"/>
        </w:rPr>
        <w:t>4)</w:t>
      </w:r>
    </w:p>
    <w:p w14:paraId="63549BD7" w14:textId="77777777" w:rsidR="00543FAF" w:rsidRPr="007802AB" w:rsidRDefault="00543FAF" w:rsidP="00B24C6F">
      <w:pPr>
        <w:pBdr>
          <w:top w:val="single" w:sz="12" w:space="1" w:color="auto"/>
          <w:left w:val="single" w:sz="12" w:space="0" w:color="auto"/>
          <w:bottom w:val="single" w:sz="12" w:space="1" w:color="auto"/>
          <w:right w:val="single" w:sz="12" w:space="2" w:color="auto"/>
        </w:pBdr>
        <w:tabs>
          <w:tab w:val="left" w:pos="284"/>
        </w:tabs>
        <w:ind w:left="284" w:right="57" w:hanging="284"/>
        <w:rPr>
          <w:rFonts w:asciiTheme="minorHAnsi" w:hAnsiTheme="minorHAnsi" w:cstheme="minorHAnsi"/>
          <w:sz w:val="20"/>
          <w:szCs w:val="16"/>
          <w:lang w:val="en-GB"/>
        </w:rPr>
      </w:pPr>
      <w:r w:rsidRPr="007802AB">
        <w:rPr>
          <w:rFonts w:asciiTheme="minorHAnsi" w:hAnsiTheme="minorHAnsi" w:cstheme="minorHAnsi"/>
          <w:sz w:val="18"/>
          <w:szCs w:val="16"/>
          <w:lang w:val="en-GB"/>
        </w:rPr>
        <w:tab/>
      </w:r>
      <w:proofErr w:type="spellStart"/>
      <w:r w:rsidRPr="007802AB">
        <w:rPr>
          <w:rFonts w:asciiTheme="minorHAnsi" w:hAnsiTheme="minorHAnsi" w:cstheme="minorHAnsi"/>
          <w:sz w:val="20"/>
          <w:szCs w:val="16"/>
          <w:lang w:val="en-GB"/>
        </w:rPr>
        <w:t>Jméno</w:t>
      </w:r>
      <w:proofErr w:type="spellEnd"/>
      <w:r w:rsidRPr="007802AB">
        <w:rPr>
          <w:rFonts w:asciiTheme="minorHAnsi" w:hAnsiTheme="minorHAnsi" w:cstheme="minorHAnsi"/>
          <w:sz w:val="20"/>
          <w:szCs w:val="16"/>
          <w:lang w:val="en-GB"/>
        </w:rPr>
        <w:t xml:space="preserve"> / Name:</w:t>
      </w:r>
    </w:p>
    <w:p w14:paraId="3FEB618B" w14:textId="77777777" w:rsidR="00543FAF" w:rsidRPr="007802AB" w:rsidRDefault="00543FAF" w:rsidP="00B24C6F">
      <w:pPr>
        <w:pBdr>
          <w:top w:val="single" w:sz="12" w:space="1" w:color="auto"/>
          <w:left w:val="single" w:sz="12" w:space="0" w:color="auto"/>
          <w:bottom w:val="single" w:sz="12" w:space="1" w:color="auto"/>
          <w:right w:val="single" w:sz="12" w:space="2" w:color="auto"/>
        </w:pBdr>
        <w:tabs>
          <w:tab w:val="left" w:pos="284"/>
        </w:tabs>
        <w:ind w:left="284" w:right="57" w:hanging="284"/>
        <w:rPr>
          <w:rFonts w:asciiTheme="minorHAnsi" w:hAnsiTheme="minorHAnsi" w:cstheme="minorHAnsi"/>
          <w:sz w:val="20"/>
          <w:szCs w:val="16"/>
          <w:lang w:val="en-GB"/>
        </w:rPr>
      </w:pPr>
      <w:r w:rsidRPr="007802AB">
        <w:rPr>
          <w:rFonts w:asciiTheme="minorHAnsi" w:hAnsiTheme="minorHAnsi" w:cstheme="minorHAnsi"/>
          <w:sz w:val="20"/>
          <w:szCs w:val="16"/>
          <w:lang w:val="en-GB"/>
        </w:rPr>
        <w:tab/>
      </w:r>
      <w:proofErr w:type="spellStart"/>
      <w:r w:rsidRPr="007802AB">
        <w:rPr>
          <w:rFonts w:asciiTheme="minorHAnsi" w:hAnsiTheme="minorHAnsi" w:cstheme="minorHAnsi"/>
          <w:sz w:val="20"/>
          <w:szCs w:val="16"/>
          <w:lang w:val="en-GB"/>
        </w:rPr>
        <w:t>Adresa</w:t>
      </w:r>
      <w:proofErr w:type="spellEnd"/>
      <w:r w:rsidRPr="007802AB">
        <w:rPr>
          <w:rFonts w:asciiTheme="minorHAnsi" w:hAnsiTheme="minorHAnsi" w:cstheme="minorHAnsi"/>
          <w:sz w:val="20"/>
          <w:szCs w:val="16"/>
          <w:lang w:val="en-GB"/>
        </w:rPr>
        <w:t xml:space="preserve"> / Address:</w:t>
      </w:r>
    </w:p>
    <w:p w14:paraId="4409F48D" w14:textId="77777777" w:rsidR="00543FAF" w:rsidRPr="007802AB" w:rsidRDefault="00543FAF" w:rsidP="00B24C6F">
      <w:pPr>
        <w:pBdr>
          <w:top w:val="single" w:sz="12" w:space="1" w:color="auto"/>
          <w:left w:val="single" w:sz="12" w:space="0" w:color="auto"/>
          <w:bottom w:val="single" w:sz="12" w:space="1" w:color="auto"/>
          <w:right w:val="single" w:sz="12" w:space="2" w:color="auto"/>
        </w:pBdr>
        <w:tabs>
          <w:tab w:val="left" w:pos="284"/>
        </w:tabs>
        <w:ind w:left="284" w:right="57" w:hanging="284"/>
        <w:rPr>
          <w:rFonts w:asciiTheme="minorHAnsi" w:hAnsiTheme="minorHAnsi" w:cstheme="minorHAnsi"/>
          <w:sz w:val="20"/>
          <w:szCs w:val="16"/>
          <w:lang w:val="en-GB"/>
        </w:rPr>
      </w:pPr>
      <w:r w:rsidRPr="007802AB">
        <w:rPr>
          <w:rFonts w:asciiTheme="minorHAnsi" w:hAnsiTheme="minorHAnsi" w:cstheme="minorHAnsi"/>
          <w:sz w:val="20"/>
          <w:szCs w:val="16"/>
          <w:lang w:val="en-GB"/>
        </w:rPr>
        <w:tab/>
      </w:r>
      <w:proofErr w:type="spellStart"/>
      <w:r w:rsidRPr="007802AB">
        <w:rPr>
          <w:rFonts w:asciiTheme="minorHAnsi" w:hAnsiTheme="minorHAnsi" w:cstheme="minorHAnsi"/>
          <w:sz w:val="20"/>
          <w:szCs w:val="16"/>
          <w:lang w:val="en-GB"/>
        </w:rPr>
        <w:t>Země</w:t>
      </w:r>
      <w:proofErr w:type="spellEnd"/>
      <w:r w:rsidRPr="007802AB">
        <w:rPr>
          <w:rFonts w:asciiTheme="minorHAnsi" w:hAnsiTheme="minorHAnsi" w:cstheme="minorHAnsi"/>
          <w:sz w:val="20"/>
          <w:szCs w:val="16"/>
          <w:lang w:val="en-GB"/>
        </w:rPr>
        <w:t xml:space="preserve"> / Country:</w:t>
      </w:r>
    </w:p>
    <w:p w14:paraId="4CF7A402" w14:textId="360F87A9" w:rsidR="00543FAF" w:rsidRPr="007802AB" w:rsidRDefault="00543FAF" w:rsidP="00B24C6F">
      <w:pPr>
        <w:pBdr>
          <w:top w:val="single" w:sz="12" w:space="1" w:color="auto"/>
          <w:left w:val="single" w:sz="12" w:space="0" w:color="auto"/>
          <w:bottom w:val="single" w:sz="12" w:space="1" w:color="auto"/>
          <w:right w:val="single" w:sz="12" w:space="2" w:color="auto"/>
        </w:pBdr>
        <w:tabs>
          <w:tab w:val="left" w:pos="284"/>
        </w:tabs>
        <w:ind w:left="284" w:right="57" w:hanging="284"/>
        <w:rPr>
          <w:rFonts w:asciiTheme="minorHAnsi" w:hAnsiTheme="minorHAnsi" w:cstheme="minorHAnsi"/>
          <w:sz w:val="20"/>
          <w:szCs w:val="16"/>
          <w:lang w:val="de-DE"/>
        </w:rPr>
      </w:pPr>
      <w:r w:rsidRPr="007802AB">
        <w:rPr>
          <w:rFonts w:asciiTheme="minorHAnsi" w:hAnsiTheme="minorHAnsi" w:cstheme="minorHAnsi"/>
          <w:sz w:val="20"/>
          <w:szCs w:val="16"/>
          <w:lang w:val="en-GB"/>
        </w:rPr>
        <w:tab/>
      </w:r>
      <w:r w:rsidRPr="007802AB">
        <w:rPr>
          <w:rFonts w:asciiTheme="minorHAnsi" w:hAnsiTheme="minorHAnsi" w:cstheme="minorHAnsi"/>
          <w:sz w:val="20"/>
          <w:szCs w:val="16"/>
          <w:lang w:val="de-DE"/>
        </w:rPr>
        <w:t xml:space="preserve">Telefon / </w:t>
      </w:r>
      <w:r w:rsidR="00497277" w:rsidRPr="007802AB">
        <w:rPr>
          <w:rFonts w:asciiTheme="minorHAnsi" w:hAnsiTheme="minorHAnsi" w:cstheme="minorHAnsi"/>
          <w:sz w:val="20"/>
          <w:szCs w:val="16"/>
          <w:lang w:val="de-DE"/>
        </w:rPr>
        <w:t xml:space="preserve">Phone </w:t>
      </w:r>
      <w:proofErr w:type="spellStart"/>
      <w:r w:rsidR="00497277" w:rsidRPr="007802AB">
        <w:rPr>
          <w:rFonts w:asciiTheme="minorHAnsi" w:hAnsiTheme="minorHAnsi" w:cstheme="minorHAnsi"/>
          <w:sz w:val="20"/>
          <w:szCs w:val="16"/>
          <w:lang w:val="de-DE"/>
        </w:rPr>
        <w:t>Number</w:t>
      </w:r>
      <w:proofErr w:type="spellEnd"/>
      <w:r w:rsidRPr="007802AB">
        <w:rPr>
          <w:rFonts w:asciiTheme="minorHAnsi" w:hAnsiTheme="minorHAnsi" w:cstheme="minorHAnsi"/>
          <w:sz w:val="20"/>
          <w:szCs w:val="16"/>
          <w:lang w:val="de-DE"/>
        </w:rPr>
        <w:t>:</w:t>
      </w:r>
    </w:p>
    <w:p w14:paraId="535BB1F3" w14:textId="379775B3" w:rsidR="00543FAF" w:rsidRPr="007802AB" w:rsidRDefault="00543FAF" w:rsidP="00B24C6F">
      <w:pPr>
        <w:pBdr>
          <w:top w:val="single" w:sz="12" w:space="1" w:color="auto"/>
          <w:left w:val="single" w:sz="12" w:space="0" w:color="auto"/>
          <w:bottom w:val="single" w:sz="12" w:space="1" w:color="auto"/>
          <w:right w:val="single" w:sz="12" w:space="2" w:color="auto"/>
        </w:pBdr>
        <w:tabs>
          <w:tab w:val="left" w:pos="284"/>
        </w:tabs>
        <w:ind w:left="284" w:right="57" w:hanging="284"/>
        <w:rPr>
          <w:rFonts w:asciiTheme="minorHAnsi" w:hAnsiTheme="minorHAnsi" w:cstheme="minorHAnsi"/>
          <w:sz w:val="18"/>
          <w:szCs w:val="16"/>
          <w:lang w:val="de-DE"/>
        </w:rPr>
      </w:pPr>
      <w:r w:rsidRPr="007802AB">
        <w:rPr>
          <w:rFonts w:asciiTheme="minorHAnsi" w:hAnsiTheme="minorHAnsi" w:cstheme="minorHAnsi"/>
          <w:sz w:val="18"/>
          <w:szCs w:val="16"/>
          <w:lang w:val="de-DE"/>
        </w:rPr>
        <w:tab/>
      </w:r>
    </w:p>
    <w:p w14:paraId="7FC68D37" w14:textId="734156C6" w:rsidR="00543FAF" w:rsidRPr="007802AB" w:rsidRDefault="00543FAF" w:rsidP="00B24C6F">
      <w:pPr>
        <w:pBdr>
          <w:top w:val="single" w:sz="12" w:space="1" w:color="auto"/>
          <w:left w:val="single" w:sz="12" w:space="0" w:color="auto"/>
          <w:bottom w:val="single" w:sz="12" w:space="1" w:color="auto"/>
          <w:right w:val="single" w:sz="12" w:space="2" w:color="auto"/>
        </w:pBdr>
        <w:tabs>
          <w:tab w:val="left" w:pos="284"/>
        </w:tabs>
        <w:ind w:left="284" w:right="57" w:hanging="284"/>
        <w:rPr>
          <w:rFonts w:asciiTheme="minorHAnsi" w:hAnsiTheme="minorHAnsi" w:cstheme="minorHAnsi"/>
          <w:sz w:val="18"/>
          <w:szCs w:val="16"/>
          <w:lang w:val="de-DE"/>
        </w:rPr>
      </w:pPr>
      <w:r w:rsidRPr="007802AB">
        <w:rPr>
          <w:rFonts w:asciiTheme="minorHAnsi" w:hAnsiTheme="minorHAnsi" w:cstheme="minorHAnsi"/>
          <w:sz w:val="18"/>
          <w:szCs w:val="16"/>
          <w:lang w:val="de-DE"/>
        </w:rPr>
        <w:tab/>
        <w:t>E-Mail:</w:t>
      </w:r>
    </w:p>
    <w:p w14:paraId="2CAAE5F0" w14:textId="22DA9300" w:rsidR="00232C11" w:rsidRPr="007802AB" w:rsidRDefault="00232C11" w:rsidP="00B24C6F">
      <w:pPr>
        <w:pBdr>
          <w:top w:val="single" w:sz="12" w:space="1" w:color="auto"/>
          <w:left w:val="single" w:sz="12" w:space="0" w:color="auto"/>
          <w:bottom w:val="single" w:sz="12" w:space="1" w:color="auto"/>
          <w:right w:val="single" w:sz="12" w:space="2" w:color="auto"/>
        </w:pBdr>
        <w:tabs>
          <w:tab w:val="left" w:pos="284"/>
        </w:tabs>
        <w:ind w:left="284" w:right="57" w:hanging="284"/>
        <w:rPr>
          <w:rFonts w:asciiTheme="minorHAnsi" w:hAnsiTheme="minorHAnsi" w:cstheme="minorHAnsi"/>
          <w:sz w:val="18"/>
          <w:szCs w:val="16"/>
          <w:lang w:val="de-DE"/>
        </w:rPr>
      </w:pPr>
    </w:p>
    <w:p w14:paraId="364634ED" w14:textId="36D5894C" w:rsidR="00232C11" w:rsidRPr="007802AB" w:rsidRDefault="00232C11" w:rsidP="00B24C6F">
      <w:pPr>
        <w:pBdr>
          <w:top w:val="single" w:sz="12" w:space="1" w:color="auto"/>
          <w:left w:val="single" w:sz="12" w:space="0" w:color="auto"/>
          <w:bottom w:val="single" w:sz="12" w:space="1" w:color="auto"/>
          <w:right w:val="single" w:sz="12" w:space="2" w:color="auto"/>
        </w:pBdr>
        <w:tabs>
          <w:tab w:val="left" w:pos="284"/>
        </w:tabs>
        <w:ind w:left="284" w:right="57" w:hanging="284"/>
        <w:rPr>
          <w:rFonts w:asciiTheme="minorHAnsi" w:hAnsiTheme="minorHAnsi" w:cstheme="minorHAnsi"/>
          <w:sz w:val="20"/>
          <w:szCs w:val="18"/>
          <w:lang w:val="de-DE"/>
        </w:rPr>
      </w:pPr>
      <w:r w:rsidRPr="007802AB">
        <w:rPr>
          <w:rFonts w:asciiTheme="minorHAnsi" w:hAnsiTheme="minorHAnsi" w:cstheme="minorHAnsi"/>
          <w:sz w:val="20"/>
          <w:szCs w:val="18"/>
          <w:lang w:val="de-DE"/>
        </w:rPr>
        <w:t xml:space="preserve">ID DS (pro ČR) pro </w:t>
      </w:r>
      <w:proofErr w:type="spellStart"/>
      <w:r w:rsidRPr="007802AB">
        <w:rPr>
          <w:rFonts w:asciiTheme="minorHAnsi" w:hAnsiTheme="minorHAnsi" w:cstheme="minorHAnsi"/>
          <w:sz w:val="20"/>
          <w:szCs w:val="18"/>
          <w:lang w:val="de-DE"/>
        </w:rPr>
        <w:t>zaslání</w:t>
      </w:r>
      <w:proofErr w:type="spellEnd"/>
      <w:r w:rsidRPr="007802AB">
        <w:rPr>
          <w:rFonts w:asciiTheme="minorHAnsi" w:hAnsiTheme="minorHAnsi" w:cstheme="minorHAnsi"/>
          <w:sz w:val="20"/>
          <w:szCs w:val="18"/>
          <w:lang w:val="de-DE"/>
        </w:rPr>
        <w:t xml:space="preserve"> </w:t>
      </w:r>
      <w:proofErr w:type="spellStart"/>
      <w:r w:rsidRPr="007802AB">
        <w:rPr>
          <w:rFonts w:asciiTheme="minorHAnsi" w:hAnsiTheme="minorHAnsi" w:cstheme="minorHAnsi"/>
          <w:sz w:val="20"/>
          <w:szCs w:val="18"/>
          <w:lang w:val="de-DE"/>
        </w:rPr>
        <w:t>dokladu</w:t>
      </w:r>
      <w:proofErr w:type="spellEnd"/>
      <w:r w:rsidRPr="007802AB">
        <w:rPr>
          <w:rFonts w:asciiTheme="minorHAnsi" w:hAnsiTheme="minorHAnsi" w:cstheme="minorHAnsi"/>
          <w:sz w:val="20"/>
          <w:szCs w:val="18"/>
          <w:lang w:val="de-DE"/>
        </w:rPr>
        <w:t>:</w:t>
      </w:r>
    </w:p>
    <w:tbl>
      <w:tblPr>
        <w:tblW w:w="10218" w:type="dxa"/>
        <w:tblInd w:w="-27" w:type="dxa"/>
        <w:tblBorders>
          <w:top w:val="single" w:sz="12" w:space="0" w:color="auto"/>
          <w:left w:val="single" w:sz="12" w:space="0" w:color="auto"/>
          <w:bottom w:val="single" w:sz="12" w:space="0" w:color="auto"/>
          <w:right w:val="single" w:sz="12" w:space="0" w:color="auto"/>
          <w:insideH w:val="single" w:sz="6" w:space="0" w:color="BFBFBF" w:themeColor="background1" w:themeShade="BF"/>
          <w:insideV w:val="single" w:sz="6" w:space="0" w:color="BFBFBF" w:themeColor="background1" w:themeShade="BF"/>
        </w:tblBorders>
        <w:tblLayout w:type="fixed"/>
        <w:tblCellMar>
          <w:left w:w="113" w:type="dxa"/>
          <w:right w:w="85" w:type="dxa"/>
        </w:tblCellMar>
        <w:tblLook w:val="0000" w:firstRow="0" w:lastRow="0" w:firstColumn="0" w:lastColumn="0" w:noHBand="0" w:noVBand="0"/>
      </w:tblPr>
      <w:tblGrid>
        <w:gridCol w:w="8787"/>
        <w:gridCol w:w="851"/>
        <w:gridCol w:w="580"/>
      </w:tblGrid>
      <w:tr w:rsidR="00543FAF" w:rsidRPr="00BA7B36" w14:paraId="5C77CEA7" w14:textId="77777777" w:rsidTr="00392646">
        <w:trPr>
          <w:trHeight w:val="340"/>
        </w:trPr>
        <w:tc>
          <w:tcPr>
            <w:tcW w:w="8787" w:type="dxa"/>
            <w:vAlign w:val="center"/>
          </w:tcPr>
          <w:p w14:paraId="7F24844B" w14:textId="5CE20E9C" w:rsidR="00543FAF" w:rsidRPr="00BA7B36" w:rsidRDefault="00543FAF" w:rsidP="00B24C6F">
            <w:pPr>
              <w:pStyle w:val="Zkladntext2"/>
              <w:tabs>
                <w:tab w:val="left" w:pos="284"/>
                <w:tab w:val="left" w:pos="7797"/>
              </w:tabs>
              <w:ind w:left="284" w:hanging="284"/>
              <w:jc w:val="left"/>
              <w:rPr>
                <w:rFonts w:asciiTheme="minorHAnsi" w:hAnsiTheme="minorHAnsi" w:cstheme="minorHAnsi"/>
                <w:i/>
                <w:iCs/>
                <w:sz w:val="18"/>
                <w:szCs w:val="18"/>
                <w:lang w:val="en-GB"/>
              </w:rPr>
            </w:pPr>
            <w:proofErr w:type="spellStart"/>
            <w:r w:rsidRPr="00BA7B36">
              <w:rPr>
                <w:rFonts w:asciiTheme="minorHAnsi" w:hAnsiTheme="minorHAnsi" w:cstheme="minorHAnsi"/>
                <w:b/>
                <w:bCs/>
                <w:sz w:val="18"/>
                <w:szCs w:val="18"/>
                <w:lang w:val="en-GB"/>
              </w:rPr>
              <w:t>Typ</w:t>
            </w:r>
            <w:proofErr w:type="spellEnd"/>
            <w:r w:rsidRPr="00BA7B36">
              <w:rPr>
                <w:rFonts w:asciiTheme="minorHAnsi" w:hAnsiTheme="minorHAnsi" w:cstheme="minorHAnsi"/>
                <w:b/>
                <w:bCs/>
                <w:sz w:val="18"/>
                <w:szCs w:val="18"/>
                <w:lang w:val="en-GB"/>
              </w:rPr>
              <w:t xml:space="preserve"> </w:t>
            </w:r>
            <w:proofErr w:type="spellStart"/>
            <w:r w:rsidRPr="00BA7B36">
              <w:rPr>
                <w:rFonts w:asciiTheme="minorHAnsi" w:hAnsiTheme="minorHAnsi" w:cstheme="minorHAnsi"/>
                <w:b/>
                <w:bCs/>
                <w:sz w:val="18"/>
                <w:szCs w:val="18"/>
                <w:lang w:val="en-GB"/>
              </w:rPr>
              <w:t>žádosti</w:t>
            </w:r>
            <w:proofErr w:type="spellEnd"/>
            <w:r w:rsidRPr="00BA7B36">
              <w:rPr>
                <w:rFonts w:asciiTheme="minorHAnsi" w:hAnsiTheme="minorHAnsi" w:cstheme="minorHAnsi"/>
                <w:b/>
                <w:bCs/>
                <w:sz w:val="18"/>
                <w:szCs w:val="18"/>
                <w:lang w:val="en-GB"/>
              </w:rPr>
              <w:t xml:space="preserve"> /</w:t>
            </w:r>
            <w:r w:rsidRPr="00BA7B36">
              <w:rPr>
                <w:rFonts w:asciiTheme="minorHAnsi" w:hAnsiTheme="minorHAnsi" w:cstheme="minorHAnsi"/>
                <w:b/>
                <w:bCs/>
                <w:i/>
                <w:iCs/>
                <w:sz w:val="18"/>
                <w:szCs w:val="18"/>
                <w:lang w:val="en-GB"/>
              </w:rPr>
              <w:t>Application</w:t>
            </w:r>
            <w:r w:rsidR="00D81D39">
              <w:rPr>
                <w:rFonts w:asciiTheme="minorHAnsi" w:hAnsiTheme="minorHAnsi" w:cstheme="minorHAnsi"/>
                <w:b/>
                <w:bCs/>
                <w:i/>
                <w:iCs/>
                <w:sz w:val="18"/>
                <w:szCs w:val="18"/>
                <w:lang w:val="en-GB"/>
              </w:rPr>
              <w:t>/Procedure</w:t>
            </w:r>
          </w:p>
        </w:tc>
        <w:tc>
          <w:tcPr>
            <w:tcW w:w="851" w:type="dxa"/>
            <w:vAlign w:val="center"/>
          </w:tcPr>
          <w:p w14:paraId="36F42144" w14:textId="6624CCA1" w:rsidR="00543FAF" w:rsidRPr="00BA7B36" w:rsidRDefault="00BA3D3E" w:rsidP="00B24C6F">
            <w:pPr>
              <w:pStyle w:val="Zkladntext2"/>
              <w:tabs>
                <w:tab w:val="left" w:pos="781"/>
                <w:tab w:val="left" w:pos="7797"/>
              </w:tabs>
              <w:jc w:val="center"/>
              <w:rPr>
                <w:rFonts w:asciiTheme="minorHAnsi" w:hAnsiTheme="minorHAnsi" w:cstheme="minorHAnsi"/>
                <w:b/>
                <w:bCs/>
                <w:sz w:val="18"/>
                <w:szCs w:val="18"/>
                <w:lang w:val="en-GB"/>
              </w:rPr>
            </w:pPr>
            <w:r w:rsidRPr="00BA7B36">
              <w:rPr>
                <w:rFonts w:asciiTheme="minorHAnsi" w:hAnsiTheme="minorHAnsi" w:cstheme="minorHAnsi"/>
                <w:b/>
                <w:bCs/>
                <w:sz w:val="18"/>
                <w:szCs w:val="18"/>
                <w:lang w:val="en-GB"/>
              </w:rPr>
              <w:t>CZK</w:t>
            </w:r>
          </w:p>
        </w:tc>
        <w:tc>
          <w:tcPr>
            <w:tcW w:w="580" w:type="dxa"/>
            <w:vAlign w:val="center"/>
          </w:tcPr>
          <w:p w14:paraId="4EACF675" w14:textId="77777777" w:rsidR="00543FAF" w:rsidRPr="00BA7B36" w:rsidRDefault="00543FAF" w:rsidP="00B24C6F">
            <w:pPr>
              <w:pStyle w:val="Zkladntext2"/>
              <w:tabs>
                <w:tab w:val="left" w:pos="781"/>
                <w:tab w:val="left" w:pos="7797"/>
              </w:tabs>
              <w:jc w:val="left"/>
              <w:rPr>
                <w:rFonts w:asciiTheme="minorHAnsi" w:hAnsiTheme="minorHAnsi" w:cstheme="minorHAnsi"/>
                <w:sz w:val="18"/>
                <w:szCs w:val="18"/>
                <w:lang w:val="en-GB"/>
              </w:rPr>
            </w:pPr>
          </w:p>
        </w:tc>
      </w:tr>
      <w:tr w:rsidR="00543FAF" w:rsidRPr="00BA7B36" w14:paraId="357C6E05" w14:textId="77777777" w:rsidTr="00392646">
        <w:trPr>
          <w:trHeight w:val="283"/>
        </w:trPr>
        <w:tc>
          <w:tcPr>
            <w:tcW w:w="8787" w:type="dxa"/>
            <w:vAlign w:val="center"/>
          </w:tcPr>
          <w:p w14:paraId="7B3FC8F0" w14:textId="7D8CF528" w:rsidR="00543FAF" w:rsidRPr="00BA7B36" w:rsidRDefault="00543FAF" w:rsidP="00B24C6F">
            <w:pPr>
              <w:pStyle w:val="Zkladntext2"/>
              <w:tabs>
                <w:tab w:val="left" w:pos="284"/>
                <w:tab w:val="left" w:pos="7797"/>
              </w:tabs>
              <w:ind w:left="284" w:hanging="284"/>
              <w:jc w:val="left"/>
              <w:rPr>
                <w:rFonts w:asciiTheme="minorHAnsi" w:hAnsiTheme="minorHAnsi" w:cstheme="minorHAnsi"/>
                <w:i/>
                <w:iCs/>
                <w:sz w:val="18"/>
                <w:szCs w:val="18"/>
                <w:lang w:val="en-GB"/>
              </w:rPr>
            </w:pPr>
            <w:proofErr w:type="spellStart"/>
            <w:r w:rsidRPr="00BA7B36">
              <w:rPr>
                <w:rFonts w:asciiTheme="minorHAnsi" w:hAnsiTheme="minorHAnsi" w:cstheme="minorHAnsi"/>
                <w:sz w:val="18"/>
                <w:szCs w:val="18"/>
                <w:lang w:val="en-GB"/>
              </w:rPr>
              <w:t>Žádost</w:t>
            </w:r>
            <w:proofErr w:type="spellEnd"/>
            <w:r w:rsidRPr="00BA7B36">
              <w:rPr>
                <w:rFonts w:asciiTheme="minorHAnsi" w:hAnsiTheme="minorHAnsi" w:cstheme="minorHAnsi"/>
                <w:sz w:val="18"/>
                <w:szCs w:val="18"/>
                <w:lang w:val="en-GB"/>
              </w:rPr>
              <w:t xml:space="preserve"> </w:t>
            </w:r>
            <w:r w:rsidR="00C306E2" w:rsidRPr="00BA7B36">
              <w:rPr>
                <w:rFonts w:asciiTheme="minorHAnsi" w:hAnsiTheme="minorHAnsi" w:cstheme="minorHAnsi"/>
                <w:sz w:val="18"/>
                <w:szCs w:val="18"/>
                <w:lang w:val="en-GB"/>
              </w:rPr>
              <w:t xml:space="preserve">/ </w:t>
            </w:r>
            <w:r w:rsidRPr="00BA7B36">
              <w:rPr>
                <w:rFonts w:asciiTheme="minorHAnsi" w:hAnsiTheme="minorHAnsi" w:cstheme="minorHAnsi"/>
                <w:i/>
                <w:iCs/>
                <w:sz w:val="18"/>
                <w:szCs w:val="18"/>
                <w:lang w:val="en-GB"/>
              </w:rPr>
              <w:t xml:space="preserve">Application </w:t>
            </w:r>
          </w:p>
        </w:tc>
        <w:tc>
          <w:tcPr>
            <w:tcW w:w="851" w:type="dxa"/>
            <w:vAlign w:val="center"/>
          </w:tcPr>
          <w:p w14:paraId="590C8B15" w14:textId="77777777" w:rsidR="00543FAF" w:rsidRPr="00BA7B36" w:rsidRDefault="00543FAF" w:rsidP="00B24C6F">
            <w:pPr>
              <w:pStyle w:val="Zkladntext2"/>
              <w:tabs>
                <w:tab w:val="left" w:pos="781"/>
                <w:tab w:val="left" w:pos="7797"/>
              </w:tabs>
              <w:jc w:val="center"/>
              <w:rPr>
                <w:rFonts w:asciiTheme="minorHAnsi" w:hAnsiTheme="minorHAnsi" w:cstheme="minorHAnsi"/>
                <w:b/>
                <w:bCs/>
                <w:sz w:val="18"/>
                <w:szCs w:val="18"/>
                <w:lang w:val="en-GB"/>
              </w:rPr>
            </w:pPr>
          </w:p>
        </w:tc>
        <w:tc>
          <w:tcPr>
            <w:tcW w:w="580" w:type="dxa"/>
            <w:vAlign w:val="center"/>
          </w:tcPr>
          <w:p w14:paraId="5140940C" w14:textId="77777777" w:rsidR="00543FAF" w:rsidRPr="00BA7B36" w:rsidRDefault="00543FAF" w:rsidP="00B24C6F">
            <w:pPr>
              <w:pStyle w:val="Zkladntext2"/>
              <w:tabs>
                <w:tab w:val="left" w:pos="781"/>
                <w:tab w:val="left" w:pos="7797"/>
              </w:tabs>
              <w:jc w:val="center"/>
              <w:rPr>
                <w:rFonts w:asciiTheme="minorHAnsi" w:hAnsiTheme="minorHAnsi" w:cstheme="minorHAnsi"/>
                <w:sz w:val="18"/>
                <w:szCs w:val="18"/>
                <w:lang w:val="en-GB"/>
              </w:rPr>
            </w:pPr>
          </w:p>
        </w:tc>
      </w:tr>
      <w:tr w:rsidR="00543FAF" w:rsidRPr="00BA7B36" w14:paraId="538C7A9E" w14:textId="77777777" w:rsidTr="00392646">
        <w:trPr>
          <w:trHeight w:val="283"/>
        </w:trPr>
        <w:tc>
          <w:tcPr>
            <w:tcW w:w="8787" w:type="dxa"/>
            <w:vAlign w:val="center"/>
          </w:tcPr>
          <w:p w14:paraId="0195919C" w14:textId="35A8A3BB" w:rsidR="00543FAF" w:rsidRPr="00BA7B36" w:rsidRDefault="00C306E2" w:rsidP="00B24C6F">
            <w:pPr>
              <w:pStyle w:val="Zkladntext2"/>
              <w:ind w:left="245" w:hanging="208"/>
              <w:jc w:val="left"/>
              <w:rPr>
                <w:rFonts w:asciiTheme="minorHAnsi" w:hAnsiTheme="minorHAnsi" w:cstheme="minorHAnsi"/>
                <w:sz w:val="18"/>
                <w:szCs w:val="18"/>
                <w:lang w:val="en-GB"/>
              </w:rPr>
            </w:pPr>
            <w:r w:rsidRPr="00BA7B36">
              <w:rPr>
                <w:rFonts w:asciiTheme="minorHAnsi" w:hAnsiTheme="minorHAnsi" w:cstheme="minorHAnsi"/>
                <w:b/>
                <w:sz w:val="18"/>
                <w:szCs w:val="18"/>
                <w:lang w:val="en-GB"/>
              </w:rPr>
              <w:t>-</w:t>
            </w:r>
            <w:r w:rsidRPr="00BA7B36">
              <w:rPr>
                <w:rFonts w:asciiTheme="minorHAnsi" w:hAnsiTheme="minorHAnsi" w:cstheme="minorHAnsi"/>
                <w:b/>
                <w:sz w:val="18"/>
                <w:szCs w:val="18"/>
                <w:lang w:val="en-GB"/>
              </w:rPr>
              <w:tab/>
            </w:r>
            <w:r w:rsidR="00543FAF" w:rsidRPr="00BA7B36">
              <w:rPr>
                <w:rFonts w:asciiTheme="minorHAnsi" w:hAnsiTheme="minorHAnsi" w:cstheme="minorHAnsi"/>
                <w:b/>
                <w:sz w:val="18"/>
                <w:szCs w:val="18"/>
                <w:lang w:val="en-GB"/>
              </w:rPr>
              <w:t xml:space="preserve">o </w:t>
            </w:r>
            <w:proofErr w:type="spellStart"/>
            <w:r w:rsidR="00543FAF" w:rsidRPr="00BA7B36">
              <w:rPr>
                <w:rFonts w:asciiTheme="minorHAnsi" w:hAnsiTheme="minorHAnsi" w:cstheme="minorHAnsi"/>
                <w:b/>
                <w:sz w:val="18"/>
                <w:szCs w:val="18"/>
                <w:lang w:val="en-GB"/>
              </w:rPr>
              <w:t>vydání</w:t>
            </w:r>
            <w:proofErr w:type="spellEnd"/>
            <w:r w:rsidR="00543FAF" w:rsidRPr="00BA7B36">
              <w:rPr>
                <w:rFonts w:asciiTheme="minorHAnsi" w:hAnsiTheme="minorHAnsi" w:cstheme="minorHAnsi"/>
                <w:b/>
                <w:sz w:val="18"/>
                <w:szCs w:val="18"/>
                <w:lang w:val="en-GB"/>
              </w:rPr>
              <w:t xml:space="preserve"> </w:t>
            </w:r>
            <w:proofErr w:type="spellStart"/>
            <w:r w:rsidR="00543FAF" w:rsidRPr="00BA7B36">
              <w:rPr>
                <w:rFonts w:asciiTheme="minorHAnsi" w:hAnsiTheme="minorHAnsi" w:cstheme="minorHAnsi"/>
                <w:b/>
                <w:sz w:val="18"/>
                <w:szCs w:val="18"/>
                <w:lang w:val="en-GB"/>
              </w:rPr>
              <w:t>osvědčení</w:t>
            </w:r>
            <w:proofErr w:type="spellEnd"/>
            <w:r w:rsidR="00543FAF" w:rsidRPr="00BA7B36">
              <w:rPr>
                <w:rFonts w:asciiTheme="minorHAnsi" w:hAnsiTheme="minorHAnsi" w:cstheme="minorHAnsi"/>
                <w:sz w:val="18"/>
                <w:szCs w:val="18"/>
                <w:lang w:val="en-GB"/>
              </w:rPr>
              <w:t xml:space="preserve"> </w:t>
            </w:r>
            <w:proofErr w:type="spellStart"/>
            <w:r w:rsidR="00543FAF" w:rsidRPr="00BA7B36">
              <w:rPr>
                <w:rFonts w:asciiTheme="minorHAnsi" w:hAnsiTheme="minorHAnsi" w:cstheme="minorHAnsi"/>
                <w:sz w:val="18"/>
                <w:szCs w:val="18"/>
                <w:lang w:val="en-GB"/>
              </w:rPr>
              <w:t>výrobci</w:t>
            </w:r>
            <w:proofErr w:type="spellEnd"/>
            <w:r w:rsidR="00543FAF" w:rsidRPr="00BA7B36">
              <w:rPr>
                <w:rFonts w:asciiTheme="minorHAnsi" w:hAnsiTheme="minorHAnsi" w:cstheme="minorHAnsi"/>
                <w:sz w:val="18"/>
                <w:szCs w:val="18"/>
                <w:lang w:val="en-GB"/>
              </w:rPr>
              <w:t xml:space="preserve"> </w:t>
            </w:r>
            <w:proofErr w:type="spellStart"/>
            <w:r w:rsidR="00543FAF" w:rsidRPr="00BA7B36">
              <w:rPr>
                <w:rFonts w:asciiTheme="minorHAnsi" w:hAnsiTheme="minorHAnsi" w:cstheme="minorHAnsi"/>
                <w:sz w:val="18"/>
                <w:szCs w:val="18"/>
                <w:lang w:val="en-GB"/>
              </w:rPr>
              <w:t>veterinárních</w:t>
            </w:r>
            <w:proofErr w:type="spellEnd"/>
            <w:r w:rsidR="00543FAF" w:rsidRPr="00BA7B36">
              <w:rPr>
                <w:rFonts w:asciiTheme="minorHAnsi" w:hAnsiTheme="minorHAnsi" w:cstheme="minorHAnsi"/>
                <w:sz w:val="18"/>
                <w:szCs w:val="18"/>
                <w:lang w:val="en-GB"/>
              </w:rPr>
              <w:t xml:space="preserve"> </w:t>
            </w:r>
            <w:proofErr w:type="spellStart"/>
            <w:r w:rsidR="00543FAF" w:rsidRPr="00BA7B36">
              <w:rPr>
                <w:rFonts w:asciiTheme="minorHAnsi" w:hAnsiTheme="minorHAnsi" w:cstheme="minorHAnsi"/>
                <w:sz w:val="18"/>
                <w:szCs w:val="18"/>
                <w:lang w:val="en-GB"/>
              </w:rPr>
              <w:t>přípravků</w:t>
            </w:r>
            <w:proofErr w:type="spellEnd"/>
            <w:r w:rsidR="00543FAF" w:rsidRPr="00BA7B36">
              <w:rPr>
                <w:rFonts w:asciiTheme="minorHAnsi" w:hAnsiTheme="minorHAnsi" w:cstheme="minorHAnsi"/>
                <w:sz w:val="18"/>
                <w:szCs w:val="18"/>
                <w:lang w:val="en-GB"/>
              </w:rPr>
              <w:t xml:space="preserve"> o </w:t>
            </w:r>
            <w:proofErr w:type="spellStart"/>
            <w:r w:rsidR="00543FAF" w:rsidRPr="00BA7B36">
              <w:rPr>
                <w:rFonts w:asciiTheme="minorHAnsi" w:hAnsiTheme="minorHAnsi" w:cstheme="minorHAnsi"/>
                <w:sz w:val="18"/>
                <w:szCs w:val="18"/>
                <w:lang w:val="en-GB"/>
              </w:rPr>
              <w:t>splnění</w:t>
            </w:r>
            <w:proofErr w:type="spellEnd"/>
            <w:r w:rsidR="00543FAF" w:rsidRPr="00BA7B36">
              <w:rPr>
                <w:rFonts w:asciiTheme="minorHAnsi" w:hAnsiTheme="minorHAnsi" w:cstheme="minorHAnsi"/>
                <w:sz w:val="18"/>
                <w:szCs w:val="18"/>
                <w:lang w:val="en-GB"/>
              </w:rPr>
              <w:t xml:space="preserve"> </w:t>
            </w:r>
            <w:proofErr w:type="spellStart"/>
            <w:r w:rsidR="00543FAF" w:rsidRPr="00BA7B36">
              <w:rPr>
                <w:rFonts w:asciiTheme="minorHAnsi" w:hAnsiTheme="minorHAnsi" w:cstheme="minorHAnsi"/>
                <w:sz w:val="18"/>
                <w:szCs w:val="18"/>
                <w:lang w:val="en-GB"/>
              </w:rPr>
              <w:t>požadavků</w:t>
            </w:r>
            <w:proofErr w:type="spellEnd"/>
            <w:r w:rsidR="00543FAF" w:rsidRPr="00BA7B36">
              <w:rPr>
                <w:rFonts w:asciiTheme="minorHAnsi" w:hAnsiTheme="minorHAnsi" w:cstheme="minorHAnsi"/>
                <w:sz w:val="18"/>
                <w:szCs w:val="18"/>
                <w:lang w:val="en-GB"/>
              </w:rPr>
              <w:t xml:space="preserve"> SVP/ </w:t>
            </w:r>
            <w:r w:rsidR="003E3E70" w:rsidRPr="003E3E70">
              <w:rPr>
                <w:rFonts w:asciiTheme="minorHAnsi" w:hAnsiTheme="minorHAnsi" w:cstheme="minorHAnsi"/>
                <w:i/>
                <w:sz w:val="18"/>
                <w:szCs w:val="18"/>
                <w:lang w:val="en-GB"/>
              </w:rPr>
              <w:t>for the issuance of a certificate</w:t>
            </w:r>
            <w:r w:rsidR="003E3E70" w:rsidRPr="003E3E70">
              <w:rPr>
                <w:rFonts w:asciiTheme="minorHAnsi" w:hAnsiTheme="minorHAnsi" w:cstheme="minorHAnsi"/>
                <w:b/>
                <w:i/>
                <w:sz w:val="18"/>
                <w:szCs w:val="18"/>
                <w:u w:val="single"/>
                <w:lang w:val="en-GB"/>
              </w:rPr>
              <w:t xml:space="preserve"> </w:t>
            </w:r>
            <w:r w:rsidR="003E3E70" w:rsidRPr="003E3E70">
              <w:rPr>
                <w:rFonts w:asciiTheme="minorHAnsi" w:hAnsiTheme="minorHAnsi" w:cstheme="minorHAnsi"/>
                <w:i/>
                <w:sz w:val="18"/>
                <w:szCs w:val="18"/>
                <w:lang w:val="en-GB"/>
              </w:rPr>
              <w:t>for a manufacturer of non-medicinal veterinary products - compliance with GMP requirements</w:t>
            </w:r>
          </w:p>
        </w:tc>
        <w:tc>
          <w:tcPr>
            <w:tcW w:w="851" w:type="dxa"/>
            <w:vAlign w:val="center"/>
          </w:tcPr>
          <w:p w14:paraId="61FFAE57" w14:textId="77777777" w:rsidR="00543FAF" w:rsidRPr="00BA7B36" w:rsidRDefault="00543FAF" w:rsidP="00B24C6F">
            <w:pPr>
              <w:pStyle w:val="Zkladntext2"/>
              <w:tabs>
                <w:tab w:val="left" w:pos="781"/>
                <w:tab w:val="left" w:pos="7797"/>
              </w:tabs>
              <w:jc w:val="center"/>
              <w:rPr>
                <w:rFonts w:asciiTheme="minorHAnsi" w:hAnsiTheme="minorHAnsi" w:cstheme="minorHAnsi"/>
                <w:b/>
                <w:bCs/>
                <w:sz w:val="18"/>
                <w:szCs w:val="18"/>
                <w:lang w:val="en-GB"/>
              </w:rPr>
            </w:pPr>
            <w:proofErr w:type="gramStart"/>
            <w:r w:rsidRPr="00BA7B36">
              <w:rPr>
                <w:rFonts w:asciiTheme="minorHAnsi" w:hAnsiTheme="minorHAnsi" w:cstheme="minorHAnsi"/>
                <w:b/>
                <w:bCs/>
                <w:sz w:val="18"/>
                <w:szCs w:val="18"/>
                <w:lang w:val="en-GB"/>
              </w:rPr>
              <w:t>2000,-</w:t>
            </w:r>
            <w:proofErr w:type="gramEnd"/>
          </w:p>
        </w:tc>
        <w:sdt>
          <w:sdtPr>
            <w:rPr>
              <w:rFonts w:asciiTheme="minorHAnsi" w:hAnsiTheme="minorHAnsi" w:cstheme="minorHAnsi"/>
              <w:sz w:val="18"/>
              <w:szCs w:val="18"/>
              <w:lang w:val="en-GB"/>
            </w:rPr>
            <w:id w:val="-1601259689"/>
            <w14:checkbox>
              <w14:checked w14:val="0"/>
              <w14:checkedState w14:val="2612" w14:font="MS Gothic"/>
              <w14:uncheckedState w14:val="2610" w14:font="MS Gothic"/>
            </w14:checkbox>
          </w:sdtPr>
          <w:sdtEndPr/>
          <w:sdtContent>
            <w:tc>
              <w:tcPr>
                <w:tcW w:w="580" w:type="dxa"/>
                <w:vAlign w:val="center"/>
              </w:tcPr>
              <w:p w14:paraId="28D020F1" w14:textId="4C84B7FE" w:rsidR="00543FAF" w:rsidRPr="00BA7B36" w:rsidRDefault="00751115" w:rsidP="00B24C6F">
                <w:pPr>
                  <w:pStyle w:val="Zkladntext2"/>
                  <w:tabs>
                    <w:tab w:val="left" w:pos="781"/>
                    <w:tab w:val="left" w:pos="7797"/>
                  </w:tabs>
                  <w:jc w:val="center"/>
                  <w:rPr>
                    <w:rFonts w:asciiTheme="minorHAnsi" w:hAnsiTheme="minorHAnsi" w:cstheme="minorHAnsi"/>
                    <w:sz w:val="18"/>
                    <w:szCs w:val="18"/>
                    <w:lang w:val="en-GB"/>
                  </w:rPr>
                </w:pPr>
                <w:r w:rsidRPr="00BA7B36">
                  <w:rPr>
                    <w:rFonts w:ascii="Segoe UI Symbol" w:eastAsia="MS Gothic" w:hAnsi="Segoe UI Symbol" w:cs="Segoe UI Symbol"/>
                    <w:sz w:val="18"/>
                    <w:szCs w:val="18"/>
                    <w:lang w:val="en-GB"/>
                  </w:rPr>
                  <w:t>☐</w:t>
                </w:r>
              </w:p>
            </w:tc>
          </w:sdtContent>
        </w:sdt>
      </w:tr>
      <w:tr w:rsidR="00543FAF" w:rsidRPr="00BA7B36" w14:paraId="26453083" w14:textId="77777777" w:rsidTr="00392646">
        <w:trPr>
          <w:trHeight w:val="283"/>
        </w:trPr>
        <w:tc>
          <w:tcPr>
            <w:tcW w:w="8787" w:type="dxa"/>
            <w:vAlign w:val="center"/>
          </w:tcPr>
          <w:p w14:paraId="38F96860" w14:textId="2A84A738" w:rsidR="00543FAF" w:rsidRPr="004B51F8" w:rsidRDefault="00C306E2" w:rsidP="00B24C6F">
            <w:pPr>
              <w:pStyle w:val="Zkladntext2"/>
              <w:tabs>
                <w:tab w:val="left" w:pos="7797"/>
              </w:tabs>
              <w:ind w:left="245" w:hanging="208"/>
              <w:jc w:val="left"/>
              <w:rPr>
                <w:rFonts w:asciiTheme="minorHAnsi" w:hAnsiTheme="minorHAnsi" w:cstheme="minorHAnsi"/>
                <w:i/>
                <w:iCs/>
                <w:color w:val="2F5597"/>
                <w:sz w:val="18"/>
                <w:szCs w:val="18"/>
              </w:rPr>
            </w:pPr>
            <w:r w:rsidRPr="004B51F8">
              <w:rPr>
                <w:rFonts w:asciiTheme="minorHAnsi" w:hAnsiTheme="minorHAnsi" w:cstheme="minorHAnsi"/>
                <w:sz w:val="18"/>
                <w:szCs w:val="18"/>
              </w:rPr>
              <w:t xml:space="preserve">- </w:t>
            </w:r>
            <w:r w:rsidRPr="004B51F8">
              <w:rPr>
                <w:rFonts w:asciiTheme="minorHAnsi" w:hAnsiTheme="minorHAnsi" w:cstheme="minorHAnsi"/>
                <w:sz w:val="18"/>
                <w:szCs w:val="18"/>
              </w:rPr>
              <w:tab/>
            </w:r>
            <w:r w:rsidRPr="004B51F8">
              <w:rPr>
                <w:rFonts w:asciiTheme="minorHAnsi" w:hAnsiTheme="minorHAnsi" w:cstheme="minorHAnsi"/>
                <w:b/>
                <w:sz w:val="18"/>
                <w:szCs w:val="18"/>
              </w:rPr>
              <w:t xml:space="preserve">o </w:t>
            </w:r>
            <w:bookmarkStart w:id="21" w:name="_Hlk182383206"/>
            <w:r w:rsidR="00543FAF" w:rsidRPr="004B51F8">
              <w:rPr>
                <w:rFonts w:asciiTheme="minorHAnsi" w:hAnsiTheme="minorHAnsi" w:cstheme="minorHAnsi"/>
                <w:b/>
                <w:sz w:val="18"/>
                <w:szCs w:val="18"/>
              </w:rPr>
              <w:t>registraci</w:t>
            </w:r>
            <w:r w:rsidR="00543FAF" w:rsidRPr="004B51F8">
              <w:rPr>
                <w:rFonts w:asciiTheme="minorHAnsi" w:hAnsiTheme="minorHAnsi" w:cstheme="minorHAnsi"/>
                <w:sz w:val="18"/>
                <w:szCs w:val="18"/>
              </w:rPr>
              <w:t xml:space="preserve"> veterinárního léčivého přípravku, včetně </w:t>
            </w:r>
            <w:r w:rsidR="00DA4649" w:rsidRPr="004B51F8">
              <w:rPr>
                <w:rFonts w:asciiTheme="minorHAnsi" w:hAnsiTheme="minorHAnsi" w:cstheme="minorHAnsi"/>
                <w:sz w:val="18"/>
                <w:szCs w:val="18"/>
              </w:rPr>
              <w:t xml:space="preserve">zvykového rostlinného veterinárního léčivého přípravku nebo </w:t>
            </w:r>
            <w:r w:rsidR="00543FAF" w:rsidRPr="004B51F8">
              <w:rPr>
                <w:rFonts w:asciiTheme="minorHAnsi" w:hAnsiTheme="minorHAnsi" w:cstheme="minorHAnsi"/>
                <w:sz w:val="18"/>
                <w:szCs w:val="18"/>
              </w:rPr>
              <w:t xml:space="preserve">homeopatického přípravku / </w:t>
            </w:r>
            <w:proofErr w:type="spellStart"/>
            <w:r w:rsidR="003E3E70" w:rsidRPr="004B51F8">
              <w:rPr>
                <w:rFonts w:asciiTheme="minorHAnsi" w:hAnsiTheme="minorHAnsi" w:cstheme="minorHAnsi"/>
                <w:i/>
                <w:iCs/>
                <w:sz w:val="18"/>
                <w:szCs w:val="18"/>
              </w:rPr>
              <w:t>for</w:t>
            </w:r>
            <w:proofErr w:type="spellEnd"/>
            <w:r w:rsidR="003E3E70" w:rsidRPr="004B51F8">
              <w:rPr>
                <w:rFonts w:asciiTheme="minorHAnsi" w:hAnsiTheme="minorHAnsi" w:cstheme="minorHAnsi"/>
                <w:i/>
                <w:iCs/>
                <w:sz w:val="18"/>
                <w:szCs w:val="18"/>
              </w:rPr>
              <w:t xml:space="preserve"> marketing </w:t>
            </w:r>
            <w:proofErr w:type="spellStart"/>
            <w:r w:rsidR="003E3E70" w:rsidRPr="004B51F8">
              <w:rPr>
                <w:rFonts w:asciiTheme="minorHAnsi" w:hAnsiTheme="minorHAnsi" w:cstheme="minorHAnsi"/>
                <w:i/>
                <w:iCs/>
                <w:sz w:val="18"/>
                <w:szCs w:val="18"/>
              </w:rPr>
              <w:t>authorisation</w:t>
            </w:r>
            <w:proofErr w:type="spellEnd"/>
            <w:r w:rsidR="003E3E70" w:rsidRPr="004B51F8">
              <w:rPr>
                <w:rFonts w:asciiTheme="minorHAnsi" w:hAnsiTheme="minorHAnsi" w:cstheme="minorHAnsi"/>
                <w:i/>
                <w:iCs/>
                <w:sz w:val="18"/>
                <w:szCs w:val="18"/>
              </w:rPr>
              <w:t xml:space="preserve"> </w:t>
            </w:r>
            <w:proofErr w:type="spellStart"/>
            <w:r w:rsidR="003E3E70" w:rsidRPr="004B51F8">
              <w:rPr>
                <w:rFonts w:asciiTheme="minorHAnsi" w:hAnsiTheme="minorHAnsi" w:cstheme="minorHAnsi"/>
                <w:i/>
                <w:iCs/>
                <w:sz w:val="18"/>
                <w:szCs w:val="18"/>
              </w:rPr>
              <w:t>of</w:t>
            </w:r>
            <w:proofErr w:type="spellEnd"/>
            <w:r w:rsidR="003E3E70" w:rsidRPr="004B51F8">
              <w:rPr>
                <w:rFonts w:asciiTheme="minorHAnsi" w:hAnsiTheme="minorHAnsi" w:cstheme="minorHAnsi"/>
                <w:i/>
                <w:iCs/>
                <w:sz w:val="18"/>
                <w:szCs w:val="18"/>
              </w:rPr>
              <w:t xml:space="preserve"> a </w:t>
            </w:r>
            <w:proofErr w:type="spellStart"/>
            <w:r w:rsidR="003E3E70" w:rsidRPr="004B51F8">
              <w:rPr>
                <w:rFonts w:asciiTheme="minorHAnsi" w:hAnsiTheme="minorHAnsi" w:cstheme="minorHAnsi"/>
                <w:i/>
                <w:iCs/>
                <w:sz w:val="18"/>
                <w:szCs w:val="18"/>
              </w:rPr>
              <w:t>veterinary</w:t>
            </w:r>
            <w:proofErr w:type="spellEnd"/>
            <w:r w:rsidR="003E3E70" w:rsidRPr="004B51F8">
              <w:rPr>
                <w:rFonts w:asciiTheme="minorHAnsi" w:hAnsiTheme="minorHAnsi" w:cstheme="minorHAnsi"/>
                <w:i/>
                <w:iCs/>
                <w:sz w:val="18"/>
                <w:szCs w:val="18"/>
              </w:rPr>
              <w:t xml:space="preserve"> </w:t>
            </w:r>
            <w:proofErr w:type="spellStart"/>
            <w:r w:rsidR="003E3E70" w:rsidRPr="004B51F8">
              <w:rPr>
                <w:rFonts w:asciiTheme="minorHAnsi" w:hAnsiTheme="minorHAnsi" w:cstheme="minorHAnsi"/>
                <w:i/>
                <w:iCs/>
                <w:sz w:val="18"/>
                <w:szCs w:val="18"/>
              </w:rPr>
              <w:t>medicinal</w:t>
            </w:r>
            <w:proofErr w:type="spellEnd"/>
            <w:r w:rsidR="003E3E70" w:rsidRPr="004B51F8">
              <w:rPr>
                <w:rFonts w:asciiTheme="minorHAnsi" w:hAnsiTheme="minorHAnsi" w:cstheme="minorHAnsi"/>
                <w:i/>
                <w:iCs/>
                <w:sz w:val="18"/>
                <w:szCs w:val="18"/>
              </w:rPr>
              <w:t xml:space="preserve"> </w:t>
            </w:r>
            <w:proofErr w:type="spellStart"/>
            <w:r w:rsidR="003E3E70" w:rsidRPr="004B51F8">
              <w:rPr>
                <w:rFonts w:asciiTheme="minorHAnsi" w:hAnsiTheme="minorHAnsi" w:cstheme="minorHAnsi"/>
                <w:i/>
                <w:iCs/>
                <w:sz w:val="18"/>
                <w:szCs w:val="18"/>
              </w:rPr>
              <w:t>product</w:t>
            </w:r>
            <w:proofErr w:type="spellEnd"/>
            <w:r w:rsidR="003E3E70" w:rsidRPr="004B51F8">
              <w:rPr>
                <w:rFonts w:asciiTheme="minorHAnsi" w:hAnsiTheme="minorHAnsi" w:cstheme="minorHAnsi"/>
                <w:i/>
                <w:iCs/>
                <w:sz w:val="18"/>
                <w:szCs w:val="18"/>
              </w:rPr>
              <w:t xml:space="preserve">, </w:t>
            </w:r>
            <w:proofErr w:type="spellStart"/>
            <w:r w:rsidR="003E3E70" w:rsidRPr="004B51F8">
              <w:rPr>
                <w:rFonts w:asciiTheme="minorHAnsi" w:hAnsiTheme="minorHAnsi" w:cstheme="minorHAnsi"/>
                <w:i/>
                <w:iCs/>
                <w:sz w:val="18"/>
                <w:szCs w:val="18"/>
              </w:rPr>
              <w:t>including</w:t>
            </w:r>
            <w:proofErr w:type="spellEnd"/>
            <w:r w:rsidR="003E3E70" w:rsidRPr="004B51F8">
              <w:rPr>
                <w:rFonts w:asciiTheme="minorHAnsi" w:hAnsiTheme="minorHAnsi" w:cstheme="minorHAnsi"/>
                <w:i/>
                <w:iCs/>
                <w:sz w:val="18"/>
                <w:szCs w:val="18"/>
              </w:rPr>
              <w:t xml:space="preserve"> a </w:t>
            </w:r>
            <w:proofErr w:type="spellStart"/>
            <w:r w:rsidR="003E3E70" w:rsidRPr="004B51F8">
              <w:rPr>
                <w:rFonts w:asciiTheme="minorHAnsi" w:hAnsiTheme="minorHAnsi" w:cstheme="minorHAnsi"/>
                <w:i/>
                <w:iCs/>
                <w:sz w:val="18"/>
                <w:szCs w:val="18"/>
              </w:rPr>
              <w:t>traditional</w:t>
            </w:r>
            <w:proofErr w:type="spellEnd"/>
            <w:r w:rsidR="003E3E70" w:rsidRPr="004B51F8">
              <w:rPr>
                <w:rFonts w:asciiTheme="minorHAnsi" w:hAnsiTheme="minorHAnsi" w:cstheme="minorHAnsi"/>
                <w:i/>
                <w:iCs/>
                <w:sz w:val="18"/>
                <w:szCs w:val="18"/>
              </w:rPr>
              <w:t xml:space="preserve"> </w:t>
            </w:r>
            <w:proofErr w:type="spellStart"/>
            <w:r w:rsidR="003E3E70" w:rsidRPr="004B51F8">
              <w:rPr>
                <w:rFonts w:asciiTheme="minorHAnsi" w:hAnsiTheme="minorHAnsi" w:cstheme="minorHAnsi"/>
                <w:i/>
                <w:iCs/>
                <w:sz w:val="18"/>
                <w:szCs w:val="18"/>
              </w:rPr>
              <w:t>herbal</w:t>
            </w:r>
            <w:proofErr w:type="spellEnd"/>
            <w:r w:rsidR="003E3E70" w:rsidRPr="004B51F8">
              <w:rPr>
                <w:rFonts w:asciiTheme="minorHAnsi" w:hAnsiTheme="minorHAnsi" w:cstheme="minorHAnsi"/>
                <w:i/>
                <w:iCs/>
                <w:sz w:val="18"/>
                <w:szCs w:val="18"/>
              </w:rPr>
              <w:t xml:space="preserve"> </w:t>
            </w:r>
            <w:proofErr w:type="spellStart"/>
            <w:r w:rsidR="003E3E70" w:rsidRPr="004B51F8">
              <w:rPr>
                <w:rFonts w:asciiTheme="minorHAnsi" w:hAnsiTheme="minorHAnsi" w:cstheme="minorHAnsi"/>
                <w:i/>
                <w:iCs/>
                <w:sz w:val="18"/>
                <w:szCs w:val="18"/>
              </w:rPr>
              <w:t>veterinary</w:t>
            </w:r>
            <w:proofErr w:type="spellEnd"/>
            <w:r w:rsidR="003E3E70" w:rsidRPr="004B51F8">
              <w:rPr>
                <w:rFonts w:asciiTheme="minorHAnsi" w:hAnsiTheme="minorHAnsi" w:cstheme="minorHAnsi"/>
                <w:i/>
                <w:iCs/>
                <w:sz w:val="18"/>
                <w:szCs w:val="18"/>
              </w:rPr>
              <w:t xml:space="preserve"> </w:t>
            </w:r>
            <w:proofErr w:type="spellStart"/>
            <w:r w:rsidR="003E3E70" w:rsidRPr="004B51F8">
              <w:rPr>
                <w:rFonts w:asciiTheme="minorHAnsi" w:hAnsiTheme="minorHAnsi" w:cstheme="minorHAnsi"/>
                <w:i/>
                <w:iCs/>
                <w:sz w:val="18"/>
                <w:szCs w:val="18"/>
              </w:rPr>
              <w:t>medicinal</w:t>
            </w:r>
            <w:proofErr w:type="spellEnd"/>
            <w:r w:rsidR="003E3E70" w:rsidRPr="004B51F8">
              <w:rPr>
                <w:rFonts w:asciiTheme="minorHAnsi" w:hAnsiTheme="minorHAnsi" w:cstheme="minorHAnsi"/>
                <w:i/>
                <w:iCs/>
                <w:sz w:val="18"/>
                <w:szCs w:val="18"/>
              </w:rPr>
              <w:t xml:space="preserve"> </w:t>
            </w:r>
            <w:proofErr w:type="spellStart"/>
            <w:r w:rsidR="003E3E70" w:rsidRPr="004B51F8">
              <w:rPr>
                <w:rFonts w:asciiTheme="minorHAnsi" w:hAnsiTheme="minorHAnsi" w:cstheme="minorHAnsi"/>
                <w:i/>
                <w:iCs/>
                <w:sz w:val="18"/>
                <w:szCs w:val="18"/>
              </w:rPr>
              <w:t>product</w:t>
            </w:r>
            <w:proofErr w:type="spellEnd"/>
            <w:r w:rsidR="003E3E70" w:rsidRPr="004B51F8">
              <w:rPr>
                <w:rFonts w:asciiTheme="minorHAnsi" w:hAnsiTheme="minorHAnsi" w:cstheme="minorHAnsi"/>
                <w:i/>
                <w:iCs/>
                <w:sz w:val="18"/>
                <w:szCs w:val="18"/>
              </w:rPr>
              <w:t xml:space="preserve"> </w:t>
            </w:r>
            <w:proofErr w:type="spellStart"/>
            <w:r w:rsidR="003E3E70" w:rsidRPr="004B51F8">
              <w:rPr>
                <w:rFonts w:asciiTheme="minorHAnsi" w:hAnsiTheme="minorHAnsi" w:cstheme="minorHAnsi"/>
                <w:i/>
                <w:iCs/>
                <w:sz w:val="18"/>
                <w:szCs w:val="18"/>
              </w:rPr>
              <w:t>or</w:t>
            </w:r>
            <w:proofErr w:type="spellEnd"/>
            <w:r w:rsidR="003E3E70" w:rsidRPr="004B51F8">
              <w:rPr>
                <w:rFonts w:asciiTheme="minorHAnsi" w:hAnsiTheme="minorHAnsi" w:cstheme="minorHAnsi"/>
                <w:i/>
                <w:iCs/>
                <w:sz w:val="18"/>
                <w:szCs w:val="18"/>
              </w:rPr>
              <w:t xml:space="preserve"> a </w:t>
            </w:r>
            <w:proofErr w:type="spellStart"/>
            <w:r w:rsidR="003E3E70" w:rsidRPr="004B51F8">
              <w:rPr>
                <w:rFonts w:asciiTheme="minorHAnsi" w:hAnsiTheme="minorHAnsi" w:cstheme="minorHAnsi"/>
                <w:i/>
                <w:iCs/>
                <w:sz w:val="18"/>
                <w:szCs w:val="18"/>
              </w:rPr>
              <w:t>veterinary</w:t>
            </w:r>
            <w:proofErr w:type="spellEnd"/>
            <w:r w:rsidR="003E3E70" w:rsidRPr="004B51F8">
              <w:rPr>
                <w:rFonts w:asciiTheme="minorHAnsi" w:hAnsiTheme="minorHAnsi" w:cstheme="minorHAnsi"/>
                <w:i/>
                <w:iCs/>
                <w:sz w:val="18"/>
                <w:szCs w:val="18"/>
              </w:rPr>
              <w:t xml:space="preserve"> </w:t>
            </w:r>
            <w:proofErr w:type="spellStart"/>
            <w:r w:rsidR="003E3E70" w:rsidRPr="004B51F8">
              <w:rPr>
                <w:rFonts w:asciiTheme="minorHAnsi" w:hAnsiTheme="minorHAnsi" w:cstheme="minorHAnsi"/>
                <w:i/>
                <w:iCs/>
                <w:sz w:val="18"/>
                <w:szCs w:val="18"/>
              </w:rPr>
              <w:t>homeopathic</w:t>
            </w:r>
            <w:proofErr w:type="spellEnd"/>
            <w:r w:rsidR="003E3E70" w:rsidRPr="004B51F8">
              <w:rPr>
                <w:rFonts w:asciiTheme="minorHAnsi" w:hAnsiTheme="minorHAnsi" w:cstheme="minorHAnsi"/>
                <w:i/>
                <w:iCs/>
                <w:sz w:val="18"/>
                <w:szCs w:val="18"/>
              </w:rPr>
              <w:t xml:space="preserve"> </w:t>
            </w:r>
            <w:proofErr w:type="spellStart"/>
            <w:r w:rsidR="003E3E70" w:rsidRPr="004B51F8">
              <w:rPr>
                <w:rFonts w:asciiTheme="minorHAnsi" w:hAnsiTheme="minorHAnsi" w:cstheme="minorHAnsi"/>
                <w:i/>
                <w:iCs/>
                <w:sz w:val="18"/>
                <w:szCs w:val="18"/>
              </w:rPr>
              <w:t>product</w:t>
            </w:r>
            <w:proofErr w:type="spellEnd"/>
            <w:r w:rsidR="003E3E70" w:rsidRPr="004B51F8">
              <w:rPr>
                <w:rFonts w:asciiTheme="minorHAnsi" w:hAnsiTheme="minorHAnsi" w:cstheme="minorHAnsi"/>
                <w:i/>
                <w:iCs/>
                <w:sz w:val="18"/>
                <w:szCs w:val="18"/>
              </w:rPr>
              <w:t>.</w:t>
            </w:r>
            <w:bookmarkEnd w:id="21"/>
          </w:p>
        </w:tc>
        <w:tc>
          <w:tcPr>
            <w:tcW w:w="851" w:type="dxa"/>
            <w:vAlign w:val="center"/>
          </w:tcPr>
          <w:p w14:paraId="532602B1" w14:textId="77777777" w:rsidR="00543FAF" w:rsidRPr="00BA7B36" w:rsidRDefault="00543FAF" w:rsidP="00B24C6F">
            <w:pPr>
              <w:pStyle w:val="Zkladntext2"/>
              <w:tabs>
                <w:tab w:val="left" w:pos="781"/>
                <w:tab w:val="left" w:pos="7797"/>
              </w:tabs>
              <w:jc w:val="center"/>
              <w:rPr>
                <w:rFonts w:asciiTheme="minorHAnsi" w:hAnsiTheme="minorHAnsi" w:cstheme="minorHAnsi"/>
                <w:b/>
                <w:bCs/>
                <w:sz w:val="18"/>
                <w:szCs w:val="18"/>
                <w:lang w:val="en-GB"/>
              </w:rPr>
            </w:pPr>
            <w:proofErr w:type="gramStart"/>
            <w:r w:rsidRPr="00BA7B36">
              <w:rPr>
                <w:rFonts w:asciiTheme="minorHAnsi" w:hAnsiTheme="minorHAnsi" w:cstheme="minorHAnsi"/>
                <w:b/>
                <w:bCs/>
                <w:sz w:val="18"/>
                <w:szCs w:val="18"/>
                <w:lang w:val="en-GB"/>
              </w:rPr>
              <w:t>2000,-</w:t>
            </w:r>
            <w:proofErr w:type="gramEnd"/>
          </w:p>
        </w:tc>
        <w:sdt>
          <w:sdtPr>
            <w:rPr>
              <w:rFonts w:asciiTheme="minorHAnsi" w:hAnsiTheme="minorHAnsi" w:cstheme="minorHAnsi"/>
              <w:sz w:val="18"/>
              <w:szCs w:val="18"/>
              <w:lang w:val="en-GB"/>
            </w:rPr>
            <w:id w:val="-1029725026"/>
            <w14:checkbox>
              <w14:checked w14:val="0"/>
              <w14:checkedState w14:val="2612" w14:font="MS Gothic"/>
              <w14:uncheckedState w14:val="2610" w14:font="MS Gothic"/>
            </w14:checkbox>
          </w:sdtPr>
          <w:sdtEndPr/>
          <w:sdtContent>
            <w:tc>
              <w:tcPr>
                <w:tcW w:w="580" w:type="dxa"/>
                <w:vAlign w:val="center"/>
              </w:tcPr>
              <w:p w14:paraId="744215A4" w14:textId="332F5F05" w:rsidR="00543FAF" w:rsidRPr="00BA7B36" w:rsidRDefault="001178F1" w:rsidP="00B24C6F">
                <w:pPr>
                  <w:pStyle w:val="Zkladntext2"/>
                  <w:tabs>
                    <w:tab w:val="left" w:pos="781"/>
                    <w:tab w:val="left" w:pos="7797"/>
                  </w:tabs>
                  <w:jc w:val="center"/>
                  <w:rPr>
                    <w:rFonts w:asciiTheme="minorHAnsi" w:hAnsiTheme="minorHAnsi" w:cstheme="minorHAnsi"/>
                    <w:sz w:val="18"/>
                    <w:szCs w:val="18"/>
                    <w:lang w:val="en-GB"/>
                  </w:rPr>
                </w:pPr>
                <w:r w:rsidRPr="00BA7B36">
                  <w:rPr>
                    <w:rFonts w:ascii="Segoe UI Symbol" w:eastAsia="MS Gothic" w:hAnsi="Segoe UI Symbol" w:cs="Segoe UI Symbol"/>
                    <w:sz w:val="18"/>
                    <w:szCs w:val="18"/>
                    <w:lang w:val="en-GB"/>
                  </w:rPr>
                  <w:t>☐</w:t>
                </w:r>
              </w:p>
            </w:tc>
          </w:sdtContent>
        </w:sdt>
      </w:tr>
      <w:tr w:rsidR="00543FAF" w:rsidRPr="00BA7B36" w14:paraId="00D98A5B" w14:textId="77777777" w:rsidTr="00392646">
        <w:trPr>
          <w:trHeight w:val="283"/>
        </w:trPr>
        <w:tc>
          <w:tcPr>
            <w:tcW w:w="8787" w:type="dxa"/>
            <w:vAlign w:val="center"/>
          </w:tcPr>
          <w:p w14:paraId="4762D5D9" w14:textId="2183ED05" w:rsidR="00543FAF" w:rsidRPr="004B51F8" w:rsidRDefault="00C306E2" w:rsidP="00B24C6F">
            <w:pPr>
              <w:pStyle w:val="Zkladntext2"/>
              <w:ind w:left="245" w:hanging="208"/>
              <w:jc w:val="left"/>
              <w:rPr>
                <w:rFonts w:asciiTheme="minorHAnsi" w:hAnsiTheme="minorHAnsi" w:cstheme="minorHAnsi"/>
                <w:sz w:val="18"/>
                <w:szCs w:val="18"/>
              </w:rPr>
            </w:pPr>
            <w:r w:rsidRPr="004B51F8">
              <w:rPr>
                <w:rFonts w:asciiTheme="minorHAnsi" w:hAnsiTheme="minorHAnsi" w:cstheme="minorHAnsi"/>
                <w:sz w:val="18"/>
                <w:szCs w:val="18"/>
              </w:rPr>
              <w:t xml:space="preserve">- </w:t>
            </w:r>
            <w:r w:rsidRPr="004B51F8">
              <w:rPr>
                <w:rFonts w:asciiTheme="minorHAnsi" w:hAnsiTheme="minorHAnsi" w:cstheme="minorHAnsi"/>
                <w:sz w:val="18"/>
                <w:szCs w:val="18"/>
              </w:rPr>
              <w:tab/>
            </w:r>
            <w:r w:rsidRPr="004B51F8">
              <w:rPr>
                <w:rFonts w:asciiTheme="minorHAnsi" w:hAnsiTheme="minorHAnsi" w:cstheme="minorHAnsi"/>
                <w:b/>
                <w:sz w:val="18"/>
                <w:szCs w:val="18"/>
              </w:rPr>
              <w:t xml:space="preserve">o </w:t>
            </w:r>
            <w:r w:rsidR="00543FAF" w:rsidRPr="004B51F8">
              <w:rPr>
                <w:rFonts w:asciiTheme="minorHAnsi" w:hAnsiTheme="minorHAnsi" w:cstheme="minorHAnsi"/>
                <w:b/>
                <w:sz w:val="18"/>
                <w:szCs w:val="18"/>
              </w:rPr>
              <w:t xml:space="preserve">změnu </w:t>
            </w:r>
            <w:r w:rsidR="00543FAF" w:rsidRPr="004B51F8">
              <w:rPr>
                <w:rFonts w:asciiTheme="minorHAnsi" w:hAnsiTheme="minorHAnsi" w:cstheme="minorHAnsi"/>
                <w:sz w:val="18"/>
                <w:szCs w:val="18"/>
              </w:rPr>
              <w:t xml:space="preserve">rozhodnutí o registraci veterinárního léčivého přípravku, včetně homeopatického přípravku, </w:t>
            </w:r>
            <w:bookmarkStart w:id="22" w:name="OLE_LINK1"/>
            <w:r w:rsidR="00543FAF" w:rsidRPr="004B51F8">
              <w:rPr>
                <w:rFonts w:asciiTheme="minorHAnsi" w:hAnsiTheme="minorHAnsi" w:cstheme="minorHAnsi"/>
                <w:sz w:val="18"/>
                <w:szCs w:val="18"/>
              </w:rPr>
              <w:t>záznam</w:t>
            </w:r>
            <w:r w:rsidR="00E02089" w:rsidRPr="004B51F8">
              <w:rPr>
                <w:rFonts w:asciiTheme="minorHAnsi" w:hAnsiTheme="minorHAnsi" w:cstheme="minorHAnsi"/>
                <w:sz w:val="18"/>
                <w:szCs w:val="18"/>
              </w:rPr>
              <w:t xml:space="preserve"> </w:t>
            </w:r>
            <w:r w:rsidR="00543FAF" w:rsidRPr="004B51F8">
              <w:rPr>
                <w:rFonts w:asciiTheme="minorHAnsi" w:hAnsiTheme="minorHAnsi" w:cstheme="minorHAnsi"/>
                <w:sz w:val="18"/>
                <w:szCs w:val="18"/>
              </w:rPr>
              <w:t xml:space="preserve">změny VRNA do databáze Unie/podání změny typu VRA </w:t>
            </w:r>
            <w:bookmarkEnd w:id="22"/>
            <w:r w:rsidR="00543FAF" w:rsidRPr="004B51F8">
              <w:rPr>
                <w:rFonts w:asciiTheme="minorHAnsi" w:hAnsiTheme="minorHAnsi" w:cstheme="minorHAnsi"/>
                <w:sz w:val="18"/>
                <w:szCs w:val="18"/>
              </w:rPr>
              <w:t>/</w:t>
            </w:r>
            <w:proofErr w:type="spellStart"/>
            <w:r w:rsidR="003E3E70" w:rsidRPr="004B51F8">
              <w:rPr>
                <w:rFonts w:asciiTheme="minorHAnsi" w:hAnsiTheme="minorHAnsi" w:cstheme="minorHAnsi"/>
                <w:sz w:val="18"/>
                <w:szCs w:val="18"/>
              </w:rPr>
              <w:t>for</w:t>
            </w:r>
            <w:proofErr w:type="spellEnd"/>
            <w:r w:rsidR="003E3E70" w:rsidRPr="004B51F8">
              <w:rPr>
                <w:rFonts w:asciiTheme="minorHAnsi" w:hAnsiTheme="minorHAnsi" w:cstheme="minorHAnsi"/>
                <w:sz w:val="18"/>
                <w:szCs w:val="18"/>
              </w:rPr>
              <w:t xml:space="preserve"> </w:t>
            </w:r>
            <w:proofErr w:type="spellStart"/>
            <w:r w:rsidR="003E3E70" w:rsidRPr="004B51F8">
              <w:rPr>
                <w:rFonts w:asciiTheme="minorHAnsi" w:hAnsiTheme="minorHAnsi" w:cstheme="minorHAnsi"/>
                <w:i/>
                <w:iCs/>
                <w:sz w:val="18"/>
                <w:szCs w:val="18"/>
              </w:rPr>
              <w:t>variation</w:t>
            </w:r>
            <w:proofErr w:type="spellEnd"/>
            <w:r w:rsidR="003E3E70" w:rsidRPr="004B51F8">
              <w:rPr>
                <w:rFonts w:asciiTheme="minorHAnsi" w:hAnsiTheme="minorHAnsi" w:cstheme="minorHAnsi"/>
                <w:i/>
                <w:iCs/>
                <w:sz w:val="18"/>
                <w:szCs w:val="18"/>
              </w:rPr>
              <w:t xml:space="preserve"> to a marketing </w:t>
            </w:r>
            <w:proofErr w:type="spellStart"/>
            <w:r w:rsidR="003E3E70" w:rsidRPr="004B51F8">
              <w:rPr>
                <w:rFonts w:asciiTheme="minorHAnsi" w:hAnsiTheme="minorHAnsi" w:cstheme="minorHAnsi"/>
                <w:i/>
                <w:iCs/>
                <w:sz w:val="18"/>
                <w:szCs w:val="18"/>
              </w:rPr>
              <w:t>authorisation</w:t>
            </w:r>
            <w:proofErr w:type="spellEnd"/>
            <w:r w:rsidR="003E3E70" w:rsidRPr="004B51F8">
              <w:rPr>
                <w:rFonts w:asciiTheme="minorHAnsi" w:hAnsiTheme="minorHAnsi" w:cstheme="minorHAnsi"/>
                <w:i/>
                <w:iCs/>
                <w:sz w:val="18"/>
                <w:szCs w:val="18"/>
              </w:rPr>
              <w:t xml:space="preserve"> </w:t>
            </w:r>
            <w:proofErr w:type="spellStart"/>
            <w:r w:rsidR="003E3E70" w:rsidRPr="004B51F8">
              <w:rPr>
                <w:rFonts w:asciiTheme="minorHAnsi" w:hAnsiTheme="minorHAnsi" w:cstheme="minorHAnsi"/>
                <w:i/>
                <w:iCs/>
                <w:sz w:val="18"/>
                <w:szCs w:val="18"/>
              </w:rPr>
              <w:t>for</w:t>
            </w:r>
            <w:proofErr w:type="spellEnd"/>
            <w:r w:rsidR="003E3E70" w:rsidRPr="004B51F8">
              <w:rPr>
                <w:rFonts w:asciiTheme="minorHAnsi" w:hAnsiTheme="minorHAnsi" w:cstheme="minorHAnsi"/>
                <w:i/>
                <w:iCs/>
                <w:sz w:val="18"/>
                <w:szCs w:val="18"/>
              </w:rPr>
              <w:t xml:space="preserve"> a </w:t>
            </w:r>
            <w:proofErr w:type="spellStart"/>
            <w:r w:rsidR="003E3E70" w:rsidRPr="004B51F8">
              <w:rPr>
                <w:rFonts w:asciiTheme="minorHAnsi" w:hAnsiTheme="minorHAnsi" w:cstheme="minorHAnsi"/>
                <w:i/>
                <w:iCs/>
                <w:sz w:val="18"/>
                <w:szCs w:val="18"/>
              </w:rPr>
              <w:t>veterinary</w:t>
            </w:r>
            <w:proofErr w:type="spellEnd"/>
            <w:r w:rsidR="003E3E70" w:rsidRPr="004B51F8">
              <w:rPr>
                <w:rFonts w:asciiTheme="minorHAnsi" w:hAnsiTheme="minorHAnsi" w:cstheme="minorHAnsi"/>
                <w:i/>
                <w:iCs/>
                <w:sz w:val="18"/>
                <w:szCs w:val="18"/>
              </w:rPr>
              <w:t xml:space="preserve"> </w:t>
            </w:r>
            <w:proofErr w:type="spellStart"/>
            <w:r w:rsidR="003E3E70" w:rsidRPr="004B51F8">
              <w:rPr>
                <w:rFonts w:asciiTheme="minorHAnsi" w:hAnsiTheme="minorHAnsi" w:cstheme="minorHAnsi"/>
                <w:i/>
                <w:iCs/>
                <w:sz w:val="18"/>
                <w:szCs w:val="18"/>
              </w:rPr>
              <w:t>medicinal</w:t>
            </w:r>
            <w:proofErr w:type="spellEnd"/>
            <w:r w:rsidR="003E3E70" w:rsidRPr="004B51F8">
              <w:rPr>
                <w:rFonts w:asciiTheme="minorHAnsi" w:hAnsiTheme="minorHAnsi" w:cstheme="minorHAnsi"/>
                <w:i/>
                <w:iCs/>
                <w:sz w:val="18"/>
                <w:szCs w:val="18"/>
              </w:rPr>
              <w:t xml:space="preserve"> </w:t>
            </w:r>
            <w:proofErr w:type="spellStart"/>
            <w:r w:rsidR="003E3E70" w:rsidRPr="004B51F8">
              <w:rPr>
                <w:rFonts w:asciiTheme="minorHAnsi" w:hAnsiTheme="minorHAnsi" w:cstheme="minorHAnsi"/>
                <w:i/>
                <w:iCs/>
                <w:sz w:val="18"/>
                <w:szCs w:val="18"/>
              </w:rPr>
              <w:t>product</w:t>
            </w:r>
            <w:proofErr w:type="spellEnd"/>
            <w:r w:rsidR="003E3E70" w:rsidRPr="004B51F8">
              <w:rPr>
                <w:rFonts w:asciiTheme="minorHAnsi" w:hAnsiTheme="minorHAnsi" w:cstheme="minorHAnsi"/>
                <w:i/>
                <w:iCs/>
                <w:sz w:val="18"/>
                <w:szCs w:val="18"/>
              </w:rPr>
              <w:t xml:space="preserve">, </w:t>
            </w:r>
            <w:proofErr w:type="spellStart"/>
            <w:r w:rsidR="003E3E70" w:rsidRPr="004B51F8">
              <w:rPr>
                <w:rFonts w:asciiTheme="minorHAnsi" w:hAnsiTheme="minorHAnsi" w:cstheme="minorHAnsi"/>
                <w:i/>
                <w:iCs/>
                <w:sz w:val="18"/>
                <w:szCs w:val="18"/>
              </w:rPr>
              <w:t>including</w:t>
            </w:r>
            <w:proofErr w:type="spellEnd"/>
            <w:r w:rsidR="003E3E70" w:rsidRPr="004B51F8">
              <w:rPr>
                <w:rFonts w:asciiTheme="minorHAnsi" w:hAnsiTheme="minorHAnsi" w:cstheme="minorHAnsi"/>
                <w:i/>
                <w:iCs/>
                <w:sz w:val="18"/>
                <w:szCs w:val="18"/>
              </w:rPr>
              <w:t xml:space="preserve"> </w:t>
            </w:r>
            <w:proofErr w:type="spellStart"/>
            <w:r w:rsidR="003E3E70" w:rsidRPr="004B51F8">
              <w:rPr>
                <w:rFonts w:asciiTheme="minorHAnsi" w:hAnsiTheme="minorHAnsi" w:cstheme="minorHAnsi"/>
                <w:i/>
                <w:iCs/>
                <w:sz w:val="18"/>
                <w:szCs w:val="18"/>
              </w:rPr>
              <w:t>homeopathic</w:t>
            </w:r>
            <w:proofErr w:type="spellEnd"/>
            <w:r w:rsidR="003E3E70" w:rsidRPr="004B51F8">
              <w:rPr>
                <w:rFonts w:asciiTheme="minorHAnsi" w:hAnsiTheme="minorHAnsi" w:cstheme="minorHAnsi"/>
                <w:i/>
                <w:iCs/>
                <w:sz w:val="18"/>
                <w:szCs w:val="18"/>
              </w:rPr>
              <w:t xml:space="preserve"> </w:t>
            </w:r>
            <w:proofErr w:type="spellStart"/>
            <w:r w:rsidR="003E3E70" w:rsidRPr="004B51F8">
              <w:rPr>
                <w:rFonts w:asciiTheme="minorHAnsi" w:hAnsiTheme="minorHAnsi" w:cstheme="minorHAnsi"/>
                <w:i/>
                <w:iCs/>
                <w:sz w:val="18"/>
                <w:szCs w:val="18"/>
              </w:rPr>
              <w:t>products</w:t>
            </w:r>
            <w:proofErr w:type="spellEnd"/>
            <w:r w:rsidR="003E3E70" w:rsidRPr="004B51F8">
              <w:rPr>
                <w:rFonts w:asciiTheme="minorHAnsi" w:hAnsiTheme="minorHAnsi" w:cstheme="minorHAnsi"/>
                <w:i/>
                <w:iCs/>
                <w:sz w:val="18"/>
                <w:szCs w:val="18"/>
              </w:rPr>
              <w:t xml:space="preserve">; </w:t>
            </w:r>
            <w:proofErr w:type="spellStart"/>
            <w:r w:rsidR="003E3E70" w:rsidRPr="004B51F8">
              <w:rPr>
                <w:rFonts w:asciiTheme="minorHAnsi" w:hAnsiTheme="minorHAnsi" w:cstheme="minorHAnsi"/>
                <w:i/>
                <w:iCs/>
                <w:sz w:val="18"/>
                <w:szCs w:val="18"/>
              </w:rPr>
              <w:t>recording</w:t>
            </w:r>
            <w:proofErr w:type="spellEnd"/>
            <w:r w:rsidR="003E3E70" w:rsidRPr="004B51F8">
              <w:rPr>
                <w:rFonts w:asciiTheme="minorHAnsi" w:hAnsiTheme="minorHAnsi" w:cstheme="minorHAnsi"/>
                <w:i/>
                <w:iCs/>
                <w:sz w:val="18"/>
                <w:szCs w:val="18"/>
              </w:rPr>
              <w:t xml:space="preserve"> </w:t>
            </w:r>
            <w:proofErr w:type="spellStart"/>
            <w:r w:rsidR="003E3E70" w:rsidRPr="004B51F8">
              <w:rPr>
                <w:rFonts w:asciiTheme="minorHAnsi" w:hAnsiTheme="minorHAnsi" w:cstheme="minorHAnsi"/>
                <w:i/>
                <w:iCs/>
                <w:sz w:val="18"/>
                <w:szCs w:val="18"/>
              </w:rPr>
              <w:t>of</w:t>
            </w:r>
            <w:proofErr w:type="spellEnd"/>
            <w:r w:rsidR="003E3E70" w:rsidRPr="004B51F8">
              <w:rPr>
                <w:rFonts w:asciiTheme="minorHAnsi" w:hAnsiTheme="minorHAnsi" w:cstheme="minorHAnsi"/>
                <w:i/>
                <w:iCs/>
                <w:sz w:val="18"/>
                <w:szCs w:val="18"/>
              </w:rPr>
              <w:t xml:space="preserve"> a </w:t>
            </w:r>
            <w:proofErr w:type="spellStart"/>
            <w:r w:rsidR="003E3E70" w:rsidRPr="004B51F8">
              <w:rPr>
                <w:rFonts w:asciiTheme="minorHAnsi" w:hAnsiTheme="minorHAnsi" w:cstheme="minorHAnsi"/>
                <w:i/>
                <w:iCs/>
                <w:sz w:val="18"/>
                <w:szCs w:val="18"/>
              </w:rPr>
              <w:t>VNRAs</w:t>
            </w:r>
            <w:proofErr w:type="spellEnd"/>
            <w:r w:rsidR="003E3E70" w:rsidRPr="004B51F8">
              <w:rPr>
                <w:rFonts w:asciiTheme="minorHAnsi" w:hAnsiTheme="minorHAnsi" w:cstheme="minorHAnsi"/>
                <w:i/>
                <w:iCs/>
                <w:sz w:val="18"/>
                <w:szCs w:val="18"/>
              </w:rPr>
              <w:t xml:space="preserve"> in </w:t>
            </w:r>
            <w:proofErr w:type="spellStart"/>
            <w:r w:rsidR="003E3E70" w:rsidRPr="004B51F8">
              <w:rPr>
                <w:rFonts w:asciiTheme="minorHAnsi" w:hAnsiTheme="minorHAnsi" w:cstheme="minorHAnsi"/>
                <w:i/>
                <w:iCs/>
                <w:sz w:val="18"/>
                <w:szCs w:val="18"/>
              </w:rPr>
              <w:t>the</w:t>
            </w:r>
            <w:proofErr w:type="spellEnd"/>
            <w:r w:rsidR="003E3E70" w:rsidRPr="004B51F8">
              <w:rPr>
                <w:rFonts w:asciiTheme="minorHAnsi" w:hAnsiTheme="minorHAnsi" w:cstheme="minorHAnsi"/>
                <w:i/>
                <w:iCs/>
                <w:sz w:val="18"/>
                <w:szCs w:val="18"/>
              </w:rPr>
              <w:t xml:space="preserve"> Union </w:t>
            </w:r>
            <w:proofErr w:type="spellStart"/>
            <w:r w:rsidR="003E3E70" w:rsidRPr="004B51F8">
              <w:rPr>
                <w:rFonts w:asciiTheme="minorHAnsi" w:hAnsiTheme="minorHAnsi" w:cstheme="minorHAnsi"/>
                <w:i/>
                <w:iCs/>
                <w:sz w:val="18"/>
                <w:szCs w:val="18"/>
              </w:rPr>
              <w:t>Product</w:t>
            </w:r>
            <w:proofErr w:type="spellEnd"/>
            <w:r w:rsidR="003E3E70" w:rsidRPr="004B51F8">
              <w:rPr>
                <w:rFonts w:asciiTheme="minorHAnsi" w:hAnsiTheme="minorHAnsi" w:cstheme="minorHAnsi"/>
                <w:i/>
                <w:iCs/>
                <w:sz w:val="18"/>
                <w:szCs w:val="18"/>
              </w:rPr>
              <w:t xml:space="preserve"> Database (UPD) / </w:t>
            </w:r>
            <w:proofErr w:type="spellStart"/>
            <w:r w:rsidR="003E3E70" w:rsidRPr="004B51F8">
              <w:rPr>
                <w:rFonts w:asciiTheme="minorHAnsi" w:hAnsiTheme="minorHAnsi" w:cstheme="minorHAnsi"/>
                <w:i/>
                <w:iCs/>
                <w:sz w:val="18"/>
                <w:szCs w:val="18"/>
              </w:rPr>
              <w:t>submission</w:t>
            </w:r>
            <w:proofErr w:type="spellEnd"/>
            <w:r w:rsidR="003E3E70" w:rsidRPr="004B51F8">
              <w:rPr>
                <w:rFonts w:asciiTheme="minorHAnsi" w:hAnsiTheme="minorHAnsi" w:cstheme="minorHAnsi"/>
                <w:i/>
                <w:iCs/>
                <w:sz w:val="18"/>
                <w:szCs w:val="18"/>
              </w:rPr>
              <w:t xml:space="preserve"> </w:t>
            </w:r>
            <w:proofErr w:type="spellStart"/>
            <w:r w:rsidR="003E3E70" w:rsidRPr="004B51F8">
              <w:rPr>
                <w:rFonts w:asciiTheme="minorHAnsi" w:hAnsiTheme="minorHAnsi" w:cstheme="minorHAnsi"/>
                <w:i/>
                <w:iCs/>
                <w:sz w:val="18"/>
                <w:szCs w:val="18"/>
              </w:rPr>
              <w:t>of</w:t>
            </w:r>
            <w:proofErr w:type="spellEnd"/>
            <w:r w:rsidR="003E3E70" w:rsidRPr="004B51F8">
              <w:rPr>
                <w:rFonts w:asciiTheme="minorHAnsi" w:hAnsiTheme="minorHAnsi" w:cstheme="minorHAnsi"/>
                <w:i/>
                <w:iCs/>
                <w:sz w:val="18"/>
                <w:szCs w:val="18"/>
              </w:rPr>
              <w:t xml:space="preserve"> a VRA.</w:t>
            </w:r>
          </w:p>
        </w:tc>
        <w:tc>
          <w:tcPr>
            <w:tcW w:w="851" w:type="dxa"/>
            <w:vAlign w:val="center"/>
          </w:tcPr>
          <w:p w14:paraId="35B2D1E1" w14:textId="77777777" w:rsidR="00543FAF" w:rsidRPr="00BA7B36" w:rsidRDefault="00543FAF" w:rsidP="00B24C6F">
            <w:pPr>
              <w:pStyle w:val="Zkladntext2"/>
              <w:tabs>
                <w:tab w:val="left" w:pos="781"/>
                <w:tab w:val="left" w:pos="7797"/>
              </w:tabs>
              <w:jc w:val="center"/>
              <w:rPr>
                <w:rFonts w:asciiTheme="minorHAnsi" w:hAnsiTheme="minorHAnsi" w:cstheme="minorHAnsi"/>
                <w:b/>
                <w:bCs/>
                <w:sz w:val="18"/>
                <w:szCs w:val="18"/>
                <w:lang w:val="en-GB"/>
              </w:rPr>
            </w:pPr>
            <w:proofErr w:type="gramStart"/>
            <w:r w:rsidRPr="00BA7B36">
              <w:rPr>
                <w:rFonts w:asciiTheme="minorHAnsi" w:hAnsiTheme="minorHAnsi" w:cstheme="minorHAnsi"/>
                <w:b/>
                <w:bCs/>
                <w:sz w:val="18"/>
                <w:szCs w:val="18"/>
                <w:lang w:val="en-GB"/>
              </w:rPr>
              <w:t>2000,-</w:t>
            </w:r>
            <w:proofErr w:type="gramEnd"/>
          </w:p>
        </w:tc>
        <w:sdt>
          <w:sdtPr>
            <w:rPr>
              <w:rFonts w:asciiTheme="minorHAnsi" w:hAnsiTheme="minorHAnsi" w:cstheme="minorHAnsi"/>
              <w:sz w:val="18"/>
              <w:szCs w:val="18"/>
              <w:lang w:val="en-GB"/>
            </w:rPr>
            <w:id w:val="539557356"/>
            <w14:checkbox>
              <w14:checked w14:val="0"/>
              <w14:checkedState w14:val="2612" w14:font="MS Gothic"/>
              <w14:uncheckedState w14:val="2610" w14:font="MS Gothic"/>
            </w14:checkbox>
          </w:sdtPr>
          <w:sdtEndPr/>
          <w:sdtContent>
            <w:tc>
              <w:tcPr>
                <w:tcW w:w="580" w:type="dxa"/>
                <w:vAlign w:val="center"/>
              </w:tcPr>
              <w:p w14:paraId="282A7BBB" w14:textId="2A0D0D78" w:rsidR="00543FAF" w:rsidRPr="00BA7B36" w:rsidRDefault="001178F1" w:rsidP="00B24C6F">
                <w:pPr>
                  <w:pStyle w:val="Zkladntext2"/>
                  <w:tabs>
                    <w:tab w:val="left" w:pos="781"/>
                    <w:tab w:val="left" w:pos="7797"/>
                  </w:tabs>
                  <w:jc w:val="center"/>
                  <w:rPr>
                    <w:rFonts w:asciiTheme="minorHAnsi" w:hAnsiTheme="minorHAnsi" w:cstheme="minorHAnsi"/>
                    <w:sz w:val="18"/>
                    <w:szCs w:val="18"/>
                    <w:lang w:val="en-GB"/>
                  </w:rPr>
                </w:pPr>
                <w:r w:rsidRPr="00BA7B36">
                  <w:rPr>
                    <w:rFonts w:ascii="Segoe UI Symbol" w:eastAsia="MS Gothic" w:hAnsi="Segoe UI Symbol" w:cs="Segoe UI Symbol"/>
                    <w:sz w:val="18"/>
                    <w:szCs w:val="18"/>
                    <w:lang w:val="en-GB"/>
                  </w:rPr>
                  <w:t>☐</w:t>
                </w:r>
              </w:p>
            </w:tc>
          </w:sdtContent>
        </w:sdt>
      </w:tr>
      <w:tr w:rsidR="00543FAF" w:rsidRPr="00BA7B36" w14:paraId="7012C70D" w14:textId="77777777" w:rsidTr="00392646">
        <w:trPr>
          <w:trHeight w:val="283"/>
        </w:trPr>
        <w:tc>
          <w:tcPr>
            <w:tcW w:w="8787" w:type="dxa"/>
            <w:vAlign w:val="center"/>
          </w:tcPr>
          <w:p w14:paraId="2BD99D0C" w14:textId="4162E5F3" w:rsidR="00543FAF" w:rsidRPr="00BA7B36" w:rsidRDefault="00C306E2" w:rsidP="00B24C6F">
            <w:pPr>
              <w:pStyle w:val="Zkladntext2"/>
              <w:ind w:left="321" w:hanging="284"/>
              <w:jc w:val="left"/>
              <w:rPr>
                <w:rFonts w:asciiTheme="minorHAnsi" w:hAnsiTheme="minorHAnsi" w:cstheme="minorHAnsi"/>
                <w:sz w:val="18"/>
                <w:szCs w:val="18"/>
                <w:lang w:val="en-GB"/>
              </w:rPr>
            </w:pPr>
            <w:r w:rsidRPr="00BA7B36">
              <w:rPr>
                <w:rFonts w:asciiTheme="minorHAnsi" w:hAnsiTheme="minorHAnsi" w:cstheme="minorHAnsi"/>
                <w:sz w:val="18"/>
                <w:szCs w:val="18"/>
                <w:lang w:val="en-GB"/>
              </w:rPr>
              <w:t xml:space="preserve">- </w:t>
            </w:r>
            <w:r w:rsidRPr="00BA7B36">
              <w:rPr>
                <w:rFonts w:asciiTheme="minorHAnsi" w:hAnsiTheme="minorHAnsi" w:cstheme="minorHAnsi"/>
                <w:sz w:val="18"/>
                <w:szCs w:val="18"/>
                <w:lang w:val="en-GB"/>
              </w:rPr>
              <w:tab/>
            </w:r>
            <w:r w:rsidRPr="00BA7B36">
              <w:rPr>
                <w:rFonts w:asciiTheme="minorHAnsi" w:hAnsiTheme="minorHAnsi" w:cstheme="minorHAnsi"/>
                <w:b/>
                <w:sz w:val="18"/>
                <w:szCs w:val="18"/>
                <w:lang w:val="en-GB"/>
              </w:rPr>
              <w:t xml:space="preserve">o </w:t>
            </w:r>
            <w:proofErr w:type="spellStart"/>
            <w:r w:rsidR="00543FAF" w:rsidRPr="00BA7B36">
              <w:rPr>
                <w:rFonts w:asciiTheme="minorHAnsi" w:hAnsiTheme="minorHAnsi" w:cstheme="minorHAnsi"/>
                <w:b/>
                <w:sz w:val="18"/>
                <w:szCs w:val="18"/>
                <w:lang w:val="en-GB"/>
              </w:rPr>
              <w:t>převod</w:t>
            </w:r>
            <w:proofErr w:type="spellEnd"/>
            <w:r w:rsidR="00543FAF" w:rsidRPr="00BA7B36">
              <w:rPr>
                <w:rFonts w:asciiTheme="minorHAnsi" w:hAnsiTheme="minorHAnsi" w:cstheme="minorHAnsi"/>
                <w:sz w:val="18"/>
                <w:szCs w:val="18"/>
                <w:lang w:val="en-GB"/>
              </w:rPr>
              <w:t xml:space="preserve"> </w:t>
            </w:r>
            <w:proofErr w:type="spellStart"/>
            <w:r w:rsidR="00543FAF" w:rsidRPr="00BA7B36">
              <w:rPr>
                <w:rFonts w:asciiTheme="minorHAnsi" w:hAnsiTheme="minorHAnsi" w:cstheme="minorHAnsi"/>
                <w:sz w:val="18"/>
                <w:szCs w:val="18"/>
                <w:lang w:val="en-GB"/>
              </w:rPr>
              <w:t>registrace</w:t>
            </w:r>
            <w:proofErr w:type="spellEnd"/>
            <w:r w:rsidR="00543FAF" w:rsidRPr="00BA7B36">
              <w:rPr>
                <w:rFonts w:asciiTheme="minorHAnsi" w:hAnsiTheme="minorHAnsi" w:cstheme="minorHAnsi"/>
                <w:sz w:val="18"/>
                <w:szCs w:val="18"/>
                <w:lang w:val="en-GB"/>
              </w:rPr>
              <w:t xml:space="preserve"> </w:t>
            </w:r>
            <w:proofErr w:type="spellStart"/>
            <w:r w:rsidR="00543FAF" w:rsidRPr="00BA7B36">
              <w:rPr>
                <w:rFonts w:asciiTheme="minorHAnsi" w:hAnsiTheme="minorHAnsi" w:cstheme="minorHAnsi"/>
                <w:sz w:val="18"/>
                <w:szCs w:val="18"/>
                <w:lang w:val="en-GB"/>
              </w:rPr>
              <w:t>veterinárního</w:t>
            </w:r>
            <w:proofErr w:type="spellEnd"/>
            <w:r w:rsidR="00543FAF" w:rsidRPr="00BA7B36">
              <w:rPr>
                <w:rFonts w:asciiTheme="minorHAnsi" w:hAnsiTheme="minorHAnsi" w:cstheme="minorHAnsi"/>
                <w:sz w:val="18"/>
                <w:szCs w:val="18"/>
                <w:lang w:val="en-GB"/>
              </w:rPr>
              <w:t xml:space="preserve"> </w:t>
            </w:r>
            <w:proofErr w:type="spellStart"/>
            <w:r w:rsidR="00543FAF" w:rsidRPr="00BA7B36">
              <w:rPr>
                <w:rFonts w:asciiTheme="minorHAnsi" w:hAnsiTheme="minorHAnsi" w:cstheme="minorHAnsi"/>
                <w:sz w:val="18"/>
                <w:szCs w:val="18"/>
                <w:lang w:val="en-GB"/>
              </w:rPr>
              <w:t>léčivého</w:t>
            </w:r>
            <w:proofErr w:type="spellEnd"/>
            <w:r w:rsidR="00543FAF" w:rsidRPr="00BA7B36">
              <w:rPr>
                <w:rFonts w:asciiTheme="minorHAnsi" w:hAnsiTheme="minorHAnsi" w:cstheme="minorHAnsi"/>
                <w:sz w:val="18"/>
                <w:szCs w:val="18"/>
                <w:lang w:val="en-GB"/>
              </w:rPr>
              <w:t xml:space="preserve"> </w:t>
            </w:r>
            <w:proofErr w:type="spellStart"/>
            <w:r w:rsidR="00543FAF" w:rsidRPr="00BA7B36">
              <w:rPr>
                <w:rFonts w:asciiTheme="minorHAnsi" w:hAnsiTheme="minorHAnsi" w:cstheme="minorHAnsi"/>
                <w:sz w:val="18"/>
                <w:szCs w:val="18"/>
                <w:lang w:val="en-GB"/>
              </w:rPr>
              <w:t>přípravku</w:t>
            </w:r>
            <w:proofErr w:type="spellEnd"/>
            <w:r w:rsidR="00543FAF" w:rsidRPr="00BA7B36">
              <w:rPr>
                <w:rFonts w:asciiTheme="minorHAnsi" w:hAnsiTheme="minorHAnsi" w:cstheme="minorHAnsi"/>
                <w:sz w:val="18"/>
                <w:szCs w:val="18"/>
                <w:lang w:val="en-GB"/>
              </w:rPr>
              <w:t xml:space="preserve">, </w:t>
            </w:r>
            <w:proofErr w:type="spellStart"/>
            <w:r w:rsidR="00543FAF" w:rsidRPr="00BA7B36">
              <w:rPr>
                <w:rFonts w:asciiTheme="minorHAnsi" w:hAnsiTheme="minorHAnsi" w:cstheme="minorHAnsi"/>
                <w:sz w:val="18"/>
                <w:szCs w:val="18"/>
                <w:lang w:val="en-GB"/>
              </w:rPr>
              <w:t>včetně</w:t>
            </w:r>
            <w:proofErr w:type="spellEnd"/>
            <w:r w:rsidR="00543FAF" w:rsidRPr="00BA7B36">
              <w:rPr>
                <w:rFonts w:asciiTheme="minorHAnsi" w:hAnsiTheme="minorHAnsi" w:cstheme="minorHAnsi"/>
                <w:sz w:val="18"/>
                <w:szCs w:val="18"/>
                <w:lang w:val="en-GB"/>
              </w:rPr>
              <w:t xml:space="preserve"> </w:t>
            </w:r>
            <w:proofErr w:type="spellStart"/>
            <w:r w:rsidR="00543FAF" w:rsidRPr="00BA7B36">
              <w:rPr>
                <w:rFonts w:asciiTheme="minorHAnsi" w:hAnsiTheme="minorHAnsi" w:cstheme="minorHAnsi"/>
                <w:sz w:val="18"/>
                <w:szCs w:val="18"/>
                <w:lang w:val="en-GB"/>
              </w:rPr>
              <w:t>homeopatického</w:t>
            </w:r>
            <w:proofErr w:type="spellEnd"/>
            <w:r w:rsidR="00543FAF" w:rsidRPr="00BA7B36">
              <w:rPr>
                <w:rFonts w:asciiTheme="minorHAnsi" w:hAnsiTheme="minorHAnsi" w:cstheme="minorHAnsi"/>
                <w:sz w:val="18"/>
                <w:szCs w:val="18"/>
                <w:lang w:val="en-GB"/>
              </w:rPr>
              <w:t xml:space="preserve"> </w:t>
            </w:r>
            <w:proofErr w:type="spellStart"/>
            <w:r w:rsidR="00543FAF" w:rsidRPr="00BA7B36">
              <w:rPr>
                <w:rFonts w:asciiTheme="minorHAnsi" w:hAnsiTheme="minorHAnsi" w:cstheme="minorHAnsi"/>
                <w:sz w:val="18"/>
                <w:szCs w:val="18"/>
                <w:lang w:val="en-GB"/>
              </w:rPr>
              <w:t>přípravku</w:t>
            </w:r>
            <w:proofErr w:type="spellEnd"/>
            <w:r w:rsidR="00543FAF" w:rsidRPr="00BA7B36">
              <w:rPr>
                <w:rFonts w:asciiTheme="minorHAnsi" w:hAnsiTheme="minorHAnsi" w:cstheme="minorHAnsi"/>
                <w:sz w:val="18"/>
                <w:szCs w:val="18"/>
                <w:lang w:val="en-GB"/>
              </w:rPr>
              <w:t xml:space="preserve"> / </w:t>
            </w:r>
            <w:r w:rsidR="00746D38" w:rsidRPr="00746D38">
              <w:rPr>
                <w:rFonts w:asciiTheme="minorHAnsi" w:hAnsiTheme="minorHAnsi" w:cstheme="minorHAnsi"/>
                <w:i/>
                <w:iCs/>
                <w:sz w:val="18"/>
                <w:szCs w:val="18"/>
                <w:lang w:val="en-GB"/>
              </w:rPr>
              <w:t>for transfer of the marketing authorisation for a veterinary medicinal product, including a homeopathic product.</w:t>
            </w:r>
          </w:p>
        </w:tc>
        <w:tc>
          <w:tcPr>
            <w:tcW w:w="851" w:type="dxa"/>
            <w:vAlign w:val="center"/>
          </w:tcPr>
          <w:p w14:paraId="566AA798" w14:textId="77777777" w:rsidR="00543FAF" w:rsidRPr="00BA7B36" w:rsidRDefault="00543FAF" w:rsidP="00B24C6F">
            <w:pPr>
              <w:pStyle w:val="Zkladntext2"/>
              <w:tabs>
                <w:tab w:val="left" w:pos="781"/>
                <w:tab w:val="left" w:pos="7797"/>
              </w:tabs>
              <w:jc w:val="center"/>
              <w:rPr>
                <w:rFonts w:asciiTheme="minorHAnsi" w:hAnsiTheme="minorHAnsi" w:cstheme="minorHAnsi"/>
                <w:b/>
                <w:bCs/>
                <w:sz w:val="18"/>
                <w:szCs w:val="18"/>
                <w:lang w:val="en-GB"/>
              </w:rPr>
            </w:pPr>
            <w:proofErr w:type="gramStart"/>
            <w:r w:rsidRPr="00BA7B36">
              <w:rPr>
                <w:rFonts w:asciiTheme="minorHAnsi" w:hAnsiTheme="minorHAnsi" w:cstheme="minorHAnsi"/>
                <w:b/>
                <w:bCs/>
                <w:sz w:val="18"/>
                <w:szCs w:val="18"/>
                <w:lang w:val="en-GB"/>
              </w:rPr>
              <w:t>2000,-</w:t>
            </w:r>
            <w:proofErr w:type="gramEnd"/>
          </w:p>
        </w:tc>
        <w:sdt>
          <w:sdtPr>
            <w:rPr>
              <w:rFonts w:asciiTheme="minorHAnsi" w:hAnsiTheme="minorHAnsi" w:cstheme="minorHAnsi"/>
              <w:sz w:val="18"/>
              <w:szCs w:val="18"/>
              <w:lang w:val="en-GB"/>
            </w:rPr>
            <w:id w:val="-535347345"/>
            <w14:checkbox>
              <w14:checked w14:val="0"/>
              <w14:checkedState w14:val="2612" w14:font="MS Gothic"/>
              <w14:uncheckedState w14:val="2610" w14:font="MS Gothic"/>
            </w14:checkbox>
          </w:sdtPr>
          <w:sdtEndPr/>
          <w:sdtContent>
            <w:tc>
              <w:tcPr>
                <w:tcW w:w="580" w:type="dxa"/>
                <w:vAlign w:val="center"/>
              </w:tcPr>
              <w:p w14:paraId="54AC4653" w14:textId="6B8B98F7" w:rsidR="00543FAF" w:rsidRPr="00BA7B36" w:rsidRDefault="001178F1" w:rsidP="00B24C6F">
                <w:pPr>
                  <w:pStyle w:val="Zkladntext2"/>
                  <w:tabs>
                    <w:tab w:val="left" w:pos="781"/>
                    <w:tab w:val="left" w:pos="7797"/>
                  </w:tabs>
                  <w:jc w:val="center"/>
                  <w:rPr>
                    <w:rFonts w:asciiTheme="minorHAnsi" w:hAnsiTheme="minorHAnsi" w:cstheme="minorHAnsi"/>
                    <w:sz w:val="18"/>
                    <w:szCs w:val="18"/>
                    <w:lang w:val="en-GB"/>
                  </w:rPr>
                </w:pPr>
                <w:r w:rsidRPr="00BA7B36">
                  <w:rPr>
                    <w:rFonts w:ascii="Segoe UI Symbol" w:eastAsia="MS Gothic" w:hAnsi="Segoe UI Symbol" w:cs="Segoe UI Symbol"/>
                    <w:sz w:val="18"/>
                    <w:szCs w:val="18"/>
                    <w:lang w:val="en-GB"/>
                  </w:rPr>
                  <w:t>☐</w:t>
                </w:r>
              </w:p>
            </w:tc>
          </w:sdtContent>
        </w:sdt>
      </w:tr>
      <w:tr w:rsidR="00543FAF" w:rsidRPr="00BA7B36" w14:paraId="18F33A47" w14:textId="77777777" w:rsidTr="00392646">
        <w:trPr>
          <w:trHeight w:val="283"/>
        </w:trPr>
        <w:tc>
          <w:tcPr>
            <w:tcW w:w="8787" w:type="dxa"/>
            <w:vAlign w:val="center"/>
          </w:tcPr>
          <w:p w14:paraId="1B6B22F4" w14:textId="2A1DE22D" w:rsidR="00543FAF" w:rsidRPr="004B51F8" w:rsidRDefault="00C306E2" w:rsidP="00B24C6F">
            <w:pPr>
              <w:pStyle w:val="Zkladntext2"/>
              <w:tabs>
                <w:tab w:val="left" w:pos="321"/>
              </w:tabs>
              <w:ind w:left="321" w:hanging="321"/>
              <w:jc w:val="left"/>
              <w:rPr>
                <w:rFonts w:asciiTheme="minorHAnsi" w:hAnsiTheme="minorHAnsi" w:cstheme="minorHAnsi"/>
                <w:i/>
                <w:iCs/>
                <w:sz w:val="18"/>
                <w:szCs w:val="18"/>
              </w:rPr>
            </w:pPr>
            <w:r w:rsidRPr="004B51F8">
              <w:rPr>
                <w:rFonts w:asciiTheme="minorHAnsi" w:hAnsiTheme="minorHAnsi" w:cstheme="minorHAnsi"/>
                <w:sz w:val="18"/>
                <w:szCs w:val="18"/>
              </w:rPr>
              <w:t xml:space="preserve">- </w:t>
            </w:r>
            <w:r w:rsidRPr="004B51F8">
              <w:rPr>
                <w:rFonts w:asciiTheme="minorHAnsi" w:hAnsiTheme="minorHAnsi" w:cstheme="minorHAnsi"/>
                <w:sz w:val="18"/>
                <w:szCs w:val="18"/>
              </w:rPr>
              <w:tab/>
              <w:t xml:space="preserve">o </w:t>
            </w:r>
            <w:r w:rsidR="00543FAF" w:rsidRPr="004B51F8">
              <w:rPr>
                <w:rFonts w:asciiTheme="minorHAnsi" w:hAnsiTheme="minorHAnsi" w:cstheme="minorHAnsi"/>
                <w:sz w:val="18"/>
                <w:szCs w:val="18"/>
              </w:rPr>
              <w:t>povolení souběžného dovozu = paralelního obchodu veterinárního léčivého přípravku, včetně homeopatického přípravku /</w:t>
            </w:r>
            <w:r w:rsidR="00746D38">
              <w:t xml:space="preserve"> </w:t>
            </w:r>
            <w:proofErr w:type="spellStart"/>
            <w:r w:rsidR="00746D38" w:rsidRPr="004B51F8">
              <w:rPr>
                <w:rFonts w:asciiTheme="minorHAnsi" w:hAnsiTheme="minorHAnsi" w:cstheme="minorHAnsi"/>
                <w:i/>
                <w:iCs/>
                <w:sz w:val="18"/>
                <w:szCs w:val="18"/>
              </w:rPr>
              <w:t>for</w:t>
            </w:r>
            <w:proofErr w:type="spellEnd"/>
            <w:r w:rsidR="00746D38" w:rsidRPr="004B51F8">
              <w:rPr>
                <w:rFonts w:asciiTheme="minorHAnsi" w:hAnsiTheme="minorHAnsi" w:cstheme="minorHAnsi"/>
                <w:i/>
                <w:iCs/>
                <w:sz w:val="18"/>
                <w:szCs w:val="18"/>
              </w:rPr>
              <w:t xml:space="preserve"> </w:t>
            </w:r>
            <w:proofErr w:type="spellStart"/>
            <w:r w:rsidR="00746D38" w:rsidRPr="004B51F8">
              <w:rPr>
                <w:rFonts w:asciiTheme="minorHAnsi" w:hAnsiTheme="minorHAnsi" w:cstheme="minorHAnsi"/>
                <w:i/>
                <w:iCs/>
                <w:sz w:val="18"/>
                <w:szCs w:val="18"/>
              </w:rPr>
              <w:t>authorisation</w:t>
            </w:r>
            <w:proofErr w:type="spellEnd"/>
            <w:r w:rsidR="00746D38" w:rsidRPr="004B51F8">
              <w:rPr>
                <w:rFonts w:asciiTheme="minorHAnsi" w:hAnsiTheme="minorHAnsi" w:cstheme="minorHAnsi"/>
                <w:i/>
                <w:iCs/>
                <w:sz w:val="18"/>
                <w:szCs w:val="18"/>
              </w:rPr>
              <w:t xml:space="preserve"> </w:t>
            </w:r>
            <w:proofErr w:type="spellStart"/>
            <w:r w:rsidR="00746D38" w:rsidRPr="004B51F8">
              <w:rPr>
                <w:rFonts w:asciiTheme="minorHAnsi" w:hAnsiTheme="minorHAnsi" w:cstheme="minorHAnsi"/>
                <w:i/>
                <w:iCs/>
                <w:sz w:val="18"/>
                <w:szCs w:val="18"/>
              </w:rPr>
              <w:t>of</w:t>
            </w:r>
            <w:proofErr w:type="spellEnd"/>
            <w:r w:rsidR="00746D38" w:rsidRPr="004B51F8">
              <w:rPr>
                <w:rFonts w:asciiTheme="minorHAnsi" w:hAnsiTheme="minorHAnsi" w:cstheme="minorHAnsi"/>
                <w:i/>
                <w:iCs/>
                <w:sz w:val="18"/>
                <w:szCs w:val="18"/>
              </w:rPr>
              <w:t xml:space="preserve"> </w:t>
            </w:r>
            <w:proofErr w:type="spellStart"/>
            <w:r w:rsidR="00746D38" w:rsidRPr="004B51F8">
              <w:rPr>
                <w:rFonts w:asciiTheme="minorHAnsi" w:hAnsiTheme="minorHAnsi" w:cstheme="minorHAnsi"/>
                <w:i/>
                <w:iCs/>
                <w:sz w:val="18"/>
                <w:szCs w:val="18"/>
              </w:rPr>
              <w:t>parallel</w:t>
            </w:r>
            <w:proofErr w:type="spellEnd"/>
            <w:r w:rsidR="00746D38" w:rsidRPr="004B51F8">
              <w:rPr>
                <w:rFonts w:asciiTheme="minorHAnsi" w:hAnsiTheme="minorHAnsi" w:cstheme="minorHAnsi"/>
                <w:i/>
                <w:iCs/>
                <w:sz w:val="18"/>
                <w:szCs w:val="18"/>
              </w:rPr>
              <w:t xml:space="preserve"> </w:t>
            </w:r>
            <w:proofErr w:type="spellStart"/>
            <w:r w:rsidR="00746D38" w:rsidRPr="004B51F8">
              <w:rPr>
                <w:rFonts w:asciiTheme="minorHAnsi" w:hAnsiTheme="minorHAnsi" w:cstheme="minorHAnsi"/>
                <w:i/>
                <w:iCs/>
                <w:sz w:val="18"/>
                <w:szCs w:val="18"/>
              </w:rPr>
              <w:t>trade</w:t>
            </w:r>
            <w:proofErr w:type="spellEnd"/>
            <w:r w:rsidR="00746D38" w:rsidRPr="004B51F8">
              <w:rPr>
                <w:rFonts w:asciiTheme="minorHAnsi" w:hAnsiTheme="minorHAnsi" w:cstheme="minorHAnsi"/>
                <w:i/>
                <w:iCs/>
                <w:sz w:val="18"/>
                <w:szCs w:val="18"/>
              </w:rPr>
              <w:t xml:space="preserve"> </w:t>
            </w:r>
            <w:proofErr w:type="spellStart"/>
            <w:r w:rsidR="00746D38" w:rsidRPr="004B51F8">
              <w:rPr>
                <w:rFonts w:asciiTheme="minorHAnsi" w:hAnsiTheme="minorHAnsi" w:cstheme="minorHAnsi"/>
                <w:i/>
                <w:iCs/>
                <w:sz w:val="18"/>
                <w:szCs w:val="18"/>
              </w:rPr>
              <w:t>of</w:t>
            </w:r>
            <w:proofErr w:type="spellEnd"/>
            <w:r w:rsidR="00746D38" w:rsidRPr="004B51F8">
              <w:rPr>
                <w:rFonts w:asciiTheme="minorHAnsi" w:hAnsiTheme="minorHAnsi" w:cstheme="minorHAnsi"/>
                <w:i/>
                <w:iCs/>
                <w:sz w:val="18"/>
                <w:szCs w:val="18"/>
              </w:rPr>
              <w:t xml:space="preserve"> a </w:t>
            </w:r>
            <w:proofErr w:type="spellStart"/>
            <w:r w:rsidR="00746D38" w:rsidRPr="004B51F8">
              <w:rPr>
                <w:rFonts w:asciiTheme="minorHAnsi" w:hAnsiTheme="minorHAnsi" w:cstheme="minorHAnsi"/>
                <w:i/>
                <w:iCs/>
                <w:sz w:val="18"/>
                <w:szCs w:val="18"/>
              </w:rPr>
              <w:t>veterinary</w:t>
            </w:r>
            <w:proofErr w:type="spellEnd"/>
            <w:r w:rsidR="00746D38" w:rsidRPr="004B51F8">
              <w:rPr>
                <w:rFonts w:asciiTheme="minorHAnsi" w:hAnsiTheme="minorHAnsi" w:cstheme="minorHAnsi"/>
                <w:i/>
                <w:iCs/>
                <w:sz w:val="18"/>
                <w:szCs w:val="18"/>
              </w:rPr>
              <w:t xml:space="preserve"> </w:t>
            </w:r>
            <w:proofErr w:type="spellStart"/>
            <w:r w:rsidR="00746D38" w:rsidRPr="004B51F8">
              <w:rPr>
                <w:rFonts w:asciiTheme="minorHAnsi" w:hAnsiTheme="minorHAnsi" w:cstheme="minorHAnsi"/>
                <w:i/>
                <w:iCs/>
                <w:sz w:val="18"/>
                <w:szCs w:val="18"/>
              </w:rPr>
              <w:t>medicinal</w:t>
            </w:r>
            <w:proofErr w:type="spellEnd"/>
            <w:r w:rsidR="00746D38" w:rsidRPr="004B51F8">
              <w:rPr>
                <w:rFonts w:asciiTheme="minorHAnsi" w:hAnsiTheme="minorHAnsi" w:cstheme="minorHAnsi"/>
                <w:i/>
                <w:iCs/>
                <w:sz w:val="18"/>
                <w:szCs w:val="18"/>
              </w:rPr>
              <w:t xml:space="preserve"> </w:t>
            </w:r>
            <w:proofErr w:type="spellStart"/>
            <w:r w:rsidR="00746D38" w:rsidRPr="004B51F8">
              <w:rPr>
                <w:rFonts w:asciiTheme="minorHAnsi" w:hAnsiTheme="minorHAnsi" w:cstheme="minorHAnsi"/>
                <w:i/>
                <w:iCs/>
                <w:sz w:val="18"/>
                <w:szCs w:val="18"/>
              </w:rPr>
              <w:t>product</w:t>
            </w:r>
            <w:proofErr w:type="spellEnd"/>
            <w:r w:rsidR="00746D38" w:rsidRPr="004B51F8">
              <w:rPr>
                <w:rFonts w:asciiTheme="minorHAnsi" w:hAnsiTheme="minorHAnsi" w:cstheme="minorHAnsi"/>
                <w:i/>
                <w:iCs/>
                <w:sz w:val="18"/>
                <w:szCs w:val="18"/>
              </w:rPr>
              <w:t xml:space="preserve">, </w:t>
            </w:r>
            <w:proofErr w:type="spellStart"/>
            <w:r w:rsidR="00746D38" w:rsidRPr="004B51F8">
              <w:rPr>
                <w:rFonts w:asciiTheme="minorHAnsi" w:hAnsiTheme="minorHAnsi" w:cstheme="minorHAnsi"/>
                <w:i/>
                <w:iCs/>
                <w:sz w:val="18"/>
                <w:szCs w:val="18"/>
              </w:rPr>
              <w:t>including</w:t>
            </w:r>
            <w:proofErr w:type="spellEnd"/>
            <w:r w:rsidR="00746D38" w:rsidRPr="004B51F8">
              <w:rPr>
                <w:rFonts w:asciiTheme="minorHAnsi" w:hAnsiTheme="minorHAnsi" w:cstheme="minorHAnsi"/>
                <w:i/>
                <w:iCs/>
                <w:sz w:val="18"/>
                <w:szCs w:val="18"/>
              </w:rPr>
              <w:t xml:space="preserve"> a </w:t>
            </w:r>
            <w:proofErr w:type="spellStart"/>
            <w:r w:rsidR="00746D38" w:rsidRPr="004B51F8">
              <w:rPr>
                <w:rFonts w:asciiTheme="minorHAnsi" w:hAnsiTheme="minorHAnsi" w:cstheme="minorHAnsi"/>
                <w:i/>
                <w:iCs/>
                <w:sz w:val="18"/>
                <w:szCs w:val="18"/>
              </w:rPr>
              <w:t>homeopathic</w:t>
            </w:r>
            <w:proofErr w:type="spellEnd"/>
            <w:r w:rsidR="00746D38" w:rsidRPr="004B51F8">
              <w:rPr>
                <w:rFonts w:asciiTheme="minorHAnsi" w:hAnsiTheme="minorHAnsi" w:cstheme="minorHAnsi"/>
                <w:i/>
                <w:iCs/>
                <w:sz w:val="18"/>
                <w:szCs w:val="18"/>
              </w:rPr>
              <w:t xml:space="preserve"> </w:t>
            </w:r>
            <w:proofErr w:type="spellStart"/>
            <w:r w:rsidR="00746D38" w:rsidRPr="004B51F8">
              <w:rPr>
                <w:rFonts w:asciiTheme="minorHAnsi" w:hAnsiTheme="minorHAnsi" w:cstheme="minorHAnsi"/>
                <w:i/>
                <w:iCs/>
                <w:sz w:val="18"/>
                <w:szCs w:val="18"/>
              </w:rPr>
              <w:t>product</w:t>
            </w:r>
            <w:proofErr w:type="spellEnd"/>
            <w:r w:rsidR="00746D38" w:rsidRPr="004B51F8">
              <w:rPr>
                <w:rFonts w:asciiTheme="minorHAnsi" w:hAnsiTheme="minorHAnsi" w:cstheme="minorHAnsi"/>
                <w:i/>
                <w:iCs/>
                <w:sz w:val="18"/>
                <w:szCs w:val="18"/>
              </w:rPr>
              <w:t>.</w:t>
            </w:r>
          </w:p>
        </w:tc>
        <w:tc>
          <w:tcPr>
            <w:tcW w:w="851" w:type="dxa"/>
            <w:vAlign w:val="center"/>
          </w:tcPr>
          <w:p w14:paraId="7828AD66" w14:textId="77777777" w:rsidR="00543FAF" w:rsidRPr="00BA7B36" w:rsidRDefault="00543FAF" w:rsidP="00B24C6F">
            <w:pPr>
              <w:pStyle w:val="Zkladntext2"/>
              <w:tabs>
                <w:tab w:val="left" w:pos="781"/>
                <w:tab w:val="left" w:pos="7797"/>
              </w:tabs>
              <w:jc w:val="center"/>
              <w:rPr>
                <w:rFonts w:asciiTheme="minorHAnsi" w:hAnsiTheme="minorHAnsi" w:cstheme="minorHAnsi"/>
                <w:b/>
                <w:bCs/>
                <w:sz w:val="18"/>
                <w:szCs w:val="18"/>
                <w:lang w:val="en-GB"/>
              </w:rPr>
            </w:pPr>
            <w:proofErr w:type="gramStart"/>
            <w:r w:rsidRPr="00BA7B36">
              <w:rPr>
                <w:rFonts w:asciiTheme="minorHAnsi" w:hAnsiTheme="minorHAnsi" w:cstheme="minorHAnsi"/>
                <w:b/>
                <w:bCs/>
                <w:sz w:val="18"/>
                <w:szCs w:val="18"/>
                <w:lang w:val="en-GB"/>
              </w:rPr>
              <w:t>2000,-</w:t>
            </w:r>
            <w:proofErr w:type="gramEnd"/>
          </w:p>
        </w:tc>
        <w:sdt>
          <w:sdtPr>
            <w:rPr>
              <w:rFonts w:asciiTheme="minorHAnsi" w:hAnsiTheme="minorHAnsi" w:cstheme="minorHAnsi"/>
              <w:sz w:val="18"/>
              <w:szCs w:val="18"/>
              <w:lang w:val="en-GB"/>
            </w:rPr>
            <w:id w:val="-2137865527"/>
            <w14:checkbox>
              <w14:checked w14:val="0"/>
              <w14:checkedState w14:val="2612" w14:font="MS Gothic"/>
              <w14:uncheckedState w14:val="2610" w14:font="MS Gothic"/>
            </w14:checkbox>
          </w:sdtPr>
          <w:sdtEndPr/>
          <w:sdtContent>
            <w:tc>
              <w:tcPr>
                <w:tcW w:w="580" w:type="dxa"/>
                <w:vAlign w:val="center"/>
              </w:tcPr>
              <w:p w14:paraId="4B911C30" w14:textId="7BEA5E8E" w:rsidR="00543FAF" w:rsidRPr="00BA7B36" w:rsidRDefault="001178F1" w:rsidP="00B24C6F">
                <w:pPr>
                  <w:pStyle w:val="Zkladntext2"/>
                  <w:tabs>
                    <w:tab w:val="left" w:pos="781"/>
                    <w:tab w:val="left" w:pos="7797"/>
                  </w:tabs>
                  <w:jc w:val="center"/>
                  <w:rPr>
                    <w:rFonts w:asciiTheme="minorHAnsi" w:hAnsiTheme="minorHAnsi" w:cstheme="minorHAnsi"/>
                    <w:sz w:val="18"/>
                    <w:szCs w:val="18"/>
                    <w:lang w:val="en-GB"/>
                  </w:rPr>
                </w:pPr>
                <w:r w:rsidRPr="00BA7B36">
                  <w:rPr>
                    <w:rFonts w:ascii="Segoe UI Symbol" w:eastAsia="MS Gothic" w:hAnsi="Segoe UI Symbol" w:cs="Segoe UI Symbol"/>
                    <w:sz w:val="18"/>
                    <w:szCs w:val="18"/>
                    <w:lang w:val="en-GB"/>
                  </w:rPr>
                  <w:t>☐</w:t>
                </w:r>
              </w:p>
            </w:tc>
          </w:sdtContent>
        </w:sdt>
      </w:tr>
      <w:tr w:rsidR="00543FAF" w:rsidRPr="00BA7B36" w14:paraId="17A3A76D" w14:textId="77777777" w:rsidTr="00392646">
        <w:trPr>
          <w:trHeight w:val="283"/>
        </w:trPr>
        <w:tc>
          <w:tcPr>
            <w:tcW w:w="8787" w:type="dxa"/>
            <w:vAlign w:val="center"/>
          </w:tcPr>
          <w:p w14:paraId="460F6B4B" w14:textId="7D9C6E04" w:rsidR="00543FAF" w:rsidRPr="004B51F8" w:rsidRDefault="00C306E2" w:rsidP="00B24C6F">
            <w:pPr>
              <w:pStyle w:val="Zkladntext2"/>
              <w:ind w:left="321" w:hanging="283"/>
              <w:jc w:val="left"/>
              <w:rPr>
                <w:rFonts w:asciiTheme="minorHAnsi" w:hAnsiTheme="minorHAnsi" w:cstheme="minorHAnsi"/>
                <w:i/>
                <w:iCs/>
                <w:sz w:val="18"/>
                <w:szCs w:val="18"/>
              </w:rPr>
            </w:pPr>
            <w:r w:rsidRPr="004B51F8">
              <w:rPr>
                <w:rFonts w:asciiTheme="minorHAnsi" w:hAnsiTheme="minorHAnsi" w:cstheme="minorHAnsi"/>
              </w:rPr>
              <w:t>-</w:t>
            </w:r>
            <w:r w:rsidRPr="004B51F8">
              <w:rPr>
                <w:rFonts w:asciiTheme="minorHAnsi" w:hAnsiTheme="minorHAnsi" w:cstheme="minorHAnsi"/>
              </w:rPr>
              <w:tab/>
            </w:r>
            <w:r w:rsidRPr="004B51F8">
              <w:rPr>
                <w:rFonts w:asciiTheme="minorHAnsi" w:hAnsiTheme="minorHAnsi" w:cstheme="minorHAnsi"/>
                <w:b/>
              </w:rPr>
              <w:t xml:space="preserve">o </w:t>
            </w:r>
            <w:r w:rsidR="00543FAF" w:rsidRPr="004B51F8">
              <w:rPr>
                <w:rFonts w:asciiTheme="minorHAnsi" w:hAnsiTheme="minorHAnsi" w:cstheme="minorHAnsi"/>
                <w:b/>
                <w:sz w:val="18"/>
                <w:szCs w:val="18"/>
              </w:rPr>
              <w:t>zrušení</w:t>
            </w:r>
            <w:r w:rsidR="00543FAF" w:rsidRPr="004B51F8">
              <w:rPr>
                <w:rFonts w:asciiTheme="minorHAnsi" w:hAnsiTheme="minorHAnsi" w:cstheme="minorHAnsi"/>
                <w:sz w:val="18"/>
                <w:szCs w:val="18"/>
              </w:rPr>
              <w:t xml:space="preserve"> rozhodnutí o registraci veterinárního léčivého přípravku, včetně homeopatického přípravku / </w:t>
            </w:r>
            <w:proofErr w:type="spellStart"/>
            <w:r w:rsidR="00746D38" w:rsidRPr="004B51F8">
              <w:rPr>
                <w:rFonts w:asciiTheme="minorHAnsi" w:hAnsiTheme="minorHAnsi" w:cstheme="minorHAnsi"/>
                <w:i/>
                <w:iCs/>
                <w:sz w:val="18"/>
                <w:szCs w:val="18"/>
              </w:rPr>
              <w:t>for</w:t>
            </w:r>
            <w:proofErr w:type="spellEnd"/>
            <w:r w:rsidR="00746D38" w:rsidRPr="004B51F8">
              <w:rPr>
                <w:rFonts w:asciiTheme="minorHAnsi" w:hAnsiTheme="minorHAnsi" w:cstheme="minorHAnsi"/>
                <w:i/>
                <w:iCs/>
                <w:sz w:val="18"/>
                <w:szCs w:val="18"/>
              </w:rPr>
              <w:t xml:space="preserve"> </w:t>
            </w:r>
            <w:proofErr w:type="spellStart"/>
            <w:r w:rsidR="00746D38" w:rsidRPr="004B51F8">
              <w:rPr>
                <w:rFonts w:asciiTheme="minorHAnsi" w:hAnsiTheme="minorHAnsi" w:cstheme="minorHAnsi"/>
                <w:i/>
                <w:iCs/>
                <w:sz w:val="18"/>
                <w:szCs w:val="18"/>
              </w:rPr>
              <w:t>withdrawal</w:t>
            </w:r>
            <w:proofErr w:type="spellEnd"/>
            <w:r w:rsidR="00746D38" w:rsidRPr="004B51F8">
              <w:rPr>
                <w:rFonts w:asciiTheme="minorHAnsi" w:hAnsiTheme="minorHAnsi" w:cstheme="minorHAnsi"/>
                <w:i/>
                <w:iCs/>
                <w:sz w:val="18"/>
                <w:szCs w:val="18"/>
              </w:rPr>
              <w:t xml:space="preserve"> </w:t>
            </w:r>
            <w:proofErr w:type="spellStart"/>
            <w:r w:rsidR="00746D38" w:rsidRPr="004B51F8">
              <w:rPr>
                <w:rFonts w:asciiTheme="minorHAnsi" w:hAnsiTheme="minorHAnsi" w:cstheme="minorHAnsi"/>
                <w:i/>
                <w:iCs/>
                <w:sz w:val="18"/>
                <w:szCs w:val="18"/>
              </w:rPr>
              <w:t>of</w:t>
            </w:r>
            <w:proofErr w:type="spellEnd"/>
            <w:r w:rsidR="00746D38" w:rsidRPr="004B51F8">
              <w:rPr>
                <w:rFonts w:asciiTheme="minorHAnsi" w:hAnsiTheme="minorHAnsi" w:cstheme="minorHAnsi"/>
                <w:i/>
                <w:iCs/>
                <w:sz w:val="18"/>
                <w:szCs w:val="18"/>
              </w:rPr>
              <w:t xml:space="preserve"> </w:t>
            </w:r>
            <w:proofErr w:type="spellStart"/>
            <w:r w:rsidR="00746D38" w:rsidRPr="004B51F8">
              <w:rPr>
                <w:rFonts w:asciiTheme="minorHAnsi" w:hAnsiTheme="minorHAnsi" w:cstheme="minorHAnsi"/>
                <w:i/>
                <w:iCs/>
                <w:sz w:val="18"/>
                <w:szCs w:val="18"/>
              </w:rPr>
              <w:t>the</w:t>
            </w:r>
            <w:proofErr w:type="spellEnd"/>
            <w:r w:rsidR="00746D38" w:rsidRPr="004B51F8">
              <w:rPr>
                <w:rFonts w:asciiTheme="minorHAnsi" w:hAnsiTheme="minorHAnsi" w:cstheme="minorHAnsi"/>
                <w:i/>
                <w:iCs/>
                <w:sz w:val="18"/>
                <w:szCs w:val="18"/>
              </w:rPr>
              <w:t xml:space="preserve"> marketing </w:t>
            </w:r>
            <w:proofErr w:type="spellStart"/>
            <w:r w:rsidR="00746D38" w:rsidRPr="004B51F8">
              <w:rPr>
                <w:rFonts w:asciiTheme="minorHAnsi" w:hAnsiTheme="minorHAnsi" w:cstheme="minorHAnsi"/>
                <w:i/>
                <w:iCs/>
                <w:sz w:val="18"/>
                <w:szCs w:val="18"/>
              </w:rPr>
              <w:t>authorisation</w:t>
            </w:r>
            <w:proofErr w:type="spellEnd"/>
            <w:r w:rsidR="00746D38" w:rsidRPr="004B51F8">
              <w:rPr>
                <w:rFonts w:asciiTheme="minorHAnsi" w:hAnsiTheme="minorHAnsi" w:cstheme="minorHAnsi"/>
                <w:i/>
                <w:iCs/>
                <w:sz w:val="18"/>
                <w:szCs w:val="18"/>
              </w:rPr>
              <w:t xml:space="preserve"> </w:t>
            </w:r>
            <w:proofErr w:type="spellStart"/>
            <w:r w:rsidR="00746D38" w:rsidRPr="004B51F8">
              <w:rPr>
                <w:rFonts w:asciiTheme="minorHAnsi" w:hAnsiTheme="minorHAnsi" w:cstheme="minorHAnsi"/>
                <w:i/>
                <w:iCs/>
                <w:sz w:val="18"/>
                <w:szCs w:val="18"/>
              </w:rPr>
              <w:t>for</w:t>
            </w:r>
            <w:proofErr w:type="spellEnd"/>
            <w:r w:rsidR="00746D38" w:rsidRPr="004B51F8">
              <w:rPr>
                <w:rFonts w:asciiTheme="minorHAnsi" w:hAnsiTheme="minorHAnsi" w:cstheme="minorHAnsi"/>
                <w:i/>
                <w:iCs/>
                <w:sz w:val="18"/>
                <w:szCs w:val="18"/>
              </w:rPr>
              <w:t xml:space="preserve"> a </w:t>
            </w:r>
            <w:proofErr w:type="spellStart"/>
            <w:r w:rsidR="00746D38" w:rsidRPr="004B51F8">
              <w:rPr>
                <w:rFonts w:asciiTheme="minorHAnsi" w:hAnsiTheme="minorHAnsi" w:cstheme="minorHAnsi"/>
                <w:i/>
                <w:iCs/>
                <w:sz w:val="18"/>
                <w:szCs w:val="18"/>
              </w:rPr>
              <w:t>veterinary</w:t>
            </w:r>
            <w:proofErr w:type="spellEnd"/>
            <w:r w:rsidR="00746D38" w:rsidRPr="004B51F8">
              <w:rPr>
                <w:rFonts w:asciiTheme="minorHAnsi" w:hAnsiTheme="minorHAnsi" w:cstheme="minorHAnsi"/>
                <w:i/>
                <w:iCs/>
                <w:sz w:val="18"/>
                <w:szCs w:val="18"/>
              </w:rPr>
              <w:t xml:space="preserve"> </w:t>
            </w:r>
            <w:proofErr w:type="spellStart"/>
            <w:r w:rsidR="00746D38" w:rsidRPr="004B51F8">
              <w:rPr>
                <w:rFonts w:asciiTheme="minorHAnsi" w:hAnsiTheme="minorHAnsi" w:cstheme="minorHAnsi"/>
                <w:i/>
                <w:iCs/>
                <w:sz w:val="18"/>
                <w:szCs w:val="18"/>
              </w:rPr>
              <w:t>medicinal</w:t>
            </w:r>
            <w:proofErr w:type="spellEnd"/>
            <w:r w:rsidR="00746D38" w:rsidRPr="004B51F8">
              <w:rPr>
                <w:rFonts w:asciiTheme="minorHAnsi" w:hAnsiTheme="minorHAnsi" w:cstheme="minorHAnsi"/>
                <w:i/>
                <w:iCs/>
                <w:sz w:val="18"/>
                <w:szCs w:val="18"/>
              </w:rPr>
              <w:t xml:space="preserve"> </w:t>
            </w:r>
            <w:proofErr w:type="spellStart"/>
            <w:r w:rsidR="00746D38" w:rsidRPr="004B51F8">
              <w:rPr>
                <w:rFonts w:asciiTheme="minorHAnsi" w:hAnsiTheme="minorHAnsi" w:cstheme="minorHAnsi"/>
                <w:i/>
                <w:iCs/>
                <w:sz w:val="18"/>
                <w:szCs w:val="18"/>
              </w:rPr>
              <w:t>product</w:t>
            </w:r>
            <w:proofErr w:type="spellEnd"/>
            <w:r w:rsidR="00746D38" w:rsidRPr="004B51F8">
              <w:rPr>
                <w:rFonts w:asciiTheme="minorHAnsi" w:hAnsiTheme="minorHAnsi" w:cstheme="minorHAnsi"/>
                <w:i/>
                <w:iCs/>
                <w:sz w:val="18"/>
                <w:szCs w:val="18"/>
              </w:rPr>
              <w:t xml:space="preserve">, </w:t>
            </w:r>
            <w:proofErr w:type="spellStart"/>
            <w:r w:rsidR="00746D38" w:rsidRPr="004B51F8">
              <w:rPr>
                <w:rFonts w:asciiTheme="minorHAnsi" w:hAnsiTheme="minorHAnsi" w:cstheme="minorHAnsi"/>
                <w:i/>
                <w:iCs/>
                <w:sz w:val="18"/>
                <w:szCs w:val="18"/>
              </w:rPr>
              <w:t>including</w:t>
            </w:r>
            <w:proofErr w:type="spellEnd"/>
            <w:r w:rsidR="00746D38" w:rsidRPr="004B51F8">
              <w:rPr>
                <w:rFonts w:asciiTheme="minorHAnsi" w:hAnsiTheme="minorHAnsi" w:cstheme="minorHAnsi"/>
                <w:i/>
                <w:iCs/>
                <w:sz w:val="18"/>
                <w:szCs w:val="18"/>
              </w:rPr>
              <w:t xml:space="preserve"> a </w:t>
            </w:r>
            <w:proofErr w:type="spellStart"/>
            <w:r w:rsidR="00746D38" w:rsidRPr="004B51F8">
              <w:rPr>
                <w:rFonts w:asciiTheme="minorHAnsi" w:hAnsiTheme="minorHAnsi" w:cstheme="minorHAnsi"/>
                <w:i/>
                <w:iCs/>
                <w:sz w:val="18"/>
                <w:szCs w:val="18"/>
              </w:rPr>
              <w:t>homeopathic</w:t>
            </w:r>
            <w:proofErr w:type="spellEnd"/>
            <w:r w:rsidR="00746D38" w:rsidRPr="004B51F8">
              <w:rPr>
                <w:rFonts w:asciiTheme="minorHAnsi" w:hAnsiTheme="minorHAnsi" w:cstheme="minorHAnsi"/>
                <w:i/>
                <w:iCs/>
                <w:sz w:val="18"/>
                <w:szCs w:val="18"/>
              </w:rPr>
              <w:t xml:space="preserve"> </w:t>
            </w:r>
            <w:proofErr w:type="spellStart"/>
            <w:r w:rsidR="00746D38" w:rsidRPr="004B51F8">
              <w:rPr>
                <w:rFonts w:asciiTheme="minorHAnsi" w:hAnsiTheme="minorHAnsi" w:cstheme="minorHAnsi"/>
                <w:i/>
                <w:iCs/>
                <w:sz w:val="18"/>
                <w:szCs w:val="18"/>
              </w:rPr>
              <w:t>product</w:t>
            </w:r>
            <w:proofErr w:type="spellEnd"/>
            <w:r w:rsidR="00746D38" w:rsidRPr="004B51F8">
              <w:rPr>
                <w:rFonts w:asciiTheme="minorHAnsi" w:hAnsiTheme="minorHAnsi" w:cstheme="minorHAnsi"/>
                <w:i/>
                <w:iCs/>
                <w:sz w:val="18"/>
                <w:szCs w:val="18"/>
              </w:rPr>
              <w:t>.</w:t>
            </w:r>
          </w:p>
        </w:tc>
        <w:tc>
          <w:tcPr>
            <w:tcW w:w="851" w:type="dxa"/>
            <w:vAlign w:val="center"/>
          </w:tcPr>
          <w:p w14:paraId="5893EA3F" w14:textId="77777777" w:rsidR="00543FAF" w:rsidRPr="00BA7B36" w:rsidRDefault="00543FAF" w:rsidP="00B24C6F">
            <w:pPr>
              <w:pStyle w:val="Zkladntext2"/>
              <w:tabs>
                <w:tab w:val="left" w:pos="781"/>
                <w:tab w:val="left" w:pos="7797"/>
              </w:tabs>
              <w:jc w:val="center"/>
              <w:rPr>
                <w:rFonts w:asciiTheme="minorHAnsi" w:hAnsiTheme="minorHAnsi" w:cstheme="minorHAnsi"/>
                <w:b/>
                <w:bCs/>
                <w:sz w:val="18"/>
                <w:szCs w:val="18"/>
                <w:lang w:val="en-GB"/>
              </w:rPr>
            </w:pPr>
            <w:proofErr w:type="gramStart"/>
            <w:r w:rsidRPr="00BA7B36">
              <w:rPr>
                <w:rFonts w:asciiTheme="minorHAnsi" w:hAnsiTheme="minorHAnsi" w:cstheme="minorHAnsi"/>
                <w:b/>
                <w:bCs/>
                <w:sz w:val="18"/>
                <w:szCs w:val="18"/>
                <w:lang w:val="en-GB"/>
              </w:rPr>
              <w:t>1000,-</w:t>
            </w:r>
            <w:proofErr w:type="gramEnd"/>
          </w:p>
        </w:tc>
        <w:sdt>
          <w:sdtPr>
            <w:rPr>
              <w:rFonts w:asciiTheme="minorHAnsi" w:hAnsiTheme="minorHAnsi" w:cstheme="minorHAnsi"/>
              <w:sz w:val="18"/>
              <w:szCs w:val="18"/>
              <w:lang w:val="en-GB"/>
            </w:rPr>
            <w:id w:val="1438562937"/>
            <w14:checkbox>
              <w14:checked w14:val="0"/>
              <w14:checkedState w14:val="2612" w14:font="MS Gothic"/>
              <w14:uncheckedState w14:val="2610" w14:font="MS Gothic"/>
            </w14:checkbox>
          </w:sdtPr>
          <w:sdtEndPr/>
          <w:sdtContent>
            <w:tc>
              <w:tcPr>
                <w:tcW w:w="580" w:type="dxa"/>
                <w:vAlign w:val="center"/>
              </w:tcPr>
              <w:p w14:paraId="3D8E5019" w14:textId="2010AD06" w:rsidR="00543FAF" w:rsidRPr="00BA7B36" w:rsidRDefault="001178F1" w:rsidP="00B24C6F">
                <w:pPr>
                  <w:pStyle w:val="Zkladntext2"/>
                  <w:tabs>
                    <w:tab w:val="left" w:pos="781"/>
                    <w:tab w:val="left" w:pos="7797"/>
                  </w:tabs>
                  <w:jc w:val="center"/>
                  <w:rPr>
                    <w:rFonts w:asciiTheme="minorHAnsi" w:hAnsiTheme="minorHAnsi" w:cstheme="minorHAnsi"/>
                    <w:sz w:val="18"/>
                    <w:szCs w:val="18"/>
                    <w:lang w:val="en-GB"/>
                  </w:rPr>
                </w:pPr>
                <w:r w:rsidRPr="00BA7B36">
                  <w:rPr>
                    <w:rFonts w:ascii="Segoe UI Symbol" w:eastAsia="MS Gothic" w:hAnsi="Segoe UI Symbol" w:cs="Segoe UI Symbol"/>
                    <w:sz w:val="18"/>
                    <w:szCs w:val="18"/>
                    <w:lang w:val="en-GB"/>
                  </w:rPr>
                  <w:t>☐</w:t>
                </w:r>
              </w:p>
            </w:tc>
          </w:sdtContent>
        </w:sdt>
      </w:tr>
      <w:tr w:rsidR="00543FAF" w:rsidRPr="00BA7B36" w14:paraId="74DA37DC" w14:textId="77777777" w:rsidTr="00392646">
        <w:trPr>
          <w:trHeight w:val="283"/>
        </w:trPr>
        <w:tc>
          <w:tcPr>
            <w:tcW w:w="8787" w:type="dxa"/>
            <w:vAlign w:val="center"/>
          </w:tcPr>
          <w:p w14:paraId="7C5AB9FD" w14:textId="1A12C503" w:rsidR="00543FAF" w:rsidRPr="004B51F8" w:rsidRDefault="00E02089" w:rsidP="00B24C6F">
            <w:pPr>
              <w:pStyle w:val="Zkladntext2"/>
              <w:ind w:left="231" w:hanging="231"/>
              <w:jc w:val="left"/>
              <w:rPr>
                <w:rFonts w:asciiTheme="minorHAnsi" w:hAnsiTheme="minorHAnsi" w:cstheme="minorHAnsi"/>
                <w:sz w:val="18"/>
                <w:szCs w:val="18"/>
              </w:rPr>
            </w:pPr>
            <w:r w:rsidRPr="004B51F8">
              <w:rPr>
                <w:rFonts w:asciiTheme="minorHAnsi" w:hAnsiTheme="minorHAnsi" w:cstheme="minorHAnsi"/>
                <w:b/>
                <w:sz w:val="18"/>
                <w:szCs w:val="18"/>
              </w:rPr>
              <w:t xml:space="preserve">- </w:t>
            </w:r>
            <w:r w:rsidRPr="004B51F8">
              <w:rPr>
                <w:rFonts w:asciiTheme="minorHAnsi" w:hAnsiTheme="minorHAnsi" w:cstheme="minorHAnsi"/>
                <w:b/>
                <w:sz w:val="18"/>
                <w:szCs w:val="18"/>
              </w:rPr>
              <w:tab/>
            </w:r>
            <w:r w:rsidR="00543FAF" w:rsidRPr="004B51F8">
              <w:rPr>
                <w:rFonts w:asciiTheme="minorHAnsi" w:hAnsiTheme="minorHAnsi" w:cstheme="minorHAnsi"/>
                <w:b/>
                <w:sz w:val="18"/>
                <w:szCs w:val="18"/>
              </w:rPr>
              <w:t>o vydání rozhodnutí</w:t>
            </w:r>
            <w:r w:rsidR="00543FAF" w:rsidRPr="004B51F8">
              <w:rPr>
                <w:rFonts w:asciiTheme="minorHAnsi" w:hAnsiTheme="minorHAnsi" w:cstheme="minorHAnsi"/>
                <w:sz w:val="18"/>
                <w:szCs w:val="18"/>
              </w:rPr>
              <w:t xml:space="preserve"> </w:t>
            </w:r>
            <w:r w:rsidR="00543FAF" w:rsidRPr="004B51F8">
              <w:rPr>
                <w:rFonts w:asciiTheme="minorHAnsi" w:hAnsiTheme="minorHAnsi" w:cstheme="minorHAnsi"/>
                <w:b/>
                <w:sz w:val="18"/>
                <w:szCs w:val="18"/>
              </w:rPr>
              <w:t>v případech pochybností</w:t>
            </w:r>
            <w:r w:rsidR="00543FAF" w:rsidRPr="004B51F8">
              <w:rPr>
                <w:rFonts w:asciiTheme="minorHAnsi" w:hAnsiTheme="minorHAnsi" w:cstheme="minorHAnsi"/>
                <w:sz w:val="18"/>
                <w:szCs w:val="18"/>
              </w:rPr>
              <w:t>, zda jde o veterinární léčivý přípravek nebo o léčivou látku nebo</w:t>
            </w:r>
            <w:r w:rsidR="00C306E2" w:rsidRPr="004B51F8">
              <w:rPr>
                <w:rFonts w:asciiTheme="minorHAnsi" w:hAnsiTheme="minorHAnsi" w:cstheme="minorHAnsi"/>
                <w:sz w:val="18"/>
                <w:szCs w:val="18"/>
              </w:rPr>
              <w:t> </w:t>
            </w:r>
            <w:r w:rsidR="00543FAF" w:rsidRPr="004B51F8">
              <w:rPr>
                <w:rFonts w:asciiTheme="minorHAnsi" w:hAnsiTheme="minorHAnsi" w:cstheme="minorHAnsi"/>
                <w:sz w:val="18"/>
                <w:szCs w:val="18"/>
              </w:rPr>
              <w:t>o</w:t>
            </w:r>
            <w:r w:rsidR="00C306E2" w:rsidRPr="004B51F8">
              <w:rPr>
                <w:rFonts w:asciiTheme="minorHAnsi" w:hAnsiTheme="minorHAnsi" w:cstheme="minorHAnsi"/>
                <w:sz w:val="18"/>
                <w:szCs w:val="18"/>
              </w:rPr>
              <w:t> </w:t>
            </w:r>
            <w:r w:rsidR="00543FAF" w:rsidRPr="004B51F8">
              <w:rPr>
                <w:rFonts w:asciiTheme="minorHAnsi" w:hAnsiTheme="minorHAnsi" w:cstheme="minorHAnsi"/>
                <w:sz w:val="18"/>
                <w:szCs w:val="18"/>
              </w:rPr>
              <w:t>léčivý přípravek podléhající registraci nebo o jiný výrobek, popřípadě zda jde o veterinární homeopatický přípravek/</w:t>
            </w:r>
            <w:r w:rsidR="00872695">
              <w:t xml:space="preserve"> </w:t>
            </w:r>
            <w:proofErr w:type="spellStart"/>
            <w:r w:rsidR="00872695" w:rsidRPr="004B51F8">
              <w:rPr>
                <w:rFonts w:asciiTheme="minorHAnsi" w:hAnsiTheme="minorHAnsi" w:cstheme="minorHAnsi"/>
                <w:i/>
                <w:sz w:val="18"/>
                <w:szCs w:val="18"/>
              </w:rPr>
              <w:t>for</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the</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issuance</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of</w:t>
            </w:r>
            <w:proofErr w:type="spellEnd"/>
            <w:r w:rsidR="00872695" w:rsidRPr="004B51F8">
              <w:rPr>
                <w:rFonts w:asciiTheme="minorHAnsi" w:hAnsiTheme="minorHAnsi" w:cstheme="minorHAnsi"/>
                <w:i/>
                <w:sz w:val="18"/>
                <w:szCs w:val="18"/>
              </w:rPr>
              <w:t xml:space="preserve"> a </w:t>
            </w:r>
            <w:proofErr w:type="spellStart"/>
            <w:r w:rsidR="00872695" w:rsidRPr="004B51F8">
              <w:rPr>
                <w:rFonts w:asciiTheme="minorHAnsi" w:hAnsiTheme="minorHAnsi" w:cstheme="minorHAnsi"/>
                <w:i/>
                <w:sz w:val="18"/>
                <w:szCs w:val="18"/>
              </w:rPr>
              <w:t>decision</w:t>
            </w:r>
            <w:proofErr w:type="spellEnd"/>
            <w:r w:rsidR="00872695" w:rsidRPr="004B51F8">
              <w:rPr>
                <w:rFonts w:asciiTheme="minorHAnsi" w:hAnsiTheme="minorHAnsi" w:cstheme="minorHAnsi"/>
                <w:i/>
                <w:sz w:val="18"/>
                <w:szCs w:val="18"/>
              </w:rPr>
              <w:t xml:space="preserve"> in </w:t>
            </w:r>
            <w:proofErr w:type="spellStart"/>
            <w:r w:rsidR="00872695" w:rsidRPr="004B51F8">
              <w:rPr>
                <w:rFonts w:asciiTheme="minorHAnsi" w:hAnsiTheme="minorHAnsi" w:cstheme="minorHAnsi"/>
                <w:i/>
                <w:sz w:val="18"/>
                <w:szCs w:val="18"/>
              </w:rPr>
              <w:t>cases</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of</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doubt</w:t>
            </w:r>
            <w:proofErr w:type="spellEnd"/>
            <w:r w:rsidR="00872695" w:rsidRPr="004B51F8">
              <w:rPr>
                <w:rFonts w:asciiTheme="minorHAnsi" w:hAnsiTheme="minorHAnsi" w:cstheme="minorHAnsi"/>
                <w:i/>
                <w:sz w:val="18"/>
                <w:szCs w:val="18"/>
              </w:rPr>
              <w:t xml:space="preserve"> as to </w:t>
            </w:r>
            <w:proofErr w:type="spellStart"/>
            <w:r w:rsidR="00872695" w:rsidRPr="004B51F8">
              <w:rPr>
                <w:rFonts w:asciiTheme="minorHAnsi" w:hAnsiTheme="minorHAnsi" w:cstheme="minorHAnsi"/>
                <w:i/>
                <w:sz w:val="18"/>
                <w:szCs w:val="18"/>
              </w:rPr>
              <w:t>whether</w:t>
            </w:r>
            <w:proofErr w:type="spellEnd"/>
            <w:r w:rsidR="00872695" w:rsidRPr="004B51F8">
              <w:rPr>
                <w:rFonts w:asciiTheme="minorHAnsi" w:hAnsiTheme="minorHAnsi" w:cstheme="minorHAnsi"/>
                <w:i/>
                <w:sz w:val="18"/>
                <w:szCs w:val="18"/>
              </w:rPr>
              <w:t xml:space="preserve"> a </w:t>
            </w:r>
            <w:proofErr w:type="spellStart"/>
            <w:r w:rsidR="00872695" w:rsidRPr="004B51F8">
              <w:rPr>
                <w:rFonts w:asciiTheme="minorHAnsi" w:hAnsiTheme="minorHAnsi" w:cstheme="minorHAnsi"/>
                <w:i/>
                <w:sz w:val="18"/>
                <w:szCs w:val="18"/>
              </w:rPr>
              <w:t>product</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is</w:t>
            </w:r>
            <w:proofErr w:type="spellEnd"/>
            <w:r w:rsidR="00872695" w:rsidRPr="004B51F8">
              <w:rPr>
                <w:rFonts w:asciiTheme="minorHAnsi" w:hAnsiTheme="minorHAnsi" w:cstheme="minorHAnsi"/>
                <w:i/>
                <w:sz w:val="18"/>
                <w:szCs w:val="18"/>
              </w:rPr>
              <w:t xml:space="preserve"> a </w:t>
            </w:r>
            <w:proofErr w:type="spellStart"/>
            <w:r w:rsidR="00872695" w:rsidRPr="004B51F8">
              <w:rPr>
                <w:rFonts w:asciiTheme="minorHAnsi" w:hAnsiTheme="minorHAnsi" w:cstheme="minorHAnsi"/>
                <w:i/>
                <w:sz w:val="18"/>
                <w:szCs w:val="18"/>
              </w:rPr>
              <w:t>veterinary</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medicinal</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product</w:t>
            </w:r>
            <w:proofErr w:type="spellEnd"/>
            <w:r w:rsidR="00872695" w:rsidRPr="004B51F8">
              <w:rPr>
                <w:rFonts w:asciiTheme="minorHAnsi" w:hAnsiTheme="minorHAnsi" w:cstheme="minorHAnsi"/>
                <w:i/>
                <w:sz w:val="18"/>
                <w:szCs w:val="18"/>
              </w:rPr>
              <w:t xml:space="preserve">, a </w:t>
            </w:r>
            <w:proofErr w:type="spellStart"/>
            <w:r w:rsidR="00872695" w:rsidRPr="004B51F8">
              <w:rPr>
                <w:rFonts w:asciiTheme="minorHAnsi" w:hAnsiTheme="minorHAnsi" w:cstheme="minorHAnsi"/>
                <w:i/>
                <w:sz w:val="18"/>
                <w:szCs w:val="18"/>
              </w:rPr>
              <w:t>medicinal</w:t>
            </w:r>
            <w:proofErr w:type="spellEnd"/>
            <w:r w:rsidR="00872695" w:rsidRPr="004B51F8">
              <w:rPr>
                <w:rFonts w:asciiTheme="minorHAnsi" w:hAnsiTheme="minorHAnsi" w:cstheme="minorHAnsi"/>
                <w:i/>
                <w:sz w:val="18"/>
                <w:szCs w:val="18"/>
              </w:rPr>
              <w:t xml:space="preserve"> substance, a </w:t>
            </w:r>
            <w:proofErr w:type="spellStart"/>
            <w:r w:rsidR="00872695" w:rsidRPr="004B51F8">
              <w:rPr>
                <w:rFonts w:asciiTheme="minorHAnsi" w:hAnsiTheme="minorHAnsi" w:cstheme="minorHAnsi"/>
                <w:i/>
                <w:sz w:val="18"/>
                <w:szCs w:val="18"/>
              </w:rPr>
              <w:t>product</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subject</w:t>
            </w:r>
            <w:proofErr w:type="spellEnd"/>
            <w:r w:rsidR="00872695" w:rsidRPr="004B51F8">
              <w:rPr>
                <w:rFonts w:asciiTheme="minorHAnsi" w:hAnsiTheme="minorHAnsi" w:cstheme="minorHAnsi"/>
                <w:i/>
                <w:sz w:val="18"/>
                <w:szCs w:val="18"/>
              </w:rPr>
              <w:t xml:space="preserve"> to </w:t>
            </w:r>
            <w:proofErr w:type="spellStart"/>
            <w:r w:rsidR="00872695" w:rsidRPr="004B51F8">
              <w:rPr>
                <w:rFonts w:asciiTheme="minorHAnsi" w:hAnsiTheme="minorHAnsi" w:cstheme="minorHAnsi"/>
                <w:i/>
                <w:sz w:val="18"/>
                <w:szCs w:val="18"/>
              </w:rPr>
              <w:t>authorisation</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or</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another</w:t>
            </w:r>
            <w:proofErr w:type="spellEnd"/>
            <w:r w:rsidR="00872695" w:rsidRPr="004B51F8">
              <w:rPr>
                <w:rFonts w:asciiTheme="minorHAnsi" w:hAnsiTheme="minorHAnsi" w:cstheme="minorHAnsi"/>
                <w:i/>
                <w:sz w:val="18"/>
                <w:szCs w:val="18"/>
              </w:rPr>
              <w:t xml:space="preserve"> type </w:t>
            </w:r>
            <w:proofErr w:type="spellStart"/>
            <w:r w:rsidR="00872695" w:rsidRPr="004B51F8">
              <w:rPr>
                <w:rFonts w:asciiTheme="minorHAnsi" w:hAnsiTheme="minorHAnsi" w:cstheme="minorHAnsi"/>
                <w:i/>
                <w:sz w:val="18"/>
                <w:szCs w:val="18"/>
              </w:rPr>
              <w:t>of</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product</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including</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whether</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it</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is</w:t>
            </w:r>
            <w:proofErr w:type="spellEnd"/>
            <w:r w:rsidR="00872695" w:rsidRPr="004B51F8">
              <w:rPr>
                <w:rFonts w:asciiTheme="minorHAnsi" w:hAnsiTheme="minorHAnsi" w:cstheme="minorHAnsi"/>
                <w:i/>
                <w:sz w:val="18"/>
                <w:szCs w:val="18"/>
              </w:rPr>
              <w:t xml:space="preserve"> a </w:t>
            </w:r>
            <w:proofErr w:type="spellStart"/>
            <w:r w:rsidR="00872695" w:rsidRPr="004B51F8">
              <w:rPr>
                <w:rFonts w:asciiTheme="minorHAnsi" w:hAnsiTheme="minorHAnsi" w:cstheme="minorHAnsi"/>
                <w:i/>
                <w:sz w:val="18"/>
                <w:szCs w:val="18"/>
              </w:rPr>
              <w:t>veterinary</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homeopathic</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product</w:t>
            </w:r>
            <w:proofErr w:type="spellEnd"/>
            <w:r w:rsidR="00872695" w:rsidRPr="004B51F8">
              <w:rPr>
                <w:rFonts w:asciiTheme="minorHAnsi" w:hAnsiTheme="minorHAnsi" w:cstheme="minorHAnsi"/>
                <w:i/>
                <w:sz w:val="18"/>
                <w:szCs w:val="18"/>
              </w:rPr>
              <w:t>.</w:t>
            </w:r>
          </w:p>
        </w:tc>
        <w:tc>
          <w:tcPr>
            <w:tcW w:w="851" w:type="dxa"/>
            <w:vAlign w:val="center"/>
          </w:tcPr>
          <w:p w14:paraId="3F9E245C" w14:textId="77777777" w:rsidR="00543FAF" w:rsidRPr="00BA7B36" w:rsidRDefault="00543FAF" w:rsidP="00B24C6F">
            <w:pPr>
              <w:pStyle w:val="Zkladntext2"/>
              <w:tabs>
                <w:tab w:val="left" w:pos="781"/>
                <w:tab w:val="left" w:pos="7797"/>
              </w:tabs>
              <w:jc w:val="center"/>
              <w:rPr>
                <w:rFonts w:asciiTheme="minorHAnsi" w:hAnsiTheme="minorHAnsi" w:cstheme="minorHAnsi"/>
                <w:b/>
                <w:bCs/>
                <w:sz w:val="18"/>
                <w:szCs w:val="18"/>
                <w:lang w:val="en-GB"/>
              </w:rPr>
            </w:pPr>
            <w:proofErr w:type="gramStart"/>
            <w:r w:rsidRPr="00BA7B36">
              <w:rPr>
                <w:rFonts w:asciiTheme="minorHAnsi" w:hAnsiTheme="minorHAnsi" w:cstheme="minorHAnsi"/>
                <w:b/>
                <w:bCs/>
                <w:sz w:val="18"/>
                <w:szCs w:val="18"/>
                <w:lang w:val="en-GB"/>
              </w:rPr>
              <w:t>2000,-</w:t>
            </w:r>
            <w:proofErr w:type="gramEnd"/>
          </w:p>
        </w:tc>
        <w:sdt>
          <w:sdtPr>
            <w:rPr>
              <w:rFonts w:asciiTheme="minorHAnsi" w:hAnsiTheme="minorHAnsi" w:cstheme="minorHAnsi"/>
              <w:sz w:val="18"/>
              <w:szCs w:val="18"/>
              <w:lang w:val="en-GB"/>
            </w:rPr>
            <w:id w:val="-753824167"/>
            <w14:checkbox>
              <w14:checked w14:val="0"/>
              <w14:checkedState w14:val="2612" w14:font="MS Gothic"/>
              <w14:uncheckedState w14:val="2610" w14:font="MS Gothic"/>
            </w14:checkbox>
          </w:sdtPr>
          <w:sdtEndPr/>
          <w:sdtContent>
            <w:tc>
              <w:tcPr>
                <w:tcW w:w="580" w:type="dxa"/>
                <w:vAlign w:val="center"/>
              </w:tcPr>
              <w:p w14:paraId="30E5A43B" w14:textId="3A50B354" w:rsidR="00543FAF" w:rsidRPr="00BA7B36" w:rsidRDefault="001178F1" w:rsidP="00B24C6F">
                <w:pPr>
                  <w:pStyle w:val="Zkladntext2"/>
                  <w:tabs>
                    <w:tab w:val="left" w:pos="781"/>
                    <w:tab w:val="left" w:pos="7797"/>
                  </w:tabs>
                  <w:jc w:val="center"/>
                  <w:rPr>
                    <w:rFonts w:asciiTheme="minorHAnsi" w:hAnsiTheme="minorHAnsi" w:cstheme="minorHAnsi"/>
                    <w:sz w:val="18"/>
                    <w:szCs w:val="18"/>
                    <w:lang w:val="en-GB"/>
                  </w:rPr>
                </w:pPr>
                <w:r w:rsidRPr="00BA7B36">
                  <w:rPr>
                    <w:rFonts w:ascii="Segoe UI Symbol" w:eastAsia="MS Gothic" w:hAnsi="Segoe UI Symbol" w:cs="Segoe UI Symbol"/>
                    <w:sz w:val="18"/>
                    <w:szCs w:val="18"/>
                    <w:lang w:val="en-GB"/>
                  </w:rPr>
                  <w:t>☐</w:t>
                </w:r>
              </w:p>
            </w:tc>
          </w:sdtContent>
        </w:sdt>
      </w:tr>
      <w:tr w:rsidR="00543FAF" w:rsidRPr="00BA7B36" w14:paraId="7FF8B98E" w14:textId="77777777" w:rsidTr="00392646">
        <w:trPr>
          <w:trHeight w:val="283"/>
        </w:trPr>
        <w:tc>
          <w:tcPr>
            <w:tcW w:w="8787" w:type="dxa"/>
            <w:vAlign w:val="center"/>
          </w:tcPr>
          <w:p w14:paraId="729DD740" w14:textId="46AEEBD7" w:rsidR="00543FAF" w:rsidRPr="004B51F8" w:rsidRDefault="00E02089" w:rsidP="00B24C6F">
            <w:pPr>
              <w:pStyle w:val="Zkladntext2"/>
              <w:ind w:left="245" w:hanging="208"/>
              <w:jc w:val="left"/>
              <w:rPr>
                <w:rFonts w:asciiTheme="minorHAnsi" w:hAnsiTheme="minorHAnsi" w:cstheme="minorHAnsi"/>
                <w:sz w:val="18"/>
                <w:szCs w:val="18"/>
              </w:rPr>
            </w:pPr>
            <w:r w:rsidRPr="004B51F8">
              <w:rPr>
                <w:rFonts w:asciiTheme="minorHAnsi" w:hAnsiTheme="minorHAnsi" w:cstheme="minorHAnsi"/>
                <w:b/>
                <w:sz w:val="18"/>
                <w:szCs w:val="18"/>
              </w:rPr>
              <w:t xml:space="preserve">- </w:t>
            </w:r>
            <w:r w:rsidRPr="004B51F8">
              <w:rPr>
                <w:rFonts w:asciiTheme="minorHAnsi" w:hAnsiTheme="minorHAnsi" w:cstheme="minorHAnsi"/>
                <w:b/>
                <w:sz w:val="18"/>
                <w:szCs w:val="18"/>
              </w:rPr>
              <w:tab/>
            </w:r>
            <w:r w:rsidR="00543FAF" w:rsidRPr="004B51F8">
              <w:rPr>
                <w:rFonts w:asciiTheme="minorHAnsi" w:hAnsiTheme="minorHAnsi" w:cstheme="minorHAnsi"/>
                <w:b/>
                <w:sz w:val="18"/>
                <w:szCs w:val="18"/>
              </w:rPr>
              <w:t xml:space="preserve">o schválení povolení </w:t>
            </w:r>
            <w:r w:rsidR="00543FAF" w:rsidRPr="004B51F8">
              <w:rPr>
                <w:rFonts w:asciiTheme="minorHAnsi" w:hAnsiTheme="minorHAnsi" w:cstheme="minorHAnsi"/>
                <w:sz w:val="18"/>
                <w:szCs w:val="18"/>
              </w:rPr>
              <w:t>pro uvádění do oběhu a použití veterinárního léčivého přípravku, který není registrovaný v Evropské unii nebo ve třetí zemi (</w:t>
            </w:r>
            <w:r w:rsidR="00543FAF" w:rsidRPr="004B51F8">
              <w:rPr>
                <w:rFonts w:asciiTheme="minorHAnsi" w:hAnsiTheme="minorHAnsi" w:cstheme="minorHAnsi"/>
                <w:b/>
                <w:sz w:val="18"/>
                <w:szCs w:val="18"/>
              </w:rPr>
              <w:t>veterinární speciální léčebný program</w:t>
            </w:r>
            <w:r w:rsidR="00543FAF" w:rsidRPr="004B51F8">
              <w:rPr>
                <w:rFonts w:asciiTheme="minorHAnsi" w:hAnsiTheme="minorHAnsi" w:cstheme="minorHAnsi"/>
                <w:sz w:val="18"/>
                <w:szCs w:val="18"/>
              </w:rPr>
              <w:t>) /</w:t>
            </w:r>
            <w:r w:rsidR="00872695">
              <w:t xml:space="preserve"> </w:t>
            </w:r>
            <w:proofErr w:type="spellStart"/>
            <w:r w:rsidR="00872695" w:rsidRPr="004B51F8">
              <w:rPr>
                <w:rFonts w:asciiTheme="minorHAnsi" w:hAnsiTheme="minorHAnsi" w:cstheme="minorHAnsi"/>
                <w:i/>
                <w:sz w:val="18"/>
                <w:szCs w:val="18"/>
              </w:rPr>
              <w:t>for</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authorisation</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of</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the</w:t>
            </w:r>
            <w:proofErr w:type="spellEnd"/>
            <w:r w:rsidR="00872695" w:rsidRPr="004B51F8">
              <w:rPr>
                <w:rFonts w:asciiTheme="minorHAnsi" w:hAnsiTheme="minorHAnsi" w:cstheme="minorHAnsi"/>
                <w:i/>
                <w:sz w:val="18"/>
                <w:szCs w:val="18"/>
              </w:rPr>
              <w:t xml:space="preserve"> marketing and use </w:t>
            </w:r>
            <w:proofErr w:type="spellStart"/>
            <w:r w:rsidR="00872695" w:rsidRPr="004B51F8">
              <w:rPr>
                <w:rFonts w:asciiTheme="minorHAnsi" w:hAnsiTheme="minorHAnsi" w:cstheme="minorHAnsi"/>
                <w:i/>
                <w:sz w:val="18"/>
                <w:szCs w:val="18"/>
              </w:rPr>
              <w:t>of</w:t>
            </w:r>
            <w:proofErr w:type="spellEnd"/>
            <w:r w:rsidR="00872695" w:rsidRPr="004B51F8">
              <w:rPr>
                <w:rFonts w:asciiTheme="minorHAnsi" w:hAnsiTheme="minorHAnsi" w:cstheme="minorHAnsi"/>
                <w:i/>
                <w:sz w:val="18"/>
                <w:szCs w:val="18"/>
              </w:rPr>
              <w:t xml:space="preserve"> a </w:t>
            </w:r>
            <w:proofErr w:type="spellStart"/>
            <w:r w:rsidR="00872695" w:rsidRPr="004B51F8">
              <w:rPr>
                <w:rFonts w:asciiTheme="minorHAnsi" w:hAnsiTheme="minorHAnsi" w:cstheme="minorHAnsi"/>
                <w:i/>
                <w:sz w:val="18"/>
                <w:szCs w:val="18"/>
              </w:rPr>
              <w:t>veterinary</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medicinal</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product</w:t>
            </w:r>
            <w:proofErr w:type="spellEnd"/>
            <w:r w:rsidR="00872695" w:rsidRPr="004B51F8">
              <w:rPr>
                <w:rFonts w:asciiTheme="minorHAnsi" w:hAnsiTheme="minorHAnsi" w:cstheme="minorHAnsi"/>
                <w:i/>
                <w:sz w:val="18"/>
                <w:szCs w:val="18"/>
              </w:rPr>
              <w:t xml:space="preserve"> not </w:t>
            </w:r>
            <w:proofErr w:type="spellStart"/>
            <w:r w:rsidR="00872695" w:rsidRPr="004B51F8">
              <w:rPr>
                <w:rFonts w:asciiTheme="minorHAnsi" w:hAnsiTheme="minorHAnsi" w:cstheme="minorHAnsi"/>
                <w:i/>
                <w:sz w:val="18"/>
                <w:szCs w:val="18"/>
              </w:rPr>
              <w:t>authorised</w:t>
            </w:r>
            <w:proofErr w:type="spellEnd"/>
            <w:r w:rsidR="00872695" w:rsidRPr="004B51F8">
              <w:rPr>
                <w:rFonts w:asciiTheme="minorHAnsi" w:hAnsiTheme="minorHAnsi" w:cstheme="minorHAnsi"/>
                <w:i/>
                <w:sz w:val="18"/>
                <w:szCs w:val="18"/>
              </w:rPr>
              <w:t xml:space="preserve"> in </w:t>
            </w:r>
            <w:proofErr w:type="spellStart"/>
            <w:r w:rsidR="00872695" w:rsidRPr="004B51F8">
              <w:rPr>
                <w:rFonts w:asciiTheme="minorHAnsi" w:hAnsiTheme="minorHAnsi" w:cstheme="minorHAnsi"/>
                <w:i/>
                <w:sz w:val="18"/>
                <w:szCs w:val="18"/>
              </w:rPr>
              <w:t>the</w:t>
            </w:r>
            <w:proofErr w:type="spellEnd"/>
            <w:r w:rsidR="00872695" w:rsidRPr="004B51F8">
              <w:rPr>
                <w:rFonts w:asciiTheme="minorHAnsi" w:hAnsiTheme="minorHAnsi" w:cstheme="minorHAnsi"/>
                <w:i/>
                <w:sz w:val="18"/>
                <w:szCs w:val="18"/>
              </w:rPr>
              <w:t xml:space="preserve"> EU </w:t>
            </w:r>
            <w:proofErr w:type="spellStart"/>
            <w:r w:rsidR="00872695" w:rsidRPr="004B51F8">
              <w:rPr>
                <w:rFonts w:asciiTheme="minorHAnsi" w:hAnsiTheme="minorHAnsi" w:cstheme="minorHAnsi"/>
                <w:i/>
                <w:sz w:val="18"/>
                <w:szCs w:val="18"/>
              </w:rPr>
              <w:t>or</w:t>
            </w:r>
            <w:proofErr w:type="spellEnd"/>
            <w:r w:rsidR="00872695" w:rsidRPr="004B51F8">
              <w:rPr>
                <w:rFonts w:asciiTheme="minorHAnsi" w:hAnsiTheme="minorHAnsi" w:cstheme="minorHAnsi"/>
                <w:i/>
                <w:sz w:val="18"/>
                <w:szCs w:val="18"/>
              </w:rPr>
              <w:t xml:space="preserve"> a </w:t>
            </w:r>
            <w:proofErr w:type="spellStart"/>
            <w:r w:rsidR="00872695" w:rsidRPr="004B51F8">
              <w:rPr>
                <w:rFonts w:asciiTheme="minorHAnsi" w:hAnsiTheme="minorHAnsi" w:cstheme="minorHAnsi"/>
                <w:i/>
                <w:sz w:val="18"/>
                <w:szCs w:val="18"/>
              </w:rPr>
              <w:t>third</w:t>
            </w:r>
            <w:proofErr w:type="spellEnd"/>
            <w:r w:rsidR="00872695" w:rsidRPr="004B51F8">
              <w:rPr>
                <w:rFonts w:asciiTheme="minorHAnsi" w:hAnsiTheme="minorHAnsi" w:cstheme="minorHAnsi"/>
                <w:i/>
                <w:sz w:val="18"/>
                <w:szCs w:val="18"/>
              </w:rPr>
              <w:t xml:space="preserve"> country (</w:t>
            </w:r>
            <w:proofErr w:type="spellStart"/>
            <w:r w:rsidR="00872695" w:rsidRPr="004B51F8">
              <w:rPr>
                <w:rFonts w:asciiTheme="minorHAnsi" w:hAnsiTheme="minorHAnsi" w:cstheme="minorHAnsi"/>
                <w:i/>
                <w:sz w:val="18"/>
                <w:szCs w:val="18"/>
              </w:rPr>
              <w:t>Veterinary</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Special</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Treatment</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Programme</w:t>
            </w:r>
            <w:proofErr w:type="spellEnd"/>
            <w:r w:rsidR="00872695" w:rsidRPr="004B51F8">
              <w:rPr>
                <w:rFonts w:asciiTheme="minorHAnsi" w:hAnsiTheme="minorHAnsi" w:cstheme="minorHAnsi"/>
                <w:i/>
                <w:sz w:val="18"/>
                <w:szCs w:val="18"/>
              </w:rPr>
              <w:t>)</w:t>
            </w:r>
          </w:p>
        </w:tc>
        <w:tc>
          <w:tcPr>
            <w:tcW w:w="851" w:type="dxa"/>
            <w:vAlign w:val="center"/>
          </w:tcPr>
          <w:p w14:paraId="2C57947C" w14:textId="77777777" w:rsidR="00543FAF" w:rsidRPr="00BA7B36" w:rsidRDefault="00543FAF" w:rsidP="00B24C6F">
            <w:pPr>
              <w:pStyle w:val="Zkladntext2"/>
              <w:tabs>
                <w:tab w:val="left" w:pos="781"/>
                <w:tab w:val="left" w:pos="7797"/>
              </w:tabs>
              <w:jc w:val="center"/>
              <w:rPr>
                <w:rFonts w:asciiTheme="minorHAnsi" w:hAnsiTheme="minorHAnsi" w:cstheme="minorHAnsi"/>
                <w:b/>
                <w:bCs/>
                <w:sz w:val="18"/>
                <w:szCs w:val="18"/>
                <w:lang w:val="en-GB"/>
              </w:rPr>
            </w:pPr>
            <w:proofErr w:type="gramStart"/>
            <w:r w:rsidRPr="00BA7B36">
              <w:rPr>
                <w:rFonts w:asciiTheme="minorHAnsi" w:hAnsiTheme="minorHAnsi" w:cstheme="minorHAnsi"/>
                <w:b/>
                <w:bCs/>
                <w:sz w:val="18"/>
                <w:szCs w:val="18"/>
                <w:lang w:val="en-GB"/>
              </w:rPr>
              <w:t>2000,-</w:t>
            </w:r>
            <w:proofErr w:type="gramEnd"/>
          </w:p>
        </w:tc>
        <w:sdt>
          <w:sdtPr>
            <w:rPr>
              <w:rFonts w:asciiTheme="minorHAnsi" w:hAnsiTheme="minorHAnsi" w:cstheme="minorHAnsi"/>
              <w:sz w:val="18"/>
              <w:szCs w:val="18"/>
              <w:lang w:val="en-GB"/>
            </w:rPr>
            <w:id w:val="-749884650"/>
            <w14:checkbox>
              <w14:checked w14:val="0"/>
              <w14:checkedState w14:val="2612" w14:font="MS Gothic"/>
              <w14:uncheckedState w14:val="2610" w14:font="MS Gothic"/>
            </w14:checkbox>
          </w:sdtPr>
          <w:sdtEndPr/>
          <w:sdtContent>
            <w:tc>
              <w:tcPr>
                <w:tcW w:w="580" w:type="dxa"/>
                <w:vAlign w:val="center"/>
              </w:tcPr>
              <w:p w14:paraId="36E8119E" w14:textId="4EB8A810" w:rsidR="00543FAF" w:rsidRPr="00BA7B36" w:rsidRDefault="001178F1" w:rsidP="00B24C6F">
                <w:pPr>
                  <w:pStyle w:val="Zkladntext2"/>
                  <w:tabs>
                    <w:tab w:val="left" w:pos="781"/>
                    <w:tab w:val="left" w:pos="7797"/>
                  </w:tabs>
                  <w:jc w:val="center"/>
                  <w:rPr>
                    <w:rFonts w:asciiTheme="minorHAnsi" w:hAnsiTheme="minorHAnsi" w:cstheme="minorHAnsi"/>
                    <w:sz w:val="18"/>
                    <w:szCs w:val="18"/>
                    <w:lang w:val="en-GB"/>
                  </w:rPr>
                </w:pPr>
                <w:r w:rsidRPr="00BA7B36">
                  <w:rPr>
                    <w:rFonts w:ascii="Segoe UI Symbol" w:eastAsia="MS Gothic" w:hAnsi="Segoe UI Symbol" w:cs="Segoe UI Symbol"/>
                    <w:sz w:val="18"/>
                    <w:szCs w:val="18"/>
                    <w:lang w:val="en-GB"/>
                  </w:rPr>
                  <w:t>☐</w:t>
                </w:r>
              </w:p>
            </w:tc>
          </w:sdtContent>
        </w:sdt>
      </w:tr>
      <w:tr w:rsidR="00543FAF" w:rsidRPr="00BA7B36" w14:paraId="4DE62496" w14:textId="77777777" w:rsidTr="00392646">
        <w:trPr>
          <w:trHeight w:val="283"/>
        </w:trPr>
        <w:tc>
          <w:tcPr>
            <w:tcW w:w="8787" w:type="dxa"/>
            <w:vAlign w:val="center"/>
          </w:tcPr>
          <w:p w14:paraId="03F370A7" w14:textId="477AFF1F" w:rsidR="00543FAF" w:rsidRPr="004B51F8" w:rsidRDefault="00E02089" w:rsidP="00B24C6F">
            <w:pPr>
              <w:pStyle w:val="Zkladntext2"/>
              <w:ind w:left="259" w:hanging="222"/>
              <w:jc w:val="left"/>
              <w:rPr>
                <w:rFonts w:asciiTheme="minorHAnsi" w:hAnsiTheme="minorHAnsi" w:cstheme="minorHAnsi"/>
                <w:sz w:val="18"/>
                <w:szCs w:val="18"/>
              </w:rPr>
            </w:pPr>
            <w:r w:rsidRPr="004B51F8">
              <w:rPr>
                <w:rFonts w:asciiTheme="minorHAnsi" w:hAnsiTheme="minorHAnsi" w:cstheme="minorHAnsi"/>
                <w:b/>
                <w:sz w:val="18"/>
                <w:szCs w:val="18"/>
              </w:rPr>
              <w:t xml:space="preserve">- </w:t>
            </w:r>
            <w:r w:rsidRPr="004B51F8">
              <w:rPr>
                <w:rFonts w:asciiTheme="minorHAnsi" w:hAnsiTheme="minorHAnsi" w:cstheme="minorHAnsi"/>
                <w:b/>
                <w:sz w:val="18"/>
                <w:szCs w:val="18"/>
              </w:rPr>
              <w:tab/>
            </w:r>
            <w:r w:rsidR="00543FAF" w:rsidRPr="004B51F8">
              <w:rPr>
                <w:rFonts w:asciiTheme="minorHAnsi" w:hAnsiTheme="minorHAnsi" w:cstheme="minorHAnsi"/>
                <w:b/>
                <w:sz w:val="18"/>
                <w:szCs w:val="18"/>
              </w:rPr>
              <w:t>o schválení</w:t>
            </w:r>
            <w:r w:rsidR="00543FAF" w:rsidRPr="004B51F8">
              <w:rPr>
                <w:rFonts w:asciiTheme="minorHAnsi" w:hAnsiTheme="minorHAnsi" w:cstheme="minorHAnsi"/>
                <w:sz w:val="18"/>
                <w:szCs w:val="18"/>
              </w:rPr>
              <w:t xml:space="preserve"> </w:t>
            </w:r>
            <w:r w:rsidR="00543FAF" w:rsidRPr="004B51F8">
              <w:rPr>
                <w:rFonts w:asciiTheme="minorHAnsi" w:hAnsiTheme="minorHAnsi" w:cstheme="minorHAnsi"/>
                <w:b/>
                <w:sz w:val="18"/>
                <w:szCs w:val="18"/>
              </w:rPr>
              <w:t>klinického hodnocení nebo ověřovacího klinického hodnocení</w:t>
            </w:r>
            <w:r w:rsidR="00543FAF" w:rsidRPr="004B51F8">
              <w:rPr>
                <w:rFonts w:asciiTheme="minorHAnsi" w:hAnsiTheme="minorHAnsi" w:cstheme="minorHAnsi"/>
                <w:sz w:val="18"/>
                <w:szCs w:val="18"/>
              </w:rPr>
              <w:t xml:space="preserve"> veterinárního léčivého přípravku/</w:t>
            </w:r>
            <w:r w:rsidR="00872695">
              <w:t xml:space="preserve"> </w:t>
            </w:r>
            <w:r w:rsidR="00872695" w:rsidRPr="004B51F8">
              <w:rPr>
                <w:rFonts w:asciiTheme="minorHAnsi" w:hAnsiTheme="minorHAnsi" w:cstheme="minorHAnsi"/>
                <w:sz w:val="18"/>
                <w:szCs w:val="18"/>
              </w:rPr>
              <w:t>-</w:t>
            </w:r>
            <w:r w:rsidR="00872695" w:rsidRPr="004B51F8">
              <w:rPr>
                <w:rFonts w:asciiTheme="minorHAnsi" w:hAnsiTheme="minorHAnsi" w:cstheme="minorHAnsi"/>
                <w:sz w:val="18"/>
                <w:szCs w:val="18"/>
              </w:rPr>
              <w:tab/>
              <w:t xml:space="preserve"> </w:t>
            </w:r>
            <w:proofErr w:type="spellStart"/>
            <w:r w:rsidR="00872695" w:rsidRPr="004B51F8">
              <w:rPr>
                <w:rFonts w:asciiTheme="minorHAnsi" w:hAnsiTheme="minorHAnsi" w:cstheme="minorHAnsi"/>
                <w:i/>
                <w:sz w:val="18"/>
                <w:szCs w:val="18"/>
              </w:rPr>
              <w:t>for</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authorisation</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of</w:t>
            </w:r>
            <w:proofErr w:type="spellEnd"/>
            <w:r w:rsidR="00872695" w:rsidRPr="004B51F8">
              <w:rPr>
                <w:rFonts w:asciiTheme="minorHAnsi" w:hAnsiTheme="minorHAnsi" w:cstheme="minorHAnsi"/>
                <w:i/>
                <w:sz w:val="18"/>
                <w:szCs w:val="18"/>
              </w:rPr>
              <w:t xml:space="preserve"> a </w:t>
            </w:r>
            <w:proofErr w:type="spellStart"/>
            <w:r w:rsidR="00872695" w:rsidRPr="004B51F8">
              <w:rPr>
                <w:rFonts w:asciiTheme="minorHAnsi" w:hAnsiTheme="minorHAnsi" w:cstheme="minorHAnsi"/>
                <w:i/>
                <w:sz w:val="18"/>
                <w:szCs w:val="18"/>
              </w:rPr>
              <w:t>clinical</w:t>
            </w:r>
            <w:proofErr w:type="spellEnd"/>
            <w:r w:rsidR="00872695" w:rsidRPr="004B51F8">
              <w:rPr>
                <w:rFonts w:asciiTheme="minorHAnsi" w:hAnsiTheme="minorHAnsi" w:cstheme="minorHAnsi"/>
                <w:i/>
                <w:sz w:val="18"/>
                <w:szCs w:val="18"/>
              </w:rPr>
              <w:t xml:space="preserve"> trial </w:t>
            </w:r>
            <w:proofErr w:type="spellStart"/>
            <w:r w:rsidR="00872695" w:rsidRPr="004B51F8">
              <w:rPr>
                <w:rFonts w:asciiTheme="minorHAnsi" w:hAnsiTheme="minorHAnsi" w:cstheme="minorHAnsi"/>
                <w:i/>
                <w:sz w:val="18"/>
                <w:szCs w:val="18"/>
              </w:rPr>
              <w:t>or</w:t>
            </w:r>
            <w:proofErr w:type="spellEnd"/>
            <w:r w:rsidR="00872695" w:rsidRPr="004B51F8">
              <w:rPr>
                <w:rFonts w:asciiTheme="minorHAnsi" w:hAnsiTheme="minorHAnsi" w:cstheme="minorHAnsi"/>
                <w:i/>
                <w:sz w:val="18"/>
                <w:szCs w:val="18"/>
              </w:rPr>
              <w:t xml:space="preserve"> a </w:t>
            </w:r>
            <w:proofErr w:type="spellStart"/>
            <w:r w:rsidR="00872695" w:rsidRPr="004B51F8">
              <w:rPr>
                <w:rFonts w:asciiTheme="minorHAnsi" w:hAnsiTheme="minorHAnsi" w:cstheme="minorHAnsi"/>
                <w:i/>
                <w:sz w:val="18"/>
                <w:szCs w:val="18"/>
              </w:rPr>
              <w:t>confirmatory</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clinical</w:t>
            </w:r>
            <w:proofErr w:type="spellEnd"/>
            <w:r w:rsidR="00872695" w:rsidRPr="004B51F8">
              <w:rPr>
                <w:rFonts w:asciiTheme="minorHAnsi" w:hAnsiTheme="minorHAnsi" w:cstheme="minorHAnsi"/>
                <w:i/>
                <w:sz w:val="18"/>
                <w:szCs w:val="18"/>
              </w:rPr>
              <w:t xml:space="preserve"> trial </w:t>
            </w:r>
            <w:proofErr w:type="spellStart"/>
            <w:r w:rsidR="00872695" w:rsidRPr="004B51F8">
              <w:rPr>
                <w:rFonts w:asciiTheme="minorHAnsi" w:hAnsiTheme="minorHAnsi" w:cstheme="minorHAnsi"/>
                <w:i/>
                <w:sz w:val="18"/>
                <w:szCs w:val="18"/>
              </w:rPr>
              <w:t>of</w:t>
            </w:r>
            <w:proofErr w:type="spellEnd"/>
            <w:r w:rsidR="00872695" w:rsidRPr="004B51F8">
              <w:rPr>
                <w:rFonts w:asciiTheme="minorHAnsi" w:hAnsiTheme="minorHAnsi" w:cstheme="minorHAnsi"/>
                <w:i/>
                <w:sz w:val="18"/>
                <w:szCs w:val="18"/>
              </w:rPr>
              <w:t xml:space="preserve"> a </w:t>
            </w:r>
            <w:proofErr w:type="spellStart"/>
            <w:r w:rsidR="00872695" w:rsidRPr="004B51F8">
              <w:rPr>
                <w:rFonts w:asciiTheme="minorHAnsi" w:hAnsiTheme="minorHAnsi" w:cstheme="minorHAnsi"/>
                <w:i/>
                <w:sz w:val="18"/>
                <w:szCs w:val="18"/>
              </w:rPr>
              <w:t>veterinary</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medicinal</w:t>
            </w:r>
            <w:proofErr w:type="spellEnd"/>
            <w:r w:rsidR="00872695" w:rsidRPr="004B51F8">
              <w:rPr>
                <w:rFonts w:asciiTheme="minorHAnsi" w:hAnsiTheme="minorHAnsi" w:cstheme="minorHAnsi"/>
                <w:i/>
                <w:sz w:val="18"/>
                <w:szCs w:val="18"/>
              </w:rPr>
              <w:t xml:space="preserve"> </w:t>
            </w:r>
            <w:proofErr w:type="spellStart"/>
            <w:r w:rsidR="00872695" w:rsidRPr="004B51F8">
              <w:rPr>
                <w:rFonts w:asciiTheme="minorHAnsi" w:hAnsiTheme="minorHAnsi" w:cstheme="minorHAnsi"/>
                <w:i/>
                <w:sz w:val="18"/>
                <w:szCs w:val="18"/>
              </w:rPr>
              <w:t>product</w:t>
            </w:r>
            <w:proofErr w:type="spellEnd"/>
          </w:p>
        </w:tc>
        <w:tc>
          <w:tcPr>
            <w:tcW w:w="851" w:type="dxa"/>
            <w:vAlign w:val="center"/>
          </w:tcPr>
          <w:p w14:paraId="2D357815" w14:textId="77777777" w:rsidR="00543FAF" w:rsidRPr="00BA7B36" w:rsidRDefault="00543FAF" w:rsidP="00B24C6F">
            <w:pPr>
              <w:pStyle w:val="Zkladntext2"/>
              <w:tabs>
                <w:tab w:val="left" w:pos="781"/>
                <w:tab w:val="left" w:pos="7797"/>
              </w:tabs>
              <w:jc w:val="center"/>
              <w:rPr>
                <w:rFonts w:asciiTheme="minorHAnsi" w:hAnsiTheme="minorHAnsi" w:cstheme="minorHAnsi"/>
                <w:b/>
                <w:bCs/>
                <w:sz w:val="18"/>
                <w:szCs w:val="18"/>
                <w:lang w:val="en-GB"/>
              </w:rPr>
            </w:pPr>
            <w:proofErr w:type="gramStart"/>
            <w:r w:rsidRPr="00BA7B36">
              <w:rPr>
                <w:rFonts w:asciiTheme="minorHAnsi" w:hAnsiTheme="minorHAnsi" w:cstheme="minorHAnsi"/>
                <w:b/>
                <w:bCs/>
                <w:sz w:val="18"/>
                <w:szCs w:val="18"/>
                <w:lang w:val="en-GB"/>
              </w:rPr>
              <w:t>2000,-</w:t>
            </w:r>
            <w:proofErr w:type="gramEnd"/>
          </w:p>
        </w:tc>
        <w:sdt>
          <w:sdtPr>
            <w:rPr>
              <w:rFonts w:asciiTheme="minorHAnsi" w:hAnsiTheme="minorHAnsi" w:cstheme="minorHAnsi"/>
              <w:sz w:val="18"/>
              <w:szCs w:val="18"/>
              <w:lang w:val="en-GB"/>
            </w:rPr>
            <w:id w:val="341824150"/>
            <w14:checkbox>
              <w14:checked w14:val="0"/>
              <w14:checkedState w14:val="2612" w14:font="MS Gothic"/>
              <w14:uncheckedState w14:val="2610" w14:font="MS Gothic"/>
            </w14:checkbox>
          </w:sdtPr>
          <w:sdtEndPr/>
          <w:sdtContent>
            <w:tc>
              <w:tcPr>
                <w:tcW w:w="580" w:type="dxa"/>
                <w:vAlign w:val="center"/>
              </w:tcPr>
              <w:p w14:paraId="774C870E" w14:textId="219D59EF" w:rsidR="00543FAF" w:rsidRPr="00BA7B36" w:rsidRDefault="001178F1" w:rsidP="00B24C6F">
                <w:pPr>
                  <w:pStyle w:val="Zkladntext2"/>
                  <w:tabs>
                    <w:tab w:val="left" w:pos="781"/>
                    <w:tab w:val="left" w:pos="7797"/>
                  </w:tabs>
                  <w:jc w:val="center"/>
                  <w:rPr>
                    <w:rFonts w:asciiTheme="minorHAnsi" w:hAnsiTheme="minorHAnsi" w:cstheme="minorHAnsi"/>
                    <w:sz w:val="18"/>
                    <w:szCs w:val="18"/>
                    <w:lang w:val="en-GB"/>
                  </w:rPr>
                </w:pPr>
                <w:r w:rsidRPr="00BA7B36">
                  <w:rPr>
                    <w:rFonts w:ascii="Segoe UI Symbol" w:eastAsia="MS Gothic" w:hAnsi="Segoe UI Symbol" w:cs="Segoe UI Symbol"/>
                    <w:sz w:val="18"/>
                    <w:szCs w:val="18"/>
                    <w:lang w:val="en-GB"/>
                  </w:rPr>
                  <w:t>☐</w:t>
                </w:r>
              </w:p>
            </w:tc>
          </w:sdtContent>
        </w:sdt>
      </w:tr>
      <w:tr w:rsidR="00543FAF" w:rsidRPr="00BA7B36" w14:paraId="0DE162CB" w14:textId="77777777" w:rsidTr="00392646">
        <w:trPr>
          <w:trHeight w:val="283"/>
        </w:trPr>
        <w:tc>
          <w:tcPr>
            <w:tcW w:w="8787" w:type="dxa"/>
            <w:vAlign w:val="center"/>
          </w:tcPr>
          <w:p w14:paraId="11167C1E" w14:textId="62337881" w:rsidR="00543FAF" w:rsidRPr="00BA7B36" w:rsidRDefault="00543FAF" w:rsidP="00B24C6F">
            <w:pPr>
              <w:pStyle w:val="Zkladntext2"/>
              <w:tabs>
                <w:tab w:val="left" w:pos="284"/>
                <w:tab w:val="left" w:pos="7797"/>
              </w:tabs>
              <w:ind w:left="284" w:hanging="284"/>
              <w:jc w:val="left"/>
              <w:rPr>
                <w:rFonts w:asciiTheme="minorHAnsi" w:hAnsiTheme="minorHAnsi" w:cstheme="minorHAnsi"/>
                <w:sz w:val="18"/>
                <w:szCs w:val="18"/>
                <w:lang w:val="en-GB"/>
              </w:rPr>
            </w:pPr>
            <w:proofErr w:type="spellStart"/>
            <w:r w:rsidRPr="00BA7B36">
              <w:rPr>
                <w:rFonts w:asciiTheme="minorHAnsi" w:hAnsiTheme="minorHAnsi" w:cstheme="minorHAnsi"/>
                <w:sz w:val="18"/>
                <w:szCs w:val="18"/>
                <w:lang w:val="en-GB"/>
              </w:rPr>
              <w:lastRenderedPageBreak/>
              <w:t>Žádost</w:t>
            </w:r>
            <w:proofErr w:type="spellEnd"/>
            <w:r w:rsidRPr="00BA7B36">
              <w:rPr>
                <w:rFonts w:asciiTheme="minorHAnsi" w:hAnsiTheme="minorHAnsi" w:cstheme="minorHAnsi"/>
                <w:sz w:val="18"/>
                <w:szCs w:val="18"/>
                <w:lang w:val="en-GB"/>
              </w:rPr>
              <w:t xml:space="preserve"> / </w:t>
            </w:r>
            <w:r w:rsidRPr="00BA7B36">
              <w:rPr>
                <w:rFonts w:asciiTheme="minorHAnsi" w:hAnsiTheme="minorHAnsi" w:cstheme="minorHAnsi"/>
                <w:i/>
                <w:iCs/>
                <w:sz w:val="18"/>
                <w:szCs w:val="18"/>
                <w:lang w:val="en-GB"/>
              </w:rPr>
              <w:t xml:space="preserve">Application </w:t>
            </w:r>
          </w:p>
        </w:tc>
        <w:tc>
          <w:tcPr>
            <w:tcW w:w="851" w:type="dxa"/>
            <w:vAlign w:val="center"/>
          </w:tcPr>
          <w:p w14:paraId="26A43469" w14:textId="77777777" w:rsidR="00543FAF" w:rsidRPr="00BA7B36" w:rsidRDefault="00543FAF" w:rsidP="00B24C6F">
            <w:pPr>
              <w:pStyle w:val="Zkladntext2"/>
              <w:tabs>
                <w:tab w:val="left" w:pos="781"/>
                <w:tab w:val="left" w:pos="7797"/>
              </w:tabs>
              <w:jc w:val="center"/>
              <w:rPr>
                <w:rFonts w:asciiTheme="minorHAnsi" w:hAnsiTheme="minorHAnsi" w:cstheme="minorHAnsi"/>
                <w:b/>
                <w:bCs/>
                <w:sz w:val="18"/>
                <w:szCs w:val="18"/>
                <w:lang w:val="en-GB"/>
              </w:rPr>
            </w:pPr>
          </w:p>
        </w:tc>
        <w:tc>
          <w:tcPr>
            <w:tcW w:w="580" w:type="dxa"/>
            <w:vAlign w:val="center"/>
          </w:tcPr>
          <w:p w14:paraId="047B6BC0" w14:textId="77777777" w:rsidR="00543FAF" w:rsidRPr="00BA7B36" w:rsidRDefault="00543FAF" w:rsidP="00B24C6F">
            <w:pPr>
              <w:pStyle w:val="Zkladntext2"/>
              <w:tabs>
                <w:tab w:val="left" w:pos="781"/>
                <w:tab w:val="left" w:pos="7797"/>
              </w:tabs>
              <w:jc w:val="center"/>
              <w:rPr>
                <w:rFonts w:asciiTheme="minorHAnsi" w:hAnsiTheme="minorHAnsi" w:cstheme="minorHAnsi"/>
                <w:sz w:val="18"/>
                <w:szCs w:val="18"/>
                <w:lang w:val="en-GB"/>
              </w:rPr>
            </w:pPr>
          </w:p>
        </w:tc>
      </w:tr>
      <w:tr w:rsidR="00543FAF" w:rsidRPr="00BA7B36" w14:paraId="45841482" w14:textId="77777777" w:rsidTr="00392646">
        <w:trPr>
          <w:trHeight w:val="283"/>
        </w:trPr>
        <w:tc>
          <w:tcPr>
            <w:tcW w:w="8787" w:type="dxa"/>
            <w:vAlign w:val="center"/>
          </w:tcPr>
          <w:p w14:paraId="1A97C883" w14:textId="1D7E8909" w:rsidR="00543FAF" w:rsidRPr="00F11B5A" w:rsidRDefault="00543FAF" w:rsidP="00B24C6F">
            <w:pPr>
              <w:pStyle w:val="Zkladntext2"/>
              <w:ind w:left="273" w:hanging="236"/>
              <w:jc w:val="left"/>
              <w:rPr>
                <w:rFonts w:asciiTheme="minorHAnsi" w:hAnsiTheme="minorHAnsi" w:cstheme="minorHAnsi"/>
                <w:sz w:val="18"/>
                <w:szCs w:val="18"/>
              </w:rPr>
            </w:pPr>
            <w:r w:rsidRPr="00F11B5A">
              <w:rPr>
                <w:rFonts w:asciiTheme="minorHAnsi" w:hAnsiTheme="minorHAnsi" w:cstheme="minorHAnsi"/>
                <w:sz w:val="18"/>
                <w:szCs w:val="18"/>
              </w:rPr>
              <w:t xml:space="preserve">- </w:t>
            </w:r>
            <w:r w:rsidR="00E02089" w:rsidRPr="00F11B5A">
              <w:rPr>
                <w:rFonts w:asciiTheme="minorHAnsi" w:hAnsiTheme="minorHAnsi" w:cstheme="minorHAnsi"/>
                <w:sz w:val="18"/>
                <w:szCs w:val="18"/>
              </w:rPr>
              <w:tab/>
            </w:r>
            <w:r w:rsidRPr="00F11B5A">
              <w:rPr>
                <w:rFonts w:asciiTheme="minorHAnsi" w:hAnsiTheme="minorHAnsi" w:cstheme="minorHAnsi"/>
                <w:sz w:val="18"/>
                <w:szCs w:val="18"/>
              </w:rPr>
              <w:t xml:space="preserve">o povolení či změnu povolení k výrobě veterinárních léčivých přípravků/ </w:t>
            </w:r>
          </w:p>
          <w:p w14:paraId="4BF3F6FF" w14:textId="5F3147CF" w:rsidR="00543FAF" w:rsidRPr="00BA7B36" w:rsidRDefault="002E2D21" w:rsidP="00B24C6F">
            <w:pPr>
              <w:pStyle w:val="Zkladntext2"/>
              <w:ind w:left="273" w:hanging="321"/>
              <w:jc w:val="left"/>
              <w:rPr>
                <w:rFonts w:asciiTheme="minorHAnsi" w:hAnsiTheme="minorHAnsi" w:cstheme="minorHAnsi"/>
                <w:i/>
                <w:iCs/>
                <w:sz w:val="18"/>
                <w:szCs w:val="18"/>
                <w:lang w:val="en-GB"/>
              </w:rPr>
            </w:pPr>
            <w:r w:rsidRPr="002E2D21">
              <w:rPr>
                <w:rFonts w:asciiTheme="minorHAnsi" w:hAnsiTheme="minorHAnsi" w:cstheme="minorHAnsi"/>
                <w:i/>
                <w:iCs/>
                <w:sz w:val="18"/>
                <w:szCs w:val="18"/>
                <w:lang w:val="en-GB"/>
              </w:rPr>
              <w:t>for a manufacturing authorisation or a variation thereof for veterinary medicinal products and veterinary autogenous vaccines.</w:t>
            </w:r>
          </w:p>
        </w:tc>
        <w:tc>
          <w:tcPr>
            <w:tcW w:w="851" w:type="dxa"/>
            <w:vAlign w:val="center"/>
          </w:tcPr>
          <w:p w14:paraId="69577152" w14:textId="77777777" w:rsidR="00543FAF" w:rsidRPr="00BA7B36" w:rsidRDefault="00543FAF" w:rsidP="00B24C6F">
            <w:pPr>
              <w:pStyle w:val="Zkladntext2"/>
              <w:tabs>
                <w:tab w:val="left" w:pos="781"/>
                <w:tab w:val="left" w:pos="7797"/>
              </w:tabs>
              <w:jc w:val="center"/>
              <w:rPr>
                <w:rFonts w:asciiTheme="minorHAnsi" w:hAnsiTheme="minorHAnsi" w:cstheme="minorHAnsi"/>
                <w:b/>
                <w:bCs/>
                <w:sz w:val="18"/>
                <w:szCs w:val="18"/>
                <w:lang w:val="en-GB"/>
              </w:rPr>
            </w:pPr>
            <w:proofErr w:type="gramStart"/>
            <w:r w:rsidRPr="00BA7B36">
              <w:rPr>
                <w:rFonts w:asciiTheme="minorHAnsi" w:hAnsiTheme="minorHAnsi" w:cstheme="minorHAnsi"/>
                <w:b/>
                <w:bCs/>
                <w:sz w:val="18"/>
                <w:szCs w:val="18"/>
                <w:lang w:val="en-GB"/>
              </w:rPr>
              <w:t>2000,-</w:t>
            </w:r>
            <w:proofErr w:type="gramEnd"/>
          </w:p>
        </w:tc>
        <w:sdt>
          <w:sdtPr>
            <w:rPr>
              <w:rFonts w:asciiTheme="minorHAnsi" w:hAnsiTheme="minorHAnsi" w:cstheme="minorHAnsi"/>
              <w:sz w:val="18"/>
              <w:szCs w:val="18"/>
              <w:lang w:val="en-GB"/>
            </w:rPr>
            <w:id w:val="-660548050"/>
            <w14:checkbox>
              <w14:checked w14:val="0"/>
              <w14:checkedState w14:val="2612" w14:font="MS Gothic"/>
              <w14:uncheckedState w14:val="2610" w14:font="MS Gothic"/>
            </w14:checkbox>
          </w:sdtPr>
          <w:sdtEndPr/>
          <w:sdtContent>
            <w:tc>
              <w:tcPr>
                <w:tcW w:w="580" w:type="dxa"/>
                <w:vAlign w:val="center"/>
              </w:tcPr>
              <w:p w14:paraId="5AA34B14" w14:textId="1094384D" w:rsidR="00543FAF" w:rsidRPr="00BA7B36" w:rsidRDefault="001178F1" w:rsidP="00B24C6F">
                <w:pPr>
                  <w:pStyle w:val="Zkladntext2"/>
                  <w:tabs>
                    <w:tab w:val="left" w:pos="781"/>
                    <w:tab w:val="left" w:pos="7797"/>
                  </w:tabs>
                  <w:jc w:val="center"/>
                  <w:rPr>
                    <w:rFonts w:asciiTheme="minorHAnsi" w:hAnsiTheme="minorHAnsi" w:cstheme="minorHAnsi"/>
                    <w:sz w:val="18"/>
                    <w:szCs w:val="18"/>
                    <w:lang w:val="en-GB"/>
                  </w:rPr>
                </w:pPr>
                <w:r w:rsidRPr="00BA7B36">
                  <w:rPr>
                    <w:rFonts w:ascii="Segoe UI Symbol" w:eastAsia="MS Gothic" w:hAnsi="Segoe UI Symbol" w:cs="Segoe UI Symbol"/>
                    <w:sz w:val="18"/>
                    <w:szCs w:val="18"/>
                    <w:lang w:val="en-GB"/>
                  </w:rPr>
                  <w:t>☐</w:t>
                </w:r>
              </w:p>
            </w:tc>
          </w:sdtContent>
        </w:sdt>
      </w:tr>
      <w:tr w:rsidR="00543FAF" w:rsidRPr="00BA7B36" w14:paraId="619957E6" w14:textId="77777777" w:rsidTr="00392646">
        <w:trPr>
          <w:trHeight w:val="283"/>
        </w:trPr>
        <w:tc>
          <w:tcPr>
            <w:tcW w:w="8787" w:type="dxa"/>
            <w:vAlign w:val="center"/>
          </w:tcPr>
          <w:p w14:paraId="77139BAF" w14:textId="52096171" w:rsidR="00543FAF" w:rsidRPr="004B51F8" w:rsidRDefault="008E56D8" w:rsidP="00B24C6F">
            <w:pPr>
              <w:pStyle w:val="Zkladntext2"/>
              <w:ind w:left="273" w:hanging="236"/>
              <w:jc w:val="left"/>
              <w:rPr>
                <w:rFonts w:asciiTheme="minorHAnsi" w:hAnsiTheme="minorHAnsi" w:cstheme="minorHAnsi"/>
                <w:sz w:val="18"/>
                <w:szCs w:val="18"/>
              </w:rPr>
            </w:pPr>
            <w:r w:rsidRPr="004B51F8">
              <w:rPr>
                <w:rFonts w:asciiTheme="minorHAnsi" w:hAnsiTheme="minorHAnsi" w:cstheme="minorHAnsi"/>
              </w:rPr>
              <w:t xml:space="preserve">- </w:t>
            </w:r>
            <w:r w:rsidR="00E02089" w:rsidRPr="004B51F8">
              <w:rPr>
                <w:rFonts w:asciiTheme="minorHAnsi" w:hAnsiTheme="minorHAnsi" w:cstheme="minorHAnsi"/>
              </w:rPr>
              <w:tab/>
            </w:r>
            <w:r w:rsidR="003638C0" w:rsidRPr="004B51F8">
              <w:rPr>
                <w:rFonts w:asciiTheme="minorHAnsi" w:hAnsiTheme="minorHAnsi" w:cstheme="minorHAnsi"/>
                <w:sz w:val="18"/>
                <w:szCs w:val="18"/>
              </w:rPr>
              <w:t>o povolení nebo změny povolení výroby veterinárních transfuzních přípravků nebo biologických veterinárních léčivých přípravků</w:t>
            </w:r>
            <w:r w:rsidR="00806A01" w:rsidRPr="004B51F8">
              <w:rPr>
                <w:rFonts w:asciiTheme="minorHAnsi" w:hAnsiTheme="minorHAnsi" w:cstheme="minorHAnsi"/>
                <w:sz w:val="18"/>
                <w:szCs w:val="18"/>
              </w:rPr>
              <w:t>/</w:t>
            </w:r>
            <w:r w:rsidR="002E2D21">
              <w:t xml:space="preserve"> </w:t>
            </w:r>
            <w:proofErr w:type="spellStart"/>
            <w:r w:rsidR="002E2D21" w:rsidRPr="004B51F8">
              <w:rPr>
                <w:rFonts w:asciiTheme="minorHAnsi" w:hAnsiTheme="minorHAnsi" w:cstheme="minorHAnsi"/>
                <w:i/>
                <w:iCs/>
                <w:sz w:val="18"/>
                <w:szCs w:val="18"/>
              </w:rPr>
              <w:t>for</w:t>
            </w:r>
            <w:proofErr w:type="spellEnd"/>
            <w:r w:rsidR="002E2D21" w:rsidRPr="004B51F8">
              <w:rPr>
                <w:rFonts w:asciiTheme="minorHAnsi" w:hAnsiTheme="minorHAnsi" w:cstheme="minorHAnsi"/>
                <w:i/>
                <w:iCs/>
                <w:sz w:val="18"/>
                <w:szCs w:val="18"/>
              </w:rPr>
              <w:t xml:space="preserve"> a </w:t>
            </w:r>
            <w:proofErr w:type="spellStart"/>
            <w:r w:rsidR="002E2D21" w:rsidRPr="004B51F8">
              <w:rPr>
                <w:rFonts w:asciiTheme="minorHAnsi" w:hAnsiTheme="minorHAnsi" w:cstheme="minorHAnsi"/>
                <w:i/>
                <w:iCs/>
                <w:sz w:val="18"/>
                <w:szCs w:val="18"/>
              </w:rPr>
              <w:t>manufacturing</w:t>
            </w:r>
            <w:proofErr w:type="spellEnd"/>
            <w:r w:rsidR="002E2D21" w:rsidRPr="004B51F8">
              <w:rPr>
                <w:rFonts w:asciiTheme="minorHAnsi" w:hAnsiTheme="minorHAnsi" w:cstheme="minorHAnsi"/>
                <w:i/>
                <w:iCs/>
                <w:sz w:val="18"/>
                <w:szCs w:val="18"/>
              </w:rPr>
              <w:t xml:space="preserve"> </w:t>
            </w:r>
            <w:proofErr w:type="spellStart"/>
            <w:r w:rsidR="002E2D21" w:rsidRPr="004B51F8">
              <w:rPr>
                <w:rFonts w:asciiTheme="minorHAnsi" w:hAnsiTheme="minorHAnsi" w:cstheme="minorHAnsi"/>
                <w:i/>
                <w:iCs/>
                <w:sz w:val="18"/>
                <w:szCs w:val="18"/>
              </w:rPr>
              <w:t>authorisation</w:t>
            </w:r>
            <w:proofErr w:type="spellEnd"/>
            <w:r w:rsidR="002E2D21" w:rsidRPr="004B51F8">
              <w:rPr>
                <w:rFonts w:asciiTheme="minorHAnsi" w:hAnsiTheme="minorHAnsi" w:cstheme="minorHAnsi"/>
                <w:i/>
                <w:iCs/>
                <w:sz w:val="18"/>
                <w:szCs w:val="18"/>
              </w:rPr>
              <w:t xml:space="preserve"> </w:t>
            </w:r>
            <w:proofErr w:type="spellStart"/>
            <w:r w:rsidR="002E2D21" w:rsidRPr="004B51F8">
              <w:rPr>
                <w:rFonts w:asciiTheme="minorHAnsi" w:hAnsiTheme="minorHAnsi" w:cstheme="minorHAnsi"/>
                <w:i/>
                <w:iCs/>
                <w:sz w:val="18"/>
                <w:szCs w:val="18"/>
              </w:rPr>
              <w:t>or</w:t>
            </w:r>
            <w:proofErr w:type="spellEnd"/>
            <w:r w:rsidR="002E2D21" w:rsidRPr="004B51F8">
              <w:rPr>
                <w:rFonts w:asciiTheme="minorHAnsi" w:hAnsiTheme="minorHAnsi" w:cstheme="minorHAnsi"/>
                <w:i/>
                <w:iCs/>
                <w:sz w:val="18"/>
                <w:szCs w:val="18"/>
              </w:rPr>
              <w:t xml:space="preserve"> a </w:t>
            </w:r>
            <w:proofErr w:type="spellStart"/>
            <w:r w:rsidR="002E2D21" w:rsidRPr="004B51F8">
              <w:rPr>
                <w:rFonts w:asciiTheme="minorHAnsi" w:hAnsiTheme="minorHAnsi" w:cstheme="minorHAnsi"/>
                <w:i/>
                <w:iCs/>
                <w:sz w:val="18"/>
                <w:szCs w:val="18"/>
              </w:rPr>
              <w:t>variation</w:t>
            </w:r>
            <w:proofErr w:type="spellEnd"/>
            <w:r w:rsidR="002E2D21" w:rsidRPr="004B51F8">
              <w:rPr>
                <w:rFonts w:asciiTheme="minorHAnsi" w:hAnsiTheme="minorHAnsi" w:cstheme="minorHAnsi"/>
                <w:i/>
                <w:iCs/>
                <w:sz w:val="18"/>
                <w:szCs w:val="18"/>
              </w:rPr>
              <w:t xml:space="preserve"> </w:t>
            </w:r>
            <w:proofErr w:type="spellStart"/>
            <w:r w:rsidR="002E2D21" w:rsidRPr="004B51F8">
              <w:rPr>
                <w:rFonts w:asciiTheme="minorHAnsi" w:hAnsiTheme="minorHAnsi" w:cstheme="minorHAnsi"/>
                <w:i/>
                <w:iCs/>
                <w:sz w:val="18"/>
                <w:szCs w:val="18"/>
              </w:rPr>
              <w:t>thereof</w:t>
            </w:r>
            <w:proofErr w:type="spellEnd"/>
            <w:r w:rsidR="002E2D21" w:rsidRPr="004B51F8">
              <w:rPr>
                <w:rFonts w:asciiTheme="minorHAnsi" w:hAnsiTheme="minorHAnsi" w:cstheme="minorHAnsi"/>
                <w:i/>
                <w:iCs/>
                <w:sz w:val="18"/>
                <w:szCs w:val="18"/>
              </w:rPr>
              <w:t xml:space="preserve"> </w:t>
            </w:r>
            <w:proofErr w:type="spellStart"/>
            <w:r w:rsidR="002E2D21" w:rsidRPr="004B51F8">
              <w:rPr>
                <w:rFonts w:asciiTheme="minorHAnsi" w:hAnsiTheme="minorHAnsi" w:cstheme="minorHAnsi"/>
                <w:i/>
                <w:iCs/>
                <w:sz w:val="18"/>
                <w:szCs w:val="18"/>
              </w:rPr>
              <w:t>for</w:t>
            </w:r>
            <w:proofErr w:type="spellEnd"/>
            <w:r w:rsidR="002E2D21" w:rsidRPr="004B51F8">
              <w:rPr>
                <w:rFonts w:asciiTheme="minorHAnsi" w:hAnsiTheme="minorHAnsi" w:cstheme="minorHAnsi"/>
                <w:i/>
                <w:iCs/>
                <w:sz w:val="18"/>
                <w:szCs w:val="18"/>
              </w:rPr>
              <w:t xml:space="preserve"> </w:t>
            </w:r>
            <w:proofErr w:type="spellStart"/>
            <w:r w:rsidR="002E2D21" w:rsidRPr="004B51F8">
              <w:rPr>
                <w:rFonts w:asciiTheme="minorHAnsi" w:hAnsiTheme="minorHAnsi" w:cstheme="minorHAnsi"/>
                <w:i/>
                <w:iCs/>
                <w:sz w:val="18"/>
                <w:szCs w:val="18"/>
              </w:rPr>
              <w:t>the</w:t>
            </w:r>
            <w:proofErr w:type="spellEnd"/>
            <w:r w:rsidR="002E2D21" w:rsidRPr="004B51F8">
              <w:rPr>
                <w:rFonts w:asciiTheme="minorHAnsi" w:hAnsiTheme="minorHAnsi" w:cstheme="minorHAnsi"/>
                <w:i/>
                <w:iCs/>
                <w:sz w:val="18"/>
                <w:szCs w:val="18"/>
              </w:rPr>
              <w:t xml:space="preserve"> </w:t>
            </w:r>
            <w:proofErr w:type="spellStart"/>
            <w:r w:rsidR="002E2D21" w:rsidRPr="004B51F8">
              <w:rPr>
                <w:rFonts w:asciiTheme="minorHAnsi" w:hAnsiTheme="minorHAnsi" w:cstheme="minorHAnsi"/>
                <w:i/>
                <w:iCs/>
                <w:sz w:val="18"/>
                <w:szCs w:val="18"/>
              </w:rPr>
              <w:t>manufacture</w:t>
            </w:r>
            <w:proofErr w:type="spellEnd"/>
            <w:r w:rsidR="002E2D21" w:rsidRPr="004B51F8">
              <w:rPr>
                <w:rFonts w:asciiTheme="minorHAnsi" w:hAnsiTheme="minorHAnsi" w:cstheme="minorHAnsi"/>
                <w:i/>
                <w:iCs/>
                <w:sz w:val="18"/>
                <w:szCs w:val="18"/>
              </w:rPr>
              <w:t xml:space="preserve"> </w:t>
            </w:r>
            <w:proofErr w:type="spellStart"/>
            <w:r w:rsidR="002E2D21" w:rsidRPr="004B51F8">
              <w:rPr>
                <w:rFonts w:asciiTheme="minorHAnsi" w:hAnsiTheme="minorHAnsi" w:cstheme="minorHAnsi"/>
                <w:i/>
                <w:iCs/>
                <w:sz w:val="18"/>
                <w:szCs w:val="18"/>
              </w:rPr>
              <w:t>of</w:t>
            </w:r>
            <w:proofErr w:type="spellEnd"/>
            <w:r w:rsidR="002E2D21" w:rsidRPr="004B51F8">
              <w:rPr>
                <w:rFonts w:asciiTheme="minorHAnsi" w:hAnsiTheme="minorHAnsi" w:cstheme="minorHAnsi"/>
                <w:i/>
                <w:iCs/>
                <w:sz w:val="18"/>
                <w:szCs w:val="18"/>
              </w:rPr>
              <w:t xml:space="preserve"> </w:t>
            </w:r>
            <w:proofErr w:type="spellStart"/>
            <w:r w:rsidR="002E2D21" w:rsidRPr="004B51F8">
              <w:rPr>
                <w:rFonts w:asciiTheme="minorHAnsi" w:hAnsiTheme="minorHAnsi" w:cstheme="minorHAnsi"/>
                <w:i/>
                <w:iCs/>
                <w:sz w:val="18"/>
                <w:szCs w:val="18"/>
              </w:rPr>
              <w:t>veterinary</w:t>
            </w:r>
            <w:proofErr w:type="spellEnd"/>
            <w:r w:rsidR="002E2D21" w:rsidRPr="004B51F8">
              <w:rPr>
                <w:rFonts w:asciiTheme="minorHAnsi" w:hAnsiTheme="minorHAnsi" w:cstheme="minorHAnsi"/>
                <w:i/>
                <w:iCs/>
                <w:sz w:val="18"/>
                <w:szCs w:val="18"/>
              </w:rPr>
              <w:t xml:space="preserve"> </w:t>
            </w:r>
            <w:proofErr w:type="spellStart"/>
            <w:r w:rsidR="002E2D21" w:rsidRPr="004B51F8">
              <w:rPr>
                <w:rFonts w:asciiTheme="minorHAnsi" w:hAnsiTheme="minorHAnsi" w:cstheme="minorHAnsi"/>
                <w:i/>
                <w:iCs/>
                <w:sz w:val="18"/>
                <w:szCs w:val="18"/>
              </w:rPr>
              <w:t>transfusion</w:t>
            </w:r>
            <w:proofErr w:type="spellEnd"/>
            <w:r w:rsidR="002E2D21" w:rsidRPr="004B51F8">
              <w:rPr>
                <w:rFonts w:asciiTheme="minorHAnsi" w:hAnsiTheme="minorHAnsi" w:cstheme="minorHAnsi"/>
                <w:i/>
                <w:iCs/>
                <w:sz w:val="18"/>
                <w:szCs w:val="18"/>
              </w:rPr>
              <w:t xml:space="preserve"> </w:t>
            </w:r>
            <w:proofErr w:type="spellStart"/>
            <w:r w:rsidR="002E2D21" w:rsidRPr="004B51F8">
              <w:rPr>
                <w:rFonts w:asciiTheme="minorHAnsi" w:hAnsiTheme="minorHAnsi" w:cstheme="minorHAnsi"/>
                <w:i/>
                <w:iCs/>
                <w:sz w:val="18"/>
                <w:szCs w:val="18"/>
              </w:rPr>
              <w:t>products</w:t>
            </w:r>
            <w:proofErr w:type="spellEnd"/>
            <w:r w:rsidR="002E2D21" w:rsidRPr="004B51F8">
              <w:rPr>
                <w:rFonts w:asciiTheme="minorHAnsi" w:hAnsiTheme="minorHAnsi" w:cstheme="minorHAnsi"/>
                <w:i/>
                <w:iCs/>
                <w:sz w:val="18"/>
                <w:szCs w:val="18"/>
              </w:rPr>
              <w:t xml:space="preserve"> </w:t>
            </w:r>
            <w:proofErr w:type="spellStart"/>
            <w:r w:rsidR="002E2D21" w:rsidRPr="004B51F8">
              <w:rPr>
                <w:rFonts w:asciiTheme="minorHAnsi" w:hAnsiTheme="minorHAnsi" w:cstheme="minorHAnsi"/>
                <w:i/>
                <w:iCs/>
                <w:sz w:val="18"/>
                <w:szCs w:val="18"/>
              </w:rPr>
              <w:t>or</w:t>
            </w:r>
            <w:proofErr w:type="spellEnd"/>
            <w:r w:rsidR="002E2D21" w:rsidRPr="004B51F8">
              <w:rPr>
                <w:rFonts w:asciiTheme="minorHAnsi" w:hAnsiTheme="minorHAnsi" w:cstheme="minorHAnsi"/>
                <w:i/>
                <w:iCs/>
                <w:sz w:val="18"/>
                <w:szCs w:val="18"/>
              </w:rPr>
              <w:t xml:space="preserve"> </w:t>
            </w:r>
            <w:proofErr w:type="spellStart"/>
            <w:r w:rsidR="002E2D21" w:rsidRPr="004B51F8">
              <w:rPr>
                <w:rFonts w:asciiTheme="minorHAnsi" w:hAnsiTheme="minorHAnsi" w:cstheme="minorHAnsi"/>
                <w:i/>
                <w:iCs/>
                <w:sz w:val="18"/>
                <w:szCs w:val="18"/>
              </w:rPr>
              <w:t>biological</w:t>
            </w:r>
            <w:proofErr w:type="spellEnd"/>
            <w:r w:rsidR="002E2D21" w:rsidRPr="004B51F8">
              <w:rPr>
                <w:rFonts w:asciiTheme="minorHAnsi" w:hAnsiTheme="minorHAnsi" w:cstheme="minorHAnsi"/>
                <w:i/>
                <w:iCs/>
                <w:sz w:val="18"/>
                <w:szCs w:val="18"/>
              </w:rPr>
              <w:t xml:space="preserve"> </w:t>
            </w:r>
            <w:proofErr w:type="spellStart"/>
            <w:r w:rsidR="002E2D21" w:rsidRPr="004B51F8">
              <w:rPr>
                <w:rFonts w:asciiTheme="minorHAnsi" w:hAnsiTheme="minorHAnsi" w:cstheme="minorHAnsi"/>
                <w:i/>
                <w:iCs/>
                <w:sz w:val="18"/>
                <w:szCs w:val="18"/>
              </w:rPr>
              <w:t>veterinary</w:t>
            </w:r>
            <w:proofErr w:type="spellEnd"/>
            <w:r w:rsidR="002E2D21" w:rsidRPr="004B51F8">
              <w:rPr>
                <w:rFonts w:asciiTheme="minorHAnsi" w:hAnsiTheme="minorHAnsi" w:cstheme="minorHAnsi"/>
                <w:i/>
                <w:iCs/>
                <w:sz w:val="18"/>
                <w:szCs w:val="18"/>
              </w:rPr>
              <w:t xml:space="preserve"> </w:t>
            </w:r>
            <w:proofErr w:type="spellStart"/>
            <w:r w:rsidR="002E2D21" w:rsidRPr="004B51F8">
              <w:rPr>
                <w:rFonts w:asciiTheme="minorHAnsi" w:hAnsiTheme="minorHAnsi" w:cstheme="minorHAnsi"/>
                <w:i/>
                <w:iCs/>
                <w:sz w:val="18"/>
                <w:szCs w:val="18"/>
              </w:rPr>
              <w:t>medicinal</w:t>
            </w:r>
            <w:proofErr w:type="spellEnd"/>
            <w:r w:rsidR="002E2D21" w:rsidRPr="004B51F8">
              <w:rPr>
                <w:rFonts w:asciiTheme="minorHAnsi" w:hAnsiTheme="minorHAnsi" w:cstheme="minorHAnsi"/>
                <w:i/>
                <w:iCs/>
                <w:sz w:val="18"/>
                <w:szCs w:val="18"/>
              </w:rPr>
              <w:t xml:space="preserve"> </w:t>
            </w:r>
            <w:proofErr w:type="spellStart"/>
            <w:r w:rsidR="002E2D21" w:rsidRPr="004B51F8">
              <w:rPr>
                <w:rFonts w:asciiTheme="minorHAnsi" w:hAnsiTheme="minorHAnsi" w:cstheme="minorHAnsi"/>
                <w:i/>
                <w:iCs/>
                <w:sz w:val="18"/>
                <w:szCs w:val="18"/>
              </w:rPr>
              <w:t>products</w:t>
            </w:r>
            <w:proofErr w:type="spellEnd"/>
            <w:r w:rsidR="002E2D21" w:rsidRPr="004B51F8">
              <w:rPr>
                <w:rFonts w:asciiTheme="minorHAnsi" w:hAnsiTheme="minorHAnsi" w:cstheme="minorHAnsi"/>
                <w:i/>
                <w:iCs/>
                <w:sz w:val="18"/>
                <w:szCs w:val="18"/>
              </w:rPr>
              <w:t>.</w:t>
            </w:r>
          </w:p>
        </w:tc>
        <w:tc>
          <w:tcPr>
            <w:tcW w:w="851" w:type="dxa"/>
            <w:vAlign w:val="center"/>
          </w:tcPr>
          <w:p w14:paraId="46488E52" w14:textId="3741FE45" w:rsidR="00543FAF" w:rsidRPr="00BA7B36" w:rsidRDefault="00123E5D" w:rsidP="00B24C6F">
            <w:pPr>
              <w:pStyle w:val="Zkladntext2"/>
              <w:tabs>
                <w:tab w:val="left" w:pos="781"/>
                <w:tab w:val="left" w:pos="7797"/>
              </w:tabs>
              <w:jc w:val="center"/>
              <w:rPr>
                <w:rFonts w:asciiTheme="minorHAnsi" w:hAnsiTheme="minorHAnsi" w:cstheme="minorHAnsi"/>
                <w:b/>
                <w:bCs/>
                <w:sz w:val="18"/>
                <w:szCs w:val="18"/>
                <w:lang w:val="en-GB"/>
              </w:rPr>
            </w:pPr>
            <w:proofErr w:type="gramStart"/>
            <w:r w:rsidRPr="00BA7B36">
              <w:rPr>
                <w:rFonts w:asciiTheme="minorHAnsi" w:hAnsiTheme="minorHAnsi" w:cstheme="minorHAnsi"/>
                <w:b/>
                <w:bCs/>
                <w:sz w:val="18"/>
                <w:szCs w:val="18"/>
                <w:lang w:val="en-GB"/>
              </w:rPr>
              <w:t>2000,-</w:t>
            </w:r>
            <w:proofErr w:type="gramEnd"/>
          </w:p>
        </w:tc>
        <w:sdt>
          <w:sdtPr>
            <w:rPr>
              <w:rFonts w:asciiTheme="minorHAnsi" w:hAnsiTheme="minorHAnsi" w:cstheme="minorHAnsi"/>
              <w:sz w:val="18"/>
              <w:szCs w:val="18"/>
              <w:lang w:val="en-GB"/>
            </w:rPr>
            <w:id w:val="2084631154"/>
            <w14:checkbox>
              <w14:checked w14:val="0"/>
              <w14:checkedState w14:val="2612" w14:font="MS Gothic"/>
              <w14:uncheckedState w14:val="2610" w14:font="MS Gothic"/>
            </w14:checkbox>
          </w:sdtPr>
          <w:sdtEndPr/>
          <w:sdtContent>
            <w:tc>
              <w:tcPr>
                <w:tcW w:w="580" w:type="dxa"/>
                <w:vAlign w:val="center"/>
              </w:tcPr>
              <w:p w14:paraId="6888C278" w14:textId="4916BF3A" w:rsidR="00543FAF" w:rsidRPr="00BA7B36" w:rsidRDefault="001178F1" w:rsidP="00B24C6F">
                <w:pPr>
                  <w:pStyle w:val="Zkladntext2"/>
                  <w:tabs>
                    <w:tab w:val="left" w:pos="781"/>
                    <w:tab w:val="left" w:pos="7797"/>
                  </w:tabs>
                  <w:jc w:val="center"/>
                  <w:rPr>
                    <w:rFonts w:asciiTheme="minorHAnsi" w:hAnsiTheme="minorHAnsi" w:cstheme="minorHAnsi"/>
                    <w:sz w:val="18"/>
                    <w:szCs w:val="18"/>
                    <w:lang w:val="en-GB"/>
                  </w:rPr>
                </w:pPr>
                <w:r w:rsidRPr="00BA7B36">
                  <w:rPr>
                    <w:rFonts w:ascii="Segoe UI Symbol" w:eastAsia="MS Gothic" w:hAnsi="Segoe UI Symbol" w:cs="Segoe UI Symbol"/>
                    <w:sz w:val="18"/>
                    <w:szCs w:val="18"/>
                    <w:lang w:val="en-GB"/>
                  </w:rPr>
                  <w:t>☐</w:t>
                </w:r>
              </w:p>
            </w:tc>
          </w:sdtContent>
        </w:sdt>
      </w:tr>
      <w:tr w:rsidR="008E56D8" w:rsidRPr="00BA7B36" w14:paraId="2B87C26E" w14:textId="77777777" w:rsidTr="00392646">
        <w:trPr>
          <w:trHeight w:val="283"/>
        </w:trPr>
        <w:tc>
          <w:tcPr>
            <w:tcW w:w="8787" w:type="dxa"/>
            <w:vAlign w:val="center"/>
          </w:tcPr>
          <w:p w14:paraId="0B2F07B2" w14:textId="32F111B5" w:rsidR="008E56D8" w:rsidRPr="00F11B5A" w:rsidRDefault="008E56D8" w:rsidP="00B24C6F">
            <w:pPr>
              <w:pStyle w:val="Zkladntext2"/>
              <w:ind w:left="273" w:hanging="236"/>
              <w:jc w:val="left"/>
              <w:rPr>
                <w:rFonts w:asciiTheme="minorHAnsi" w:hAnsiTheme="minorHAnsi" w:cstheme="minorHAnsi"/>
                <w:sz w:val="18"/>
                <w:szCs w:val="18"/>
              </w:rPr>
            </w:pPr>
            <w:r w:rsidRPr="00F11B5A">
              <w:rPr>
                <w:rFonts w:asciiTheme="minorHAnsi" w:hAnsiTheme="minorHAnsi" w:cstheme="minorHAnsi"/>
                <w:sz w:val="18"/>
                <w:szCs w:val="18"/>
              </w:rPr>
              <w:t xml:space="preserve">- </w:t>
            </w:r>
            <w:r w:rsidR="00E02089" w:rsidRPr="00F11B5A">
              <w:rPr>
                <w:rFonts w:asciiTheme="minorHAnsi" w:hAnsiTheme="minorHAnsi" w:cstheme="minorHAnsi"/>
                <w:sz w:val="18"/>
                <w:szCs w:val="18"/>
              </w:rPr>
              <w:tab/>
            </w:r>
            <w:r w:rsidRPr="00F11B5A">
              <w:rPr>
                <w:rFonts w:asciiTheme="minorHAnsi" w:hAnsiTheme="minorHAnsi" w:cstheme="minorHAnsi"/>
                <w:sz w:val="18"/>
                <w:szCs w:val="18"/>
              </w:rPr>
              <w:t>o povolení nebo změnu povolení výroby v zařízení transfúzní služby</w:t>
            </w:r>
            <w:r w:rsidR="00763201">
              <w:rPr>
                <w:rFonts w:asciiTheme="minorHAnsi" w:hAnsiTheme="minorHAnsi" w:cstheme="minorHAnsi"/>
                <w:sz w:val="18"/>
                <w:szCs w:val="18"/>
              </w:rPr>
              <w:t>/</w:t>
            </w:r>
            <w:r w:rsidR="00763201">
              <w:t xml:space="preserve"> </w:t>
            </w:r>
            <w:proofErr w:type="spellStart"/>
            <w:r w:rsidR="00763201" w:rsidRPr="00763201">
              <w:rPr>
                <w:rFonts w:asciiTheme="minorHAnsi" w:hAnsiTheme="minorHAnsi" w:cstheme="minorHAnsi"/>
                <w:i/>
                <w:sz w:val="18"/>
                <w:szCs w:val="18"/>
              </w:rPr>
              <w:t>for</w:t>
            </w:r>
            <w:proofErr w:type="spellEnd"/>
            <w:r w:rsidR="00763201" w:rsidRPr="00763201">
              <w:rPr>
                <w:rFonts w:asciiTheme="minorHAnsi" w:hAnsiTheme="minorHAnsi" w:cstheme="minorHAnsi"/>
                <w:i/>
                <w:sz w:val="18"/>
                <w:szCs w:val="18"/>
              </w:rPr>
              <w:t xml:space="preserve"> a </w:t>
            </w:r>
            <w:proofErr w:type="spellStart"/>
            <w:r w:rsidR="00763201" w:rsidRPr="00763201">
              <w:rPr>
                <w:rFonts w:asciiTheme="minorHAnsi" w:hAnsiTheme="minorHAnsi" w:cstheme="minorHAnsi"/>
                <w:i/>
                <w:sz w:val="18"/>
                <w:szCs w:val="18"/>
              </w:rPr>
              <w:t>manufacturing</w:t>
            </w:r>
            <w:proofErr w:type="spellEnd"/>
            <w:r w:rsidR="00763201" w:rsidRPr="00763201">
              <w:rPr>
                <w:rFonts w:asciiTheme="minorHAnsi" w:hAnsiTheme="minorHAnsi" w:cstheme="minorHAnsi"/>
                <w:i/>
                <w:sz w:val="18"/>
                <w:szCs w:val="18"/>
              </w:rPr>
              <w:t xml:space="preserve"> </w:t>
            </w:r>
            <w:proofErr w:type="spellStart"/>
            <w:r w:rsidR="00763201" w:rsidRPr="00763201">
              <w:rPr>
                <w:rFonts w:asciiTheme="minorHAnsi" w:hAnsiTheme="minorHAnsi" w:cstheme="minorHAnsi"/>
                <w:i/>
                <w:sz w:val="18"/>
                <w:szCs w:val="18"/>
              </w:rPr>
              <w:t>authorisation</w:t>
            </w:r>
            <w:proofErr w:type="spellEnd"/>
            <w:r w:rsidR="00763201" w:rsidRPr="00763201">
              <w:rPr>
                <w:rFonts w:asciiTheme="minorHAnsi" w:hAnsiTheme="minorHAnsi" w:cstheme="minorHAnsi"/>
                <w:i/>
                <w:sz w:val="18"/>
                <w:szCs w:val="18"/>
              </w:rPr>
              <w:t xml:space="preserve"> </w:t>
            </w:r>
            <w:proofErr w:type="spellStart"/>
            <w:r w:rsidR="00763201" w:rsidRPr="00763201">
              <w:rPr>
                <w:rFonts w:asciiTheme="minorHAnsi" w:hAnsiTheme="minorHAnsi" w:cstheme="minorHAnsi"/>
                <w:i/>
                <w:sz w:val="18"/>
                <w:szCs w:val="18"/>
              </w:rPr>
              <w:t>or</w:t>
            </w:r>
            <w:proofErr w:type="spellEnd"/>
            <w:r w:rsidR="00763201" w:rsidRPr="00763201">
              <w:rPr>
                <w:rFonts w:asciiTheme="minorHAnsi" w:hAnsiTheme="minorHAnsi" w:cstheme="minorHAnsi"/>
                <w:i/>
                <w:sz w:val="18"/>
                <w:szCs w:val="18"/>
              </w:rPr>
              <w:t xml:space="preserve"> a </w:t>
            </w:r>
            <w:proofErr w:type="spellStart"/>
            <w:r w:rsidR="00763201" w:rsidRPr="00763201">
              <w:rPr>
                <w:rFonts w:asciiTheme="minorHAnsi" w:hAnsiTheme="minorHAnsi" w:cstheme="minorHAnsi"/>
                <w:i/>
                <w:sz w:val="18"/>
                <w:szCs w:val="18"/>
              </w:rPr>
              <w:t>variation</w:t>
            </w:r>
            <w:proofErr w:type="spellEnd"/>
            <w:r w:rsidR="00763201" w:rsidRPr="00763201">
              <w:rPr>
                <w:rFonts w:asciiTheme="minorHAnsi" w:hAnsiTheme="minorHAnsi" w:cstheme="minorHAnsi"/>
                <w:i/>
                <w:sz w:val="18"/>
                <w:szCs w:val="18"/>
              </w:rPr>
              <w:t xml:space="preserve"> </w:t>
            </w:r>
            <w:proofErr w:type="spellStart"/>
            <w:r w:rsidR="00763201" w:rsidRPr="00763201">
              <w:rPr>
                <w:rFonts w:asciiTheme="minorHAnsi" w:hAnsiTheme="minorHAnsi" w:cstheme="minorHAnsi"/>
                <w:i/>
                <w:sz w:val="18"/>
                <w:szCs w:val="18"/>
              </w:rPr>
              <w:t>thereof</w:t>
            </w:r>
            <w:proofErr w:type="spellEnd"/>
            <w:r w:rsidR="00763201" w:rsidRPr="00763201">
              <w:rPr>
                <w:rFonts w:asciiTheme="minorHAnsi" w:hAnsiTheme="minorHAnsi" w:cstheme="minorHAnsi"/>
                <w:i/>
                <w:sz w:val="18"/>
                <w:szCs w:val="18"/>
              </w:rPr>
              <w:t xml:space="preserve"> </w:t>
            </w:r>
            <w:proofErr w:type="spellStart"/>
            <w:r w:rsidR="00763201" w:rsidRPr="00763201">
              <w:rPr>
                <w:rFonts w:asciiTheme="minorHAnsi" w:hAnsiTheme="minorHAnsi" w:cstheme="minorHAnsi"/>
                <w:i/>
                <w:sz w:val="18"/>
                <w:szCs w:val="18"/>
              </w:rPr>
              <w:t>for</w:t>
            </w:r>
            <w:proofErr w:type="spellEnd"/>
            <w:r w:rsidR="00763201" w:rsidRPr="00763201">
              <w:rPr>
                <w:rFonts w:asciiTheme="minorHAnsi" w:hAnsiTheme="minorHAnsi" w:cstheme="minorHAnsi"/>
                <w:i/>
                <w:sz w:val="18"/>
                <w:szCs w:val="18"/>
              </w:rPr>
              <w:t xml:space="preserve"> </w:t>
            </w:r>
            <w:proofErr w:type="spellStart"/>
            <w:r w:rsidR="00763201" w:rsidRPr="00763201">
              <w:rPr>
                <w:rFonts w:asciiTheme="minorHAnsi" w:hAnsiTheme="minorHAnsi" w:cstheme="minorHAnsi"/>
                <w:i/>
                <w:sz w:val="18"/>
                <w:szCs w:val="18"/>
              </w:rPr>
              <w:t>manufacturing</w:t>
            </w:r>
            <w:proofErr w:type="spellEnd"/>
            <w:r w:rsidR="00763201" w:rsidRPr="00763201">
              <w:rPr>
                <w:rFonts w:asciiTheme="minorHAnsi" w:hAnsiTheme="minorHAnsi" w:cstheme="minorHAnsi"/>
                <w:i/>
                <w:sz w:val="18"/>
                <w:szCs w:val="18"/>
              </w:rPr>
              <w:t xml:space="preserve"> in a </w:t>
            </w:r>
            <w:proofErr w:type="spellStart"/>
            <w:r w:rsidR="00763201" w:rsidRPr="00763201">
              <w:rPr>
                <w:rFonts w:asciiTheme="minorHAnsi" w:hAnsiTheme="minorHAnsi" w:cstheme="minorHAnsi"/>
                <w:i/>
                <w:sz w:val="18"/>
                <w:szCs w:val="18"/>
              </w:rPr>
              <w:t>transfusion</w:t>
            </w:r>
            <w:proofErr w:type="spellEnd"/>
            <w:r w:rsidR="00763201" w:rsidRPr="00763201">
              <w:rPr>
                <w:rFonts w:asciiTheme="minorHAnsi" w:hAnsiTheme="minorHAnsi" w:cstheme="minorHAnsi"/>
                <w:i/>
                <w:sz w:val="18"/>
                <w:szCs w:val="18"/>
              </w:rPr>
              <w:t xml:space="preserve"> </w:t>
            </w:r>
            <w:proofErr w:type="spellStart"/>
            <w:r w:rsidR="00763201" w:rsidRPr="00763201">
              <w:rPr>
                <w:rFonts w:asciiTheme="minorHAnsi" w:hAnsiTheme="minorHAnsi" w:cstheme="minorHAnsi"/>
                <w:i/>
                <w:sz w:val="18"/>
                <w:szCs w:val="18"/>
              </w:rPr>
              <w:t>service</w:t>
            </w:r>
            <w:proofErr w:type="spellEnd"/>
            <w:r w:rsidR="00763201" w:rsidRPr="00763201">
              <w:rPr>
                <w:rFonts w:asciiTheme="minorHAnsi" w:hAnsiTheme="minorHAnsi" w:cstheme="minorHAnsi"/>
                <w:i/>
                <w:sz w:val="18"/>
                <w:szCs w:val="18"/>
              </w:rPr>
              <w:t xml:space="preserve"> </w:t>
            </w:r>
            <w:proofErr w:type="spellStart"/>
            <w:r w:rsidR="00763201" w:rsidRPr="00763201">
              <w:rPr>
                <w:rFonts w:asciiTheme="minorHAnsi" w:hAnsiTheme="minorHAnsi" w:cstheme="minorHAnsi"/>
                <w:i/>
                <w:sz w:val="18"/>
                <w:szCs w:val="18"/>
              </w:rPr>
              <w:t>facility</w:t>
            </w:r>
            <w:proofErr w:type="spellEnd"/>
            <w:r w:rsidR="00763201" w:rsidRPr="00763201">
              <w:rPr>
                <w:rFonts w:asciiTheme="minorHAnsi" w:hAnsiTheme="minorHAnsi" w:cstheme="minorHAnsi"/>
                <w:i/>
                <w:sz w:val="18"/>
                <w:szCs w:val="18"/>
              </w:rPr>
              <w:t>.</w:t>
            </w:r>
          </w:p>
        </w:tc>
        <w:tc>
          <w:tcPr>
            <w:tcW w:w="851" w:type="dxa"/>
            <w:vAlign w:val="center"/>
          </w:tcPr>
          <w:p w14:paraId="2646F748" w14:textId="79C46212" w:rsidR="008E56D8" w:rsidRPr="00BA7B36" w:rsidRDefault="00123E5D" w:rsidP="00B24C6F">
            <w:pPr>
              <w:pStyle w:val="Zkladntext2"/>
              <w:tabs>
                <w:tab w:val="left" w:pos="781"/>
                <w:tab w:val="left" w:pos="7797"/>
              </w:tabs>
              <w:jc w:val="center"/>
              <w:rPr>
                <w:rFonts w:asciiTheme="minorHAnsi" w:hAnsiTheme="minorHAnsi" w:cstheme="minorHAnsi"/>
                <w:b/>
                <w:bCs/>
                <w:sz w:val="18"/>
                <w:szCs w:val="18"/>
                <w:lang w:val="en-GB"/>
              </w:rPr>
            </w:pPr>
            <w:proofErr w:type="gramStart"/>
            <w:r w:rsidRPr="00BA7B36">
              <w:rPr>
                <w:rFonts w:asciiTheme="minorHAnsi" w:hAnsiTheme="minorHAnsi" w:cstheme="minorHAnsi"/>
                <w:b/>
                <w:bCs/>
                <w:sz w:val="18"/>
                <w:szCs w:val="18"/>
                <w:lang w:val="en-GB"/>
              </w:rPr>
              <w:t>2000,-</w:t>
            </w:r>
            <w:proofErr w:type="gramEnd"/>
          </w:p>
        </w:tc>
        <w:sdt>
          <w:sdtPr>
            <w:rPr>
              <w:rFonts w:asciiTheme="minorHAnsi" w:hAnsiTheme="minorHAnsi" w:cstheme="minorHAnsi"/>
              <w:sz w:val="18"/>
              <w:szCs w:val="18"/>
              <w:lang w:val="en-GB"/>
            </w:rPr>
            <w:id w:val="-800450227"/>
            <w14:checkbox>
              <w14:checked w14:val="0"/>
              <w14:checkedState w14:val="2612" w14:font="MS Gothic"/>
              <w14:uncheckedState w14:val="2610" w14:font="MS Gothic"/>
            </w14:checkbox>
          </w:sdtPr>
          <w:sdtEndPr/>
          <w:sdtContent>
            <w:tc>
              <w:tcPr>
                <w:tcW w:w="580" w:type="dxa"/>
                <w:vAlign w:val="center"/>
              </w:tcPr>
              <w:p w14:paraId="0B8940CD" w14:textId="666D066B" w:rsidR="008E56D8" w:rsidRPr="00BA7B36" w:rsidRDefault="001178F1" w:rsidP="00B24C6F">
                <w:pPr>
                  <w:pStyle w:val="Zkladntext2"/>
                  <w:tabs>
                    <w:tab w:val="left" w:pos="781"/>
                    <w:tab w:val="left" w:pos="7797"/>
                  </w:tabs>
                  <w:jc w:val="center"/>
                  <w:rPr>
                    <w:rFonts w:asciiTheme="minorHAnsi" w:hAnsiTheme="minorHAnsi" w:cstheme="minorHAnsi"/>
                    <w:sz w:val="18"/>
                    <w:szCs w:val="18"/>
                    <w:lang w:val="en-GB"/>
                  </w:rPr>
                </w:pPr>
                <w:r w:rsidRPr="00BA7B36">
                  <w:rPr>
                    <w:rFonts w:ascii="Segoe UI Symbol" w:eastAsia="MS Gothic" w:hAnsi="Segoe UI Symbol" w:cs="Segoe UI Symbol"/>
                    <w:sz w:val="18"/>
                    <w:szCs w:val="18"/>
                    <w:lang w:val="en-GB"/>
                  </w:rPr>
                  <w:t>☐</w:t>
                </w:r>
              </w:p>
            </w:tc>
          </w:sdtContent>
        </w:sdt>
      </w:tr>
      <w:tr w:rsidR="00543FAF" w:rsidRPr="00BA7B36" w14:paraId="70358B31" w14:textId="77777777" w:rsidTr="00392646">
        <w:trPr>
          <w:trHeight w:val="283"/>
        </w:trPr>
        <w:tc>
          <w:tcPr>
            <w:tcW w:w="8787" w:type="dxa"/>
            <w:vAlign w:val="center"/>
          </w:tcPr>
          <w:p w14:paraId="42BE9BAC" w14:textId="7CBE09F7" w:rsidR="00543FAF" w:rsidRPr="004B51F8" w:rsidRDefault="00543FAF" w:rsidP="00B24C6F">
            <w:pPr>
              <w:pStyle w:val="Zkladntext2"/>
              <w:ind w:left="273" w:hanging="236"/>
              <w:jc w:val="left"/>
              <w:rPr>
                <w:rFonts w:asciiTheme="minorHAnsi" w:hAnsiTheme="minorHAnsi" w:cstheme="minorHAnsi"/>
                <w:sz w:val="18"/>
                <w:szCs w:val="18"/>
              </w:rPr>
            </w:pPr>
            <w:r w:rsidRPr="004B51F8">
              <w:rPr>
                <w:rFonts w:asciiTheme="minorHAnsi" w:hAnsiTheme="minorHAnsi" w:cstheme="minorHAnsi"/>
                <w:sz w:val="18"/>
                <w:szCs w:val="18"/>
              </w:rPr>
              <w:t xml:space="preserve">- </w:t>
            </w:r>
            <w:r w:rsidR="00E02089" w:rsidRPr="004B51F8">
              <w:rPr>
                <w:rFonts w:asciiTheme="minorHAnsi" w:hAnsiTheme="minorHAnsi" w:cstheme="minorHAnsi"/>
                <w:sz w:val="18"/>
                <w:szCs w:val="18"/>
              </w:rPr>
              <w:tab/>
            </w:r>
            <w:r w:rsidRPr="004B51F8">
              <w:rPr>
                <w:rFonts w:asciiTheme="minorHAnsi" w:hAnsiTheme="minorHAnsi" w:cstheme="minorHAnsi"/>
                <w:sz w:val="18"/>
                <w:szCs w:val="18"/>
              </w:rPr>
              <w:t xml:space="preserve">o povolení či změnu k výrobě veterinárních léčivých přípravků - veterinárních autogenních vakcín / </w:t>
            </w:r>
            <w:proofErr w:type="spellStart"/>
            <w:r w:rsidR="00763201" w:rsidRPr="004B51F8">
              <w:rPr>
                <w:rFonts w:asciiTheme="minorHAnsi" w:hAnsiTheme="minorHAnsi" w:cstheme="minorHAnsi"/>
                <w:sz w:val="18"/>
                <w:szCs w:val="18"/>
              </w:rPr>
              <w:t>for</w:t>
            </w:r>
            <w:proofErr w:type="spellEnd"/>
            <w:r w:rsidR="00763201" w:rsidRPr="004B51F8">
              <w:rPr>
                <w:rFonts w:asciiTheme="minorHAnsi" w:hAnsiTheme="minorHAnsi" w:cstheme="minorHAnsi"/>
                <w:sz w:val="18"/>
                <w:szCs w:val="18"/>
              </w:rPr>
              <w:t xml:space="preserve"> </w:t>
            </w:r>
            <w:proofErr w:type="spellStart"/>
            <w:r w:rsidRPr="004B51F8">
              <w:rPr>
                <w:rFonts w:asciiTheme="minorHAnsi" w:hAnsiTheme="minorHAnsi" w:cstheme="minorHAnsi"/>
                <w:i/>
                <w:iCs/>
                <w:sz w:val="18"/>
                <w:szCs w:val="18"/>
              </w:rPr>
              <w:t>granting</w:t>
            </w:r>
            <w:proofErr w:type="spellEnd"/>
            <w:r w:rsidRPr="004B51F8">
              <w:rPr>
                <w:rFonts w:asciiTheme="minorHAnsi" w:hAnsiTheme="minorHAnsi" w:cstheme="minorHAnsi"/>
                <w:i/>
                <w:iCs/>
                <w:sz w:val="18"/>
                <w:szCs w:val="18"/>
              </w:rPr>
              <w:t xml:space="preserve"> </w:t>
            </w:r>
            <w:proofErr w:type="spellStart"/>
            <w:r w:rsidRPr="004B51F8">
              <w:rPr>
                <w:rFonts w:asciiTheme="minorHAnsi" w:hAnsiTheme="minorHAnsi" w:cstheme="minorHAnsi"/>
                <w:i/>
                <w:iCs/>
                <w:sz w:val="18"/>
                <w:szCs w:val="18"/>
              </w:rPr>
              <w:t>or</w:t>
            </w:r>
            <w:proofErr w:type="spellEnd"/>
            <w:r w:rsidR="00C306E2" w:rsidRPr="004B51F8">
              <w:rPr>
                <w:rFonts w:asciiTheme="minorHAnsi" w:hAnsiTheme="minorHAnsi" w:cstheme="minorHAnsi"/>
                <w:i/>
                <w:iCs/>
                <w:sz w:val="18"/>
                <w:szCs w:val="18"/>
              </w:rPr>
              <w:t> </w:t>
            </w:r>
            <w:proofErr w:type="spellStart"/>
            <w:r w:rsidRPr="004B51F8">
              <w:rPr>
                <w:rFonts w:asciiTheme="minorHAnsi" w:hAnsiTheme="minorHAnsi" w:cstheme="minorHAnsi"/>
                <w:i/>
                <w:iCs/>
                <w:sz w:val="18"/>
                <w:szCs w:val="18"/>
              </w:rPr>
              <w:t>variation</w:t>
            </w:r>
            <w:proofErr w:type="spellEnd"/>
            <w:r w:rsidRPr="004B51F8">
              <w:rPr>
                <w:rFonts w:asciiTheme="minorHAnsi" w:hAnsiTheme="minorHAnsi" w:cstheme="minorHAnsi"/>
                <w:i/>
                <w:iCs/>
                <w:sz w:val="18"/>
                <w:szCs w:val="18"/>
              </w:rPr>
              <w:t xml:space="preserve"> to a </w:t>
            </w:r>
            <w:proofErr w:type="spellStart"/>
            <w:r w:rsidRPr="004B51F8">
              <w:rPr>
                <w:rFonts w:asciiTheme="minorHAnsi" w:hAnsiTheme="minorHAnsi" w:cstheme="minorHAnsi"/>
                <w:i/>
                <w:iCs/>
                <w:sz w:val="18"/>
                <w:szCs w:val="18"/>
              </w:rPr>
              <w:t>manufacturing</w:t>
            </w:r>
            <w:proofErr w:type="spellEnd"/>
            <w:r w:rsidRPr="004B51F8">
              <w:rPr>
                <w:rFonts w:asciiTheme="minorHAnsi" w:hAnsiTheme="minorHAnsi" w:cstheme="minorHAnsi"/>
                <w:i/>
                <w:iCs/>
                <w:sz w:val="18"/>
                <w:szCs w:val="18"/>
              </w:rPr>
              <w:t xml:space="preserve"> </w:t>
            </w:r>
            <w:proofErr w:type="spellStart"/>
            <w:r w:rsidRPr="004B51F8">
              <w:rPr>
                <w:rFonts w:asciiTheme="minorHAnsi" w:hAnsiTheme="minorHAnsi" w:cstheme="minorHAnsi"/>
                <w:i/>
                <w:iCs/>
                <w:sz w:val="18"/>
                <w:szCs w:val="18"/>
              </w:rPr>
              <w:t>authorisation</w:t>
            </w:r>
            <w:proofErr w:type="spellEnd"/>
            <w:r w:rsidRPr="004B51F8">
              <w:rPr>
                <w:rFonts w:asciiTheme="minorHAnsi" w:hAnsiTheme="minorHAnsi" w:cstheme="minorHAnsi"/>
                <w:i/>
                <w:iCs/>
                <w:sz w:val="18"/>
                <w:szCs w:val="18"/>
              </w:rPr>
              <w:t xml:space="preserve"> </w:t>
            </w:r>
            <w:proofErr w:type="spellStart"/>
            <w:r w:rsidRPr="004B51F8">
              <w:rPr>
                <w:rFonts w:asciiTheme="minorHAnsi" w:hAnsiTheme="minorHAnsi" w:cstheme="minorHAnsi"/>
                <w:i/>
                <w:iCs/>
                <w:sz w:val="18"/>
                <w:szCs w:val="18"/>
              </w:rPr>
              <w:t>for</w:t>
            </w:r>
            <w:proofErr w:type="spellEnd"/>
            <w:r w:rsidRPr="004B51F8">
              <w:rPr>
                <w:rFonts w:asciiTheme="minorHAnsi" w:hAnsiTheme="minorHAnsi" w:cstheme="minorHAnsi"/>
                <w:i/>
                <w:iCs/>
                <w:sz w:val="18"/>
                <w:szCs w:val="18"/>
              </w:rPr>
              <w:t xml:space="preserve"> </w:t>
            </w:r>
            <w:proofErr w:type="spellStart"/>
            <w:r w:rsidRPr="004B51F8">
              <w:rPr>
                <w:rFonts w:asciiTheme="minorHAnsi" w:hAnsiTheme="minorHAnsi" w:cstheme="minorHAnsi"/>
                <w:i/>
                <w:iCs/>
                <w:sz w:val="18"/>
                <w:szCs w:val="18"/>
              </w:rPr>
              <w:t>veterinary</w:t>
            </w:r>
            <w:proofErr w:type="spellEnd"/>
            <w:r w:rsidRPr="004B51F8">
              <w:rPr>
                <w:rFonts w:asciiTheme="minorHAnsi" w:hAnsiTheme="minorHAnsi" w:cstheme="minorHAnsi"/>
                <w:i/>
                <w:iCs/>
                <w:sz w:val="18"/>
                <w:szCs w:val="18"/>
              </w:rPr>
              <w:t xml:space="preserve"> </w:t>
            </w:r>
            <w:proofErr w:type="spellStart"/>
            <w:r w:rsidRPr="004B51F8">
              <w:rPr>
                <w:rFonts w:asciiTheme="minorHAnsi" w:hAnsiTheme="minorHAnsi" w:cstheme="minorHAnsi"/>
                <w:i/>
                <w:iCs/>
                <w:sz w:val="18"/>
                <w:szCs w:val="18"/>
              </w:rPr>
              <w:t>autogenous</w:t>
            </w:r>
            <w:proofErr w:type="spellEnd"/>
            <w:r w:rsidRPr="004B51F8">
              <w:rPr>
                <w:rFonts w:asciiTheme="minorHAnsi" w:hAnsiTheme="minorHAnsi" w:cstheme="minorHAnsi"/>
                <w:i/>
                <w:iCs/>
                <w:sz w:val="18"/>
                <w:szCs w:val="18"/>
              </w:rPr>
              <w:t xml:space="preserve"> </w:t>
            </w:r>
            <w:proofErr w:type="spellStart"/>
            <w:r w:rsidRPr="004B51F8">
              <w:rPr>
                <w:rFonts w:asciiTheme="minorHAnsi" w:hAnsiTheme="minorHAnsi" w:cstheme="minorHAnsi"/>
                <w:i/>
                <w:iCs/>
                <w:sz w:val="18"/>
                <w:szCs w:val="18"/>
              </w:rPr>
              <w:t>vaccines</w:t>
            </w:r>
            <w:proofErr w:type="spellEnd"/>
          </w:p>
        </w:tc>
        <w:tc>
          <w:tcPr>
            <w:tcW w:w="851" w:type="dxa"/>
            <w:vAlign w:val="center"/>
          </w:tcPr>
          <w:p w14:paraId="2566E7AF" w14:textId="77777777" w:rsidR="00543FAF" w:rsidRPr="00BA7B36" w:rsidRDefault="00543FAF" w:rsidP="00B24C6F">
            <w:pPr>
              <w:pStyle w:val="Zkladntext2"/>
              <w:tabs>
                <w:tab w:val="left" w:pos="781"/>
                <w:tab w:val="left" w:pos="7797"/>
              </w:tabs>
              <w:jc w:val="center"/>
              <w:rPr>
                <w:rFonts w:asciiTheme="minorHAnsi" w:hAnsiTheme="minorHAnsi" w:cstheme="minorHAnsi"/>
                <w:b/>
                <w:bCs/>
                <w:sz w:val="18"/>
                <w:szCs w:val="18"/>
                <w:lang w:val="en-GB"/>
              </w:rPr>
            </w:pPr>
            <w:proofErr w:type="gramStart"/>
            <w:r w:rsidRPr="00BA7B36">
              <w:rPr>
                <w:rFonts w:asciiTheme="minorHAnsi" w:hAnsiTheme="minorHAnsi" w:cstheme="minorHAnsi"/>
                <w:b/>
                <w:bCs/>
                <w:sz w:val="18"/>
                <w:szCs w:val="18"/>
                <w:lang w:val="en-GB"/>
              </w:rPr>
              <w:t>2000,-</w:t>
            </w:r>
            <w:proofErr w:type="gramEnd"/>
          </w:p>
        </w:tc>
        <w:sdt>
          <w:sdtPr>
            <w:rPr>
              <w:rFonts w:asciiTheme="minorHAnsi" w:hAnsiTheme="minorHAnsi" w:cstheme="minorHAnsi"/>
              <w:sz w:val="18"/>
              <w:szCs w:val="18"/>
              <w:lang w:val="en-GB"/>
            </w:rPr>
            <w:id w:val="-41597310"/>
            <w14:checkbox>
              <w14:checked w14:val="0"/>
              <w14:checkedState w14:val="2612" w14:font="MS Gothic"/>
              <w14:uncheckedState w14:val="2610" w14:font="MS Gothic"/>
            </w14:checkbox>
          </w:sdtPr>
          <w:sdtEndPr/>
          <w:sdtContent>
            <w:tc>
              <w:tcPr>
                <w:tcW w:w="580" w:type="dxa"/>
                <w:vAlign w:val="center"/>
              </w:tcPr>
              <w:p w14:paraId="77D2E203" w14:textId="0DD41091" w:rsidR="00543FAF" w:rsidRPr="00BA7B36" w:rsidRDefault="001178F1" w:rsidP="00B24C6F">
                <w:pPr>
                  <w:pStyle w:val="Zkladntext2"/>
                  <w:tabs>
                    <w:tab w:val="left" w:pos="781"/>
                    <w:tab w:val="left" w:pos="7797"/>
                  </w:tabs>
                  <w:jc w:val="center"/>
                  <w:rPr>
                    <w:rFonts w:asciiTheme="minorHAnsi" w:hAnsiTheme="minorHAnsi" w:cstheme="minorHAnsi"/>
                    <w:sz w:val="18"/>
                    <w:szCs w:val="18"/>
                    <w:lang w:val="en-GB"/>
                  </w:rPr>
                </w:pPr>
                <w:r w:rsidRPr="00BA7B36">
                  <w:rPr>
                    <w:rFonts w:ascii="Segoe UI Symbol" w:eastAsia="MS Gothic" w:hAnsi="Segoe UI Symbol" w:cs="Segoe UI Symbol"/>
                    <w:sz w:val="18"/>
                    <w:szCs w:val="18"/>
                    <w:lang w:val="en-GB"/>
                  </w:rPr>
                  <w:t>☐</w:t>
                </w:r>
              </w:p>
            </w:tc>
          </w:sdtContent>
        </w:sdt>
      </w:tr>
      <w:tr w:rsidR="00543FAF" w:rsidRPr="00BA7B36" w14:paraId="456AADA1" w14:textId="77777777" w:rsidTr="00392646">
        <w:trPr>
          <w:trHeight w:val="283"/>
        </w:trPr>
        <w:tc>
          <w:tcPr>
            <w:tcW w:w="8787" w:type="dxa"/>
            <w:vAlign w:val="center"/>
          </w:tcPr>
          <w:p w14:paraId="4B7526C4" w14:textId="55F27899" w:rsidR="00543FAF" w:rsidRPr="00BA7B36" w:rsidRDefault="00543FAF" w:rsidP="00B24C6F">
            <w:pPr>
              <w:pStyle w:val="Zkladntext2"/>
              <w:ind w:left="273" w:hanging="236"/>
              <w:jc w:val="left"/>
              <w:rPr>
                <w:rFonts w:asciiTheme="minorHAnsi" w:hAnsiTheme="minorHAnsi" w:cstheme="minorHAnsi"/>
                <w:sz w:val="18"/>
                <w:szCs w:val="18"/>
                <w:lang w:val="en-GB"/>
              </w:rPr>
            </w:pPr>
            <w:r w:rsidRPr="00BA7B36">
              <w:rPr>
                <w:rFonts w:asciiTheme="minorHAnsi" w:hAnsiTheme="minorHAnsi" w:cstheme="minorHAnsi"/>
                <w:sz w:val="18"/>
                <w:szCs w:val="18"/>
                <w:lang w:val="en-GB"/>
              </w:rPr>
              <w:t xml:space="preserve">- </w:t>
            </w:r>
            <w:r w:rsidR="00E02089" w:rsidRPr="00BA7B36">
              <w:rPr>
                <w:rFonts w:asciiTheme="minorHAnsi" w:hAnsiTheme="minorHAnsi" w:cstheme="minorHAnsi"/>
                <w:sz w:val="18"/>
                <w:szCs w:val="18"/>
                <w:lang w:val="en-GB"/>
              </w:rPr>
              <w:tab/>
            </w:r>
            <w:r w:rsidRPr="00BA7B36">
              <w:rPr>
                <w:rFonts w:asciiTheme="minorHAnsi" w:hAnsiTheme="minorHAnsi" w:cstheme="minorHAnsi"/>
                <w:sz w:val="18"/>
                <w:szCs w:val="18"/>
                <w:lang w:val="en-GB"/>
              </w:rPr>
              <w:t xml:space="preserve">o </w:t>
            </w:r>
            <w:proofErr w:type="spellStart"/>
            <w:r w:rsidRPr="00BA7B36">
              <w:rPr>
                <w:rFonts w:asciiTheme="minorHAnsi" w:hAnsiTheme="minorHAnsi" w:cstheme="minorHAnsi"/>
                <w:sz w:val="18"/>
                <w:szCs w:val="18"/>
                <w:lang w:val="en-GB"/>
              </w:rPr>
              <w:t>povolení</w:t>
            </w:r>
            <w:proofErr w:type="spellEnd"/>
            <w:r w:rsidRPr="00BA7B36">
              <w:rPr>
                <w:rFonts w:asciiTheme="minorHAnsi" w:hAnsiTheme="minorHAnsi" w:cstheme="minorHAnsi"/>
                <w:sz w:val="18"/>
                <w:szCs w:val="18"/>
                <w:lang w:val="en-GB"/>
              </w:rPr>
              <w:t xml:space="preserve"> </w:t>
            </w:r>
            <w:proofErr w:type="spellStart"/>
            <w:r w:rsidRPr="00BA7B36">
              <w:rPr>
                <w:rFonts w:asciiTheme="minorHAnsi" w:hAnsiTheme="minorHAnsi" w:cstheme="minorHAnsi"/>
                <w:sz w:val="18"/>
                <w:szCs w:val="18"/>
                <w:lang w:val="en-GB"/>
              </w:rPr>
              <w:t>či</w:t>
            </w:r>
            <w:proofErr w:type="spellEnd"/>
            <w:r w:rsidRPr="00BA7B36">
              <w:rPr>
                <w:rFonts w:asciiTheme="minorHAnsi" w:hAnsiTheme="minorHAnsi" w:cstheme="minorHAnsi"/>
                <w:sz w:val="18"/>
                <w:szCs w:val="18"/>
                <w:lang w:val="en-GB"/>
              </w:rPr>
              <w:t xml:space="preserve"> </w:t>
            </w:r>
            <w:proofErr w:type="spellStart"/>
            <w:r w:rsidRPr="00BA7B36">
              <w:rPr>
                <w:rFonts w:asciiTheme="minorHAnsi" w:hAnsiTheme="minorHAnsi" w:cstheme="minorHAnsi"/>
                <w:sz w:val="18"/>
                <w:szCs w:val="18"/>
                <w:lang w:val="en-GB"/>
              </w:rPr>
              <w:t>změnu</w:t>
            </w:r>
            <w:proofErr w:type="spellEnd"/>
            <w:r w:rsidRPr="00BA7B36">
              <w:rPr>
                <w:rFonts w:asciiTheme="minorHAnsi" w:hAnsiTheme="minorHAnsi" w:cstheme="minorHAnsi"/>
                <w:sz w:val="18"/>
                <w:szCs w:val="18"/>
                <w:lang w:val="en-GB"/>
              </w:rPr>
              <w:t xml:space="preserve"> </w:t>
            </w:r>
            <w:proofErr w:type="spellStart"/>
            <w:r w:rsidRPr="00BA7B36">
              <w:rPr>
                <w:rFonts w:asciiTheme="minorHAnsi" w:hAnsiTheme="minorHAnsi" w:cstheme="minorHAnsi"/>
                <w:sz w:val="18"/>
                <w:szCs w:val="18"/>
                <w:lang w:val="en-GB"/>
              </w:rPr>
              <w:t>povolení</w:t>
            </w:r>
            <w:proofErr w:type="spellEnd"/>
            <w:r w:rsidRPr="00BA7B36">
              <w:rPr>
                <w:rFonts w:asciiTheme="minorHAnsi" w:hAnsiTheme="minorHAnsi" w:cstheme="minorHAnsi"/>
                <w:sz w:val="18"/>
                <w:szCs w:val="18"/>
                <w:lang w:val="en-GB"/>
              </w:rPr>
              <w:t xml:space="preserve"> k </w:t>
            </w:r>
            <w:proofErr w:type="spellStart"/>
            <w:r w:rsidRPr="00BA7B36">
              <w:rPr>
                <w:rFonts w:asciiTheme="minorHAnsi" w:hAnsiTheme="minorHAnsi" w:cstheme="minorHAnsi"/>
                <w:sz w:val="18"/>
                <w:szCs w:val="18"/>
                <w:lang w:val="en-GB"/>
              </w:rPr>
              <w:t>činnosti</w:t>
            </w:r>
            <w:proofErr w:type="spellEnd"/>
            <w:r w:rsidRPr="00BA7B36">
              <w:rPr>
                <w:rFonts w:asciiTheme="minorHAnsi" w:hAnsiTheme="minorHAnsi" w:cstheme="minorHAnsi"/>
                <w:sz w:val="18"/>
                <w:szCs w:val="18"/>
                <w:lang w:val="en-GB"/>
              </w:rPr>
              <w:t xml:space="preserve"> </w:t>
            </w:r>
            <w:proofErr w:type="spellStart"/>
            <w:r w:rsidRPr="00BA7B36">
              <w:rPr>
                <w:rFonts w:asciiTheme="minorHAnsi" w:hAnsiTheme="minorHAnsi" w:cstheme="minorHAnsi"/>
                <w:sz w:val="18"/>
                <w:szCs w:val="18"/>
                <w:lang w:val="en-GB"/>
              </w:rPr>
              <w:t>kontrolní</w:t>
            </w:r>
            <w:proofErr w:type="spellEnd"/>
            <w:r w:rsidRPr="00BA7B36">
              <w:rPr>
                <w:rFonts w:asciiTheme="minorHAnsi" w:hAnsiTheme="minorHAnsi" w:cstheme="minorHAnsi"/>
                <w:sz w:val="18"/>
                <w:szCs w:val="18"/>
                <w:lang w:val="en-GB"/>
              </w:rPr>
              <w:t xml:space="preserve"> </w:t>
            </w:r>
            <w:proofErr w:type="spellStart"/>
            <w:r w:rsidRPr="00BA7B36">
              <w:rPr>
                <w:rFonts w:asciiTheme="minorHAnsi" w:hAnsiTheme="minorHAnsi" w:cstheme="minorHAnsi"/>
                <w:sz w:val="18"/>
                <w:szCs w:val="18"/>
                <w:lang w:val="en-GB"/>
              </w:rPr>
              <w:t>laboratoře</w:t>
            </w:r>
            <w:proofErr w:type="spellEnd"/>
            <w:r w:rsidRPr="00BA7B36">
              <w:rPr>
                <w:rFonts w:asciiTheme="minorHAnsi" w:hAnsiTheme="minorHAnsi" w:cstheme="minorHAnsi"/>
                <w:sz w:val="18"/>
                <w:szCs w:val="18"/>
                <w:lang w:val="en-GB"/>
              </w:rPr>
              <w:t xml:space="preserve"> / </w:t>
            </w:r>
            <w:r w:rsidR="00763201" w:rsidRPr="00763201">
              <w:rPr>
                <w:rFonts w:asciiTheme="minorHAnsi" w:hAnsiTheme="minorHAnsi" w:cstheme="minorHAnsi"/>
                <w:i/>
                <w:iCs/>
                <w:sz w:val="18"/>
                <w:szCs w:val="18"/>
                <w:lang w:val="en-GB"/>
              </w:rPr>
              <w:t>for an authorisation or a variation thereof for the activities of a control laboratory.</w:t>
            </w:r>
          </w:p>
        </w:tc>
        <w:tc>
          <w:tcPr>
            <w:tcW w:w="851" w:type="dxa"/>
            <w:vAlign w:val="center"/>
          </w:tcPr>
          <w:p w14:paraId="685D1A26" w14:textId="77777777" w:rsidR="00543FAF" w:rsidRPr="00BA7B36" w:rsidRDefault="00543FAF" w:rsidP="00B24C6F">
            <w:pPr>
              <w:pStyle w:val="Zkladntext2"/>
              <w:tabs>
                <w:tab w:val="left" w:pos="781"/>
                <w:tab w:val="left" w:pos="7797"/>
              </w:tabs>
              <w:jc w:val="center"/>
              <w:rPr>
                <w:rFonts w:asciiTheme="minorHAnsi" w:hAnsiTheme="minorHAnsi" w:cstheme="minorHAnsi"/>
                <w:b/>
                <w:bCs/>
                <w:sz w:val="18"/>
                <w:szCs w:val="18"/>
                <w:lang w:val="en-GB"/>
              </w:rPr>
            </w:pPr>
            <w:proofErr w:type="gramStart"/>
            <w:r w:rsidRPr="00BA7B36">
              <w:rPr>
                <w:rFonts w:asciiTheme="minorHAnsi" w:hAnsiTheme="minorHAnsi" w:cstheme="minorHAnsi"/>
                <w:b/>
                <w:bCs/>
                <w:sz w:val="18"/>
                <w:szCs w:val="18"/>
                <w:lang w:val="en-GB"/>
              </w:rPr>
              <w:t>2000,-</w:t>
            </w:r>
            <w:proofErr w:type="gramEnd"/>
          </w:p>
        </w:tc>
        <w:sdt>
          <w:sdtPr>
            <w:rPr>
              <w:rFonts w:asciiTheme="minorHAnsi" w:hAnsiTheme="minorHAnsi" w:cstheme="minorHAnsi"/>
              <w:sz w:val="18"/>
              <w:szCs w:val="18"/>
              <w:lang w:val="en-GB"/>
            </w:rPr>
            <w:id w:val="-943691005"/>
            <w14:checkbox>
              <w14:checked w14:val="0"/>
              <w14:checkedState w14:val="2612" w14:font="MS Gothic"/>
              <w14:uncheckedState w14:val="2610" w14:font="MS Gothic"/>
            </w14:checkbox>
          </w:sdtPr>
          <w:sdtEndPr/>
          <w:sdtContent>
            <w:tc>
              <w:tcPr>
                <w:tcW w:w="580" w:type="dxa"/>
                <w:vAlign w:val="center"/>
              </w:tcPr>
              <w:p w14:paraId="56C101B0" w14:textId="5553CAAB" w:rsidR="00543FAF" w:rsidRPr="00BA7B36" w:rsidRDefault="001178F1" w:rsidP="00B24C6F">
                <w:pPr>
                  <w:pStyle w:val="Zkladntext2"/>
                  <w:tabs>
                    <w:tab w:val="left" w:pos="781"/>
                    <w:tab w:val="left" w:pos="7797"/>
                  </w:tabs>
                  <w:jc w:val="center"/>
                  <w:rPr>
                    <w:rFonts w:asciiTheme="minorHAnsi" w:hAnsiTheme="minorHAnsi" w:cstheme="minorHAnsi"/>
                    <w:sz w:val="18"/>
                    <w:szCs w:val="18"/>
                    <w:lang w:val="en-GB"/>
                  </w:rPr>
                </w:pPr>
                <w:r w:rsidRPr="00BA7B36">
                  <w:rPr>
                    <w:rFonts w:ascii="Segoe UI Symbol" w:eastAsia="MS Gothic" w:hAnsi="Segoe UI Symbol" w:cs="Segoe UI Symbol"/>
                    <w:sz w:val="18"/>
                    <w:szCs w:val="18"/>
                    <w:lang w:val="en-GB"/>
                  </w:rPr>
                  <w:t>☐</w:t>
                </w:r>
              </w:p>
            </w:tc>
          </w:sdtContent>
        </w:sdt>
      </w:tr>
      <w:tr w:rsidR="00543FAF" w:rsidRPr="00BA7B36" w14:paraId="79040FB4" w14:textId="77777777" w:rsidTr="00392646">
        <w:trPr>
          <w:trHeight w:val="283"/>
        </w:trPr>
        <w:tc>
          <w:tcPr>
            <w:tcW w:w="8787" w:type="dxa"/>
            <w:vAlign w:val="center"/>
          </w:tcPr>
          <w:p w14:paraId="2893DA86" w14:textId="51F8EE2F" w:rsidR="00543FAF" w:rsidRPr="00BA7B36" w:rsidRDefault="00543FAF" w:rsidP="00B24C6F">
            <w:pPr>
              <w:pStyle w:val="Zkladntext2"/>
              <w:tabs>
                <w:tab w:val="left" w:pos="284"/>
                <w:tab w:val="left" w:pos="7797"/>
              </w:tabs>
              <w:ind w:left="284" w:hanging="284"/>
              <w:jc w:val="left"/>
              <w:rPr>
                <w:rFonts w:asciiTheme="minorHAnsi" w:hAnsiTheme="minorHAnsi" w:cstheme="minorHAnsi"/>
                <w:i/>
                <w:iCs/>
                <w:sz w:val="18"/>
                <w:szCs w:val="18"/>
                <w:lang w:val="en-GB"/>
              </w:rPr>
            </w:pPr>
            <w:proofErr w:type="spellStart"/>
            <w:r w:rsidRPr="00BA7B36">
              <w:rPr>
                <w:rFonts w:asciiTheme="minorHAnsi" w:hAnsiTheme="minorHAnsi" w:cstheme="minorHAnsi"/>
                <w:sz w:val="18"/>
                <w:szCs w:val="18"/>
                <w:lang w:val="en-GB"/>
              </w:rPr>
              <w:t>Žádost</w:t>
            </w:r>
            <w:proofErr w:type="spellEnd"/>
            <w:r w:rsidRPr="00BA7B36">
              <w:rPr>
                <w:rFonts w:asciiTheme="minorHAnsi" w:hAnsiTheme="minorHAnsi" w:cstheme="minorHAnsi"/>
                <w:sz w:val="18"/>
                <w:szCs w:val="18"/>
                <w:lang w:val="en-GB"/>
              </w:rPr>
              <w:t xml:space="preserve"> / </w:t>
            </w:r>
            <w:r w:rsidRPr="00BA7B36">
              <w:rPr>
                <w:rFonts w:asciiTheme="minorHAnsi" w:hAnsiTheme="minorHAnsi" w:cstheme="minorHAnsi"/>
                <w:i/>
                <w:iCs/>
                <w:sz w:val="18"/>
                <w:szCs w:val="18"/>
                <w:lang w:val="en-GB"/>
              </w:rPr>
              <w:t xml:space="preserve">Application </w:t>
            </w:r>
          </w:p>
        </w:tc>
        <w:tc>
          <w:tcPr>
            <w:tcW w:w="851" w:type="dxa"/>
            <w:vAlign w:val="center"/>
          </w:tcPr>
          <w:p w14:paraId="4B3302C6" w14:textId="77777777" w:rsidR="00543FAF" w:rsidRPr="00BA7B36" w:rsidRDefault="00543FAF" w:rsidP="00B24C6F">
            <w:pPr>
              <w:pStyle w:val="Zkladntext2"/>
              <w:tabs>
                <w:tab w:val="left" w:pos="781"/>
                <w:tab w:val="left" w:pos="7797"/>
              </w:tabs>
              <w:jc w:val="center"/>
              <w:rPr>
                <w:rFonts w:asciiTheme="minorHAnsi" w:hAnsiTheme="minorHAnsi" w:cstheme="minorHAnsi"/>
                <w:b/>
                <w:bCs/>
                <w:sz w:val="18"/>
                <w:szCs w:val="18"/>
                <w:lang w:val="en-GB"/>
              </w:rPr>
            </w:pPr>
          </w:p>
        </w:tc>
        <w:tc>
          <w:tcPr>
            <w:tcW w:w="580" w:type="dxa"/>
            <w:vAlign w:val="center"/>
          </w:tcPr>
          <w:p w14:paraId="7EFE3354" w14:textId="77777777" w:rsidR="00543FAF" w:rsidRPr="00BA7B36" w:rsidRDefault="00543FAF" w:rsidP="00B24C6F">
            <w:pPr>
              <w:pStyle w:val="Zkladntext2"/>
              <w:tabs>
                <w:tab w:val="left" w:pos="781"/>
                <w:tab w:val="left" w:pos="7797"/>
              </w:tabs>
              <w:jc w:val="center"/>
              <w:rPr>
                <w:rFonts w:asciiTheme="minorHAnsi" w:hAnsiTheme="minorHAnsi" w:cstheme="minorHAnsi"/>
                <w:sz w:val="18"/>
                <w:szCs w:val="18"/>
                <w:lang w:val="en-GB"/>
              </w:rPr>
            </w:pPr>
          </w:p>
        </w:tc>
      </w:tr>
      <w:tr w:rsidR="00543FAF" w:rsidRPr="00BA7B36" w14:paraId="77A8090B" w14:textId="77777777" w:rsidTr="00392646">
        <w:trPr>
          <w:trHeight w:val="283"/>
        </w:trPr>
        <w:tc>
          <w:tcPr>
            <w:tcW w:w="8787" w:type="dxa"/>
            <w:vAlign w:val="center"/>
          </w:tcPr>
          <w:p w14:paraId="2BDB65B3" w14:textId="6A82FEEF" w:rsidR="00543FAF" w:rsidRPr="00F11B5A" w:rsidRDefault="00543FAF" w:rsidP="00B24C6F">
            <w:pPr>
              <w:pStyle w:val="Zkladntext2"/>
              <w:ind w:left="301" w:hanging="264"/>
              <w:jc w:val="left"/>
              <w:rPr>
                <w:rFonts w:asciiTheme="minorHAnsi" w:hAnsiTheme="minorHAnsi" w:cstheme="minorHAnsi"/>
                <w:sz w:val="18"/>
                <w:szCs w:val="18"/>
              </w:rPr>
            </w:pPr>
            <w:r w:rsidRPr="00F11B5A">
              <w:rPr>
                <w:rFonts w:asciiTheme="minorHAnsi" w:hAnsiTheme="minorHAnsi" w:cstheme="minorHAnsi"/>
                <w:sz w:val="18"/>
                <w:szCs w:val="18"/>
              </w:rPr>
              <w:t xml:space="preserve">- </w:t>
            </w:r>
            <w:r w:rsidR="00E02089" w:rsidRPr="00F11B5A">
              <w:rPr>
                <w:rFonts w:asciiTheme="minorHAnsi" w:hAnsiTheme="minorHAnsi" w:cstheme="minorHAnsi"/>
                <w:sz w:val="18"/>
                <w:szCs w:val="18"/>
              </w:rPr>
              <w:tab/>
            </w:r>
            <w:r w:rsidRPr="00F11B5A">
              <w:rPr>
                <w:rFonts w:asciiTheme="minorHAnsi" w:hAnsiTheme="minorHAnsi" w:cstheme="minorHAnsi"/>
                <w:sz w:val="18"/>
                <w:szCs w:val="18"/>
              </w:rPr>
              <w:t xml:space="preserve">o povolení či změnu povolení k distribuci léčivých přípravků / </w:t>
            </w:r>
          </w:p>
          <w:p w14:paraId="1AD960DE" w14:textId="7FD4A7C8" w:rsidR="00543FAF" w:rsidRPr="00BA7B36" w:rsidRDefault="00AB1611" w:rsidP="00B24C6F">
            <w:pPr>
              <w:pStyle w:val="Zkladntext2"/>
              <w:ind w:left="301" w:hanging="264"/>
              <w:jc w:val="left"/>
              <w:rPr>
                <w:rFonts w:asciiTheme="minorHAnsi" w:hAnsiTheme="minorHAnsi" w:cstheme="minorHAnsi"/>
                <w:sz w:val="18"/>
                <w:szCs w:val="18"/>
                <w:lang w:val="en-GB"/>
              </w:rPr>
            </w:pPr>
            <w:r w:rsidRPr="00AB1611">
              <w:rPr>
                <w:rFonts w:asciiTheme="minorHAnsi" w:hAnsiTheme="minorHAnsi" w:cstheme="minorHAnsi"/>
                <w:i/>
                <w:iCs/>
                <w:sz w:val="18"/>
                <w:szCs w:val="18"/>
                <w:lang w:val="en-GB"/>
              </w:rPr>
              <w:t>for a wholesale distribution authorisation or a variation thereof for veterinary medicinal products.</w:t>
            </w:r>
          </w:p>
        </w:tc>
        <w:tc>
          <w:tcPr>
            <w:tcW w:w="851" w:type="dxa"/>
            <w:vAlign w:val="center"/>
          </w:tcPr>
          <w:p w14:paraId="2065DA26" w14:textId="77777777" w:rsidR="00543FAF" w:rsidRPr="00BA7B36" w:rsidRDefault="00543FAF" w:rsidP="00B24C6F">
            <w:pPr>
              <w:pStyle w:val="Zkladntext2"/>
              <w:tabs>
                <w:tab w:val="left" w:pos="781"/>
                <w:tab w:val="left" w:pos="7797"/>
              </w:tabs>
              <w:jc w:val="center"/>
              <w:rPr>
                <w:rFonts w:asciiTheme="minorHAnsi" w:hAnsiTheme="minorHAnsi" w:cstheme="minorHAnsi"/>
                <w:b/>
                <w:bCs/>
                <w:sz w:val="18"/>
                <w:szCs w:val="18"/>
                <w:lang w:val="en-GB"/>
              </w:rPr>
            </w:pPr>
            <w:proofErr w:type="gramStart"/>
            <w:r w:rsidRPr="00BA7B36">
              <w:rPr>
                <w:rFonts w:asciiTheme="minorHAnsi" w:hAnsiTheme="minorHAnsi" w:cstheme="minorHAnsi"/>
                <w:b/>
                <w:bCs/>
                <w:sz w:val="18"/>
                <w:szCs w:val="18"/>
                <w:lang w:val="en-GB"/>
              </w:rPr>
              <w:t>2000,-</w:t>
            </w:r>
            <w:proofErr w:type="gramEnd"/>
          </w:p>
        </w:tc>
        <w:sdt>
          <w:sdtPr>
            <w:rPr>
              <w:rFonts w:asciiTheme="minorHAnsi" w:hAnsiTheme="minorHAnsi" w:cstheme="minorHAnsi"/>
              <w:sz w:val="18"/>
              <w:szCs w:val="18"/>
              <w:lang w:val="en-GB"/>
            </w:rPr>
            <w:id w:val="1147554231"/>
            <w14:checkbox>
              <w14:checked w14:val="0"/>
              <w14:checkedState w14:val="2612" w14:font="MS Gothic"/>
              <w14:uncheckedState w14:val="2610" w14:font="MS Gothic"/>
            </w14:checkbox>
          </w:sdtPr>
          <w:sdtEndPr/>
          <w:sdtContent>
            <w:tc>
              <w:tcPr>
                <w:tcW w:w="580" w:type="dxa"/>
                <w:vAlign w:val="center"/>
              </w:tcPr>
              <w:p w14:paraId="7E6EB1CD" w14:textId="23045B4D" w:rsidR="00543FAF" w:rsidRPr="00BA7B36" w:rsidRDefault="001178F1" w:rsidP="00B24C6F">
                <w:pPr>
                  <w:pStyle w:val="Zkladntext2"/>
                  <w:tabs>
                    <w:tab w:val="left" w:pos="781"/>
                    <w:tab w:val="left" w:pos="7797"/>
                  </w:tabs>
                  <w:jc w:val="center"/>
                  <w:rPr>
                    <w:rFonts w:asciiTheme="minorHAnsi" w:hAnsiTheme="minorHAnsi" w:cstheme="minorHAnsi"/>
                    <w:sz w:val="18"/>
                    <w:szCs w:val="18"/>
                    <w:lang w:val="en-GB"/>
                  </w:rPr>
                </w:pPr>
                <w:r w:rsidRPr="00BA7B36">
                  <w:rPr>
                    <w:rFonts w:ascii="Segoe UI Symbol" w:eastAsia="MS Gothic" w:hAnsi="Segoe UI Symbol" w:cs="Segoe UI Symbol"/>
                    <w:sz w:val="18"/>
                    <w:szCs w:val="18"/>
                    <w:lang w:val="en-GB"/>
                  </w:rPr>
                  <w:t>☐</w:t>
                </w:r>
              </w:p>
            </w:tc>
          </w:sdtContent>
        </w:sdt>
      </w:tr>
      <w:tr w:rsidR="00543FAF" w:rsidRPr="00BA7B36" w14:paraId="4775D16E" w14:textId="77777777" w:rsidTr="00392646">
        <w:trPr>
          <w:trHeight w:val="283"/>
        </w:trPr>
        <w:tc>
          <w:tcPr>
            <w:tcW w:w="8787" w:type="dxa"/>
            <w:vAlign w:val="center"/>
          </w:tcPr>
          <w:p w14:paraId="046FE9B4" w14:textId="55799DD1" w:rsidR="00543FAF" w:rsidRPr="00BA7B36" w:rsidRDefault="00543FAF" w:rsidP="00B24C6F">
            <w:pPr>
              <w:pStyle w:val="Zkladntext2"/>
              <w:ind w:left="301" w:hanging="264"/>
              <w:jc w:val="left"/>
              <w:rPr>
                <w:rFonts w:asciiTheme="minorHAnsi" w:hAnsiTheme="minorHAnsi" w:cstheme="minorHAnsi"/>
                <w:i/>
                <w:iCs/>
                <w:sz w:val="18"/>
                <w:szCs w:val="18"/>
                <w:lang w:val="en-GB"/>
              </w:rPr>
            </w:pPr>
            <w:r w:rsidRPr="00BA7B36">
              <w:rPr>
                <w:rFonts w:asciiTheme="minorHAnsi" w:hAnsiTheme="minorHAnsi" w:cstheme="minorHAnsi"/>
                <w:sz w:val="18"/>
                <w:szCs w:val="18"/>
                <w:lang w:val="en-GB"/>
              </w:rPr>
              <w:t xml:space="preserve">- </w:t>
            </w:r>
            <w:r w:rsidR="00E02089" w:rsidRPr="00BA7B36">
              <w:rPr>
                <w:rFonts w:asciiTheme="minorHAnsi" w:hAnsiTheme="minorHAnsi" w:cstheme="minorHAnsi"/>
                <w:sz w:val="18"/>
                <w:szCs w:val="18"/>
                <w:lang w:val="en-GB"/>
              </w:rPr>
              <w:tab/>
            </w:r>
            <w:r w:rsidRPr="00BA7B36">
              <w:rPr>
                <w:rFonts w:asciiTheme="minorHAnsi" w:hAnsiTheme="minorHAnsi" w:cstheme="minorHAnsi"/>
                <w:sz w:val="18"/>
                <w:szCs w:val="18"/>
                <w:lang w:val="en-GB"/>
              </w:rPr>
              <w:t xml:space="preserve">o </w:t>
            </w:r>
            <w:proofErr w:type="spellStart"/>
            <w:r w:rsidRPr="00BA7B36">
              <w:rPr>
                <w:rFonts w:asciiTheme="minorHAnsi" w:hAnsiTheme="minorHAnsi" w:cstheme="minorHAnsi"/>
                <w:sz w:val="18"/>
                <w:szCs w:val="18"/>
                <w:lang w:val="en-GB"/>
              </w:rPr>
              <w:t>rozšíření</w:t>
            </w:r>
            <w:proofErr w:type="spellEnd"/>
            <w:r w:rsidRPr="00BA7B36">
              <w:rPr>
                <w:rFonts w:asciiTheme="minorHAnsi" w:hAnsiTheme="minorHAnsi" w:cstheme="minorHAnsi"/>
                <w:sz w:val="18"/>
                <w:szCs w:val="18"/>
                <w:lang w:val="en-GB"/>
              </w:rPr>
              <w:t xml:space="preserve"> </w:t>
            </w:r>
            <w:proofErr w:type="spellStart"/>
            <w:r w:rsidRPr="00BA7B36">
              <w:rPr>
                <w:rFonts w:asciiTheme="minorHAnsi" w:hAnsiTheme="minorHAnsi" w:cstheme="minorHAnsi"/>
                <w:sz w:val="18"/>
                <w:szCs w:val="18"/>
                <w:lang w:val="en-GB"/>
              </w:rPr>
              <w:t>povolení</w:t>
            </w:r>
            <w:proofErr w:type="spellEnd"/>
            <w:r w:rsidRPr="00BA7B36">
              <w:rPr>
                <w:rFonts w:asciiTheme="minorHAnsi" w:hAnsiTheme="minorHAnsi" w:cstheme="minorHAnsi"/>
                <w:sz w:val="18"/>
                <w:szCs w:val="18"/>
                <w:lang w:val="en-GB"/>
              </w:rPr>
              <w:t xml:space="preserve"> k </w:t>
            </w:r>
            <w:proofErr w:type="spellStart"/>
            <w:r w:rsidRPr="00BA7B36">
              <w:rPr>
                <w:rFonts w:asciiTheme="minorHAnsi" w:hAnsiTheme="minorHAnsi" w:cstheme="minorHAnsi"/>
                <w:sz w:val="18"/>
                <w:szCs w:val="18"/>
                <w:lang w:val="en-GB"/>
              </w:rPr>
              <w:t>distribuci</w:t>
            </w:r>
            <w:proofErr w:type="spellEnd"/>
            <w:r w:rsidRPr="00BA7B36">
              <w:rPr>
                <w:rFonts w:asciiTheme="minorHAnsi" w:hAnsiTheme="minorHAnsi" w:cstheme="minorHAnsi"/>
                <w:sz w:val="18"/>
                <w:szCs w:val="18"/>
                <w:lang w:val="en-GB"/>
              </w:rPr>
              <w:t xml:space="preserve"> / </w:t>
            </w:r>
            <w:r w:rsidR="00AB1611" w:rsidRPr="00AB1611">
              <w:rPr>
                <w:rFonts w:asciiTheme="minorHAnsi" w:hAnsiTheme="minorHAnsi" w:cstheme="minorHAnsi"/>
                <w:i/>
                <w:iCs/>
                <w:sz w:val="18"/>
                <w:szCs w:val="18"/>
                <w:lang w:val="en-GB"/>
              </w:rPr>
              <w:t>for an extension of a wholesale distribution authorisation.</w:t>
            </w:r>
          </w:p>
        </w:tc>
        <w:tc>
          <w:tcPr>
            <w:tcW w:w="851" w:type="dxa"/>
            <w:vAlign w:val="center"/>
          </w:tcPr>
          <w:p w14:paraId="546557DC" w14:textId="77777777" w:rsidR="00543FAF" w:rsidRPr="00BA7B36" w:rsidRDefault="00543FAF" w:rsidP="00B24C6F">
            <w:pPr>
              <w:pStyle w:val="Zkladntext2"/>
              <w:tabs>
                <w:tab w:val="left" w:pos="781"/>
                <w:tab w:val="left" w:pos="7797"/>
              </w:tabs>
              <w:jc w:val="center"/>
              <w:rPr>
                <w:rFonts w:asciiTheme="minorHAnsi" w:hAnsiTheme="minorHAnsi" w:cstheme="minorHAnsi"/>
                <w:b/>
                <w:bCs/>
                <w:sz w:val="18"/>
                <w:szCs w:val="18"/>
                <w:lang w:val="en-GB"/>
              </w:rPr>
            </w:pPr>
            <w:proofErr w:type="gramStart"/>
            <w:r w:rsidRPr="00BA7B36">
              <w:rPr>
                <w:rFonts w:asciiTheme="minorHAnsi" w:hAnsiTheme="minorHAnsi" w:cstheme="minorHAnsi"/>
                <w:b/>
                <w:bCs/>
                <w:sz w:val="18"/>
                <w:szCs w:val="18"/>
                <w:lang w:val="en-GB"/>
              </w:rPr>
              <w:t>2000,-</w:t>
            </w:r>
            <w:proofErr w:type="gramEnd"/>
          </w:p>
        </w:tc>
        <w:sdt>
          <w:sdtPr>
            <w:rPr>
              <w:rFonts w:asciiTheme="minorHAnsi" w:hAnsiTheme="minorHAnsi" w:cstheme="minorHAnsi"/>
              <w:sz w:val="18"/>
              <w:szCs w:val="18"/>
              <w:lang w:val="en-GB"/>
            </w:rPr>
            <w:id w:val="-1716732518"/>
            <w14:checkbox>
              <w14:checked w14:val="0"/>
              <w14:checkedState w14:val="2612" w14:font="MS Gothic"/>
              <w14:uncheckedState w14:val="2610" w14:font="MS Gothic"/>
            </w14:checkbox>
          </w:sdtPr>
          <w:sdtEndPr/>
          <w:sdtContent>
            <w:tc>
              <w:tcPr>
                <w:tcW w:w="580" w:type="dxa"/>
                <w:vAlign w:val="center"/>
              </w:tcPr>
              <w:p w14:paraId="4EE878F9" w14:textId="14F5F00F" w:rsidR="00543FAF" w:rsidRPr="00BA7B36" w:rsidRDefault="001178F1" w:rsidP="00B24C6F">
                <w:pPr>
                  <w:pStyle w:val="Zkladntext2"/>
                  <w:tabs>
                    <w:tab w:val="left" w:pos="781"/>
                    <w:tab w:val="left" w:pos="7797"/>
                  </w:tabs>
                  <w:jc w:val="center"/>
                  <w:rPr>
                    <w:rFonts w:asciiTheme="minorHAnsi" w:hAnsiTheme="minorHAnsi" w:cstheme="minorHAnsi"/>
                    <w:sz w:val="18"/>
                    <w:szCs w:val="18"/>
                    <w:lang w:val="en-GB"/>
                  </w:rPr>
                </w:pPr>
                <w:r w:rsidRPr="00BA7B36">
                  <w:rPr>
                    <w:rFonts w:ascii="Segoe UI Symbol" w:eastAsia="MS Gothic" w:hAnsi="Segoe UI Symbol" w:cs="Segoe UI Symbol"/>
                    <w:sz w:val="18"/>
                    <w:szCs w:val="18"/>
                    <w:lang w:val="en-GB"/>
                  </w:rPr>
                  <w:t>☐</w:t>
                </w:r>
              </w:p>
            </w:tc>
          </w:sdtContent>
        </w:sdt>
      </w:tr>
      <w:tr w:rsidR="00543FAF" w:rsidRPr="00BA7B36" w14:paraId="230E7349" w14:textId="77777777" w:rsidTr="00392646">
        <w:trPr>
          <w:trHeight w:val="283"/>
        </w:trPr>
        <w:tc>
          <w:tcPr>
            <w:tcW w:w="8787" w:type="dxa"/>
          </w:tcPr>
          <w:p w14:paraId="0DF05529" w14:textId="6B1C08FC" w:rsidR="00543FAF" w:rsidRPr="004B51F8" w:rsidRDefault="00543FAF" w:rsidP="00B24C6F">
            <w:pPr>
              <w:pStyle w:val="Zkladntext2"/>
              <w:tabs>
                <w:tab w:val="left" w:pos="567"/>
                <w:tab w:val="left" w:pos="7797"/>
              </w:tabs>
              <w:jc w:val="left"/>
              <w:rPr>
                <w:rFonts w:asciiTheme="minorHAnsi" w:hAnsiTheme="minorHAnsi" w:cstheme="minorHAnsi"/>
                <w:sz w:val="18"/>
                <w:szCs w:val="18"/>
              </w:rPr>
            </w:pPr>
            <w:bookmarkStart w:id="23" w:name="_Hlk182382630"/>
            <w:r w:rsidRPr="004B51F8">
              <w:rPr>
                <w:rFonts w:asciiTheme="minorHAnsi" w:hAnsiTheme="minorHAnsi" w:cstheme="minorHAnsi"/>
                <w:sz w:val="18"/>
                <w:szCs w:val="18"/>
              </w:rPr>
              <w:t>Vydání stejnopisu, opisu, kopie, fotokopie nebo výpisu/</w:t>
            </w:r>
            <w:r w:rsidR="008E56D8" w:rsidRPr="004B51F8">
              <w:rPr>
                <w:rFonts w:asciiTheme="minorHAnsi" w:hAnsiTheme="minorHAnsi" w:cstheme="minorHAnsi"/>
                <w:sz w:val="18"/>
                <w:szCs w:val="18"/>
              </w:rPr>
              <w:t xml:space="preserve"> </w:t>
            </w:r>
            <w:proofErr w:type="spellStart"/>
            <w:r w:rsidR="008E56D8" w:rsidRPr="004B51F8">
              <w:rPr>
                <w:rFonts w:asciiTheme="minorHAnsi" w:hAnsiTheme="minorHAnsi" w:cstheme="minorHAnsi"/>
                <w:i/>
                <w:sz w:val="18"/>
                <w:szCs w:val="18"/>
              </w:rPr>
              <w:t>Issu</w:t>
            </w:r>
            <w:r w:rsidR="008A593A" w:rsidRPr="004B51F8">
              <w:rPr>
                <w:rFonts w:asciiTheme="minorHAnsi" w:hAnsiTheme="minorHAnsi" w:cstheme="minorHAnsi"/>
                <w:i/>
                <w:sz w:val="18"/>
                <w:szCs w:val="18"/>
              </w:rPr>
              <w:t>ance</w:t>
            </w:r>
            <w:proofErr w:type="spellEnd"/>
            <w:r w:rsidR="008E56D8" w:rsidRPr="004B51F8">
              <w:rPr>
                <w:rFonts w:asciiTheme="minorHAnsi" w:hAnsiTheme="minorHAnsi" w:cstheme="minorHAnsi"/>
                <w:i/>
                <w:sz w:val="18"/>
                <w:szCs w:val="18"/>
              </w:rPr>
              <w:t xml:space="preserve"> </w:t>
            </w:r>
            <w:proofErr w:type="spellStart"/>
            <w:r w:rsidR="008E56D8" w:rsidRPr="004B51F8">
              <w:rPr>
                <w:rFonts w:asciiTheme="minorHAnsi" w:hAnsiTheme="minorHAnsi" w:cstheme="minorHAnsi"/>
                <w:i/>
                <w:sz w:val="18"/>
                <w:szCs w:val="18"/>
              </w:rPr>
              <w:t>of</w:t>
            </w:r>
            <w:proofErr w:type="spellEnd"/>
            <w:r w:rsidR="008E56D8" w:rsidRPr="004B51F8">
              <w:rPr>
                <w:rFonts w:asciiTheme="minorHAnsi" w:hAnsiTheme="minorHAnsi" w:cstheme="minorHAnsi"/>
                <w:i/>
                <w:sz w:val="18"/>
                <w:szCs w:val="18"/>
              </w:rPr>
              <w:t xml:space="preserve"> </w:t>
            </w:r>
            <w:proofErr w:type="spellStart"/>
            <w:r w:rsidR="008A593A" w:rsidRPr="004B51F8">
              <w:rPr>
                <w:rFonts w:asciiTheme="minorHAnsi" w:hAnsiTheme="minorHAnsi" w:cstheme="minorHAnsi"/>
                <w:i/>
                <w:sz w:val="18"/>
                <w:szCs w:val="18"/>
              </w:rPr>
              <w:t>duplicate</w:t>
            </w:r>
            <w:proofErr w:type="spellEnd"/>
            <w:r w:rsidR="008A593A" w:rsidRPr="004B51F8">
              <w:rPr>
                <w:rFonts w:asciiTheme="minorHAnsi" w:hAnsiTheme="minorHAnsi" w:cstheme="minorHAnsi"/>
                <w:i/>
                <w:sz w:val="18"/>
                <w:szCs w:val="18"/>
              </w:rPr>
              <w:t xml:space="preserve">, </w:t>
            </w:r>
            <w:proofErr w:type="spellStart"/>
            <w:r w:rsidR="008A593A" w:rsidRPr="004B51F8">
              <w:rPr>
                <w:rFonts w:asciiTheme="minorHAnsi" w:hAnsiTheme="minorHAnsi" w:cstheme="minorHAnsi"/>
                <w:i/>
                <w:sz w:val="18"/>
                <w:szCs w:val="18"/>
              </w:rPr>
              <w:t>transcript</w:t>
            </w:r>
            <w:proofErr w:type="spellEnd"/>
            <w:r w:rsidR="008A593A" w:rsidRPr="004B51F8">
              <w:rPr>
                <w:rFonts w:asciiTheme="minorHAnsi" w:hAnsiTheme="minorHAnsi" w:cstheme="minorHAnsi"/>
                <w:i/>
                <w:sz w:val="18"/>
                <w:szCs w:val="18"/>
              </w:rPr>
              <w:t xml:space="preserve">, copy, </w:t>
            </w:r>
            <w:proofErr w:type="spellStart"/>
            <w:r w:rsidR="008A593A" w:rsidRPr="004B51F8">
              <w:rPr>
                <w:rFonts w:asciiTheme="minorHAnsi" w:hAnsiTheme="minorHAnsi" w:cstheme="minorHAnsi"/>
                <w:i/>
                <w:sz w:val="18"/>
                <w:szCs w:val="18"/>
              </w:rPr>
              <w:t>photocopy</w:t>
            </w:r>
            <w:proofErr w:type="spellEnd"/>
            <w:r w:rsidR="008A593A" w:rsidRPr="004B51F8">
              <w:rPr>
                <w:rFonts w:asciiTheme="minorHAnsi" w:hAnsiTheme="minorHAnsi" w:cstheme="minorHAnsi"/>
                <w:i/>
                <w:sz w:val="18"/>
                <w:szCs w:val="18"/>
              </w:rPr>
              <w:t xml:space="preserve"> </w:t>
            </w:r>
            <w:proofErr w:type="spellStart"/>
            <w:r w:rsidR="008A593A" w:rsidRPr="004B51F8">
              <w:rPr>
                <w:rFonts w:asciiTheme="minorHAnsi" w:hAnsiTheme="minorHAnsi" w:cstheme="minorHAnsi"/>
                <w:i/>
                <w:sz w:val="18"/>
                <w:szCs w:val="18"/>
              </w:rPr>
              <w:t>or</w:t>
            </w:r>
            <w:proofErr w:type="spellEnd"/>
            <w:r w:rsidR="008A593A" w:rsidRPr="004B51F8">
              <w:rPr>
                <w:rFonts w:asciiTheme="minorHAnsi" w:hAnsiTheme="minorHAnsi" w:cstheme="minorHAnsi"/>
                <w:i/>
                <w:sz w:val="18"/>
                <w:szCs w:val="18"/>
              </w:rPr>
              <w:t xml:space="preserve"> </w:t>
            </w:r>
            <w:proofErr w:type="spellStart"/>
            <w:r w:rsidR="008A593A" w:rsidRPr="004B51F8">
              <w:rPr>
                <w:rFonts w:asciiTheme="minorHAnsi" w:hAnsiTheme="minorHAnsi" w:cstheme="minorHAnsi"/>
                <w:i/>
                <w:sz w:val="18"/>
                <w:szCs w:val="18"/>
              </w:rPr>
              <w:t>extract</w:t>
            </w:r>
            <w:bookmarkEnd w:id="23"/>
            <w:proofErr w:type="spellEnd"/>
          </w:p>
        </w:tc>
        <w:tc>
          <w:tcPr>
            <w:tcW w:w="851" w:type="dxa"/>
          </w:tcPr>
          <w:p w14:paraId="57FFC475" w14:textId="77777777" w:rsidR="00543FAF" w:rsidRPr="004B51F8" w:rsidRDefault="00543FAF" w:rsidP="00B24C6F">
            <w:pPr>
              <w:pStyle w:val="Zkladntext2"/>
              <w:tabs>
                <w:tab w:val="left" w:pos="781"/>
                <w:tab w:val="left" w:pos="7797"/>
              </w:tabs>
              <w:jc w:val="center"/>
              <w:rPr>
                <w:rFonts w:asciiTheme="minorHAnsi" w:hAnsiTheme="minorHAnsi" w:cstheme="minorHAnsi"/>
                <w:b/>
                <w:bCs/>
                <w:sz w:val="18"/>
                <w:szCs w:val="18"/>
              </w:rPr>
            </w:pPr>
          </w:p>
        </w:tc>
        <w:tc>
          <w:tcPr>
            <w:tcW w:w="580" w:type="dxa"/>
          </w:tcPr>
          <w:p w14:paraId="0A20B00C" w14:textId="7FE6CD22" w:rsidR="00543FAF" w:rsidRPr="004B51F8" w:rsidRDefault="00543FAF" w:rsidP="00B24C6F">
            <w:pPr>
              <w:pStyle w:val="Zkladntext2"/>
              <w:tabs>
                <w:tab w:val="left" w:pos="781"/>
                <w:tab w:val="left" w:pos="7797"/>
              </w:tabs>
              <w:jc w:val="center"/>
              <w:rPr>
                <w:rFonts w:asciiTheme="minorHAnsi" w:hAnsiTheme="minorHAnsi" w:cstheme="minorHAnsi"/>
                <w:sz w:val="18"/>
                <w:szCs w:val="18"/>
              </w:rPr>
            </w:pPr>
          </w:p>
        </w:tc>
      </w:tr>
    </w:tbl>
    <w:p w14:paraId="7C697076" w14:textId="77777777" w:rsidR="00543FAF" w:rsidRPr="004B51F8" w:rsidRDefault="00543FAF" w:rsidP="00B24C6F">
      <w:pPr>
        <w:tabs>
          <w:tab w:val="left" w:pos="2268"/>
          <w:tab w:val="left" w:pos="5670"/>
        </w:tabs>
        <w:rPr>
          <w:rFonts w:asciiTheme="minorHAnsi" w:hAnsiTheme="minorHAnsi" w:cstheme="minorHAnsi"/>
          <w:b/>
          <w:bCs/>
          <w:sz w:val="18"/>
          <w:szCs w:val="18"/>
        </w:rPr>
      </w:pPr>
    </w:p>
    <w:p w14:paraId="740C60DD" w14:textId="77777777" w:rsidR="00543FAF" w:rsidRPr="004B51F8" w:rsidRDefault="00543FAF" w:rsidP="00B24C6F">
      <w:pPr>
        <w:tabs>
          <w:tab w:val="left" w:pos="3402"/>
          <w:tab w:val="left" w:pos="5670"/>
        </w:tabs>
        <w:rPr>
          <w:rFonts w:asciiTheme="minorHAnsi" w:hAnsiTheme="minorHAnsi" w:cstheme="minorHAnsi"/>
          <w:b/>
          <w:bCs/>
          <w:sz w:val="18"/>
          <w:szCs w:val="18"/>
        </w:rPr>
      </w:pPr>
      <w:r w:rsidRPr="004B51F8">
        <w:rPr>
          <w:rFonts w:asciiTheme="minorHAnsi" w:hAnsiTheme="minorHAnsi" w:cstheme="minorHAnsi"/>
          <w:b/>
          <w:bCs/>
          <w:sz w:val="18"/>
          <w:szCs w:val="18"/>
        </w:rPr>
        <w:t>Datum</w:t>
      </w:r>
      <w:r w:rsidRPr="004B51F8">
        <w:rPr>
          <w:rFonts w:asciiTheme="minorHAnsi" w:hAnsiTheme="minorHAnsi" w:cstheme="minorHAnsi"/>
          <w:b/>
          <w:bCs/>
          <w:sz w:val="18"/>
          <w:szCs w:val="18"/>
        </w:rPr>
        <w:tab/>
        <w:t>Podpis žadatele, popř. jím zmocněné osoby</w:t>
      </w:r>
    </w:p>
    <w:p w14:paraId="19ED042F" w14:textId="272D3559" w:rsidR="00543FAF" w:rsidRPr="00BA7B36" w:rsidRDefault="00543FAF" w:rsidP="00B24C6F">
      <w:pPr>
        <w:tabs>
          <w:tab w:val="left" w:pos="3402"/>
          <w:tab w:val="left" w:pos="4820"/>
        </w:tabs>
        <w:rPr>
          <w:rFonts w:asciiTheme="minorHAnsi" w:hAnsiTheme="minorHAnsi" w:cstheme="minorHAnsi"/>
          <w:sz w:val="18"/>
          <w:szCs w:val="18"/>
          <w:lang w:val="en-GB"/>
        </w:rPr>
      </w:pPr>
      <w:r w:rsidRPr="00BA7B36">
        <w:rPr>
          <w:rFonts w:asciiTheme="minorHAnsi" w:hAnsiTheme="minorHAnsi" w:cstheme="minorHAnsi"/>
          <w:b/>
          <w:bCs/>
          <w:i/>
          <w:sz w:val="18"/>
          <w:szCs w:val="18"/>
          <w:lang w:val="en-GB"/>
        </w:rPr>
        <w:t>Date</w:t>
      </w:r>
      <w:r w:rsidRPr="00BA7B36">
        <w:rPr>
          <w:rFonts w:asciiTheme="minorHAnsi" w:hAnsiTheme="minorHAnsi" w:cstheme="minorHAnsi"/>
          <w:b/>
          <w:bCs/>
          <w:sz w:val="18"/>
          <w:szCs w:val="18"/>
          <w:lang w:val="en-GB"/>
        </w:rPr>
        <w:tab/>
      </w:r>
      <w:r w:rsidRPr="00BA7B36">
        <w:rPr>
          <w:rFonts w:asciiTheme="minorHAnsi" w:hAnsiTheme="minorHAnsi" w:cstheme="minorHAnsi"/>
          <w:b/>
          <w:bCs/>
          <w:i/>
          <w:sz w:val="18"/>
          <w:szCs w:val="18"/>
          <w:lang w:val="en-GB"/>
        </w:rPr>
        <w:t xml:space="preserve">Signature of the applicant, or </w:t>
      </w:r>
      <w:r w:rsidR="00A602D2" w:rsidRPr="00BA7B36">
        <w:rPr>
          <w:rFonts w:asciiTheme="minorHAnsi" w:hAnsiTheme="minorHAnsi" w:cstheme="minorHAnsi"/>
          <w:b/>
          <w:bCs/>
          <w:i/>
          <w:sz w:val="18"/>
          <w:szCs w:val="18"/>
          <w:lang w:val="en-GB"/>
        </w:rPr>
        <w:t>their</w:t>
      </w:r>
      <w:r w:rsidRPr="00BA7B36">
        <w:rPr>
          <w:rFonts w:asciiTheme="minorHAnsi" w:hAnsiTheme="minorHAnsi" w:cstheme="minorHAnsi"/>
          <w:b/>
          <w:bCs/>
          <w:i/>
          <w:sz w:val="18"/>
          <w:szCs w:val="18"/>
          <w:lang w:val="en-GB"/>
        </w:rPr>
        <w:t xml:space="preserve"> authori</w:t>
      </w:r>
      <w:r w:rsidR="00AB1611">
        <w:rPr>
          <w:rFonts w:asciiTheme="minorHAnsi" w:hAnsiTheme="minorHAnsi" w:cstheme="minorHAnsi"/>
          <w:b/>
          <w:bCs/>
          <w:i/>
          <w:sz w:val="18"/>
          <w:szCs w:val="18"/>
          <w:lang w:val="en-GB"/>
        </w:rPr>
        <w:t>s</w:t>
      </w:r>
      <w:r w:rsidRPr="00BA7B36">
        <w:rPr>
          <w:rFonts w:asciiTheme="minorHAnsi" w:hAnsiTheme="minorHAnsi" w:cstheme="minorHAnsi"/>
          <w:b/>
          <w:bCs/>
          <w:i/>
          <w:sz w:val="18"/>
          <w:szCs w:val="18"/>
          <w:lang w:val="en-GB"/>
        </w:rPr>
        <w:t xml:space="preserve">ed </w:t>
      </w:r>
      <w:r w:rsidR="00A602D2" w:rsidRPr="00BA7B36">
        <w:rPr>
          <w:rFonts w:asciiTheme="minorHAnsi" w:hAnsiTheme="minorHAnsi" w:cstheme="minorHAnsi"/>
          <w:b/>
          <w:bCs/>
          <w:i/>
          <w:sz w:val="18"/>
          <w:szCs w:val="18"/>
          <w:lang w:val="en-GB"/>
        </w:rPr>
        <w:t>representative</w:t>
      </w:r>
    </w:p>
    <w:p w14:paraId="34C64954" w14:textId="48E22834" w:rsidR="00543FAF" w:rsidRPr="00BA7B36" w:rsidRDefault="00543FAF" w:rsidP="00B24C6F">
      <w:pPr>
        <w:tabs>
          <w:tab w:val="left" w:pos="3402"/>
        </w:tabs>
        <w:rPr>
          <w:rFonts w:asciiTheme="minorHAnsi" w:hAnsiTheme="minorHAnsi" w:cstheme="minorHAnsi"/>
          <w:sz w:val="16"/>
          <w:szCs w:val="16"/>
          <w:lang w:val="en-GB"/>
        </w:rPr>
      </w:pPr>
      <w:r w:rsidRPr="00BA7B36">
        <w:rPr>
          <w:rFonts w:asciiTheme="minorHAnsi" w:hAnsiTheme="minorHAnsi" w:cstheme="minorHAnsi"/>
          <w:sz w:val="16"/>
          <w:szCs w:val="16"/>
          <w:lang w:val="en-GB"/>
        </w:rPr>
        <w:tab/>
      </w:r>
      <w:proofErr w:type="spellStart"/>
      <w:r w:rsidRPr="00BA7B36">
        <w:rPr>
          <w:rFonts w:asciiTheme="minorHAnsi" w:hAnsiTheme="minorHAnsi" w:cstheme="minorHAnsi"/>
          <w:sz w:val="16"/>
          <w:szCs w:val="16"/>
          <w:lang w:val="en-GB"/>
        </w:rPr>
        <w:t>Jméno</w:t>
      </w:r>
      <w:proofErr w:type="spellEnd"/>
      <w:r w:rsidRPr="00BA7B36">
        <w:rPr>
          <w:rFonts w:asciiTheme="minorHAnsi" w:hAnsiTheme="minorHAnsi" w:cstheme="minorHAnsi"/>
          <w:sz w:val="16"/>
          <w:szCs w:val="16"/>
          <w:lang w:val="en-GB"/>
        </w:rPr>
        <w:t xml:space="preserve">, </w:t>
      </w:r>
      <w:proofErr w:type="spellStart"/>
      <w:r w:rsidRPr="00BA7B36">
        <w:rPr>
          <w:rFonts w:asciiTheme="minorHAnsi" w:hAnsiTheme="minorHAnsi" w:cstheme="minorHAnsi"/>
          <w:sz w:val="16"/>
          <w:szCs w:val="16"/>
          <w:lang w:val="en-GB"/>
        </w:rPr>
        <w:t>příjmení</w:t>
      </w:r>
      <w:proofErr w:type="spellEnd"/>
      <w:r w:rsidRPr="00BA7B36">
        <w:rPr>
          <w:rFonts w:asciiTheme="minorHAnsi" w:hAnsiTheme="minorHAnsi" w:cstheme="minorHAnsi"/>
          <w:sz w:val="16"/>
          <w:szCs w:val="16"/>
          <w:lang w:val="en-GB"/>
        </w:rPr>
        <w:t xml:space="preserve"> / </w:t>
      </w:r>
      <w:r w:rsidR="00AB1611" w:rsidRPr="00AB1611">
        <w:rPr>
          <w:rFonts w:asciiTheme="minorHAnsi" w:hAnsiTheme="minorHAnsi" w:cstheme="minorHAnsi"/>
          <w:i/>
          <w:sz w:val="16"/>
          <w:szCs w:val="16"/>
          <w:lang w:val="en-GB"/>
        </w:rPr>
        <w:t>Name and Surname</w:t>
      </w:r>
      <w:r w:rsidRPr="00AB1611">
        <w:rPr>
          <w:rFonts w:asciiTheme="minorHAnsi" w:hAnsiTheme="minorHAnsi" w:cstheme="minorHAnsi"/>
          <w:i/>
          <w:sz w:val="16"/>
          <w:szCs w:val="16"/>
          <w:lang w:val="en-GB"/>
        </w:rPr>
        <w:t>:</w:t>
      </w:r>
    </w:p>
    <w:p w14:paraId="35F7F595" w14:textId="77777777" w:rsidR="00543FAF" w:rsidRPr="00BA7B36" w:rsidRDefault="00543FAF" w:rsidP="00B24C6F">
      <w:pPr>
        <w:tabs>
          <w:tab w:val="left" w:pos="3402"/>
        </w:tabs>
        <w:rPr>
          <w:rFonts w:asciiTheme="minorHAnsi" w:hAnsiTheme="minorHAnsi" w:cstheme="minorHAnsi"/>
          <w:sz w:val="16"/>
          <w:szCs w:val="16"/>
          <w:lang w:val="en-GB"/>
        </w:rPr>
      </w:pPr>
      <w:r w:rsidRPr="00BA7B36">
        <w:rPr>
          <w:rFonts w:asciiTheme="minorHAnsi" w:hAnsiTheme="minorHAnsi" w:cstheme="minorHAnsi"/>
          <w:sz w:val="16"/>
          <w:szCs w:val="16"/>
          <w:lang w:val="en-GB"/>
        </w:rPr>
        <w:tab/>
      </w:r>
      <w:proofErr w:type="spellStart"/>
      <w:r w:rsidRPr="00BA7B36">
        <w:rPr>
          <w:rFonts w:asciiTheme="minorHAnsi" w:hAnsiTheme="minorHAnsi" w:cstheme="minorHAnsi"/>
          <w:sz w:val="16"/>
          <w:szCs w:val="16"/>
          <w:lang w:val="en-GB"/>
        </w:rPr>
        <w:t>Adresa</w:t>
      </w:r>
      <w:proofErr w:type="spellEnd"/>
      <w:r w:rsidRPr="00BA7B36">
        <w:rPr>
          <w:rFonts w:asciiTheme="minorHAnsi" w:hAnsiTheme="minorHAnsi" w:cstheme="minorHAnsi"/>
          <w:sz w:val="16"/>
          <w:szCs w:val="16"/>
          <w:lang w:val="en-GB"/>
        </w:rPr>
        <w:t xml:space="preserve"> / </w:t>
      </w:r>
      <w:r w:rsidRPr="00BA7B36">
        <w:rPr>
          <w:rFonts w:asciiTheme="minorHAnsi" w:hAnsiTheme="minorHAnsi" w:cstheme="minorHAnsi"/>
          <w:i/>
          <w:sz w:val="16"/>
          <w:szCs w:val="16"/>
          <w:lang w:val="en-GB"/>
        </w:rPr>
        <w:t>Address</w:t>
      </w:r>
      <w:r w:rsidRPr="00BA7B36">
        <w:rPr>
          <w:rFonts w:asciiTheme="minorHAnsi" w:hAnsiTheme="minorHAnsi" w:cstheme="minorHAnsi"/>
          <w:sz w:val="16"/>
          <w:szCs w:val="16"/>
          <w:lang w:val="en-GB"/>
        </w:rPr>
        <w:t>:</w:t>
      </w:r>
    </w:p>
    <w:p w14:paraId="04951559" w14:textId="77777777" w:rsidR="00543FAF" w:rsidRPr="00BA7B36" w:rsidRDefault="00543FAF" w:rsidP="00B24C6F">
      <w:pPr>
        <w:tabs>
          <w:tab w:val="left" w:pos="3402"/>
        </w:tabs>
        <w:rPr>
          <w:rFonts w:asciiTheme="minorHAnsi" w:hAnsiTheme="minorHAnsi" w:cstheme="minorHAnsi"/>
          <w:sz w:val="16"/>
          <w:szCs w:val="16"/>
          <w:lang w:val="en-GB"/>
        </w:rPr>
      </w:pPr>
    </w:p>
    <w:p w14:paraId="66609DFE" w14:textId="77777777" w:rsidR="00543FAF" w:rsidRPr="00BA7B36" w:rsidRDefault="00543FAF" w:rsidP="00B24C6F">
      <w:pPr>
        <w:tabs>
          <w:tab w:val="left" w:pos="3402"/>
        </w:tabs>
        <w:rPr>
          <w:rFonts w:asciiTheme="minorHAnsi" w:hAnsiTheme="minorHAnsi" w:cstheme="minorHAnsi"/>
          <w:sz w:val="16"/>
          <w:szCs w:val="16"/>
          <w:lang w:val="en-GB"/>
        </w:rPr>
      </w:pPr>
    </w:p>
    <w:p w14:paraId="239A0EFD" w14:textId="77777777" w:rsidR="00543FAF" w:rsidRPr="00BA7B36" w:rsidRDefault="00543FAF" w:rsidP="00B24C6F">
      <w:pPr>
        <w:tabs>
          <w:tab w:val="left" w:pos="3402"/>
        </w:tabs>
        <w:rPr>
          <w:rFonts w:asciiTheme="minorHAnsi" w:hAnsiTheme="minorHAnsi" w:cstheme="minorHAnsi"/>
          <w:sz w:val="16"/>
          <w:szCs w:val="16"/>
          <w:lang w:val="en-GB"/>
        </w:rPr>
      </w:pPr>
    </w:p>
    <w:p w14:paraId="683DC118" w14:textId="77777777" w:rsidR="00543FAF" w:rsidRPr="00BA7B36" w:rsidRDefault="00543FAF" w:rsidP="00B24C6F">
      <w:pPr>
        <w:tabs>
          <w:tab w:val="left" w:pos="3402"/>
        </w:tabs>
        <w:rPr>
          <w:rFonts w:asciiTheme="minorHAnsi" w:hAnsiTheme="minorHAnsi" w:cstheme="minorHAnsi"/>
          <w:sz w:val="16"/>
          <w:szCs w:val="16"/>
          <w:lang w:val="en-GB"/>
        </w:rPr>
      </w:pPr>
    </w:p>
    <w:p w14:paraId="2425B6F9" w14:textId="77777777" w:rsidR="00543FAF" w:rsidRPr="00BA7B36" w:rsidRDefault="00543FAF" w:rsidP="00B24C6F">
      <w:pPr>
        <w:tabs>
          <w:tab w:val="left" w:pos="3402"/>
        </w:tabs>
        <w:rPr>
          <w:rFonts w:asciiTheme="minorHAnsi" w:hAnsiTheme="minorHAnsi" w:cstheme="minorHAnsi"/>
          <w:sz w:val="16"/>
          <w:szCs w:val="16"/>
          <w:lang w:val="en-GB"/>
        </w:rPr>
      </w:pPr>
    </w:p>
    <w:p w14:paraId="55E92E98" w14:textId="77777777" w:rsidR="00543FAF" w:rsidRPr="00BA7B36" w:rsidRDefault="00543FAF" w:rsidP="00B24C6F">
      <w:pPr>
        <w:rPr>
          <w:rFonts w:asciiTheme="minorHAnsi" w:hAnsiTheme="minorHAnsi" w:cstheme="minorHAnsi"/>
          <w:highlight w:val="cyan"/>
          <w:lang w:val="en-GB"/>
        </w:rPr>
      </w:pPr>
    </w:p>
    <w:tbl>
      <w:tblPr>
        <w:tblW w:w="10445" w:type="dxa"/>
        <w:tblBorders>
          <w:top w:val="dashSmallGap" w:sz="4" w:space="0" w:color="808080"/>
          <w:bottom w:val="dashSmallGap" w:sz="4" w:space="0" w:color="808080"/>
          <w:insideH w:val="dashSmallGap" w:sz="4" w:space="0" w:color="808080"/>
          <w:insideV w:val="dashSmallGap" w:sz="4" w:space="0" w:color="808080"/>
        </w:tblBorders>
        <w:tblCellMar>
          <w:left w:w="70" w:type="dxa"/>
          <w:right w:w="70" w:type="dxa"/>
        </w:tblCellMar>
        <w:tblLook w:val="0000" w:firstRow="0" w:lastRow="0" w:firstColumn="0" w:lastColumn="0" w:noHBand="0" w:noVBand="0"/>
      </w:tblPr>
      <w:tblGrid>
        <w:gridCol w:w="10445"/>
      </w:tblGrid>
      <w:tr w:rsidR="00543FAF" w:rsidRPr="00BA7B36" w14:paraId="30BA8C0D" w14:textId="77777777" w:rsidTr="00787B1F">
        <w:trPr>
          <w:trHeight w:val="904"/>
        </w:trPr>
        <w:tc>
          <w:tcPr>
            <w:tcW w:w="10445" w:type="dxa"/>
          </w:tcPr>
          <w:p w14:paraId="6DAD69A3" w14:textId="77777777" w:rsidR="00543FAF" w:rsidRPr="00BA7B36" w:rsidRDefault="00543FAF" w:rsidP="00B24C6F">
            <w:pPr>
              <w:rPr>
                <w:rFonts w:asciiTheme="minorHAnsi" w:hAnsiTheme="minorHAnsi" w:cstheme="minorHAnsi"/>
                <w:lang w:val="en-GB"/>
              </w:rPr>
            </w:pPr>
            <w:proofErr w:type="spellStart"/>
            <w:r w:rsidRPr="00BA7B36">
              <w:rPr>
                <w:rFonts w:asciiTheme="minorHAnsi" w:hAnsiTheme="minorHAnsi" w:cstheme="minorHAnsi"/>
                <w:lang w:val="en-GB"/>
              </w:rPr>
              <w:t>Číslo</w:t>
            </w:r>
            <w:proofErr w:type="spellEnd"/>
            <w:r w:rsidRPr="00BA7B36">
              <w:rPr>
                <w:rFonts w:asciiTheme="minorHAnsi" w:hAnsiTheme="minorHAnsi" w:cstheme="minorHAnsi"/>
                <w:lang w:val="en-GB"/>
              </w:rPr>
              <w:t xml:space="preserve"> </w:t>
            </w:r>
            <w:proofErr w:type="spellStart"/>
            <w:r w:rsidRPr="00BA7B36">
              <w:rPr>
                <w:rFonts w:asciiTheme="minorHAnsi" w:hAnsiTheme="minorHAnsi" w:cstheme="minorHAnsi"/>
                <w:lang w:val="en-GB"/>
              </w:rPr>
              <w:t>jednací</w:t>
            </w:r>
            <w:proofErr w:type="spellEnd"/>
            <w:r w:rsidRPr="00BA7B36">
              <w:rPr>
                <w:rFonts w:asciiTheme="minorHAnsi" w:hAnsiTheme="minorHAnsi" w:cstheme="minorHAnsi"/>
                <w:lang w:val="en-GB"/>
              </w:rPr>
              <w:t xml:space="preserve"> </w:t>
            </w:r>
            <w:proofErr w:type="spellStart"/>
            <w:r w:rsidRPr="00BA7B36">
              <w:rPr>
                <w:rFonts w:asciiTheme="minorHAnsi" w:hAnsiTheme="minorHAnsi" w:cstheme="minorHAnsi"/>
                <w:lang w:val="en-GB"/>
              </w:rPr>
              <w:t>žádosti</w:t>
            </w:r>
            <w:proofErr w:type="spellEnd"/>
            <w:r w:rsidRPr="00BA7B36">
              <w:rPr>
                <w:rFonts w:asciiTheme="minorHAnsi" w:hAnsiTheme="minorHAnsi" w:cstheme="minorHAnsi"/>
                <w:lang w:val="en-GB"/>
              </w:rPr>
              <w:t>:</w:t>
            </w:r>
            <w:r w:rsidRPr="00BA7B36">
              <w:rPr>
                <w:rFonts w:asciiTheme="minorHAnsi" w:hAnsiTheme="minorHAnsi" w:cstheme="minorHAnsi"/>
                <w:lang w:val="en-GB"/>
              </w:rPr>
              <w:tab/>
            </w:r>
            <w:r w:rsidRPr="00BA7B36">
              <w:rPr>
                <w:rFonts w:asciiTheme="minorHAnsi" w:hAnsiTheme="minorHAnsi" w:cstheme="minorHAnsi"/>
                <w:lang w:val="en-GB"/>
              </w:rPr>
              <w:tab/>
            </w:r>
            <w:r w:rsidRPr="00BA7B36">
              <w:rPr>
                <w:rFonts w:asciiTheme="minorHAnsi" w:hAnsiTheme="minorHAnsi" w:cstheme="minorHAnsi"/>
                <w:lang w:val="en-GB"/>
              </w:rPr>
              <w:tab/>
            </w:r>
            <w:proofErr w:type="spellStart"/>
            <w:r w:rsidRPr="00BA7B36">
              <w:rPr>
                <w:rFonts w:asciiTheme="minorHAnsi" w:hAnsiTheme="minorHAnsi" w:cstheme="minorHAnsi"/>
                <w:lang w:val="en-GB"/>
              </w:rPr>
              <w:t>Přijata</w:t>
            </w:r>
            <w:proofErr w:type="spellEnd"/>
            <w:r w:rsidRPr="00BA7B36">
              <w:rPr>
                <w:rFonts w:asciiTheme="minorHAnsi" w:hAnsiTheme="minorHAnsi" w:cstheme="minorHAnsi"/>
                <w:lang w:val="en-GB"/>
              </w:rPr>
              <w:t xml:space="preserve"> </w:t>
            </w:r>
            <w:proofErr w:type="spellStart"/>
            <w:r w:rsidRPr="00BA7B36">
              <w:rPr>
                <w:rFonts w:asciiTheme="minorHAnsi" w:hAnsiTheme="minorHAnsi" w:cstheme="minorHAnsi"/>
                <w:lang w:val="en-GB"/>
              </w:rPr>
              <w:t>na</w:t>
            </w:r>
            <w:proofErr w:type="spellEnd"/>
            <w:r w:rsidRPr="00BA7B36">
              <w:rPr>
                <w:rFonts w:asciiTheme="minorHAnsi" w:hAnsiTheme="minorHAnsi" w:cstheme="minorHAnsi"/>
                <w:lang w:val="en-GB"/>
              </w:rPr>
              <w:t xml:space="preserve"> ÚSKVBL </w:t>
            </w:r>
            <w:proofErr w:type="spellStart"/>
            <w:r w:rsidRPr="00BA7B36">
              <w:rPr>
                <w:rFonts w:asciiTheme="minorHAnsi" w:hAnsiTheme="minorHAnsi" w:cstheme="minorHAnsi"/>
                <w:lang w:val="en-GB"/>
              </w:rPr>
              <w:t>dne</w:t>
            </w:r>
            <w:proofErr w:type="spellEnd"/>
            <w:r w:rsidRPr="00BA7B36">
              <w:rPr>
                <w:rFonts w:asciiTheme="minorHAnsi" w:hAnsiTheme="minorHAnsi" w:cstheme="minorHAnsi"/>
                <w:lang w:val="en-GB"/>
              </w:rPr>
              <w:t xml:space="preserve">: </w:t>
            </w:r>
            <w:r w:rsidRPr="00BA7B36">
              <w:rPr>
                <w:rFonts w:asciiTheme="minorHAnsi" w:hAnsiTheme="minorHAnsi" w:cstheme="minorHAnsi"/>
                <w:lang w:val="en-GB"/>
              </w:rPr>
              <w:tab/>
            </w:r>
            <w:r w:rsidRPr="00BA7B36">
              <w:rPr>
                <w:rFonts w:asciiTheme="minorHAnsi" w:hAnsiTheme="minorHAnsi" w:cstheme="minorHAnsi"/>
                <w:lang w:val="en-GB"/>
              </w:rPr>
              <w:tab/>
            </w:r>
            <w:r w:rsidRPr="00BA7B36">
              <w:rPr>
                <w:rFonts w:asciiTheme="minorHAnsi" w:hAnsiTheme="minorHAnsi" w:cstheme="minorHAnsi"/>
                <w:lang w:val="en-GB"/>
              </w:rPr>
              <w:tab/>
            </w:r>
            <w:proofErr w:type="spellStart"/>
            <w:r w:rsidRPr="00BA7B36">
              <w:rPr>
                <w:rFonts w:asciiTheme="minorHAnsi" w:hAnsiTheme="minorHAnsi" w:cstheme="minorHAnsi"/>
                <w:lang w:val="en-GB"/>
              </w:rPr>
              <w:t>Jméno</w:t>
            </w:r>
            <w:proofErr w:type="spellEnd"/>
            <w:r w:rsidRPr="00BA7B36">
              <w:rPr>
                <w:rFonts w:asciiTheme="minorHAnsi" w:hAnsiTheme="minorHAnsi" w:cstheme="minorHAnsi"/>
                <w:lang w:val="en-GB"/>
              </w:rPr>
              <w:t>/</w:t>
            </w:r>
            <w:proofErr w:type="spellStart"/>
            <w:r w:rsidRPr="00BA7B36">
              <w:rPr>
                <w:rFonts w:asciiTheme="minorHAnsi" w:hAnsiTheme="minorHAnsi" w:cstheme="minorHAnsi"/>
                <w:lang w:val="en-GB"/>
              </w:rPr>
              <w:t>podpis</w:t>
            </w:r>
            <w:proofErr w:type="spellEnd"/>
            <w:r w:rsidRPr="00BA7B36">
              <w:rPr>
                <w:rFonts w:asciiTheme="minorHAnsi" w:hAnsiTheme="minorHAnsi" w:cstheme="minorHAnsi"/>
                <w:lang w:val="en-GB"/>
              </w:rPr>
              <w:t xml:space="preserve">: </w:t>
            </w:r>
          </w:p>
        </w:tc>
      </w:tr>
      <w:tr w:rsidR="00543FAF" w:rsidRPr="00BA7B36" w14:paraId="26C0B7BC" w14:textId="77777777" w:rsidTr="00787B1F">
        <w:trPr>
          <w:trHeight w:val="199"/>
        </w:trPr>
        <w:tc>
          <w:tcPr>
            <w:tcW w:w="10445" w:type="dxa"/>
          </w:tcPr>
          <w:p w14:paraId="7F9B8FAF" w14:textId="77777777" w:rsidR="00543FAF" w:rsidRPr="00F11B5A" w:rsidRDefault="00543FAF" w:rsidP="00B24C6F">
            <w:pPr>
              <w:rPr>
                <w:rFonts w:asciiTheme="minorHAnsi" w:hAnsiTheme="minorHAnsi" w:cstheme="minorHAnsi"/>
              </w:rPr>
            </w:pPr>
            <w:r w:rsidRPr="00F11B5A">
              <w:rPr>
                <w:rFonts w:asciiTheme="minorHAnsi" w:hAnsiTheme="minorHAnsi" w:cstheme="minorHAnsi"/>
              </w:rPr>
              <w:t>POTVRZENÍ PŘÍJMU PLATBY</w:t>
            </w:r>
          </w:p>
          <w:p w14:paraId="0DE418ED" w14:textId="20C7A526" w:rsidR="00543FAF" w:rsidRPr="00F11B5A" w:rsidRDefault="00543FAF" w:rsidP="00B24C6F">
            <w:pPr>
              <w:tabs>
                <w:tab w:val="left" w:pos="7013"/>
              </w:tabs>
              <w:rPr>
                <w:rFonts w:asciiTheme="minorHAnsi" w:hAnsiTheme="minorHAnsi" w:cstheme="minorHAnsi"/>
              </w:rPr>
            </w:pPr>
            <w:r w:rsidRPr="00F11B5A">
              <w:rPr>
                <w:rFonts w:asciiTheme="minorHAnsi" w:hAnsiTheme="minorHAnsi" w:cstheme="minorHAnsi"/>
              </w:rPr>
              <w:t>Platba bankovním převodem - číslo výpisu:</w:t>
            </w:r>
            <w:r w:rsidRPr="00F11B5A">
              <w:rPr>
                <w:rFonts w:asciiTheme="minorHAnsi" w:hAnsiTheme="minorHAnsi" w:cstheme="minorHAnsi"/>
              </w:rPr>
              <w:tab/>
            </w:r>
            <w:r w:rsidR="00787B1F" w:rsidRPr="00F11B5A">
              <w:rPr>
                <w:rFonts w:asciiTheme="minorHAnsi" w:hAnsiTheme="minorHAnsi" w:cstheme="minorHAnsi"/>
              </w:rPr>
              <w:t xml:space="preserve"> </w:t>
            </w:r>
            <w:r w:rsidRPr="00F11B5A">
              <w:rPr>
                <w:rFonts w:asciiTheme="minorHAnsi" w:hAnsiTheme="minorHAnsi" w:cstheme="minorHAnsi"/>
              </w:rPr>
              <w:t xml:space="preserve">Datum výpisu: </w:t>
            </w:r>
          </w:p>
          <w:p w14:paraId="029CE264" w14:textId="77777777" w:rsidR="00543FAF" w:rsidRPr="00F11B5A" w:rsidRDefault="00543FAF" w:rsidP="00B24C6F">
            <w:pPr>
              <w:rPr>
                <w:rFonts w:asciiTheme="minorHAnsi" w:hAnsiTheme="minorHAnsi" w:cstheme="minorHAnsi"/>
              </w:rPr>
            </w:pPr>
          </w:p>
          <w:p w14:paraId="57A5C2D6" w14:textId="77777777" w:rsidR="00543FAF" w:rsidRPr="00F11B5A" w:rsidRDefault="00543FAF" w:rsidP="00B24C6F">
            <w:pPr>
              <w:rPr>
                <w:rFonts w:asciiTheme="minorHAnsi" w:hAnsiTheme="minorHAnsi" w:cstheme="minorHAnsi"/>
              </w:rPr>
            </w:pPr>
          </w:p>
          <w:p w14:paraId="0D30618A" w14:textId="77777777" w:rsidR="00543FAF" w:rsidRPr="00F11B5A" w:rsidRDefault="00543FAF" w:rsidP="00B24C6F">
            <w:pPr>
              <w:rPr>
                <w:rFonts w:asciiTheme="minorHAnsi" w:hAnsiTheme="minorHAnsi" w:cstheme="minorHAnsi"/>
              </w:rPr>
            </w:pPr>
          </w:p>
          <w:p w14:paraId="141AB4CA" w14:textId="77777777" w:rsidR="00543FAF" w:rsidRPr="00F11B5A" w:rsidRDefault="00543FAF" w:rsidP="00B24C6F">
            <w:pPr>
              <w:rPr>
                <w:rFonts w:asciiTheme="minorHAnsi" w:hAnsiTheme="minorHAnsi" w:cstheme="minorHAnsi"/>
              </w:rPr>
            </w:pPr>
          </w:p>
          <w:p w14:paraId="5F967210" w14:textId="77777777" w:rsidR="00543FAF" w:rsidRPr="00F11B5A" w:rsidRDefault="00543FAF" w:rsidP="00B24C6F">
            <w:pPr>
              <w:rPr>
                <w:rFonts w:asciiTheme="minorHAnsi" w:hAnsiTheme="minorHAnsi" w:cstheme="minorHAnsi"/>
              </w:rPr>
            </w:pPr>
          </w:p>
          <w:p w14:paraId="29A2B0FF" w14:textId="407977DA" w:rsidR="00543FAF" w:rsidRPr="004B51F8" w:rsidRDefault="00543FAF" w:rsidP="00B24C6F">
            <w:pPr>
              <w:jc w:val="right"/>
              <w:rPr>
                <w:rFonts w:asciiTheme="minorHAnsi" w:hAnsiTheme="minorHAnsi" w:cstheme="minorHAnsi"/>
                <w:bCs/>
              </w:rPr>
            </w:pPr>
            <w:r w:rsidRPr="004B51F8">
              <w:rPr>
                <w:rFonts w:asciiTheme="minorHAnsi" w:hAnsiTheme="minorHAnsi" w:cstheme="minorHAnsi"/>
                <w:bCs/>
              </w:rPr>
              <w:t>………………………………….</w:t>
            </w:r>
            <w:r w:rsidRPr="004B51F8">
              <w:rPr>
                <w:rFonts w:asciiTheme="minorHAnsi" w:hAnsiTheme="minorHAnsi" w:cstheme="minorHAnsi"/>
                <w:bCs/>
              </w:rPr>
              <w:tab/>
            </w:r>
            <w:r w:rsidRPr="004B51F8">
              <w:rPr>
                <w:rFonts w:asciiTheme="minorHAnsi" w:hAnsiTheme="minorHAnsi" w:cstheme="minorHAnsi"/>
                <w:bCs/>
              </w:rPr>
              <w:tab/>
            </w:r>
            <w:r w:rsidR="004320FC" w:rsidRPr="004B51F8">
              <w:rPr>
                <w:rFonts w:asciiTheme="minorHAnsi" w:hAnsiTheme="minorHAnsi" w:cstheme="minorHAnsi"/>
                <w:bCs/>
              </w:rPr>
              <w:t>…………..</w:t>
            </w:r>
            <w:r w:rsidRPr="004B51F8">
              <w:rPr>
                <w:rFonts w:asciiTheme="minorHAnsi" w:hAnsiTheme="minorHAnsi" w:cstheme="minorHAnsi"/>
                <w:bCs/>
              </w:rPr>
              <w:t>…………………………………</w:t>
            </w:r>
            <w:r w:rsidR="004320FC" w:rsidRPr="004B51F8">
              <w:rPr>
                <w:rFonts w:asciiTheme="minorHAnsi" w:hAnsiTheme="minorHAnsi" w:cstheme="minorHAnsi"/>
                <w:bCs/>
              </w:rPr>
              <w:t>…………………..</w:t>
            </w:r>
            <w:r w:rsidRPr="004B51F8">
              <w:rPr>
                <w:rFonts w:asciiTheme="minorHAnsi" w:hAnsiTheme="minorHAnsi" w:cstheme="minorHAnsi"/>
                <w:bCs/>
              </w:rPr>
              <w:tab/>
            </w:r>
            <w:r w:rsidRPr="004B51F8">
              <w:rPr>
                <w:rFonts w:asciiTheme="minorHAnsi" w:hAnsiTheme="minorHAnsi" w:cstheme="minorHAnsi"/>
                <w:bCs/>
              </w:rPr>
              <w:tab/>
            </w:r>
          </w:p>
          <w:p w14:paraId="616CF0AA" w14:textId="40F28C8B" w:rsidR="00543FAF" w:rsidRPr="004B51F8" w:rsidRDefault="00543FAF" w:rsidP="00B24C6F">
            <w:pPr>
              <w:rPr>
                <w:rFonts w:asciiTheme="minorHAnsi" w:hAnsiTheme="minorHAnsi" w:cstheme="minorHAnsi"/>
              </w:rPr>
            </w:pPr>
            <w:r w:rsidRPr="004B51F8">
              <w:rPr>
                <w:rFonts w:asciiTheme="minorHAnsi" w:hAnsiTheme="minorHAnsi" w:cstheme="minorHAnsi"/>
                <w:b/>
                <w:bCs/>
              </w:rPr>
              <w:t>Datum</w:t>
            </w:r>
            <w:r w:rsidRPr="004B51F8">
              <w:rPr>
                <w:rFonts w:asciiTheme="minorHAnsi" w:hAnsiTheme="minorHAnsi" w:cstheme="minorHAnsi"/>
                <w:b/>
                <w:bCs/>
              </w:rPr>
              <w:tab/>
            </w:r>
            <w:r w:rsidRPr="004B51F8">
              <w:rPr>
                <w:rFonts w:asciiTheme="minorHAnsi" w:hAnsiTheme="minorHAnsi" w:cstheme="minorHAnsi"/>
                <w:b/>
                <w:bCs/>
              </w:rPr>
              <w:tab/>
            </w:r>
            <w:r w:rsidRPr="004B51F8">
              <w:rPr>
                <w:rFonts w:asciiTheme="minorHAnsi" w:hAnsiTheme="minorHAnsi" w:cstheme="minorHAnsi"/>
                <w:b/>
                <w:bCs/>
              </w:rPr>
              <w:tab/>
            </w:r>
            <w:r w:rsidRPr="004B51F8">
              <w:rPr>
                <w:rFonts w:asciiTheme="minorHAnsi" w:hAnsiTheme="minorHAnsi" w:cstheme="minorHAnsi"/>
                <w:b/>
                <w:bCs/>
              </w:rPr>
              <w:tab/>
            </w:r>
            <w:r w:rsidRPr="004B51F8">
              <w:rPr>
                <w:rFonts w:asciiTheme="minorHAnsi" w:hAnsiTheme="minorHAnsi" w:cstheme="minorHAnsi"/>
                <w:b/>
                <w:bCs/>
              </w:rPr>
              <w:tab/>
            </w:r>
            <w:r w:rsidR="00EE3C85" w:rsidRPr="004B51F8">
              <w:rPr>
                <w:rFonts w:asciiTheme="minorHAnsi" w:hAnsiTheme="minorHAnsi" w:cstheme="minorHAnsi"/>
                <w:b/>
                <w:bCs/>
              </w:rPr>
              <w:t xml:space="preserve">                                     Za Odbor ekonomiky a financování ÚSKVBL</w:t>
            </w:r>
          </w:p>
          <w:p w14:paraId="2B599548" w14:textId="77777777" w:rsidR="00543FAF" w:rsidRPr="004B51F8" w:rsidRDefault="00543FAF" w:rsidP="00B24C6F">
            <w:pPr>
              <w:rPr>
                <w:rFonts w:asciiTheme="minorHAnsi" w:hAnsiTheme="minorHAnsi" w:cstheme="minorHAnsi"/>
              </w:rPr>
            </w:pPr>
          </w:p>
        </w:tc>
      </w:tr>
    </w:tbl>
    <w:p w14:paraId="1EE4388E" w14:textId="77777777" w:rsidR="008F7A59" w:rsidRPr="004B51F8" w:rsidRDefault="008F7A59" w:rsidP="00B24C6F">
      <w:pPr>
        <w:pStyle w:val="Nadpis1"/>
        <w:rPr>
          <w:rFonts w:asciiTheme="minorHAnsi" w:hAnsiTheme="minorHAnsi" w:cstheme="minorHAnsi"/>
          <w:sz w:val="22"/>
          <w:szCs w:val="22"/>
        </w:rPr>
      </w:pPr>
    </w:p>
    <w:p w14:paraId="79B5B50A" w14:textId="76935BB1" w:rsidR="00543FAF" w:rsidRPr="004B51F8" w:rsidRDefault="00543FAF" w:rsidP="00B24C6F">
      <w:pPr>
        <w:autoSpaceDE/>
        <w:autoSpaceDN/>
        <w:rPr>
          <w:rFonts w:asciiTheme="minorHAnsi" w:hAnsiTheme="minorHAnsi" w:cstheme="minorHAnsi"/>
          <w:b/>
          <w:bCs/>
          <w:szCs w:val="22"/>
          <w:u w:val="single"/>
        </w:rPr>
      </w:pPr>
      <w:r w:rsidRPr="004B51F8">
        <w:rPr>
          <w:rFonts w:asciiTheme="minorHAnsi" w:hAnsiTheme="minorHAnsi" w:cstheme="minorHAnsi"/>
          <w:szCs w:val="22"/>
        </w:rPr>
        <w:br w:type="page"/>
      </w:r>
    </w:p>
    <w:p w14:paraId="6C029E17" w14:textId="0AD6484F" w:rsidR="002726B6" w:rsidRDefault="00E72DCA" w:rsidP="0096135E">
      <w:pPr>
        <w:pStyle w:val="Nadpis1"/>
        <w:jc w:val="left"/>
        <w:rPr>
          <w:lang w:val="en-GB"/>
        </w:rPr>
      </w:pPr>
      <w:bookmarkStart w:id="24" w:name="_Toc351374311"/>
      <w:bookmarkStart w:id="25" w:name="_Toc224045272"/>
      <w:r w:rsidRPr="00BA7B36">
        <w:rPr>
          <w:lang w:val="en-GB"/>
        </w:rPr>
        <w:lastRenderedPageBreak/>
        <w:t>Annex</w:t>
      </w:r>
      <w:r w:rsidR="00944902" w:rsidRPr="00BA7B36">
        <w:rPr>
          <w:lang w:val="en-GB"/>
        </w:rPr>
        <w:t xml:space="preserve"> 3</w:t>
      </w:r>
      <w:bookmarkEnd w:id="24"/>
      <w:r w:rsidR="00F51480" w:rsidRPr="00BA7B36">
        <w:rPr>
          <w:lang w:val="en-GB"/>
        </w:rPr>
        <w:t xml:space="preserve">: </w:t>
      </w:r>
      <w:bookmarkStart w:id="26" w:name="_Toc351374313"/>
      <w:bookmarkStart w:id="27" w:name="_Toc351374399"/>
      <w:bookmarkStart w:id="28" w:name="_Toc351375321"/>
      <w:r w:rsidRPr="00BA7B36">
        <w:rPr>
          <w:lang w:val="en-GB"/>
        </w:rPr>
        <w:t xml:space="preserve">Confirmation of Payment of Reimbursement of Costs for Expert Tasks Performed within the Scope of ÚSKVBL </w:t>
      </w:r>
      <w:r w:rsidR="00944902" w:rsidRPr="00BA7B36">
        <w:rPr>
          <w:lang w:val="en-GB"/>
        </w:rPr>
        <w:t xml:space="preserve">/ </w:t>
      </w:r>
      <w:r w:rsidR="002726B6" w:rsidRPr="002726B6">
        <w:rPr>
          <w:lang w:val="en-GB"/>
        </w:rPr>
        <w:t>Annual Maintenance Fee</w:t>
      </w:r>
      <w:bookmarkEnd w:id="25"/>
    </w:p>
    <w:p w14:paraId="59A0B146" w14:textId="77777777" w:rsidR="00821683" w:rsidRPr="00821683" w:rsidRDefault="00821683" w:rsidP="00821683">
      <w:pPr>
        <w:rPr>
          <w:sz w:val="12"/>
          <w:highlight w:val="cyan"/>
          <w:lang w:val="en-GB"/>
        </w:rPr>
      </w:pPr>
    </w:p>
    <w:p w14:paraId="432E3DD4" w14:textId="4BDF5D40" w:rsidR="00944902" w:rsidRPr="00BA7B36" w:rsidRDefault="00AF411B" w:rsidP="00B24C6F">
      <w:pPr>
        <w:pStyle w:val="Nadpis2"/>
        <w:rPr>
          <w:rFonts w:asciiTheme="minorHAnsi" w:hAnsiTheme="minorHAnsi" w:cstheme="minorHAnsi"/>
          <w:sz w:val="24"/>
          <w:lang w:val="en-GB"/>
        </w:rPr>
      </w:pPr>
      <w:r w:rsidRPr="00BA7B36" w:rsidDel="00AF411B">
        <w:rPr>
          <w:rFonts w:asciiTheme="minorHAnsi" w:hAnsiTheme="minorHAnsi" w:cstheme="minorHAnsi"/>
          <w:sz w:val="24"/>
          <w:lang w:val="en-GB"/>
        </w:rPr>
        <w:t xml:space="preserve"> </w:t>
      </w:r>
      <w:bookmarkStart w:id="29" w:name="_Toc351454441"/>
      <w:bookmarkEnd w:id="26"/>
      <w:bookmarkEnd w:id="27"/>
      <w:bookmarkEnd w:id="28"/>
      <w:r w:rsidR="00944902" w:rsidRPr="00BA7B36">
        <w:rPr>
          <w:rFonts w:asciiTheme="minorHAnsi" w:hAnsiTheme="minorHAnsi" w:cstheme="minorHAnsi"/>
          <w:sz w:val="24"/>
          <w:lang w:val="en-GB"/>
        </w:rPr>
        <w:t>(</w:t>
      </w:r>
      <w:r w:rsidR="002726B6" w:rsidRPr="002726B6">
        <w:rPr>
          <w:rFonts w:asciiTheme="minorHAnsi" w:hAnsiTheme="minorHAnsi" w:cstheme="minorHAnsi"/>
          <w:sz w:val="24"/>
          <w:lang w:val="en-GB"/>
        </w:rPr>
        <w:t>TAX DOCUMENT</w:t>
      </w:r>
      <w:r w:rsidR="00944902" w:rsidRPr="00BA7B36">
        <w:rPr>
          <w:rFonts w:asciiTheme="minorHAnsi" w:hAnsiTheme="minorHAnsi" w:cstheme="minorHAnsi"/>
          <w:sz w:val="24"/>
          <w:lang w:val="en-GB"/>
        </w:rPr>
        <w:t>)</w:t>
      </w:r>
      <w:bookmarkEnd w:id="29"/>
    </w:p>
    <w:p w14:paraId="014BC1AC" w14:textId="77777777" w:rsidR="00B45BE7" w:rsidRPr="00BA7B36" w:rsidRDefault="00B45BE7" w:rsidP="00B24C6F">
      <w:pPr>
        <w:rPr>
          <w:rFonts w:asciiTheme="minorHAnsi" w:hAnsiTheme="minorHAnsi" w:cstheme="minorHAnsi"/>
          <w:sz w:val="10"/>
          <w:lang w:val="en-GB"/>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2173"/>
        <w:gridCol w:w="8021"/>
      </w:tblGrid>
      <w:tr w:rsidR="00944902" w:rsidRPr="00825568" w14:paraId="471BFF75" w14:textId="77777777" w:rsidTr="008D4617">
        <w:trPr>
          <w:cantSplit/>
        </w:trPr>
        <w:tc>
          <w:tcPr>
            <w:tcW w:w="10194" w:type="dxa"/>
            <w:gridSpan w:val="2"/>
          </w:tcPr>
          <w:p w14:paraId="3BB28893" w14:textId="69912D4F" w:rsidR="00944902" w:rsidRPr="00821683" w:rsidRDefault="00D84614" w:rsidP="00B24C6F">
            <w:pPr>
              <w:rPr>
                <w:rFonts w:asciiTheme="minorHAnsi" w:hAnsiTheme="minorHAnsi" w:cstheme="minorHAnsi"/>
                <w:b/>
                <w:bCs/>
                <w:sz w:val="20"/>
                <w:lang w:val="en-GB"/>
              </w:rPr>
            </w:pPr>
            <w:r w:rsidRPr="00821683">
              <w:rPr>
                <w:rFonts w:asciiTheme="minorHAnsi" w:hAnsiTheme="minorHAnsi" w:cstheme="minorHAnsi"/>
                <w:b/>
                <w:bCs/>
                <w:sz w:val="20"/>
                <w:lang w:val="en-GB"/>
              </w:rPr>
              <w:t xml:space="preserve">Applicant / Marketing Authorisation Holder </w:t>
            </w:r>
            <w:r w:rsidR="0036001A" w:rsidRPr="00821683">
              <w:rPr>
                <w:rFonts w:asciiTheme="minorHAnsi" w:hAnsiTheme="minorHAnsi" w:cstheme="minorHAnsi"/>
                <w:b/>
                <w:bCs/>
                <w:sz w:val="20"/>
                <w:lang w:val="en-GB"/>
              </w:rPr>
              <w:t>-</w:t>
            </w:r>
            <w:r w:rsidRPr="00821683">
              <w:rPr>
                <w:rFonts w:asciiTheme="minorHAnsi" w:hAnsiTheme="minorHAnsi" w:cstheme="minorHAnsi"/>
                <w:bCs/>
                <w:sz w:val="20"/>
                <w:lang w:val="en-GB"/>
              </w:rPr>
              <w:t xml:space="preserve"> Name, Address</w:t>
            </w:r>
          </w:p>
          <w:p w14:paraId="75C21B8C" w14:textId="32A7B95B" w:rsidR="00D84614" w:rsidRPr="00821683" w:rsidRDefault="00D84614" w:rsidP="00B24C6F">
            <w:pPr>
              <w:rPr>
                <w:rFonts w:asciiTheme="minorHAnsi" w:hAnsiTheme="minorHAnsi" w:cstheme="minorHAnsi"/>
                <w:sz w:val="20"/>
                <w:lang w:val="en-GB"/>
              </w:rPr>
            </w:pPr>
          </w:p>
          <w:p w14:paraId="677E9652" w14:textId="461CE4EF" w:rsidR="00D84614" w:rsidRPr="00821683" w:rsidRDefault="00D84614" w:rsidP="00C76DA3">
            <w:pPr>
              <w:jc w:val="left"/>
              <w:rPr>
                <w:rFonts w:asciiTheme="minorHAnsi" w:hAnsiTheme="minorHAnsi" w:cstheme="minorHAnsi"/>
                <w:sz w:val="20"/>
                <w:lang w:val="en-GB"/>
              </w:rPr>
            </w:pPr>
            <w:r w:rsidRPr="00821683">
              <w:rPr>
                <w:rFonts w:asciiTheme="minorHAnsi" w:hAnsiTheme="minorHAnsi" w:cstheme="minorHAnsi"/>
                <w:b/>
                <w:sz w:val="20"/>
                <w:lang w:val="en-GB"/>
              </w:rPr>
              <w:t>Contact Address</w:t>
            </w:r>
            <w:r w:rsidRPr="00821683">
              <w:rPr>
                <w:rFonts w:asciiTheme="minorHAnsi" w:hAnsiTheme="minorHAnsi" w:cstheme="minorHAnsi"/>
                <w:sz w:val="20"/>
                <w:lang w:val="en-GB"/>
              </w:rPr>
              <w:t xml:space="preserve"> </w:t>
            </w:r>
            <w:r w:rsidR="0036001A" w:rsidRPr="00821683">
              <w:rPr>
                <w:rFonts w:asciiTheme="minorHAnsi" w:hAnsiTheme="minorHAnsi" w:cstheme="minorHAnsi"/>
                <w:sz w:val="20"/>
                <w:lang w:val="en-GB"/>
              </w:rPr>
              <w:t>-</w:t>
            </w:r>
            <w:r w:rsidRPr="00821683">
              <w:rPr>
                <w:rFonts w:asciiTheme="minorHAnsi" w:hAnsiTheme="minorHAnsi" w:cstheme="minorHAnsi"/>
                <w:sz w:val="20"/>
                <w:lang w:val="en-GB"/>
              </w:rPr>
              <w:t xml:space="preserve"> Name, Address, Phone, E-mail (complete only if different from the address of the authorised representative)</w:t>
            </w:r>
          </w:p>
          <w:p w14:paraId="07DA7E98" w14:textId="77777777" w:rsidR="00D84614" w:rsidRPr="00821683" w:rsidRDefault="00D84614" w:rsidP="00B24C6F">
            <w:pPr>
              <w:rPr>
                <w:rFonts w:asciiTheme="minorHAnsi" w:hAnsiTheme="minorHAnsi" w:cstheme="minorHAnsi"/>
                <w:sz w:val="20"/>
                <w:lang w:val="en-GB"/>
              </w:rPr>
            </w:pPr>
          </w:p>
          <w:p w14:paraId="4B2E37B5" w14:textId="361D06F3" w:rsidR="00D84614" w:rsidRPr="00821683" w:rsidRDefault="00D84614" w:rsidP="00B24C6F">
            <w:pPr>
              <w:rPr>
                <w:rFonts w:asciiTheme="minorHAnsi" w:hAnsiTheme="minorHAnsi" w:cstheme="minorHAnsi"/>
                <w:sz w:val="20"/>
                <w:lang w:val="en-GB"/>
              </w:rPr>
            </w:pPr>
            <w:r w:rsidRPr="00821683">
              <w:rPr>
                <w:rFonts w:asciiTheme="minorHAnsi" w:hAnsiTheme="minorHAnsi" w:cstheme="minorHAnsi"/>
                <w:sz w:val="20"/>
                <w:lang w:val="en-GB"/>
              </w:rPr>
              <w:t>Data Box ID (for CZ)</w:t>
            </w:r>
          </w:p>
        </w:tc>
      </w:tr>
      <w:tr w:rsidR="00944902" w:rsidRPr="00825568" w14:paraId="1318EB29" w14:textId="77777777" w:rsidTr="008D4617">
        <w:trPr>
          <w:cantSplit/>
        </w:trPr>
        <w:tc>
          <w:tcPr>
            <w:tcW w:w="10194" w:type="dxa"/>
            <w:gridSpan w:val="2"/>
          </w:tcPr>
          <w:p w14:paraId="39A5CA5D" w14:textId="30E26A9A" w:rsidR="00944902" w:rsidRPr="00821683" w:rsidRDefault="00D84614" w:rsidP="00B24C6F">
            <w:pPr>
              <w:rPr>
                <w:rFonts w:asciiTheme="minorHAnsi" w:hAnsiTheme="minorHAnsi" w:cstheme="minorHAnsi"/>
                <w:bCs/>
                <w:sz w:val="20"/>
                <w:lang w:val="en-GB"/>
              </w:rPr>
            </w:pPr>
            <w:r w:rsidRPr="00821683">
              <w:rPr>
                <w:rFonts w:asciiTheme="minorHAnsi" w:hAnsiTheme="minorHAnsi" w:cstheme="minorHAnsi"/>
                <w:b/>
                <w:bCs/>
                <w:sz w:val="20"/>
                <w:lang w:val="en-GB"/>
              </w:rPr>
              <w:t xml:space="preserve">Authorised Representative </w:t>
            </w:r>
            <w:r w:rsidR="0036001A" w:rsidRPr="00821683">
              <w:rPr>
                <w:rFonts w:asciiTheme="minorHAnsi" w:hAnsiTheme="minorHAnsi" w:cstheme="minorHAnsi"/>
                <w:b/>
                <w:bCs/>
                <w:sz w:val="20"/>
                <w:lang w:val="en-GB"/>
              </w:rPr>
              <w:t>-</w:t>
            </w:r>
            <w:r w:rsidRPr="00821683">
              <w:rPr>
                <w:rFonts w:asciiTheme="minorHAnsi" w:hAnsiTheme="minorHAnsi" w:cstheme="minorHAnsi"/>
                <w:bCs/>
                <w:sz w:val="20"/>
                <w:lang w:val="en-GB"/>
              </w:rPr>
              <w:t xml:space="preserve"> Name, Address</w:t>
            </w:r>
          </w:p>
          <w:p w14:paraId="7CBFE738" w14:textId="77777777" w:rsidR="00D84614" w:rsidRPr="00821683" w:rsidRDefault="00D84614" w:rsidP="00B24C6F">
            <w:pPr>
              <w:rPr>
                <w:rFonts w:asciiTheme="minorHAnsi" w:hAnsiTheme="minorHAnsi" w:cstheme="minorHAnsi"/>
                <w:sz w:val="20"/>
                <w:lang w:val="en-GB"/>
              </w:rPr>
            </w:pPr>
          </w:p>
          <w:p w14:paraId="3688A7FD" w14:textId="759B5157" w:rsidR="00D84614" w:rsidRDefault="00D84614" w:rsidP="00B24C6F">
            <w:pPr>
              <w:rPr>
                <w:rFonts w:asciiTheme="minorHAnsi" w:hAnsiTheme="minorHAnsi" w:cstheme="minorHAnsi"/>
                <w:bCs/>
                <w:sz w:val="20"/>
                <w:lang w:val="en-GB"/>
              </w:rPr>
            </w:pPr>
            <w:r w:rsidRPr="00821683">
              <w:rPr>
                <w:rFonts w:asciiTheme="minorHAnsi" w:hAnsiTheme="minorHAnsi" w:cstheme="minorHAnsi"/>
                <w:b/>
                <w:bCs/>
                <w:sz w:val="20"/>
                <w:lang w:val="en-GB"/>
              </w:rPr>
              <w:t xml:space="preserve">Contact Address </w:t>
            </w:r>
            <w:r w:rsidR="0036001A" w:rsidRPr="00821683">
              <w:rPr>
                <w:rFonts w:asciiTheme="minorHAnsi" w:hAnsiTheme="minorHAnsi" w:cstheme="minorHAnsi"/>
                <w:b/>
                <w:bCs/>
                <w:sz w:val="20"/>
                <w:lang w:val="en-GB"/>
              </w:rPr>
              <w:t>-</w:t>
            </w:r>
            <w:r w:rsidRPr="00821683">
              <w:rPr>
                <w:rFonts w:asciiTheme="minorHAnsi" w:hAnsiTheme="minorHAnsi" w:cstheme="minorHAnsi"/>
                <w:bCs/>
                <w:sz w:val="20"/>
                <w:lang w:val="en-GB"/>
              </w:rPr>
              <w:t xml:space="preserve"> Company/Name, Address, Phone, E-mail, </w:t>
            </w:r>
          </w:p>
          <w:p w14:paraId="628C7562" w14:textId="77777777" w:rsidR="00821683" w:rsidRPr="00821683" w:rsidRDefault="00821683" w:rsidP="00B24C6F">
            <w:pPr>
              <w:rPr>
                <w:rFonts w:asciiTheme="minorHAnsi" w:hAnsiTheme="minorHAnsi" w:cstheme="minorHAnsi"/>
                <w:bCs/>
                <w:sz w:val="20"/>
                <w:lang w:val="en-GB"/>
              </w:rPr>
            </w:pPr>
          </w:p>
          <w:p w14:paraId="4DAA234C" w14:textId="13EAECBC" w:rsidR="00944902" w:rsidRPr="00821683" w:rsidRDefault="00D84614" w:rsidP="00B24C6F">
            <w:pPr>
              <w:rPr>
                <w:rFonts w:asciiTheme="minorHAnsi" w:hAnsiTheme="minorHAnsi" w:cstheme="minorHAnsi"/>
                <w:b/>
                <w:bCs/>
                <w:sz w:val="20"/>
                <w:lang w:val="en-GB"/>
              </w:rPr>
            </w:pPr>
            <w:r w:rsidRPr="00821683">
              <w:rPr>
                <w:rFonts w:asciiTheme="minorHAnsi" w:hAnsiTheme="minorHAnsi" w:cstheme="minorHAnsi"/>
                <w:bCs/>
                <w:sz w:val="20"/>
                <w:lang w:val="en-GB"/>
              </w:rPr>
              <w:t>and Data Box ID (for delivery of the document)</w:t>
            </w:r>
          </w:p>
        </w:tc>
      </w:tr>
      <w:tr w:rsidR="00944902" w:rsidRPr="00825568" w14:paraId="7A7600B3" w14:textId="77777777" w:rsidTr="008D4617">
        <w:trPr>
          <w:cantSplit/>
        </w:trPr>
        <w:tc>
          <w:tcPr>
            <w:tcW w:w="10194" w:type="dxa"/>
            <w:gridSpan w:val="2"/>
          </w:tcPr>
          <w:p w14:paraId="3E02417C" w14:textId="0C123CA4" w:rsidR="00944902" w:rsidRPr="00821683" w:rsidRDefault="00D84614" w:rsidP="00B24C6F">
            <w:pPr>
              <w:rPr>
                <w:rFonts w:asciiTheme="minorHAnsi" w:hAnsiTheme="minorHAnsi" w:cstheme="minorHAnsi"/>
                <w:sz w:val="20"/>
                <w:lang w:val="en-GB"/>
              </w:rPr>
            </w:pPr>
            <w:r w:rsidRPr="00821683">
              <w:rPr>
                <w:rFonts w:asciiTheme="minorHAnsi" w:hAnsiTheme="minorHAnsi" w:cstheme="minorHAnsi"/>
                <w:b/>
                <w:bCs/>
                <w:sz w:val="20"/>
                <w:lang w:val="en-GB"/>
              </w:rPr>
              <w:t xml:space="preserve">Name of the veterinary medicinal product, </w:t>
            </w:r>
            <w:r w:rsidRPr="00821683">
              <w:rPr>
                <w:rFonts w:asciiTheme="minorHAnsi" w:hAnsiTheme="minorHAnsi" w:cstheme="minorHAnsi"/>
                <w:bCs/>
                <w:sz w:val="20"/>
                <w:lang w:val="en-GB"/>
              </w:rPr>
              <w:t>pharmaceutical form, strength</w:t>
            </w:r>
            <w:r w:rsidRPr="00821683">
              <w:rPr>
                <w:rFonts w:asciiTheme="minorHAnsi" w:hAnsiTheme="minorHAnsi" w:cstheme="minorHAnsi"/>
                <w:b/>
                <w:bCs/>
                <w:sz w:val="20"/>
                <w:lang w:val="en-GB"/>
              </w:rPr>
              <w:t xml:space="preserve"> </w:t>
            </w:r>
            <w:r w:rsidR="00944902" w:rsidRPr="00821683">
              <w:rPr>
                <w:rFonts w:asciiTheme="minorHAnsi" w:hAnsiTheme="minorHAnsi" w:cstheme="minorHAnsi"/>
                <w:sz w:val="20"/>
                <w:lang w:val="en-GB"/>
              </w:rPr>
              <w:t>(</w:t>
            </w:r>
            <w:r w:rsidRPr="00821683">
              <w:rPr>
                <w:rFonts w:asciiTheme="minorHAnsi" w:hAnsiTheme="minorHAnsi" w:cstheme="minorHAnsi"/>
                <w:sz w:val="20"/>
                <w:lang w:val="en-GB"/>
              </w:rPr>
              <w:t>not to be completed for applications regarding inspection, laboratory testing and clinical trials</w:t>
            </w:r>
            <w:r w:rsidR="00944902" w:rsidRPr="00821683">
              <w:rPr>
                <w:rFonts w:asciiTheme="minorHAnsi" w:hAnsiTheme="minorHAnsi" w:cstheme="minorHAnsi"/>
                <w:sz w:val="20"/>
                <w:lang w:val="en-GB"/>
              </w:rPr>
              <w:t>)</w:t>
            </w:r>
          </w:p>
          <w:p w14:paraId="779717B9" w14:textId="77777777" w:rsidR="00944902" w:rsidRPr="00821683" w:rsidRDefault="00944902" w:rsidP="00B24C6F">
            <w:pPr>
              <w:rPr>
                <w:rFonts w:asciiTheme="minorHAnsi" w:hAnsiTheme="minorHAnsi" w:cstheme="minorHAnsi"/>
                <w:b/>
                <w:bCs/>
                <w:sz w:val="20"/>
                <w:lang w:val="en-GB"/>
              </w:rPr>
            </w:pPr>
          </w:p>
        </w:tc>
      </w:tr>
      <w:tr w:rsidR="00944902" w:rsidRPr="00825568" w14:paraId="269C4F26" w14:textId="77777777" w:rsidTr="008D4617">
        <w:trPr>
          <w:cantSplit/>
        </w:trPr>
        <w:tc>
          <w:tcPr>
            <w:tcW w:w="10194" w:type="dxa"/>
            <w:gridSpan w:val="2"/>
          </w:tcPr>
          <w:p w14:paraId="1C05D3D5" w14:textId="51715AB4" w:rsidR="00944902" w:rsidRPr="00821683" w:rsidRDefault="00557CB1" w:rsidP="00B24C6F">
            <w:pPr>
              <w:rPr>
                <w:rFonts w:asciiTheme="minorHAnsi" w:hAnsiTheme="minorHAnsi" w:cstheme="minorHAnsi"/>
                <w:b/>
                <w:bCs/>
                <w:sz w:val="20"/>
                <w:lang w:val="en-GB"/>
              </w:rPr>
            </w:pPr>
            <w:r w:rsidRPr="00821683">
              <w:rPr>
                <w:rFonts w:asciiTheme="minorHAnsi" w:hAnsiTheme="minorHAnsi" w:cstheme="minorHAnsi"/>
                <w:b/>
                <w:bCs/>
                <w:sz w:val="20"/>
                <w:lang w:val="en-GB"/>
              </w:rPr>
              <w:t>Application for (complete the data according to this guideline)</w:t>
            </w:r>
          </w:p>
        </w:tc>
      </w:tr>
      <w:tr w:rsidR="00944902" w:rsidRPr="00825568" w14:paraId="1E458A06" w14:textId="77777777" w:rsidTr="008D4617">
        <w:trPr>
          <w:cantSplit/>
        </w:trPr>
        <w:tc>
          <w:tcPr>
            <w:tcW w:w="2173" w:type="dxa"/>
          </w:tcPr>
          <w:p w14:paraId="55952431" w14:textId="11B02DA9" w:rsidR="00944902" w:rsidRPr="00821683" w:rsidRDefault="00557CB1" w:rsidP="00B24C6F">
            <w:pPr>
              <w:rPr>
                <w:rFonts w:asciiTheme="minorHAnsi" w:hAnsiTheme="minorHAnsi" w:cstheme="minorHAnsi"/>
                <w:sz w:val="20"/>
                <w:lang w:val="en-GB"/>
              </w:rPr>
            </w:pPr>
            <w:r w:rsidRPr="00821683">
              <w:rPr>
                <w:rFonts w:asciiTheme="minorHAnsi" w:hAnsiTheme="minorHAnsi" w:cstheme="minorHAnsi"/>
                <w:sz w:val="20"/>
                <w:lang w:val="en-GB"/>
              </w:rPr>
              <w:t>Activity code</w:t>
            </w:r>
          </w:p>
        </w:tc>
        <w:tc>
          <w:tcPr>
            <w:tcW w:w="8021" w:type="dxa"/>
          </w:tcPr>
          <w:p w14:paraId="559A5F44" w14:textId="0934DE1C" w:rsidR="00944902" w:rsidRPr="00821683" w:rsidRDefault="00557CB1" w:rsidP="00B24C6F">
            <w:pPr>
              <w:rPr>
                <w:rFonts w:asciiTheme="minorHAnsi" w:hAnsiTheme="minorHAnsi" w:cstheme="minorHAnsi"/>
                <w:sz w:val="20"/>
                <w:lang w:val="en-GB"/>
              </w:rPr>
            </w:pPr>
            <w:r w:rsidRPr="00821683">
              <w:rPr>
                <w:rFonts w:asciiTheme="minorHAnsi" w:hAnsiTheme="minorHAnsi" w:cstheme="minorHAnsi"/>
                <w:sz w:val="20"/>
                <w:lang w:val="en-GB"/>
              </w:rPr>
              <w:t>Activity</w:t>
            </w:r>
          </w:p>
        </w:tc>
      </w:tr>
      <w:tr w:rsidR="00944902" w:rsidRPr="00825568" w14:paraId="56ABDDEF" w14:textId="77777777" w:rsidTr="008D4617">
        <w:trPr>
          <w:cantSplit/>
          <w:trHeight w:val="283"/>
        </w:trPr>
        <w:tc>
          <w:tcPr>
            <w:tcW w:w="2173" w:type="dxa"/>
            <w:vAlign w:val="center"/>
          </w:tcPr>
          <w:p w14:paraId="6CCCC53E" w14:textId="77777777" w:rsidR="00944902" w:rsidRPr="00821683" w:rsidRDefault="00944902" w:rsidP="00B24C6F">
            <w:pPr>
              <w:jc w:val="center"/>
              <w:rPr>
                <w:rFonts w:asciiTheme="minorHAnsi" w:hAnsiTheme="minorHAnsi" w:cstheme="minorHAnsi"/>
                <w:sz w:val="20"/>
                <w:lang w:val="en-GB"/>
              </w:rPr>
            </w:pPr>
          </w:p>
        </w:tc>
        <w:tc>
          <w:tcPr>
            <w:tcW w:w="8021" w:type="dxa"/>
            <w:vAlign w:val="center"/>
          </w:tcPr>
          <w:p w14:paraId="06B7DD27" w14:textId="77777777" w:rsidR="00944902" w:rsidRPr="00821683" w:rsidRDefault="00944902" w:rsidP="00B24C6F">
            <w:pPr>
              <w:jc w:val="center"/>
              <w:rPr>
                <w:rFonts w:asciiTheme="minorHAnsi" w:hAnsiTheme="minorHAnsi" w:cstheme="minorHAnsi"/>
                <w:sz w:val="20"/>
                <w:lang w:val="en-GB"/>
              </w:rPr>
            </w:pPr>
          </w:p>
        </w:tc>
      </w:tr>
    </w:tbl>
    <w:p w14:paraId="5E9EBD70" w14:textId="77777777" w:rsidR="00821683" w:rsidRDefault="00821683" w:rsidP="00B24C6F">
      <w:pPr>
        <w:rPr>
          <w:rFonts w:asciiTheme="minorHAnsi" w:hAnsiTheme="minorHAnsi" w:cstheme="minorHAnsi"/>
          <w:b/>
          <w:bCs/>
          <w:sz w:val="20"/>
          <w:lang w:val="en-GB"/>
        </w:rPr>
      </w:pPr>
      <w:bookmarkStart w:id="30" w:name="Zaškrtávací23"/>
    </w:p>
    <w:p w14:paraId="5E9F23F7" w14:textId="51630409" w:rsidR="00521770" w:rsidRPr="0036001A" w:rsidRDefault="008D4617" w:rsidP="00B24C6F">
      <w:pPr>
        <w:rPr>
          <w:rFonts w:asciiTheme="minorHAnsi" w:hAnsiTheme="minorHAnsi" w:cstheme="minorHAnsi"/>
          <w:b/>
          <w:bCs/>
          <w:sz w:val="20"/>
          <w:lang w:val="en-GB"/>
        </w:rPr>
      </w:pPr>
      <w:r w:rsidRPr="0036001A">
        <w:rPr>
          <w:rFonts w:asciiTheme="minorHAnsi" w:hAnsiTheme="minorHAnsi" w:cstheme="minorHAnsi"/>
          <w:b/>
          <w:bCs/>
          <w:sz w:val="20"/>
          <w:lang w:val="en-GB"/>
        </w:rPr>
        <w:t>Variable symbol (mark the option applicable to your payment with a cross and fill in the corresponding variable symbol):</w:t>
      </w:r>
    </w:p>
    <w:p w14:paraId="081DB873" w14:textId="77777777" w:rsidR="008D4617" w:rsidRPr="0036001A" w:rsidRDefault="008D4617" w:rsidP="00B24C6F">
      <w:pPr>
        <w:rPr>
          <w:rFonts w:asciiTheme="minorHAnsi" w:hAnsiTheme="minorHAnsi" w:cstheme="minorHAnsi"/>
          <w:b/>
          <w:bCs/>
          <w:sz w:val="8"/>
          <w:szCs w:val="10"/>
          <w:u w:val="single"/>
          <w:lang w:val="en-GB"/>
        </w:rPr>
      </w:pPr>
    </w:p>
    <w:bookmarkEnd w:id="30"/>
    <w:p w14:paraId="1A339E2A" w14:textId="6E0DED1F" w:rsidR="00944902" w:rsidRPr="0036001A" w:rsidRDefault="00AE2204" w:rsidP="00B24C6F">
      <w:pPr>
        <w:rPr>
          <w:rFonts w:asciiTheme="minorHAnsi" w:hAnsiTheme="minorHAnsi" w:cstheme="minorHAnsi"/>
          <w:sz w:val="20"/>
          <w:lang w:val="en-GB"/>
        </w:rPr>
      </w:pPr>
      <w:sdt>
        <w:sdtPr>
          <w:rPr>
            <w:rFonts w:asciiTheme="minorHAnsi" w:hAnsiTheme="minorHAnsi" w:cstheme="minorHAnsi"/>
            <w:b/>
            <w:bCs/>
            <w:sz w:val="20"/>
            <w:u w:val="single"/>
            <w:lang w:val="en-GB"/>
          </w:rPr>
          <w:id w:val="-1209717712"/>
          <w14:checkbox>
            <w14:checked w14:val="0"/>
            <w14:checkedState w14:val="2612" w14:font="MS Gothic"/>
            <w14:uncheckedState w14:val="2610" w14:font="MS Gothic"/>
          </w14:checkbox>
        </w:sdtPr>
        <w:sdtEndPr/>
        <w:sdtContent>
          <w:r w:rsidR="00B45BE7" w:rsidRPr="0036001A">
            <w:rPr>
              <w:rFonts w:ascii="Segoe UI Symbol" w:eastAsia="MS Gothic" w:hAnsi="Segoe UI Symbol" w:cs="Segoe UI Symbol"/>
              <w:b/>
              <w:bCs/>
              <w:sz w:val="20"/>
              <w:u w:val="single"/>
              <w:lang w:val="en-GB"/>
            </w:rPr>
            <w:t>☐</w:t>
          </w:r>
        </w:sdtContent>
      </w:sdt>
      <w:r w:rsidR="00B45BE7" w:rsidRPr="0036001A">
        <w:rPr>
          <w:rFonts w:asciiTheme="minorHAnsi" w:hAnsiTheme="minorHAnsi" w:cstheme="minorHAnsi"/>
          <w:b/>
          <w:bCs/>
          <w:sz w:val="20"/>
          <w:u w:val="single"/>
          <w:lang w:val="en-GB"/>
        </w:rPr>
        <w:t xml:space="preserve"> </w:t>
      </w:r>
      <w:r w:rsidR="008D4617" w:rsidRPr="0036001A">
        <w:rPr>
          <w:rFonts w:asciiTheme="minorHAnsi" w:hAnsiTheme="minorHAnsi" w:cstheme="minorHAnsi"/>
          <w:b/>
          <w:bCs/>
          <w:sz w:val="20"/>
          <w:u w:val="single"/>
          <w:lang w:val="en-GB"/>
        </w:rPr>
        <w:t>activities related to marketing authorisation</w:t>
      </w:r>
      <w:r w:rsidR="00944902" w:rsidRPr="0036001A">
        <w:rPr>
          <w:rFonts w:asciiTheme="minorHAnsi" w:hAnsiTheme="minorHAnsi" w:cstheme="minorHAnsi"/>
          <w:sz w:val="20"/>
          <w:lang w:val="en-GB"/>
        </w:rPr>
        <w:t xml:space="preserve">: </w:t>
      </w:r>
    </w:p>
    <w:p w14:paraId="49476628" w14:textId="77777777" w:rsidR="00944902" w:rsidRPr="00821683" w:rsidRDefault="00944902" w:rsidP="00B24C6F">
      <w:pPr>
        <w:rPr>
          <w:rFonts w:asciiTheme="minorHAnsi" w:hAnsiTheme="minorHAnsi" w:cstheme="minorHAnsi"/>
          <w:sz w:val="10"/>
          <w:highlight w:val="cyan"/>
          <w:lang w:val="en-GB"/>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
        <w:gridCol w:w="680"/>
        <w:gridCol w:w="681"/>
        <w:gridCol w:w="680"/>
        <w:gridCol w:w="681"/>
        <w:gridCol w:w="680"/>
        <w:gridCol w:w="680"/>
        <w:gridCol w:w="681"/>
        <w:gridCol w:w="680"/>
        <w:gridCol w:w="681"/>
      </w:tblGrid>
      <w:tr w:rsidR="00944902" w:rsidRPr="0036001A" w14:paraId="20B13356" w14:textId="77777777" w:rsidTr="00521770">
        <w:trPr>
          <w:trHeight w:val="397"/>
        </w:trPr>
        <w:tc>
          <w:tcPr>
            <w:tcW w:w="680" w:type="dxa"/>
            <w:tcBorders>
              <w:top w:val="single" w:sz="4" w:space="0" w:color="auto"/>
              <w:left w:val="single" w:sz="4" w:space="0" w:color="auto"/>
              <w:bottom w:val="single" w:sz="4" w:space="0" w:color="auto"/>
              <w:right w:val="single" w:sz="4" w:space="0" w:color="auto"/>
            </w:tcBorders>
            <w:vAlign w:val="center"/>
          </w:tcPr>
          <w:p w14:paraId="5326EF83" w14:textId="77777777" w:rsidR="00944902" w:rsidRPr="0036001A" w:rsidRDefault="00944902" w:rsidP="00B24C6F">
            <w:pPr>
              <w:jc w:val="center"/>
              <w:rPr>
                <w:rFonts w:asciiTheme="minorHAnsi" w:hAnsiTheme="minorHAnsi" w:cstheme="minorHAnsi"/>
                <w:sz w:val="20"/>
                <w:lang w:val="en-GB"/>
              </w:rPr>
            </w:pPr>
          </w:p>
        </w:tc>
        <w:tc>
          <w:tcPr>
            <w:tcW w:w="680" w:type="dxa"/>
            <w:tcBorders>
              <w:top w:val="single" w:sz="4" w:space="0" w:color="auto"/>
              <w:left w:val="single" w:sz="4" w:space="0" w:color="auto"/>
              <w:bottom w:val="single" w:sz="4" w:space="0" w:color="auto"/>
              <w:right w:val="single" w:sz="4" w:space="0" w:color="auto"/>
            </w:tcBorders>
            <w:vAlign w:val="center"/>
          </w:tcPr>
          <w:p w14:paraId="17BF4C69" w14:textId="77777777" w:rsidR="00944902" w:rsidRPr="0036001A" w:rsidRDefault="00944902" w:rsidP="00B24C6F">
            <w:pPr>
              <w:jc w:val="center"/>
              <w:rPr>
                <w:rFonts w:asciiTheme="minorHAnsi" w:hAnsiTheme="minorHAnsi" w:cstheme="minorHAnsi"/>
                <w:sz w:val="20"/>
                <w:lang w:val="en-GB"/>
              </w:rPr>
            </w:pPr>
          </w:p>
        </w:tc>
        <w:tc>
          <w:tcPr>
            <w:tcW w:w="681" w:type="dxa"/>
            <w:tcBorders>
              <w:top w:val="single" w:sz="4" w:space="0" w:color="auto"/>
              <w:left w:val="single" w:sz="4" w:space="0" w:color="auto"/>
              <w:bottom w:val="single" w:sz="4" w:space="0" w:color="auto"/>
              <w:right w:val="single" w:sz="24" w:space="0" w:color="auto"/>
            </w:tcBorders>
            <w:vAlign w:val="center"/>
          </w:tcPr>
          <w:p w14:paraId="20E30720" w14:textId="77777777" w:rsidR="00944902" w:rsidRPr="0036001A" w:rsidRDefault="00944902" w:rsidP="00B24C6F">
            <w:pPr>
              <w:jc w:val="center"/>
              <w:rPr>
                <w:rFonts w:asciiTheme="minorHAnsi" w:hAnsiTheme="minorHAnsi" w:cstheme="minorHAnsi"/>
                <w:sz w:val="20"/>
                <w:lang w:val="en-GB"/>
              </w:rPr>
            </w:pPr>
          </w:p>
        </w:tc>
        <w:tc>
          <w:tcPr>
            <w:tcW w:w="680" w:type="dxa"/>
            <w:tcBorders>
              <w:top w:val="single" w:sz="4" w:space="0" w:color="auto"/>
              <w:left w:val="single" w:sz="24" w:space="0" w:color="auto"/>
              <w:bottom w:val="single" w:sz="4" w:space="0" w:color="auto"/>
              <w:right w:val="single" w:sz="4" w:space="0" w:color="auto"/>
            </w:tcBorders>
            <w:vAlign w:val="center"/>
          </w:tcPr>
          <w:p w14:paraId="40952C32" w14:textId="77777777" w:rsidR="00944902" w:rsidRPr="0036001A" w:rsidRDefault="00944902" w:rsidP="00B24C6F">
            <w:pPr>
              <w:jc w:val="center"/>
              <w:rPr>
                <w:rFonts w:asciiTheme="minorHAnsi" w:hAnsiTheme="minorHAnsi" w:cstheme="minorHAnsi"/>
                <w:sz w:val="20"/>
                <w:lang w:val="en-GB"/>
              </w:rPr>
            </w:pPr>
          </w:p>
        </w:tc>
        <w:tc>
          <w:tcPr>
            <w:tcW w:w="681" w:type="dxa"/>
            <w:tcBorders>
              <w:top w:val="single" w:sz="4" w:space="0" w:color="auto"/>
              <w:left w:val="single" w:sz="4" w:space="0" w:color="auto"/>
              <w:bottom w:val="single" w:sz="4" w:space="0" w:color="auto"/>
              <w:right w:val="single" w:sz="4" w:space="0" w:color="auto"/>
            </w:tcBorders>
            <w:vAlign w:val="center"/>
          </w:tcPr>
          <w:p w14:paraId="35CD3E46" w14:textId="77777777" w:rsidR="00944902" w:rsidRPr="0036001A" w:rsidRDefault="00944902" w:rsidP="00B24C6F">
            <w:pPr>
              <w:jc w:val="center"/>
              <w:rPr>
                <w:rFonts w:asciiTheme="minorHAnsi" w:hAnsiTheme="minorHAnsi" w:cstheme="minorHAnsi"/>
                <w:sz w:val="20"/>
                <w:lang w:val="en-GB"/>
              </w:rPr>
            </w:pPr>
          </w:p>
        </w:tc>
        <w:tc>
          <w:tcPr>
            <w:tcW w:w="680" w:type="dxa"/>
            <w:tcBorders>
              <w:top w:val="single" w:sz="4" w:space="0" w:color="auto"/>
              <w:left w:val="single" w:sz="4" w:space="0" w:color="auto"/>
              <w:bottom w:val="single" w:sz="4" w:space="0" w:color="auto"/>
              <w:right w:val="single" w:sz="4" w:space="0" w:color="auto"/>
            </w:tcBorders>
            <w:vAlign w:val="center"/>
          </w:tcPr>
          <w:p w14:paraId="1DDAE18B" w14:textId="77777777" w:rsidR="00944902" w:rsidRPr="0036001A" w:rsidRDefault="00944902" w:rsidP="00B24C6F">
            <w:pPr>
              <w:jc w:val="center"/>
              <w:rPr>
                <w:rFonts w:asciiTheme="minorHAnsi" w:hAnsiTheme="minorHAnsi" w:cstheme="minorHAnsi"/>
                <w:sz w:val="20"/>
                <w:lang w:val="en-GB"/>
              </w:rPr>
            </w:pPr>
          </w:p>
        </w:tc>
        <w:tc>
          <w:tcPr>
            <w:tcW w:w="680" w:type="dxa"/>
            <w:tcBorders>
              <w:top w:val="single" w:sz="4" w:space="0" w:color="auto"/>
              <w:left w:val="single" w:sz="4" w:space="0" w:color="auto"/>
              <w:bottom w:val="single" w:sz="4" w:space="0" w:color="auto"/>
              <w:right w:val="single" w:sz="24" w:space="0" w:color="auto"/>
            </w:tcBorders>
            <w:vAlign w:val="center"/>
          </w:tcPr>
          <w:p w14:paraId="710B4A5D" w14:textId="77777777" w:rsidR="00944902" w:rsidRPr="0036001A" w:rsidRDefault="00944902" w:rsidP="00B24C6F">
            <w:pPr>
              <w:jc w:val="center"/>
              <w:rPr>
                <w:rFonts w:asciiTheme="minorHAnsi" w:hAnsiTheme="minorHAnsi" w:cstheme="minorHAnsi"/>
                <w:sz w:val="20"/>
                <w:lang w:val="en-GB"/>
              </w:rPr>
            </w:pPr>
          </w:p>
        </w:tc>
        <w:tc>
          <w:tcPr>
            <w:tcW w:w="681" w:type="dxa"/>
            <w:tcBorders>
              <w:top w:val="single" w:sz="4" w:space="0" w:color="auto"/>
              <w:left w:val="single" w:sz="24" w:space="0" w:color="auto"/>
              <w:bottom w:val="single" w:sz="4" w:space="0" w:color="auto"/>
              <w:right w:val="single" w:sz="24" w:space="0" w:color="auto"/>
            </w:tcBorders>
            <w:vAlign w:val="center"/>
          </w:tcPr>
          <w:p w14:paraId="5930CCD1" w14:textId="77777777" w:rsidR="00944902" w:rsidRPr="0036001A" w:rsidRDefault="00944902" w:rsidP="00B24C6F">
            <w:pPr>
              <w:jc w:val="center"/>
              <w:rPr>
                <w:rFonts w:asciiTheme="minorHAnsi" w:hAnsiTheme="minorHAnsi" w:cstheme="minorHAnsi"/>
                <w:sz w:val="20"/>
                <w:lang w:val="en-GB"/>
              </w:rPr>
            </w:pPr>
          </w:p>
        </w:tc>
        <w:tc>
          <w:tcPr>
            <w:tcW w:w="680" w:type="dxa"/>
            <w:tcBorders>
              <w:top w:val="single" w:sz="4" w:space="0" w:color="auto"/>
              <w:left w:val="single" w:sz="24" w:space="0" w:color="auto"/>
              <w:bottom w:val="single" w:sz="4" w:space="0" w:color="auto"/>
              <w:right w:val="single" w:sz="4" w:space="0" w:color="auto"/>
            </w:tcBorders>
            <w:vAlign w:val="center"/>
          </w:tcPr>
          <w:p w14:paraId="402E51A8" w14:textId="77777777" w:rsidR="00944902" w:rsidRPr="0036001A" w:rsidRDefault="00944902" w:rsidP="00B24C6F">
            <w:pPr>
              <w:jc w:val="center"/>
              <w:rPr>
                <w:rFonts w:asciiTheme="minorHAnsi" w:hAnsiTheme="minorHAnsi" w:cstheme="minorHAnsi"/>
                <w:sz w:val="20"/>
                <w:lang w:val="en-GB"/>
              </w:rPr>
            </w:pPr>
          </w:p>
        </w:tc>
        <w:tc>
          <w:tcPr>
            <w:tcW w:w="681" w:type="dxa"/>
            <w:tcBorders>
              <w:top w:val="single" w:sz="4" w:space="0" w:color="auto"/>
              <w:left w:val="single" w:sz="4" w:space="0" w:color="auto"/>
              <w:bottom w:val="single" w:sz="4" w:space="0" w:color="auto"/>
              <w:right w:val="single" w:sz="4" w:space="0" w:color="auto"/>
            </w:tcBorders>
            <w:vAlign w:val="center"/>
          </w:tcPr>
          <w:p w14:paraId="4BFF6ACE" w14:textId="77777777" w:rsidR="00944902" w:rsidRPr="0036001A" w:rsidRDefault="00944902" w:rsidP="00B24C6F">
            <w:pPr>
              <w:jc w:val="center"/>
              <w:rPr>
                <w:rFonts w:asciiTheme="minorHAnsi" w:hAnsiTheme="minorHAnsi" w:cstheme="minorHAnsi"/>
                <w:sz w:val="20"/>
                <w:lang w:val="en-GB"/>
              </w:rPr>
            </w:pPr>
          </w:p>
        </w:tc>
      </w:tr>
    </w:tbl>
    <w:p w14:paraId="490B1D31" w14:textId="77777777" w:rsidR="00944902" w:rsidRPr="0036001A" w:rsidRDefault="00944902" w:rsidP="00B24C6F">
      <w:pPr>
        <w:rPr>
          <w:rFonts w:asciiTheme="minorHAnsi" w:hAnsiTheme="minorHAnsi" w:cstheme="minorHAnsi"/>
          <w:sz w:val="20"/>
          <w:lang w:val="en-GB"/>
        </w:rPr>
      </w:pPr>
    </w:p>
    <w:p w14:paraId="4A6BCE6C" w14:textId="7609B8C6" w:rsidR="00944902" w:rsidRPr="0036001A" w:rsidRDefault="00944902" w:rsidP="00B24C6F">
      <w:pPr>
        <w:rPr>
          <w:rFonts w:asciiTheme="minorHAnsi" w:hAnsiTheme="minorHAnsi" w:cstheme="minorHAnsi"/>
          <w:b/>
          <w:bCs/>
          <w:sz w:val="20"/>
          <w:u w:val="single"/>
          <w:lang w:val="en-GB"/>
        </w:rPr>
      </w:pPr>
      <w:r w:rsidRPr="0036001A">
        <w:rPr>
          <w:rFonts w:asciiTheme="minorHAnsi" w:hAnsiTheme="minorHAnsi" w:cstheme="minorHAnsi"/>
          <w:b/>
          <w:bCs/>
          <w:sz w:val="20"/>
          <w:u w:val="single"/>
          <w:lang w:val="en-GB"/>
        </w:rPr>
        <w:fldChar w:fldCharType="begin"/>
      </w:r>
      <w:r w:rsidRPr="0036001A">
        <w:rPr>
          <w:rFonts w:asciiTheme="minorHAnsi" w:hAnsiTheme="minorHAnsi" w:cstheme="minorHAnsi"/>
          <w:b/>
          <w:bCs/>
          <w:sz w:val="20"/>
          <w:u w:val="single"/>
          <w:lang w:val="en-GB"/>
        </w:rPr>
        <w:instrText xml:space="preserve"> FORMCHECKBOX </w:instrText>
      </w:r>
      <w:r w:rsidRPr="0036001A">
        <w:rPr>
          <w:rFonts w:asciiTheme="minorHAnsi" w:hAnsiTheme="minorHAnsi" w:cstheme="minorHAnsi"/>
          <w:sz w:val="20"/>
          <w:lang w:val="en-GB"/>
        </w:rPr>
        <w:instrText>__</w:instrText>
      </w:r>
      <w:r w:rsidR="00AE2204">
        <w:rPr>
          <w:rFonts w:asciiTheme="minorHAnsi" w:hAnsiTheme="minorHAnsi" w:cstheme="minorHAnsi"/>
          <w:b/>
          <w:bCs/>
          <w:sz w:val="20"/>
          <w:u w:val="single"/>
          <w:lang w:val="en-GB"/>
        </w:rPr>
        <w:fldChar w:fldCharType="separate"/>
      </w:r>
      <w:r w:rsidRPr="0036001A">
        <w:rPr>
          <w:rFonts w:asciiTheme="minorHAnsi" w:hAnsiTheme="minorHAnsi" w:cstheme="minorHAnsi"/>
          <w:b/>
          <w:bCs/>
          <w:sz w:val="20"/>
          <w:u w:val="single"/>
          <w:lang w:val="en-GB"/>
        </w:rPr>
        <w:fldChar w:fldCharType="end"/>
      </w:r>
      <w:r w:rsidRPr="0036001A">
        <w:rPr>
          <w:rFonts w:asciiTheme="minorHAnsi" w:hAnsiTheme="minorHAnsi" w:cstheme="minorHAnsi"/>
          <w:sz w:val="20"/>
          <w:lang w:val="en-GB"/>
        </w:rPr>
        <w:fldChar w:fldCharType="begin"/>
      </w:r>
      <w:r w:rsidRPr="0036001A">
        <w:rPr>
          <w:rFonts w:asciiTheme="minorHAnsi" w:hAnsiTheme="minorHAnsi" w:cstheme="minorHAnsi"/>
          <w:sz w:val="20"/>
          <w:lang w:val="en-GB"/>
        </w:rPr>
        <w:instrText xml:space="preserve"> FORMCHECKBOX __</w:instrText>
      </w:r>
      <w:r w:rsidR="00AE2204">
        <w:rPr>
          <w:rFonts w:asciiTheme="minorHAnsi" w:hAnsiTheme="minorHAnsi" w:cstheme="minorHAnsi"/>
          <w:sz w:val="20"/>
          <w:lang w:val="en-GB"/>
        </w:rPr>
        <w:fldChar w:fldCharType="separate"/>
      </w:r>
      <w:r w:rsidRPr="0036001A">
        <w:rPr>
          <w:rFonts w:asciiTheme="minorHAnsi" w:hAnsiTheme="minorHAnsi" w:cstheme="minorHAnsi"/>
          <w:sz w:val="20"/>
          <w:lang w:val="en-GB"/>
        </w:rPr>
        <w:fldChar w:fldCharType="end"/>
      </w:r>
      <w:r w:rsidRPr="0036001A">
        <w:rPr>
          <w:rFonts w:asciiTheme="minorHAnsi" w:hAnsiTheme="minorHAnsi" w:cstheme="minorHAnsi"/>
          <w:b/>
          <w:bCs/>
          <w:sz w:val="20"/>
          <w:u w:val="single"/>
          <w:lang w:val="en-GB"/>
        </w:rPr>
        <w:fldChar w:fldCharType="begin"/>
      </w:r>
      <w:r w:rsidRPr="0036001A">
        <w:rPr>
          <w:rFonts w:asciiTheme="minorHAnsi" w:hAnsiTheme="minorHAnsi" w:cstheme="minorHAnsi"/>
          <w:b/>
          <w:bCs/>
          <w:sz w:val="20"/>
          <w:u w:val="single"/>
          <w:lang w:val="en-GB"/>
        </w:rPr>
        <w:instrText xml:space="preserve"> FORMCHECKBOX </w:instrText>
      </w:r>
      <w:r w:rsidRPr="0036001A">
        <w:rPr>
          <w:rFonts w:asciiTheme="minorHAnsi" w:hAnsiTheme="minorHAnsi" w:cstheme="minorHAnsi"/>
          <w:sz w:val="20"/>
          <w:lang w:val="en-GB"/>
        </w:rPr>
        <w:instrText>__</w:instrText>
      </w:r>
      <w:r w:rsidR="00AE2204">
        <w:rPr>
          <w:rFonts w:asciiTheme="minorHAnsi" w:hAnsiTheme="minorHAnsi" w:cstheme="minorHAnsi"/>
          <w:b/>
          <w:bCs/>
          <w:sz w:val="20"/>
          <w:u w:val="single"/>
          <w:lang w:val="en-GB"/>
        </w:rPr>
        <w:fldChar w:fldCharType="separate"/>
      </w:r>
      <w:r w:rsidRPr="0036001A">
        <w:rPr>
          <w:rFonts w:asciiTheme="minorHAnsi" w:hAnsiTheme="minorHAnsi" w:cstheme="minorHAnsi"/>
          <w:b/>
          <w:bCs/>
          <w:sz w:val="20"/>
          <w:u w:val="single"/>
          <w:lang w:val="en-GB"/>
        </w:rPr>
        <w:fldChar w:fldCharType="end"/>
      </w:r>
      <w:r w:rsidRPr="0036001A">
        <w:rPr>
          <w:rFonts w:asciiTheme="minorHAnsi" w:hAnsiTheme="minorHAnsi" w:cstheme="minorHAnsi"/>
          <w:b/>
          <w:bCs/>
          <w:sz w:val="20"/>
          <w:u w:val="single"/>
          <w:lang w:val="en-GB"/>
        </w:rPr>
        <w:fldChar w:fldCharType="begin"/>
      </w:r>
      <w:r w:rsidRPr="0036001A">
        <w:rPr>
          <w:rFonts w:asciiTheme="minorHAnsi" w:hAnsiTheme="minorHAnsi" w:cstheme="minorHAnsi"/>
          <w:b/>
          <w:bCs/>
          <w:sz w:val="20"/>
          <w:u w:val="single"/>
          <w:lang w:val="en-GB"/>
        </w:rPr>
        <w:instrText xml:space="preserve"> FORMCHECKBOX </w:instrText>
      </w:r>
      <w:r w:rsidRPr="0036001A">
        <w:rPr>
          <w:rFonts w:asciiTheme="minorHAnsi" w:hAnsiTheme="minorHAnsi" w:cstheme="minorHAnsi"/>
          <w:sz w:val="20"/>
          <w:lang w:val="en-GB"/>
        </w:rPr>
        <w:instrText>__</w:instrText>
      </w:r>
      <w:r w:rsidR="00AE2204">
        <w:rPr>
          <w:rFonts w:asciiTheme="minorHAnsi" w:hAnsiTheme="minorHAnsi" w:cstheme="minorHAnsi"/>
          <w:b/>
          <w:bCs/>
          <w:sz w:val="20"/>
          <w:u w:val="single"/>
          <w:lang w:val="en-GB"/>
        </w:rPr>
        <w:fldChar w:fldCharType="separate"/>
      </w:r>
      <w:r w:rsidRPr="0036001A">
        <w:rPr>
          <w:rFonts w:asciiTheme="minorHAnsi" w:hAnsiTheme="minorHAnsi" w:cstheme="minorHAnsi"/>
          <w:b/>
          <w:bCs/>
          <w:sz w:val="20"/>
          <w:u w:val="single"/>
          <w:lang w:val="en-GB"/>
        </w:rPr>
        <w:fldChar w:fldCharType="end"/>
      </w:r>
      <w:r w:rsidRPr="0036001A">
        <w:rPr>
          <w:rFonts w:asciiTheme="minorHAnsi" w:hAnsiTheme="minorHAnsi" w:cstheme="minorHAnsi"/>
          <w:b/>
          <w:bCs/>
          <w:sz w:val="20"/>
          <w:u w:val="single"/>
          <w:lang w:val="en-GB"/>
        </w:rPr>
        <w:fldChar w:fldCharType="begin"/>
      </w:r>
      <w:r w:rsidRPr="0036001A">
        <w:rPr>
          <w:rFonts w:asciiTheme="minorHAnsi" w:hAnsiTheme="minorHAnsi" w:cstheme="minorHAnsi"/>
          <w:b/>
          <w:bCs/>
          <w:sz w:val="20"/>
          <w:u w:val="single"/>
          <w:lang w:val="en-GB"/>
        </w:rPr>
        <w:instrText xml:space="preserve"> FORMCHECKBOX </w:instrText>
      </w:r>
      <w:r w:rsidRPr="0036001A">
        <w:rPr>
          <w:rFonts w:asciiTheme="minorHAnsi" w:hAnsiTheme="minorHAnsi" w:cstheme="minorHAnsi"/>
          <w:sz w:val="20"/>
          <w:lang w:val="en-GB"/>
        </w:rPr>
        <w:instrText>__</w:instrText>
      </w:r>
      <w:r w:rsidR="00AE2204">
        <w:rPr>
          <w:rFonts w:asciiTheme="minorHAnsi" w:hAnsiTheme="minorHAnsi" w:cstheme="minorHAnsi"/>
          <w:b/>
          <w:bCs/>
          <w:sz w:val="20"/>
          <w:u w:val="single"/>
          <w:lang w:val="en-GB"/>
        </w:rPr>
        <w:fldChar w:fldCharType="separate"/>
      </w:r>
      <w:r w:rsidRPr="0036001A">
        <w:rPr>
          <w:rFonts w:asciiTheme="minorHAnsi" w:hAnsiTheme="minorHAnsi" w:cstheme="minorHAnsi"/>
          <w:b/>
          <w:bCs/>
          <w:sz w:val="20"/>
          <w:u w:val="single"/>
          <w:lang w:val="en-GB"/>
        </w:rPr>
        <w:fldChar w:fldCharType="end"/>
      </w:r>
      <w:sdt>
        <w:sdtPr>
          <w:rPr>
            <w:rFonts w:asciiTheme="minorHAnsi" w:hAnsiTheme="minorHAnsi" w:cstheme="minorHAnsi"/>
            <w:b/>
            <w:bCs/>
            <w:sz w:val="20"/>
            <w:u w:val="single"/>
            <w:lang w:val="en-GB"/>
          </w:rPr>
          <w:id w:val="498935856"/>
          <w14:checkbox>
            <w14:checked w14:val="0"/>
            <w14:checkedState w14:val="2612" w14:font="MS Gothic"/>
            <w14:uncheckedState w14:val="2610" w14:font="MS Gothic"/>
          </w14:checkbox>
        </w:sdtPr>
        <w:sdtEndPr/>
        <w:sdtContent>
          <w:r w:rsidR="00B45BE7" w:rsidRPr="0036001A">
            <w:rPr>
              <w:rFonts w:ascii="Segoe UI Symbol" w:eastAsia="MS Gothic" w:hAnsi="Segoe UI Symbol" w:cs="Segoe UI Symbol"/>
              <w:b/>
              <w:bCs/>
              <w:sz w:val="20"/>
              <w:u w:val="single"/>
              <w:lang w:val="en-GB"/>
            </w:rPr>
            <w:t>☐</w:t>
          </w:r>
        </w:sdtContent>
      </w:sdt>
      <w:r w:rsidRPr="0036001A">
        <w:rPr>
          <w:rFonts w:asciiTheme="minorHAnsi" w:hAnsiTheme="minorHAnsi" w:cstheme="minorHAnsi"/>
          <w:b/>
          <w:bCs/>
          <w:sz w:val="20"/>
          <w:u w:val="single"/>
          <w:lang w:val="en-GB"/>
        </w:rPr>
        <w:t xml:space="preserve"> </w:t>
      </w:r>
      <w:r w:rsidR="008D4617" w:rsidRPr="0036001A">
        <w:rPr>
          <w:rFonts w:asciiTheme="minorHAnsi" w:hAnsiTheme="minorHAnsi" w:cstheme="minorHAnsi"/>
          <w:b/>
          <w:bCs/>
          <w:sz w:val="20"/>
          <w:u w:val="single"/>
          <w:lang w:val="en-GB"/>
        </w:rPr>
        <w:t>annual maintenance fee</w:t>
      </w:r>
      <w:r w:rsidRPr="0036001A">
        <w:rPr>
          <w:rFonts w:asciiTheme="minorHAnsi" w:hAnsiTheme="minorHAnsi" w:cstheme="minorHAnsi"/>
          <w:b/>
          <w:bCs/>
          <w:sz w:val="20"/>
          <w:u w:val="single"/>
          <w:lang w:val="en-GB"/>
        </w:rPr>
        <w:t>:</w:t>
      </w:r>
    </w:p>
    <w:p w14:paraId="24DAD51C" w14:textId="77777777" w:rsidR="00944902" w:rsidRPr="00821683" w:rsidRDefault="00944902" w:rsidP="00B24C6F">
      <w:pPr>
        <w:rPr>
          <w:rFonts w:asciiTheme="minorHAnsi" w:hAnsiTheme="minorHAnsi" w:cstheme="minorHAnsi"/>
          <w:b/>
          <w:bCs/>
          <w:sz w:val="10"/>
          <w:u w:val="single"/>
          <w:lang w:val="en-GB"/>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2"/>
        <w:gridCol w:w="672"/>
        <w:gridCol w:w="672"/>
        <w:gridCol w:w="672"/>
        <w:gridCol w:w="672"/>
        <w:gridCol w:w="672"/>
        <w:gridCol w:w="672"/>
        <w:gridCol w:w="672"/>
        <w:gridCol w:w="672"/>
      </w:tblGrid>
      <w:tr w:rsidR="00944902" w:rsidRPr="0036001A" w14:paraId="66C2A286" w14:textId="77777777" w:rsidTr="00521770">
        <w:trPr>
          <w:trHeight w:val="397"/>
        </w:trPr>
        <w:tc>
          <w:tcPr>
            <w:tcW w:w="672" w:type="dxa"/>
            <w:tcBorders>
              <w:top w:val="single" w:sz="4" w:space="0" w:color="auto"/>
              <w:left w:val="single" w:sz="4" w:space="0" w:color="auto"/>
              <w:bottom w:val="single" w:sz="4" w:space="0" w:color="auto"/>
              <w:right w:val="single" w:sz="4" w:space="0" w:color="auto"/>
            </w:tcBorders>
            <w:vAlign w:val="center"/>
          </w:tcPr>
          <w:p w14:paraId="7A2E5EC5" w14:textId="77777777" w:rsidR="00944902" w:rsidRPr="0036001A" w:rsidRDefault="00944902" w:rsidP="00B24C6F">
            <w:pPr>
              <w:jc w:val="center"/>
              <w:rPr>
                <w:rFonts w:asciiTheme="minorHAnsi" w:hAnsiTheme="minorHAnsi" w:cstheme="minorHAnsi"/>
                <w:sz w:val="20"/>
                <w:lang w:val="en-GB"/>
              </w:rPr>
            </w:pPr>
          </w:p>
        </w:tc>
        <w:tc>
          <w:tcPr>
            <w:tcW w:w="672" w:type="dxa"/>
            <w:tcBorders>
              <w:top w:val="single" w:sz="4" w:space="0" w:color="auto"/>
              <w:left w:val="single" w:sz="4" w:space="0" w:color="auto"/>
              <w:bottom w:val="single" w:sz="4" w:space="0" w:color="auto"/>
              <w:right w:val="single" w:sz="4" w:space="0" w:color="auto"/>
            </w:tcBorders>
            <w:vAlign w:val="center"/>
          </w:tcPr>
          <w:p w14:paraId="5FF6B655" w14:textId="77777777" w:rsidR="00944902" w:rsidRPr="0036001A" w:rsidRDefault="00944902" w:rsidP="00B24C6F">
            <w:pPr>
              <w:jc w:val="center"/>
              <w:rPr>
                <w:rFonts w:asciiTheme="minorHAnsi" w:hAnsiTheme="minorHAnsi" w:cstheme="minorHAnsi"/>
                <w:sz w:val="20"/>
                <w:lang w:val="en-GB"/>
              </w:rPr>
            </w:pPr>
          </w:p>
        </w:tc>
        <w:tc>
          <w:tcPr>
            <w:tcW w:w="672" w:type="dxa"/>
            <w:tcBorders>
              <w:top w:val="single" w:sz="4" w:space="0" w:color="auto"/>
              <w:left w:val="single" w:sz="4" w:space="0" w:color="auto"/>
              <w:bottom w:val="single" w:sz="4" w:space="0" w:color="auto"/>
              <w:right w:val="single" w:sz="24" w:space="0" w:color="auto"/>
            </w:tcBorders>
            <w:vAlign w:val="center"/>
          </w:tcPr>
          <w:p w14:paraId="16BDC402" w14:textId="77777777" w:rsidR="00944902" w:rsidRPr="0036001A" w:rsidRDefault="00944902" w:rsidP="00B24C6F">
            <w:pPr>
              <w:jc w:val="center"/>
              <w:rPr>
                <w:rFonts w:asciiTheme="minorHAnsi" w:hAnsiTheme="minorHAnsi" w:cstheme="minorHAnsi"/>
                <w:sz w:val="20"/>
                <w:lang w:val="en-GB"/>
              </w:rPr>
            </w:pPr>
          </w:p>
        </w:tc>
        <w:tc>
          <w:tcPr>
            <w:tcW w:w="672" w:type="dxa"/>
            <w:tcBorders>
              <w:top w:val="single" w:sz="4" w:space="0" w:color="auto"/>
              <w:left w:val="single" w:sz="24" w:space="0" w:color="auto"/>
              <w:bottom w:val="single" w:sz="4" w:space="0" w:color="auto"/>
              <w:right w:val="single" w:sz="4" w:space="0" w:color="auto"/>
            </w:tcBorders>
            <w:vAlign w:val="center"/>
          </w:tcPr>
          <w:p w14:paraId="09152E23" w14:textId="77777777" w:rsidR="00944902" w:rsidRPr="0036001A" w:rsidRDefault="00944902" w:rsidP="00B24C6F">
            <w:pPr>
              <w:jc w:val="center"/>
              <w:rPr>
                <w:rFonts w:asciiTheme="minorHAnsi" w:hAnsiTheme="minorHAnsi" w:cstheme="minorHAnsi"/>
                <w:sz w:val="20"/>
                <w:lang w:val="en-GB"/>
              </w:rPr>
            </w:pPr>
          </w:p>
        </w:tc>
        <w:tc>
          <w:tcPr>
            <w:tcW w:w="672" w:type="dxa"/>
            <w:tcBorders>
              <w:top w:val="single" w:sz="4" w:space="0" w:color="auto"/>
              <w:left w:val="single" w:sz="4" w:space="0" w:color="auto"/>
              <w:bottom w:val="single" w:sz="4" w:space="0" w:color="auto"/>
              <w:right w:val="single" w:sz="4" w:space="0" w:color="auto"/>
            </w:tcBorders>
            <w:vAlign w:val="center"/>
          </w:tcPr>
          <w:p w14:paraId="0C97AB0B" w14:textId="77777777" w:rsidR="00944902" w:rsidRPr="0036001A" w:rsidRDefault="00944902" w:rsidP="00B24C6F">
            <w:pPr>
              <w:jc w:val="center"/>
              <w:rPr>
                <w:rFonts w:asciiTheme="minorHAnsi" w:hAnsiTheme="minorHAnsi" w:cstheme="minorHAnsi"/>
                <w:sz w:val="20"/>
                <w:lang w:val="en-GB"/>
              </w:rPr>
            </w:pPr>
          </w:p>
        </w:tc>
        <w:tc>
          <w:tcPr>
            <w:tcW w:w="672" w:type="dxa"/>
            <w:tcBorders>
              <w:top w:val="single" w:sz="4" w:space="0" w:color="auto"/>
              <w:left w:val="single" w:sz="4" w:space="0" w:color="auto"/>
              <w:bottom w:val="single" w:sz="4" w:space="0" w:color="auto"/>
              <w:right w:val="single" w:sz="4" w:space="0" w:color="auto"/>
            </w:tcBorders>
            <w:vAlign w:val="center"/>
          </w:tcPr>
          <w:p w14:paraId="31896C8F" w14:textId="77777777" w:rsidR="00944902" w:rsidRPr="0036001A" w:rsidRDefault="00944902" w:rsidP="00B24C6F">
            <w:pPr>
              <w:jc w:val="center"/>
              <w:rPr>
                <w:rFonts w:asciiTheme="minorHAnsi" w:hAnsiTheme="minorHAnsi" w:cstheme="minorHAnsi"/>
                <w:sz w:val="20"/>
                <w:lang w:val="en-GB"/>
              </w:rPr>
            </w:pPr>
          </w:p>
        </w:tc>
        <w:tc>
          <w:tcPr>
            <w:tcW w:w="672" w:type="dxa"/>
            <w:tcBorders>
              <w:top w:val="single" w:sz="4" w:space="0" w:color="auto"/>
              <w:left w:val="single" w:sz="4" w:space="0" w:color="auto"/>
              <w:bottom w:val="single" w:sz="4" w:space="0" w:color="auto"/>
              <w:right w:val="single" w:sz="24" w:space="0" w:color="auto"/>
            </w:tcBorders>
            <w:vAlign w:val="center"/>
          </w:tcPr>
          <w:p w14:paraId="00168032" w14:textId="77777777" w:rsidR="00944902" w:rsidRPr="0036001A" w:rsidRDefault="00944902" w:rsidP="00B24C6F">
            <w:pPr>
              <w:jc w:val="center"/>
              <w:rPr>
                <w:rFonts w:asciiTheme="minorHAnsi" w:hAnsiTheme="minorHAnsi" w:cstheme="minorHAnsi"/>
                <w:sz w:val="20"/>
                <w:lang w:val="en-GB"/>
              </w:rPr>
            </w:pPr>
          </w:p>
        </w:tc>
        <w:tc>
          <w:tcPr>
            <w:tcW w:w="672" w:type="dxa"/>
            <w:tcBorders>
              <w:top w:val="single" w:sz="4" w:space="0" w:color="auto"/>
              <w:left w:val="single" w:sz="24" w:space="0" w:color="auto"/>
              <w:bottom w:val="single" w:sz="4" w:space="0" w:color="auto"/>
              <w:right w:val="single" w:sz="4" w:space="0" w:color="auto"/>
            </w:tcBorders>
            <w:vAlign w:val="center"/>
          </w:tcPr>
          <w:p w14:paraId="7A40B442" w14:textId="77777777" w:rsidR="00944902" w:rsidRPr="0036001A" w:rsidRDefault="00944902" w:rsidP="00B24C6F">
            <w:pPr>
              <w:jc w:val="center"/>
              <w:rPr>
                <w:rFonts w:asciiTheme="minorHAnsi" w:hAnsiTheme="minorHAnsi" w:cstheme="minorHAnsi"/>
                <w:sz w:val="20"/>
                <w:lang w:val="en-GB"/>
              </w:rPr>
            </w:pPr>
          </w:p>
        </w:tc>
        <w:tc>
          <w:tcPr>
            <w:tcW w:w="672" w:type="dxa"/>
            <w:tcBorders>
              <w:top w:val="single" w:sz="4" w:space="0" w:color="auto"/>
              <w:left w:val="single" w:sz="4" w:space="0" w:color="auto"/>
              <w:bottom w:val="single" w:sz="4" w:space="0" w:color="auto"/>
              <w:right w:val="single" w:sz="4" w:space="0" w:color="auto"/>
            </w:tcBorders>
            <w:vAlign w:val="center"/>
          </w:tcPr>
          <w:p w14:paraId="1F504DBA" w14:textId="77777777" w:rsidR="00944902" w:rsidRPr="0036001A" w:rsidRDefault="00944902" w:rsidP="00B24C6F">
            <w:pPr>
              <w:jc w:val="center"/>
              <w:rPr>
                <w:rFonts w:asciiTheme="minorHAnsi" w:hAnsiTheme="minorHAnsi" w:cstheme="minorHAnsi"/>
                <w:sz w:val="20"/>
                <w:lang w:val="en-GB"/>
              </w:rPr>
            </w:pPr>
          </w:p>
        </w:tc>
      </w:tr>
    </w:tbl>
    <w:p w14:paraId="53E1D33C" w14:textId="77777777" w:rsidR="00944902" w:rsidRPr="0036001A" w:rsidRDefault="00944902" w:rsidP="00B24C6F">
      <w:pPr>
        <w:rPr>
          <w:rFonts w:asciiTheme="minorHAnsi" w:hAnsiTheme="minorHAnsi" w:cstheme="minorHAnsi"/>
          <w:sz w:val="20"/>
          <w:lang w:val="en-GB"/>
        </w:rPr>
      </w:pPr>
    </w:p>
    <w:p w14:paraId="1971757F" w14:textId="3E3E6334" w:rsidR="00944902" w:rsidRPr="0036001A" w:rsidRDefault="00AE2204" w:rsidP="00B24C6F">
      <w:pPr>
        <w:rPr>
          <w:rFonts w:asciiTheme="minorHAnsi" w:hAnsiTheme="minorHAnsi" w:cstheme="minorHAnsi"/>
          <w:sz w:val="20"/>
          <w:lang w:val="en-GB"/>
        </w:rPr>
      </w:pPr>
      <w:sdt>
        <w:sdtPr>
          <w:rPr>
            <w:rFonts w:asciiTheme="minorHAnsi" w:hAnsiTheme="minorHAnsi" w:cstheme="minorHAnsi"/>
            <w:b/>
            <w:bCs/>
            <w:sz w:val="20"/>
            <w:u w:val="single"/>
            <w:lang w:val="en-GB"/>
          </w:rPr>
          <w:id w:val="-1376465055"/>
          <w14:checkbox>
            <w14:checked w14:val="0"/>
            <w14:checkedState w14:val="2612" w14:font="MS Gothic"/>
            <w14:uncheckedState w14:val="2610" w14:font="MS Gothic"/>
          </w14:checkbox>
        </w:sdtPr>
        <w:sdtEndPr/>
        <w:sdtContent>
          <w:r w:rsidR="00B45BE7" w:rsidRPr="0036001A">
            <w:rPr>
              <w:rFonts w:ascii="Segoe UI Symbol" w:eastAsia="MS Gothic" w:hAnsi="Segoe UI Symbol" w:cs="Segoe UI Symbol"/>
              <w:b/>
              <w:bCs/>
              <w:sz w:val="20"/>
              <w:u w:val="single"/>
              <w:lang w:val="en-GB"/>
            </w:rPr>
            <w:t>☐</w:t>
          </w:r>
        </w:sdtContent>
      </w:sdt>
      <w:r w:rsidR="00B45BE7" w:rsidRPr="0036001A">
        <w:rPr>
          <w:rFonts w:asciiTheme="minorHAnsi" w:hAnsiTheme="minorHAnsi" w:cstheme="minorHAnsi"/>
          <w:b/>
          <w:bCs/>
          <w:sz w:val="20"/>
          <w:u w:val="single"/>
          <w:lang w:val="en-GB"/>
        </w:rPr>
        <w:t xml:space="preserve"> </w:t>
      </w:r>
      <w:r w:rsidR="008D4617" w:rsidRPr="0036001A">
        <w:rPr>
          <w:rFonts w:asciiTheme="minorHAnsi" w:hAnsiTheme="minorHAnsi" w:cstheme="minorHAnsi"/>
          <w:b/>
          <w:bCs/>
          <w:sz w:val="20"/>
          <w:u w:val="single"/>
          <w:lang w:val="en-GB"/>
        </w:rPr>
        <w:t>activities related to inspection, laboratory testing, determination of residues, clinical trials, EU-level activities, or general tasks:</w:t>
      </w:r>
    </w:p>
    <w:p w14:paraId="30B554AA" w14:textId="77777777" w:rsidR="00944902" w:rsidRPr="00821683" w:rsidRDefault="00944902" w:rsidP="00B24C6F">
      <w:pPr>
        <w:rPr>
          <w:rFonts w:asciiTheme="minorHAnsi" w:hAnsiTheme="minorHAnsi" w:cstheme="minorHAnsi"/>
          <w:sz w:val="6"/>
          <w:highlight w:val="cyan"/>
          <w:lang w:val="en-GB"/>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2"/>
        <w:gridCol w:w="672"/>
        <w:gridCol w:w="672"/>
        <w:gridCol w:w="672"/>
        <w:gridCol w:w="672"/>
        <w:gridCol w:w="672"/>
        <w:gridCol w:w="672"/>
        <w:gridCol w:w="672"/>
        <w:gridCol w:w="672"/>
      </w:tblGrid>
      <w:tr w:rsidR="00944902" w:rsidRPr="0036001A" w14:paraId="3A31895C" w14:textId="77777777" w:rsidTr="00521770">
        <w:trPr>
          <w:trHeight w:val="397"/>
        </w:trPr>
        <w:tc>
          <w:tcPr>
            <w:tcW w:w="672" w:type="dxa"/>
            <w:tcBorders>
              <w:top w:val="single" w:sz="4" w:space="0" w:color="auto"/>
              <w:left w:val="single" w:sz="4" w:space="0" w:color="auto"/>
              <w:bottom w:val="single" w:sz="4" w:space="0" w:color="auto"/>
              <w:right w:val="single" w:sz="4" w:space="0" w:color="auto"/>
            </w:tcBorders>
            <w:vAlign w:val="center"/>
          </w:tcPr>
          <w:p w14:paraId="377DDB32" w14:textId="77777777" w:rsidR="00944902" w:rsidRPr="0036001A" w:rsidRDefault="00944902" w:rsidP="00B24C6F">
            <w:pPr>
              <w:jc w:val="center"/>
              <w:rPr>
                <w:rFonts w:asciiTheme="minorHAnsi" w:hAnsiTheme="minorHAnsi" w:cstheme="minorHAnsi"/>
                <w:sz w:val="20"/>
                <w:lang w:val="en-GB"/>
              </w:rPr>
            </w:pPr>
          </w:p>
        </w:tc>
        <w:tc>
          <w:tcPr>
            <w:tcW w:w="672" w:type="dxa"/>
            <w:tcBorders>
              <w:top w:val="single" w:sz="4" w:space="0" w:color="auto"/>
              <w:left w:val="single" w:sz="4" w:space="0" w:color="auto"/>
              <w:bottom w:val="single" w:sz="4" w:space="0" w:color="auto"/>
              <w:right w:val="single" w:sz="4" w:space="0" w:color="auto"/>
            </w:tcBorders>
            <w:vAlign w:val="center"/>
          </w:tcPr>
          <w:p w14:paraId="724ED40B" w14:textId="77777777" w:rsidR="00944902" w:rsidRPr="0036001A" w:rsidRDefault="00944902" w:rsidP="00B24C6F">
            <w:pPr>
              <w:jc w:val="center"/>
              <w:rPr>
                <w:rFonts w:asciiTheme="minorHAnsi" w:hAnsiTheme="minorHAnsi" w:cstheme="minorHAnsi"/>
                <w:sz w:val="20"/>
                <w:lang w:val="en-GB"/>
              </w:rPr>
            </w:pPr>
          </w:p>
        </w:tc>
        <w:tc>
          <w:tcPr>
            <w:tcW w:w="672" w:type="dxa"/>
            <w:tcBorders>
              <w:top w:val="single" w:sz="4" w:space="0" w:color="auto"/>
              <w:left w:val="single" w:sz="4" w:space="0" w:color="auto"/>
              <w:bottom w:val="single" w:sz="4" w:space="0" w:color="auto"/>
              <w:right w:val="single" w:sz="24" w:space="0" w:color="auto"/>
            </w:tcBorders>
            <w:vAlign w:val="center"/>
          </w:tcPr>
          <w:p w14:paraId="5529A3C1" w14:textId="77777777" w:rsidR="00944902" w:rsidRPr="0036001A" w:rsidRDefault="00944902" w:rsidP="00B24C6F">
            <w:pPr>
              <w:jc w:val="center"/>
              <w:rPr>
                <w:rFonts w:asciiTheme="minorHAnsi" w:hAnsiTheme="minorHAnsi" w:cstheme="minorHAnsi"/>
                <w:sz w:val="20"/>
                <w:lang w:val="en-GB"/>
              </w:rPr>
            </w:pPr>
          </w:p>
        </w:tc>
        <w:tc>
          <w:tcPr>
            <w:tcW w:w="672" w:type="dxa"/>
            <w:tcBorders>
              <w:top w:val="single" w:sz="4" w:space="0" w:color="auto"/>
              <w:left w:val="single" w:sz="24" w:space="0" w:color="auto"/>
              <w:bottom w:val="single" w:sz="4" w:space="0" w:color="auto"/>
              <w:right w:val="single" w:sz="4" w:space="0" w:color="auto"/>
            </w:tcBorders>
            <w:vAlign w:val="center"/>
          </w:tcPr>
          <w:p w14:paraId="397C0366" w14:textId="77777777" w:rsidR="00944902" w:rsidRPr="0036001A" w:rsidRDefault="00944902" w:rsidP="00B24C6F">
            <w:pPr>
              <w:jc w:val="center"/>
              <w:rPr>
                <w:rFonts w:asciiTheme="minorHAnsi" w:hAnsiTheme="minorHAnsi" w:cstheme="minorHAnsi"/>
                <w:sz w:val="20"/>
                <w:lang w:val="en-GB"/>
              </w:rPr>
            </w:pPr>
          </w:p>
        </w:tc>
        <w:tc>
          <w:tcPr>
            <w:tcW w:w="672" w:type="dxa"/>
            <w:tcBorders>
              <w:top w:val="single" w:sz="4" w:space="0" w:color="auto"/>
              <w:left w:val="single" w:sz="4" w:space="0" w:color="auto"/>
              <w:bottom w:val="single" w:sz="4" w:space="0" w:color="auto"/>
              <w:right w:val="single" w:sz="4" w:space="0" w:color="auto"/>
            </w:tcBorders>
            <w:vAlign w:val="center"/>
          </w:tcPr>
          <w:p w14:paraId="659B2330" w14:textId="77777777" w:rsidR="00944902" w:rsidRPr="0036001A" w:rsidRDefault="00944902" w:rsidP="00B24C6F">
            <w:pPr>
              <w:jc w:val="center"/>
              <w:rPr>
                <w:rFonts w:asciiTheme="minorHAnsi" w:hAnsiTheme="minorHAnsi" w:cstheme="minorHAnsi"/>
                <w:sz w:val="20"/>
                <w:lang w:val="en-GB"/>
              </w:rPr>
            </w:pPr>
          </w:p>
        </w:tc>
        <w:tc>
          <w:tcPr>
            <w:tcW w:w="672" w:type="dxa"/>
            <w:tcBorders>
              <w:top w:val="single" w:sz="4" w:space="0" w:color="auto"/>
              <w:left w:val="single" w:sz="4" w:space="0" w:color="auto"/>
              <w:bottom w:val="single" w:sz="4" w:space="0" w:color="auto"/>
              <w:right w:val="single" w:sz="4" w:space="0" w:color="auto"/>
            </w:tcBorders>
            <w:vAlign w:val="center"/>
          </w:tcPr>
          <w:p w14:paraId="0BA1DF0D" w14:textId="77777777" w:rsidR="00944902" w:rsidRPr="0036001A" w:rsidRDefault="00944902" w:rsidP="00B24C6F">
            <w:pPr>
              <w:jc w:val="center"/>
              <w:rPr>
                <w:rFonts w:asciiTheme="minorHAnsi" w:hAnsiTheme="minorHAnsi" w:cstheme="minorHAnsi"/>
                <w:sz w:val="20"/>
                <w:lang w:val="en-GB"/>
              </w:rPr>
            </w:pPr>
          </w:p>
        </w:tc>
        <w:tc>
          <w:tcPr>
            <w:tcW w:w="672" w:type="dxa"/>
            <w:tcBorders>
              <w:top w:val="single" w:sz="4" w:space="0" w:color="auto"/>
              <w:left w:val="single" w:sz="4" w:space="0" w:color="auto"/>
              <w:bottom w:val="single" w:sz="4" w:space="0" w:color="auto"/>
              <w:right w:val="single" w:sz="24" w:space="0" w:color="auto"/>
            </w:tcBorders>
            <w:vAlign w:val="center"/>
          </w:tcPr>
          <w:p w14:paraId="5BF6BDCD" w14:textId="77777777" w:rsidR="00944902" w:rsidRPr="0036001A" w:rsidRDefault="00944902" w:rsidP="00B24C6F">
            <w:pPr>
              <w:jc w:val="center"/>
              <w:rPr>
                <w:rFonts w:asciiTheme="minorHAnsi" w:hAnsiTheme="minorHAnsi" w:cstheme="minorHAnsi"/>
                <w:sz w:val="20"/>
                <w:lang w:val="en-GB"/>
              </w:rPr>
            </w:pPr>
          </w:p>
        </w:tc>
        <w:tc>
          <w:tcPr>
            <w:tcW w:w="672" w:type="dxa"/>
            <w:tcBorders>
              <w:top w:val="single" w:sz="4" w:space="0" w:color="auto"/>
              <w:left w:val="single" w:sz="24" w:space="0" w:color="auto"/>
              <w:bottom w:val="single" w:sz="4" w:space="0" w:color="auto"/>
              <w:right w:val="single" w:sz="4" w:space="0" w:color="auto"/>
            </w:tcBorders>
            <w:vAlign w:val="center"/>
          </w:tcPr>
          <w:p w14:paraId="23DC57A3" w14:textId="77777777" w:rsidR="00944902" w:rsidRPr="0036001A" w:rsidRDefault="00944902" w:rsidP="00B24C6F">
            <w:pPr>
              <w:jc w:val="center"/>
              <w:rPr>
                <w:rFonts w:asciiTheme="minorHAnsi" w:hAnsiTheme="minorHAnsi" w:cstheme="minorHAnsi"/>
                <w:sz w:val="20"/>
                <w:lang w:val="en-GB"/>
              </w:rPr>
            </w:pPr>
          </w:p>
        </w:tc>
        <w:tc>
          <w:tcPr>
            <w:tcW w:w="672" w:type="dxa"/>
            <w:tcBorders>
              <w:top w:val="single" w:sz="4" w:space="0" w:color="auto"/>
              <w:left w:val="single" w:sz="4" w:space="0" w:color="auto"/>
              <w:bottom w:val="single" w:sz="4" w:space="0" w:color="auto"/>
              <w:right w:val="single" w:sz="4" w:space="0" w:color="auto"/>
            </w:tcBorders>
            <w:vAlign w:val="center"/>
          </w:tcPr>
          <w:p w14:paraId="571ACCD9" w14:textId="77777777" w:rsidR="00944902" w:rsidRPr="0036001A" w:rsidRDefault="00944902" w:rsidP="00B24C6F">
            <w:pPr>
              <w:jc w:val="center"/>
              <w:rPr>
                <w:rFonts w:asciiTheme="minorHAnsi" w:hAnsiTheme="minorHAnsi" w:cstheme="minorHAnsi"/>
                <w:sz w:val="20"/>
                <w:lang w:val="en-GB"/>
              </w:rPr>
            </w:pPr>
          </w:p>
        </w:tc>
      </w:tr>
    </w:tbl>
    <w:p w14:paraId="196F50D0" w14:textId="77777777" w:rsidR="00944902" w:rsidRPr="00825568" w:rsidRDefault="00944902" w:rsidP="00B24C6F">
      <w:pPr>
        <w:rPr>
          <w:rFonts w:asciiTheme="minorHAnsi" w:hAnsiTheme="minorHAnsi" w:cstheme="minorHAnsi"/>
          <w:highlight w:val="cyan"/>
          <w:lang w:val="en-GB"/>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3823"/>
        <w:gridCol w:w="1281"/>
        <w:gridCol w:w="2546"/>
        <w:gridCol w:w="2544"/>
      </w:tblGrid>
      <w:tr w:rsidR="00944902" w:rsidRPr="00821683" w14:paraId="0E740FE8" w14:textId="77777777" w:rsidTr="00423B3F">
        <w:trPr>
          <w:cantSplit/>
        </w:trPr>
        <w:tc>
          <w:tcPr>
            <w:tcW w:w="10194" w:type="dxa"/>
            <w:gridSpan w:val="4"/>
          </w:tcPr>
          <w:p w14:paraId="532C68B3" w14:textId="3B6470D2" w:rsidR="00944902" w:rsidRPr="00821683" w:rsidRDefault="00077578" w:rsidP="00B24C6F">
            <w:pPr>
              <w:rPr>
                <w:rFonts w:asciiTheme="minorHAnsi" w:hAnsiTheme="minorHAnsi" w:cstheme="minorHAnsi"/>
                <w:sz w:val="20"/>
                <w:lang w:val="en-GB"/>
              </w:rPr>
            </w:pPr>
            <w:r w:rsidRPr="00821683">
              <w:rPr>
                <w:rFonts w:asciiTheme="minorHAnsi" w:hAnsiTheme="minorHAnsi" w:cstheme="minorHAnsi"/>
                <w:sz w:val="20"/>
                <w:lang w:val="en-GB"/>
              </w:rPr>
              <w:t>Paid by bank transfer</w:t>
            </w:r>
          </w:p>
          <w:p w14:paraId="1749073A" w14:textId="77777777" w:rsidR="00077578" w:rsidRPr="00821683" w:rsidRDefault="00077578" w:rsidP="00B24C6F">
            <w:pPr>
              <w:rPr>
                <w:rFonts w:asciiTheme="minorHAnsi" w:hAnsiTheme="minorHAnsi" w:cstheme="minorHAnsi"/>
                <w:sz w:val="20"/>
                <w:lang w:val="en-GB"/>
              </w:rPr>
            </w:pPr>
          </w:p>
          <w:p w14:paraId="69B98D71" w14:textId="5BB56BC0" w:rsidR="00944902" w:rsidRPr="00821683" w:rsidRDefault="00077578" w:rsidP="00B24C6F">
            <w:pPr>
              <w:tabs>
                <w:tab w:val="left" w:pos="5103"/>
              </w:tabs>
              <w:rPr>
                <w:rFonts w:asciiTheme="minorHAnsi" w:hAnsiTheme="minorHAnsi" w:cstheme="minorHAnsi"/>
                <w:sz w:val="20"/>
                <w:highlight w:val="cyan"/>
                <w:lang w:val="en-GB"/>
              </w:rPr>
            </w:pPr>
            <w:r w:rsidRPr="00821683">
              <w:rPr>
                <w:rFonts w:asciiTheme="minorHAnsi" w:hAnsiTheme="minorHAnsi" w:cstheme="minorHAnsi"/>
                <w:sz w:val="20"/>
                <w:lang w:val="en-GB"/>
              </w:rPr>
              <w:t>Amount paid in CZK:</w:t>
            </w:r>
            <w:r w:rsidR="00521770" w:rsidRPr="00821683">
              <w:rPr>
                <w:rFonts w:asciiTheme="minorHAnsi" w:hAnsiTheme="minorHAnsi" w:cstheme="minorHAnsi"/>
                <w:sz w:val="20"/>
                <w:lang w:val="en-GB"/>
              </w:rPr>
              <w:tab/>
            </w:r>
            <w:r w:rsidRPr="00821683">
              <w:rPr>
                <w:rFonts w:asciiTheme="minorHAnsi" w:hAnsiTheme="minorHAnsi" w:cstheme="minorHAnsi"/>
                <w:sz w:val="20"/>
                <w:lang w:val="en-GB"/>
              </w:rPr>
              <w:t>Payment order submitted on:</w:t>
            </w:r>
          </w:p>
        </w:tc>
      </w:tr>
      <w:tr w:rsidR="00944902" w:rsidRPr="00821683" w14:paraId="3EDAB672" w14:textId="77777777" w:rsidTr="00423B3F">
        <w:trPr>
          <w:cantSplit/>
        </w:trPr>
        <w:tc>
          <w:tcPr>
            <w:tcW w:w="10194" w:type="dxa"/>
            <w:gridSpan w:val="4"/>
          </w:tcPr>
          <w:p w14:paraId="1592E152" w14:textId="34EE642C" w:rsidR="00944902" w:rsidRPr="00821683" w:rsidRDefault="00077578" w:rsidP="00B24C6F">
            <w:pPr>
              <w:rPr>
                <w:rFonts w:asciiTheme="minorHAnsi" w:hAnsiTheme="minorHAnsi" w:cstheme="minorHAnsi"/>
                <w:sz w:val="20"/>
                <w:lang w:val="en-GB"/>
              </w:rPr>
            </w:pPr>
            <w:r w:rsidRPr="00821683">
              <w:rPr>
                <w:rFonts w:asciiTheme="minorHAnsi" w:hAnsiTheme="minorHAnsi" w:cstheme="minorHAnsi"/>
                <w:b/>
                <w:bCs/>
                <w:sz w:val="20"/>
                <w:lang w:val="en-GB"/>
              </w:rPr>
              <w:t xml:space="preserve">Person remitting the payment </w:t>
            </w:r>
            <w:r w:rsidRPr="00821683">
              <w:rPr>
                <w:rFonts w:asciiTheme="minorHAnsi" w:hAnsiTheme="minorHAnsi" w:cstheme="minorHAnsi"/>
                <w:bCs/>
                <w:sz w:val="20"/>
                <w:lang w:val="en-GB"/>
              </w:rPr>
              <w:t>(mark the person remitting the payment to ÚSKVBL with a cross)</w:t>
            </w:r>
            <w:r w:rsidRPr="00821683">
              <w:rPr>
                <w:rFonts w:asciiTheme="minorHAnsi" w:hAnsiTheme="minorHAnsi" w:cstheme="minorHAnsi"/>
                <w:b/>
                <w:bCs/>
                <w:sz w:val="20"/>
                <w:lang w:val="en-GB"/>
              </w:rPr>
              <w:t xml:space="preserve"> - Payer:</w:t>
            </w:r>
          </w:p>
        </w:tc>
      </w:tr>
      <w:tr w:rsidR="00944902" w:rsidRPr="00821683" w14:paraId="7FD00495" w14:textId="77777777" w:rsidTr="00423B3F">
        <w:trPr>
          <w:cantSplit/>
          <w:trHeight w:val="283"/>
        </w:trPr>
        <w:tc>
          <w:tcPr>
            <w:tcW w:w="5104" w:type="dxa"/>
            <w:gridSpan w:val="2"/>
          </w:tcPr>
          <w:p w14:paraId="6795FAF8" w14:textId="544FAC7A" w:rsidR="00944902" w:rsidRPr="00821683" w:rsidRDefault="00AE2204" w:rsidP="00B24C6F">
            <w:pPr>
              <w:rPr>
                <w:rFonts w:asciiTheme="minorHAnsi" w:hAnsiTheme="minorHAnsi" w:cstheme="minorHAnsi"/>
                <w:sz w:val="20"/>
                <w:lang w:val="en-GB"/>
              </w:rPr>
            </w:pPr>
            <w:sdt>
              <w:sdtPr>
                <w:rPr>
                  <w:rFonts w:asciiTheme="minorHAnsi" w:hAnsiTheme="minorHAnsi" w:cstheme="minorHAnsi"/>
                  <w:sz w:val="20"/>
                  <w:lang w:val="en-GB"/>
                </w:rPr>
                <w:id w:val="2110770931"/>
                <w14:checkbox>
                  <w14:checked w14:val="0"/>
                  <w14:checkedState w14:val="2612" w14:font="MS Gothic"/>
                  <w14:uncheckedState w14:val="2610" w14:font="MS Gothic"/>
                </w14:checkbox>
              </w:sdtPr>
              <w:sdtEndPr/>
              <w:sdtContent>
                <w:r w:rsidR="00B45BE7" w:rsidRPr="00821683">
                  <w:rPr>
                    <w:rFonts w:ascii="Segoe UI Symbol" w:eastAsia="MS Gothic" w:hAnsi="Segoe UI Symbol" w:cs="Segoe UI Symbol"/>
                    <w:sz w:val="20"/>
                    <w:lang w:val="en-GB"/>
                  </w:rPr>
                  <w:t>☐</w:t>
                </w:r>
              </w:sdtContent>
            </w:sdt>
            <w:r w:rsidR="00B45BE7" w:rsidRPr="00821683">
              <w:rPr>
                <w:rFonts w:asciiTheme="minorHAnsi" w:hAnsiTheme="minorHAnsi" w:cstheme="minorHAnsi"/>
                <w:sz w:val="20"/>
                <w:lang w:val="en-GB"/>
              </w:rPr>
              <w:t xml:space="preserve"> </w:t>
            </w:r>
            <w:r w:rsidR="00077578" w:rsidRPr="00821683">
              <w:rPr>
                <w:rFonts w:asciiTheme="minorHAnsi" w:hAnsiTheme="minorHAnsi" w:cstheme="minorHAnsi"/>
                <w:sz w:val="20"/>
                <w:lang w:val="en-GB"/>
              </w:rPr>
              <w:t>Applicant / Marketing Authorisation Holder</w:t>
            </w:r>
          </w:p>
        </w:tc>
        <w:tc>
          <w:tcPr>
            <w:tcW w:w="5090" w:type="dxa"/>
            <w:gridSpan w:val="2"/>
          </w:tcPr>
          <w:p w14:paraId="7FC9E7D6" w14:textId="62F92204" w:rsidR="00944902" w:rsidRPr="00821683" w:rsidRDefault="00AE2204" w:rsidP="00B24C6F">
            <w:pPr>
              <w:rPr>
                <w:rFonts w:asciiTheme="minorHAnsi" w:hAnsiTheme="minorHAnsi" w:cstheme="minorHAnsi"/>
                <w:sz w:val="20"/>
                <w:lang w:val="en-GB"/>
              </w:rPr>
            </w:pPr>
            <w:sdt>
              <w:sdtPr>
                <w:rPr>
                  <w:rFonts w:asciiTheme="minorHAnsi" w:hAnsiTheme="minorHAnsi" w:cstheme="minorHAnsi"/>
                  <w:sz w:val="20"/>
                  <w:lang w:val="en-GB"/>
                </w:rPr>
                <w:id w:val="-1749185909"/>
                <w14:checkbox>
                  <w14:checked w14:val="0"/>
                  <w14:checkedState w14:val="2612" w14:font="MS Gothic"/>
                  <w14:uncheckedState w14:val="2610" w14:font="MS Gothic"/>
                </w14:checkbox>
              </w:sdtPr>
              <w:sdtEndPr/>
              <w:sdtContent>
                <w:r w:rsidR="00B45BE7" w:rsidRPr="00821683">
                  <w:rPr>
                    <w:rFonts w:ascii="Segoe UI Symbol" w:eastAsia="MS Gothic" w:hAnsi="Segoe UI Symbol" w:cs="Segoe UI Symbol"/>
                    <w:sz w:val="20"/>
                    <w:lang w:val="en-GB"/>
                  </w:rPr>
                  <w:t>☐</w:t>
                </w:r>
              </w:sdtContent>
            </w:sdt>
            <w:r w:rsidR="00B45BE7" w:rsidRPr="00821683">
              <w:rPr>
                <w:rFonts w:asciiTheme="minorHAnsi" w:hAnsiTheme="minorHAnsi" w:cstheme="minorHAnsi"/>
                <w:sz w:val="20"/>
                <w:lang w:val="en-GB"/>
              </w:rPr>
              <w:t xml:space="preserve"> </w:t>
            </w:r>
            <w:r w:rsidR="00077578" w:rsidRPr="00821683">
              <w:rPr>
                <w:rFonts w:asciiTheme="minorHAnsi" w:hAnsiTheme="minorHAnsi" w:cstheme="minorHAnsi"/>
                <w:sz w:val="20"/>
                <w:lang w:val="en-GB"/>
              </w:rPr>
              <w:t>Authorised Representative</w:t>
            </w:r>
          </w:p>
        </w:tc>
      </w:tr>
      <w:tr w:rsidR="00944902" w:rsidRPr="00821683" w14:paraId="207FE1AD" w14:textId="77777777" w:rsidTr="00423B3F">
        <w:trPr>
          <w:cantSplit/>
        </w:trPr>
        <w:tc>
          <w:tcPr>
            <w:tcW w:w="10194" w:type="dxa"/>
            <w:gridSpan w:val="4"/>
          </w:tcPr>
          <w:p w14:paraId="6A4CD478" w14:textId="005A1FE8" w:rsidR="00944902" w:rsidRPr="00821683" w:rsidRDefault="00077578" w:rsidP="00B24C6F">
            <w:pPr>
              <w:rPr>
                <w:rFonts w:asciiTheme="minorHAnsi" w:hAnsiTheme="minorHAnsi" w:cstheme="minorHAnsi"/>
                <w:sz w:val="20"/>
                <w:lang w:val="en-GB"/>
              </w:rPr>
            </w:pPr>
            <w:r w:rsidRPr="00821683">
              <w:rPr>
                <w:rFonts w:asciiTheme="minorHAnsi" w:hAnsiTheme="minorHAnsi" w:cstheme="minorHAnsi"/>
                <w:b/>
                <w:bCs/>
                <w:sz w:val="20"/>
                <w:lang w:val="en-GB"/>
              </w:rPr>
              <w:t xml:space="preserve">Person to whom the confirmation of payment of reimbursement of costs for expert tasks / annual maintenance fee confirmed by ÚSKVBL shall be sent </w:t>
            </w:r>
            <w:r w:rsidRPr="00821683">
              <w:rPr>
                <w:rFonts w:asciiTheme="minorHAnsi" w:hAnsiTheme="minorHAnsi" w:cstheme="minorHAnsi"/>
                <w:bCs/>
                <w:sz w:val="20"/>
                <w:lang w:val="en-GB"/>
              </w:rPr>
              <w:t>(mark the person with a cross)</w:t>
            </w:r>
          </w:p>
        </w:tc>
      </w:tr>
      <w:tr w:rsidR="00944902" w:rsidRPr="00821683" w14:paraId="2FD2A913" w14:textId="77777777" w:rsidTr="00423B3F">
        <w:trPr>
          <w:cantSplit/>
          <w:trHeight w:val="283"/>
        </w:trPr>
        <w:tc>
          <w:tcPr>
            <w:tcW w:w="5104" w:type="dxa"/>
            <w:gridSpan w:val="2"/>
          </w:tcPr>
          <w:p w14:paraId="65017AC5" w14:textId="3BE88C0B" w:rsidR="00944902" w:rsidRPr="00821683" w:rsidRDefault="00AE2204" w:rsidP="00B24C6F">
            <w:pPr>
              <w:rPr>
                <w:rFonts w:asciiTheme="minorHAnsi" w:hAnsiTheme="minorHAnsi" w:cstheme="minorHAnsi"/>
                <w:sz w:val="20"/>
                <w:lang w:val="en-GB"/>
              </w:rPr>
            </w:pPr>
            <w:sdt>
              <w:sdtPr>
                <w:rPr>
                  <w:rFonts w:asciiTheme="minorHAnsi" w:hAnsiTheme="minorHAnsi" w:cstheme="minorHAnsi"/>
                  <w:sz w:val="20"/>
                  <w:lang w:val="en-GB"/>
                </w:rPr>
                <w:id w:val="1522212462"/>
                <w14:checkbox>
                  <w14:checked w14:val="0"/>
                  <w14:checkedState w14:val="2612" w14:font="MS Gothic"/>
                  <w14:uncheckedState w14:val="2610" w14:font="MS Gothic"/>
                </w14:checkbox>
              </w:sdtPr>
              <w:sdtEndPr/>
              <w:sdtContent>
                <w:r w:rsidR="00B45BE7" w:rsidRPr="00821683">
                  <w:rPr>
                    <w:rFonts w:ascii="Segoe UI Symbol" w:eastAsia="MS Gothic" w:hAnsi="Segoe UI Symbol" w:cs="Segoe UI Symbol"/>
                    <w:sz w:val="20"/>
                    <w:lang w:val="en-GB"/>
                  </w:rPr>
                  <w:t>☐</w:t>
                </w:r>
              </w:sdtContent>
            </w:sdt>
            <w:r w:rsidR="00B45BE7" w:rsidRPr="00821683">
              <w:rPr>
                <w:rFonts w:asciiTheme="minorHAnsi" w:hAnsiTheme="minorHAnsi" w:cstheme="minorHAnsi"/>
                <w:sz w:val="20"/>
                <w:lang w:val="en-GB"/>
              </w:rPr>
              <w:t xml:space="preserve"> </w:t>
            </w:r>
            <w:r w:rsidR="00077578" w:rsidRPr="00821683">
              <w:rPr>
                <w:rFonts w:asciiTheme="minorHAnsi" w:hAnsiTheme="minorHAnsi" w:cstheme="minorHAnsi"/>
                <w:sz w:val="20"/>
                <w:lang w:val="en-GB"/>
              </w:rPr>
              <w:t>Applicant / Marketing Authorisation Holder</w:t>
            </w:r>
          </w:p>
        </w:tc>
        <w:tc>
          <w:tcPr>
            <w:tcW w:w="5090" w:type="dxa"/>
            <w:gridSpan w:val="2"/>
          </w:tcPr>
          <w:p w14:paraId="04CFB801" w14:textId="301CCBFD" w:rsidR="00944902" w:rsidRPr="00821683" w:rsidRDefault="00AE2204" w:rsidP="00B24C6F">
            <w:pPr>
              <w:rPr>
                <w:rFonts w:asciiTheme="minorHAnsi" w:hAnsiTheme="minorHAnsi" w:cstheme="minorHAnsi"/>
                <w:sz w:val="20"/>
                <w:lang w:val="en-GB"/>
              </w:rPr>
            </w:pPr>
            <w:sdt>
              <w:sdtPr>
                <w:rPr>
                  <w:rFonts w:asciiTheme="minorHAnsi" w:hAnsiTheme="minorHAnsi" w:cstheme="minorHAnsi"/>
                  <w:sz w:val="20"/>
                  <w:lang w:val="en-GB"/>
                </w:rPr>
                <w:id w:val="37098977"/>
                <w14:checkbox>
                  <w14:checked w14:val="0"/>
                  <w14:checkedState w14:val="2612" w14:font="MS Gothic"/>
                  <w14:uncheckedState w14:val="2610" w14:font="MS Gothic"/>
                </w14:checkbox>
              </w:sdtPr>
              <w:sdtEndPr/>
              <w:sdtContent>
                <w:r w:rsidR="00B45BE7" w:rsidRPr="00821683">
                  <w:rPr>
                    <w:rFonts w:ascii="Segoe UI Symbol" w:eastAsia="MS Gothic" w:hAnsi="Segoe UI Symbol" w:cs="Segoe UI Symbol"/>
                    <w:sz w:val="20"/>
                    <w:lang w:val="en-GB"/>
                  </w:rPr>
                  <w:t>☐</w:t>
                </w:r>
              </w:sdtContent>
            </w:sdt>
            <w:r w:rsidR="00B45BE7" w:rsidRPr="00821683">
              <w:rPr>
                <w:rFonts w:asciiTheme="minorHAnsi" w:hAnsiTheme="minorHAnsi" w:cstheme="minorHAnsi"/>
                <w:sz w:val="20"/>
                <w:lang w:val="en-GB"/>
              </w:rPr>
              <w:t xml:space="preserve"> </w:t>
            </w:r>
            <w:r w:rsidR="00077578" w:rsidRPr="00821683">
              <w:rPr>
                <w:rFonts w:asciiTheme="minorHAnsi" w:hAnsiTheme="minorHAnsi" w:cstheme="minorHAnsi"/>
                <w:sz w:val="20"/>
                <w:lang w:val="en-GB"/>
              </w:rPr>
              <w:t>Authorised Representative</w:t>
            </w:r>
          </w:p>
        </w:tc>
      </w:tr>
      <w:tr w:rsidR="00944902" w:rsidRPr="00821683" w14:paraId="6E62AE0F" w14:textId="77777777" w:rsidTr="007E6E93">
        <w:tc>
          <w:tcPr>
            <w:tcW w:w="3823" w:type="dxa"/>
          </w:tcPr>
          <w:p w14:paraId="1621ABE3" w14:textId="77777777" w:rsidR="00944902" w:rsidRDefault="00077578" w:rsidP="00423B3F">
            <w:pPr>
              <w:jc w:val="left"/>
              <w:rPr>
                <w:rFonts w:asciiTheme="minorHAnsi" w:hAnsiTheme="minorHAnsi" w:cstheme="minorHAnsi"/>
                <w:sz w:val="20"/>
                <w:lang w:val="en-GB"/>
              </w:rPr>
            </w:pPr>
            <w:r w:rsidRPr="00821683">
              <w:rPr>
                <w:rFonts w:asciiTheme="minorHAnsi" w:hAnsiTheme="minorHAnsi" w:cstheme="minorHAnsi"/>
                <w:sz w:val="20"/>
                <w:lang w:val="en-GB"/>
              </w:rPr>
              <w:t>Name of the bank executing the transfer:</w:t>
            </w:r>
          </w:p>
          <w:p w14:paraId="068F0514" w14:textId="39C6AE83" w:rsidR="00423B3F" w:rsidRPr="00821683" w:rsidRDefault="00423B3F" w:rsidP="00423B3F">
            <w:pPr>
              <w:jc w:val="left"/>
              <w:rPr>
                <w:rFonts w:asciiTheme="minorHAnsi" w:hAnsiTheme="minorHAnsi" w:cstheme="minorHAnsi"/>
                <w:sz w:val="20"/>
                <w:lang w:val="en-GB"/>
              </w:rPr>
            </w:pPr>
          </w:p>
        </w:tc>
        <w:tc>
          <w:tcPr>
            <w:tcW w:w="3827" w:type="dxa"/>
            <w:gridSpan w:val="2"/>
          </w:tcPr>
          <w:p w14:paraId="3CFE7655" w14:textId="77777777" w:rsidR="00944902" w:rsidRDefault="00077578" w:rsidP="00423B3F">
            <w:pPr>
              <w:jc w:val="left"/>
              <w:rPr>
                <w:rFonts w:asciiTheme="minorHAnsi" w:hAnsiTheme="minorHAnsi" w:cstheme="minorHAnsi"/>
                <w:sz w:val="20"/>
                <w:lang w:val="en-GB"/>
              </w:rPr>
            </w:pPr>
            <w:r w:rsidRPr="00821683">
              <w:rPr>
                <w:rFonts w:asciiTheme="minorHAnsi" w:hAnsiTheme="minorHAnsi" w:cstheme="minorHAnsi"/>
                <w:sz w:val="20"/>
                <w:lang w:val="en-GB"/>
              </w:rPr>
              <w:t>Payer's bank account number:</w:t>
            </w:r>
          </w:p>
          <w:p w14:paraId="37C29221" w14:textId="24CBE434" w:rsidR="00423B3F" w:rsidRPr="00821683" w:rsidRDefault="00423B3F" w:rsidP="00423B3F">
            <w:pPr>
              <w:jc w:val="left"/>
              <w:rPr>
                <w:rFonts w:asciiTheme="minorHAnsi" w:hAnsiTheme="minorHAnsi" w:cstheme="minorHAnsi"/>
                <w:sz w:val="20"/>
                <w:lang w:val="en-GB"/>
              </w:rPr>
            </w:pPr>
          </w:p>
        </w:tc>
        <w:tc>
          <w:tcPr>
            <w:tcW w:w="2544" w:type="dxa"/>
          </w:tcPr>
          <w:p w14:paraId="0A7B2A33" w14:textId="77777777" w:rsidR="00944902" w:rsidRDefault="00077578" w:rsidP="00B24C6F">
            <w:pPr>
              <w:rPr>
                <w:rFonts w:asciiTheme="minorHAnsi" w:hAnsiTheme="minorHAnsi" w:cstheme="minorHAnsi"/>
                <w:sz w:val="20"/>
                <w:lang w:val="en-GB"/>
              </w:rPr>
            </w:pPr>
            <w:r w:rsidRPr="00821683">
              <w:rPr>
                <w:rFonts w:asciiTheme="minorHAnsi" w:hAnsiTheme="minorHAnsi" w:cstheme="minorHAnsi"/>
                <w:sz w:val="20"/>
                <w:lang w:val="en-GB"/>
              </w:rPr>
              <w:t>Constant symbol:</w:t>
            </w:r>
          </w:p>
          <w:p w14:paraId="3E6CC8DD" w14:textId="090E73BF" w:rsidR="00423B3F" w:rsidRPr="00821683" w:rsidRDefault="00423B3F" w:rsidP="00B24C6F">
            <w:pPr>
              <w:rPr>
                <w:rFonts w:asciiTheme="minorHAnsi" w:hAnsiTheme="minorHAnsi" w:cstheme="minorHAnsi"/>
                <w:sz w:val="20"/>
                <w:lang w:val="en-GB"/>
              </w:rPr>
            </w:pPr>
          </w:p>
        </w:tc>
      </w:tr>
    </w:tbl>
    <w:p w14:paraId="5ABC653E" w14:textId="77777777" w:rsidR="00944902" w:rsidRPr="00821683" w:rsidRDefault="00944902" w:rsidP="00B24C6F">
      <w:pPr>
        <w:rPr>
          <w:rFonts w:asciiTheme="minorHAnsi" w:hAnsiTheme="minorHAnsi" w:cstheme="minorHAnsi"/>
          <w:sz w:val="20"/>
          <w:highlight w:val="cyan"/>
          <w:lang w:val="en-GB"/>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10194"/>
      </w:tblGrid>
      <w:tr w:rsidR="00944902" w:rsidRPr="00821683" w14:paraId="52226375" w14:textId="77777777" w:rsidTr="00B45BE7">
        <w:tc>
          <w:tcPr>
            <w:tcW w:w="10344" w:type="dxa"/>
          </w:tcPr>
          <w:p w14:paraId="6DBD221E" w14:textId="77777777" w:rsidR="0056398C" w:rsidRPr="00821683" w:rsidRDefault="0056398C" w:rsidP="00B24C6F">
            <w:pPr>
              <w:rPr>
                <w:rFonts w:asciiTheme="minorHAnsi" w:hAnsiTheme="minorHAnsi" w:cstheme="minorHAnsi"/>
                <w:sz w:val="20"/>
                <w:lang w:val="en-GB"/>
              </w:rPr>
            </w:pPr>
            <w:r w:rsidRPr="00821683">
              <w:rPr>
                <w:rFonts w:asciiTheme="minorHAnsi" w:hAnsiTheme="minorHAnsi" w:cstheme="minorHAnsi"/>
                <w:sz w:val="20"/>
                <w:lang w:val="en-GB"/>
              </w:rPr>
              <w:t>To be completed by the ÚSKVBL Registry:</w:t>
            </w:r>
          </w:p>
          <w:p w14:paraId="6B05A1F0" w14:textId="606CE7FC" w:rsidR="00944902" w:rsidRPr="00821683" w:rsidRDefault="0056398C" w:rsidP="00C76DA3">
            <w:pPr>
              <w:tabs>
                <w:tab w:val="left" w:pos="4036"/>
                <w:tab w:val="left" w:pos="7013"/>
              </w:tabs>
              <w:jc w:val="left"/>
              <w:rPr>
                <w:rFonts w:asciiTheme="minorHAnsi" w:hAnsiTheme="minorHAnsi" w:cstheme="minorHAnsi"/>
                <w:sz w:val="20"/>
                <w:lang w:val="en-GB"/>
              </w:rPr>
            </w:pPr>
            <w:r w:rsidRPr="00821683">
              <w:rPr>
                <w:rFonts w:asciiTheme="minorHAnsi" w:hAnsiTheme="minorHAnsi" w:cstheme="minorHAnsi"/>
                <w:sz w:val="20"/>
                <w:lang w:val="en-GB"/>
              </w:rPr>
              <w:t>Reference number (Application ID):</w:t>
            </w:r>
            <w:r w:rsidR="00944902" w:rsidRPr="00821683">
              <w:rPr>
                <w:rFonts w:asciiTheme="minorHAnsi" w:hAnsiTheme="minorHAnsi" w:cstheme="minorHAnsi"/>
                <w:sz w:val="20"/>
                <w:lang w:val="en-GB"/>
              </w:rPr>
              <w:tab/>
            </w:r>
            <w:r w:rsidRPr="00821683">
              <w:rPr>
                <w:rFonts w:asciiTheme="minorHAnsi" w:hAnsiTheme="minorHAnsi" w:cstheme="minorHAnsi"/>
                <w:sz w:val="20"/>
                <w:lang w:val="en-GB"/>
              </w:rPr>
              <w:t>Received by ÚSKVBL on:</w:t>
            </w:r>
            <w:r w:rsidR="00C76DA3">
              <w:rPr>
                <w:rFonts w:asciiTheme="minorHAnsi" w:hAnsiTheme="minorHAnsi" w:cstheme="minorHAnsi"/>
                <w:sz w:val="20"/>
                <w:lang w:val="en-GB"/>
              </w:rPr>
              <w:t xml:space="preserve"> </w:t>
            </w:r>
            <w:r w:rsidR="00C76DA3">
              <w:rPr>
                <w:rFonts w:asciiTheme="minorHAnsi" w:hAnsiTheme="minorHAnsi" w:cstheme="minorHAnsi"/>
                <w:sz w:val="20"/>
                <w:lang w:val="en-GB"/>
              </w:rPr>
              <w:tab/>
            </w:r>
            <w:r w:rsidRPr="00821683">
              <w:rPr>
                <w:rFonts w:asciiTheme="minorHAnsi" w:hAnsiTheme="minorHAnsi" w:cstheme="minorHAnsi"/>
                <w:sz w:val="20"/>
                <w:lang w:val="en-GB"/>
              </w:rPr>
              <w:t>Name, signature:</w:t>
            </w:r>
            <w:r w:rsidR="00821683">
              <w:rPr>
                <w:rFonts w:asciiTheme="minorHAnsi" w:hAnsiTheme="minorHAnsi" w:cstheme="minorHAnsi"/>
                <w:sz w:val="20"/>
                <w:lang w:val="en-GB"/>
              </w:rPr>
              <w:br/>
            </w:r>
          </w:p>
        </w:tc>
      </w:tr>
      <w:tr w:rsidR="00944902" w:rsidRPr="00821683" w14:paraId="027980ED" w14:textId="77777777" w:rsidTr="00B45BE7">
        <w:trPr>
          <w:trHeight w:val="70"/>
        </w:trPr>
        <w:tc>
          <w:tcPr>
            <w:tcW w:w="10344" w:type="dxa"/>
          </w:tcPr>
          <w:p w14:paraId="1D7EE17B" w14:textId="77777777" w:rsidR="00825568" w:rsidRPr="00821683" w:rsidRDefault="003656E5" w:rsidP="00B24C6F">
            <w:pPr>
              <w:rPr>
                <w:rFonts w:asciiTheme="minorHAnsi" w:hAnsiTheme="minorHAnsi" w:cstheme="minorHAnsi"/>
                <w:b/>
                <w:sz w:val="20"/>
                <w:lang w:val="en-GB"/>
              </w:rPr>
            </w:pPr>
            <w:r w:rsidRPr="00821683">
              <w:rPr>
                <w:rFonts w:asciiTheme="minorHAnsi" w:hAnsiTheme="minorHAnsi" w:cstheme="minorHAnsi"/>
                <w:b/>
                <w:sz w:val="20"/>
                <w:lang w:val="en-GB"/>
              </w:rPr>
              <w:t>CONFIRMATION OF RECEIPT OF PAYMENT</w:t>
            </w:r>
          </w:p>
          <w:p w14:paraId="334527F9" w14:textId="3E699132" w:rsidR="00944902" w:rsidRPr="00821683" w:rsidRDefault="00825568" w:rsidP="00C76DA3">
            <w:pPr>
              <w:tabs>
                <w:tab w:val="left" w:pos="7013"/>
              </w:tabs>
              <w:rPr>
                <w:rFonts w:asciiTheme="minorHAnsi" w:hAnsiTheme="minorHAnsi" w:cstheme="minorHAnsi"/>
                <w:sz w:val="20"/>
                <w:lang w:val="en-GB"/>
              </w:rPr>
            </w:pPr>
            <w:r w:rsidRPr="00821683">
              <w:rPr>
                <w:rFonts w:asciiTheme="minorHAnsi" w:hAnsiTheme="minorHAnsi" w:cstheme="minorHAnsi"/>
                <w:sz w:val="20"/>
                <w:lang w:val="en-GB"/>
              </w:rPr>
              <w:t>Payment by bank transfer - Bank statement number:</w:t>
            </w:r>
            <w:r w:rsidR="00944902" w:rsidRPr="00821683">
              <w:rPr>
                <w:rFonts w:asciiTheme="minorHAnsi" w:hAnsiTheme="minorHAnsi" w:cstheme="minorHAnsi"/>
                <w:sz w:val="20"/>
                <w:lang w:val="en-GB"/>
              </w:rPr>
              <w:tab/>
            </w:r>
            <w:r w:rsidRPr="00821683">
              <w:rPr>
                <w:rFonts w:asciiTheme="minorHAnsi" w:hAnsiTheme="minorHAnsi" w:cstheme="minorHAnsi"/>
                <w:sz w:val="20"/>
                <w:lang w:val="en-GB"/>
              </w:rPr>
              <w:t>Bank statement date</w:t>
            </w:r>
            <w:r w:rsidR="00944902" w:rsidRPr="00821683">
              <w:rPr>
                <w:rFonts w:asciiTheme="minorHAnsi" w:hAnsiTheme="minorHAnsi" w:cstheme="minorHAnsi"/>
                <w:sz w:val="20"/>
                <w:lang w:val="en-GB"/>
              </w:rPr>
              <w:t xml:space="preserve">: </w:t>
            </w:r>
          </w:p>
          <w:p w14:paraId="00192CE0" w14:textId="77777777" w:rsidR="00B45BE7" w:rsidRPr="00821683" w:rsidRDefault="00B45BE7" w:rsidP="00B24C6F">
            <w:pPr>
              <w:rPr>
                <w:rFonts w:asciiTheme="minorHAnsi" w:hAnsiTheme="minorHAnsi" w:cstheme="minorHAnsi"/>
                <w:sz w:val="20"/>
                <w:lang w:val="en-GB"/>
              </w:rPr>
            </w:pPr>
          </w:p>
          <w:p w14:paraId="32131451" w14:textId="348CEFC2" w:rsidR="00695FC0" w:rsidRPr="00821683" w:rsidRDefault="00695FC0" w:rsidP="00B24C6F">
            <w:pPr>
              <w:rPr>
                <w:rFonts w:asciiTheme="minorHAnsi" w:hAnsiTheme="minorHAnsi" w:cstheme="minorHAnsi"/>
                <w:bCs/>
                <w:sz w:val="20"/>
                <w:lang w:val="en-GB"/>
              </w:rPr>
            </w:pPr>
            <w:r w:rsidRPr="00821683">
              <w:rPr>
                <w:rFonts w:asciiTheme="minorHAnsi" w:hAnsiTheme="minorHAnsi" w:cstheme="minorHAnsi"/>
                <w:bCs/>
                <w:sz w:val="20"/>
                <w:lang w:val="en-GB"/>
              </w:rPr>
              <w:t>………………………………….</w:t>
            </w:r>
            <w:r w:rsidRPr="00821683">
              <w:rPr>
                <w:rFonts w:asciiTheme="minorHAnsi" w:hAnsiTheme="minorHAnsi" w:cstheme="minorHAnsi"/>
                <w:bCs/>
                <w:sz w:val="20"/>
                <w:lang w:val="en-GB"/>
              </w:rPr>
              <w:tab/>
            </w:r>
            <w:r w:rsidRPr="00821683">
              <w:rPr>
                <w:rFonts w:asciiTheme="minorHAnsi" w:hAnsiTheme="minorHAnsi" w:cstheme="minorHAnsi"/>
                <w:bCs/>
                <w:sz w:val="20"/>
                <w:lang w:val="en-GB"/>
              </w:rPr>
              <w:tab/>
            </w:r>
            <w:r w:rsidR="00EE3C85" w:rsidRPr="00821683">
              <w:rPr>
                <w:rFonts w:asciiTheme="minorHAnsi" w:hAnsiTheme="minorHAnsi" w:cstheme="minorHAnsi"/>
                <w:b/>
                <w:bCs/>
                <w:sz w:val="20"/>
                <w:lang w:val="en-GB"/>
              </w:rPr>
              <w:tab/>
            </w:r>
            <w:r w:rsidR="00EE3C85" w:rsidRPr="00821683">
              <w:rPr>
                <w:rFonts w:asciiTheme="minorHAnsi" w:hAnsiTheme="minorHAnsi" w:cstheme="minorHAnsi"/>
                <w:b/>
                <w:bCs/>
                <w:sz w:val="20"/>
                <w:lang w:val="en-GB"/>
              </w:rPr>
              <w:tab/>
            </w:r>
            <w:r w:rsidR="00EE3C85" w:rsidRPr="00821683">
              <w:rPr>
                <w:rFonts w:asciiTheme="minorHAnsi" w:hAnsiTheme="minorHAnsi" w:cstheme="minorHAnsi"/>
                <w:b/>
                <w:bCs/>
                <w:sz w:val="20"/>
                <w:lang w:val="en-GB"/>
              </w:rPr>
              <w:tab/>
            </w:r>
            <w:r w:rsidR="00EE3C85" w:rsidRPr="00821683">
              <w:rPr>
                <w:rFonts w:asciiTheme="minorHAnsi" w:hAnsiTheme="minorHAnsi" w:cstheme="minorHAnsi"/>
                <w:b/>
                <w:bCs/>
                <w:sz w:val="20"/>
                <w:lang w:val="en-GB"/>
              </w:rPr>
              <w:tab/>
            </w:r>
            <w:r w:rsidRPr="00821683">
              <w:rPr>
                <w:rFonts w:asciiTheme="minorHAnsi" w:hAnsiTheme="minorHAnsi" w:cstheme="minorHAnsi"/>
                <w:bCs/>
                <w:sz w:val="20"/>
                <w:lang w:val="en-GB"/>
              </w:rPr>
              <w:t>…………..……………………………………………………..</w:t>
            </w:r>
            <w:r w:rsidRPr="00821683">
              <w:rPr>
                <w:rFonts w:asciiTheme="minorHAnsi" w:hAnsiTheme="minorHAnsi" w:cstheme="minorHAnsi"/>
                <w:bCs/>
                <w:sz w:val="20"/>
                <w:lang w:val="en-GB"/>
              </w:rPr>
              <w:tab/>
            </w:r>
            <w:r w:rsidRPr="00821683">
              <w:rPr>
                <w:rFonts w:asciiTheme="minorHAnsi" w:hAnsiTheme="minorHAnsi" w:cstheme="minorHAnsi"/>
                <w:bCs/>
                <w:sz w:val="20"/>
                <w:lang w:val="en-GB"/>
              </w:rPr>
              <w:tab/>
            </w:r>
          </w:p>
          <w:p w14:paraId="77D005C0" w14:textId="642EB47B" w:rsidR="00944902" w:rsidRPr="00821683" w:rsidRDefault="00695FC0" w:rsidP="00B24C6F">
            <w:pPr>
              <w:rPr>
                <w:rFonts w:asciiTheme="minorHAnsi" w:hAnsiTheme="minorHAnsi" w:cstheme="minorHAnsi"/>
                <w:sz w:val="20"/>
                <w:lang w:val="en-GB"/>
              </w:rPr>
            </w:pPr>
            <w:r w:rsidRPr="00821683">
              <w:rPr>
                <w:rFonts w:asciiTheme="minorHAnsi" w:hAnsiTheme="minorHAnsi" w:cstheme="minorHAnsi"/>
                <w:b/>
                <w:bCs/>
                <w:sz w:val="20"/>
                <w:lang w:val="en-GB"/>
              </w:rPr>
              <w:tab/>
            </w:r>
            <w:r w:rsidR="00825568" w:rsidRPr="00821683">
              <w:rPr>
                <w:rFonts w:asciiTheme="minorHAnsi" w:hAnsiTheme="minorHAnsi" w:cstheme="minorHAnsi"/>
                <w:b/>
                <w:bCs/>
                <w:sz w:val="20"/>
                <w:lang w:val="en-GB"/>
              </w:rPr>
              <w:t>Date</w:t>
            </w:r>
            <w:r w:rsidRPr="00821683">
              <w:rPr>
                <w:rFonts w:asciiTheme="minorHAnsi" w:hAnsiTheme="minorHAnsi" w:cstheme="minorHAnsi"/>
                <w:b/>
                <w:bCs/>
                <w:sz w:val="20"/>
                <w:lang w:val="en-GB"/>
              </w:rPr>
              <w:tab/>
            </w:r>
            <w:r w:rsidRPr="00821683">
              <w:rPr>
                <w:rFonts w:asciiTheme="minorHAnsi" w:hAnsiTheme="minorHAnsi" w:cstheme="minorHAnsi"/>
                <w:b/>
                <w:bCs/>
                <w:sz w:val="20"/>
                <w:lang w:val="en-GB"/>
              </w:rPr>
              <w:tab/>
            </w:r>
            <w:r w:rsidRPr="00821683">
              <w:rPr>
                <w:rFonts w:asciiTheme="minorHAnsi" w:hAnsiTheme="minorHAnsi" w:cstheme="minorHAnsi"/>
                <w:b/>
                <w:bCs/>
                <w:sz w:val="20"/>
                <w:lang w:val="en-GB"/>
              </w:rPr>
              <w:tab/>
            </w:r>
            <w:r w:rsidR="00EE3C85" w:rsidRPr="00821683">
              <w:rPr>
                <w:rFonts w:asciiTheme="minorHAnsi" w:hAnsiTheme="minorHAnsi" w:cstheme="minorHAnsi"/>
                <w:b/>
                <w:bCs/>
                <w:sz w:val="20"/>
                <w:lang w:val="en-GB"/>
              </w:rPr>
              <w:tab/>
            </w:r>
            <w:r w:rsidR="00EE3C85" w:rsidRPr="00821683">
              <w:rPr>
                <w:rFonts w:asciiTheme="minorHAnsi" w:hAnsiTheme="minorHAnsi" w:cstheme="minorHAnsi"/>
                <w:b/>
                <w:bCs/>
                <w:sz w:val="20"/>
                <w:lang w:val="en-GB"/>
              </w:rPr>
              <w:tab/>
            </w:r>
            <w:r w:rsidR="00EE3C85" w:rsidRPr="00821683">
              <w:rPr>
                <w:rFonts w:asciiTheme="minorHAnsi" w:hAnsiTheme="minorHAnsi" w:cstheme="minorHAnsi"/>
                <w:b/>
                <w:bCs/>
                <w:sz w:val="20"/>
                <w:lang w:val="en-GB"/>
              </w:rPr>
              <w:tab/>
            </w:r>
            <w:r w:rsidR="00825568" w:rsidRPr="00821683">
              <w:rPr>
                <w:rFonts w:asciiTheme="minorHAnsi" w:hAnsiTheme="minorHAnsi" w:cstheme="minorHAnsi"/>
                <w:b/>
                <w:bCs/>
                <w:sz w:val="20"/>
                <w:lang w:val="en-GB"/>
              </w:rPr>
              <w:t>On behalf of the Economy and Finance Department of ÚSKVBL</w:t>
            </w:r>
          </w:p>
        </w:tc>
      </w:tr>
    </w:tbl>
    <w:p w14:paraId="4AEF7A78" w14:textId="651D426C" w:rsidR="00944902" w:rsidRPr="00BA7B36" w:rsidRDefault="004D6DAA" w:rsidP="00B24C6F">
      <w:pPr>
        <w:pStyle w:val="Nadpis1"/>
        <w:rPr>
          <w:rFonts w:asciiTheme="minorHAnsi" w:hAnsiTheme="minorHAnsi" w:cstheme="minorHAnsi"/>
          <w:lang w:val="en-GB"/>
        </w:rPr>
      </w:pPr>
      <w:bookmarkStart w:id="31" w:name="_Toc224045273"/>
      <w:r w:rsidRPr="00BA7B36">
        <w:rPr>
          <w:rFonts w:asciiTheme="minorHAnsi" w:hAnsiTheme="minorHAnsi" w:cstheme="minorHAnsi"/>
          <w:lang w:val="en-GB"/>
        </w:rPr>
        <w:lastRenderedPageBreak/>
        <w:t xml:space="preserve">Annex </w:t>
      </w:r>
      <w:r w:rsidR="00944902" w:rsidRPr="00BA7B36">
        <w:rPr>
          <w:rFonts w:asciiTheme="minorHAnsi" w:hAnsiTheme="minorHAnsi" w:cstheme="minorHAnsi"/>
          <w:lang w:val="en-GB"/>
        </w:rPr>
        <w:t>4</w:t>
      </w:r>
      <w:r w:rsidR="00F51480" w:rsidRPr="00BA7B36">
        <w:rPr>
          <w:rFonts w:asciiTheme="minorHAnsi" w:hAnsiTheme="minorHAnsi" w:cstheme="minorHAnsi"/>
          <w:lang w:val="en-GB"/>
        </w:rPr>
        <w:t>:</w:t>
      </w:r>
      <w:r w:rsidR="00944902" w:rsidRPr="00BA7B36">
        <w:rPr>
          <w:rFonts w:asciiTheme="minorHAnsi" w:hAnsiTheme="minorHAnsi" w:cstheme="minorHAnsi"/>
          <w:lang w:val="en-GB"/>
        </w:rPr>
        <w:t xml:space="preserve"> </w:t>
      </w:r>
      <w:r w:rsidRPr="00BA7B36">
        <w:rPr>
          <w:rFonts w:asciiTheme="minorHAnsi" w:hAnsiTheme="minorHAnsi" w:cstheme="minorHAnsi"/>
          <w:lang w:val="en-GB"/>
        </w:rPr>
        <w:t>Request for Refund of Administrative Fee</w:t>
      </w:r>
      <w:bookmarkEnd w:id="31"/>
    </w:p>
    <w:p w14:paraId="603A33A3" w14:textId="77777777" w:rsidR="00944902" w:rsidRPr="00BA7B36" w:rsidRDefault="00944902" w:rsidP="00B24C6F">
      <w:pPr>
        <w:rPr>
          <w:rFonts w:asciiTheme="minorHAnsi" w:hAnsiTheme="minorHAnsi" w:cstheme="minorHAnsi"/>
          <w:lang w:val="en-GB"/>
        </w:rPr>
      </w:pPr>
    </w:p>
    <w:p w14:paraId="33DBCDE8" w14:textId="77777777" w:rsidR="00944902" w:rsidRPr="00C76DA3" w:rsidRDefault="00944902" w:rsidP="00B24C6F">
      <w:pPr>
        <w:rPr>
          <w:rFonts w:asciiTheme="minorHAnsi" w:hAnsiTheme="minorHAnsi" w:cstheme="minorHAnsi"/>
          <w:sz w:val="20"/>
          <w:lang w:val="en-GB"/>
        </w:rPr>
      </w:pPr>
      <w:proofErr w:type="spellStart"/>
      <w:r w:rsidRPr="00C76DA3">
        <w:rPr>
          <w:rFonts w:asciiTheme="minorHAnsi" w:hAnsiTheme="minorHAnsi" w:cstheme="minorHAnsi"/>
          <w:sz w:val="20"/>
          <w:lang w:val="en-GB"/>
        </w:rPr>
        <w:t>Ústav</w:t>
      </w:r>
      <w:proofErr w:type="spellEnd"/>
      <w:r w:rsidRPr="00C76DA3">
        <w:rPr>
          <w:rFonts w:asciiTheme="minorHAnsi" w:hAnsiTheme="minorHAnsi" w:cstheme="minorHAnsi"/>
          <w:sz w:val="20"/>
          <w:lang w:val="en-GB"/>
        </w:rPr>
        <w:t xml:space="preserve"> pro </w:t>
      </w:r>
      <w:proofErr w:type="spellStart"/>
      <w:r w:rsidRPr="00C76DA3">
        <w:rPr>
          <w:rFonts w:asciiTheme="minorHAnsi" w:hAnsiTheme="minorHAnsi" w:cstheme="minorHAnsi"/>
          <w:sz w:val="20"/>
          <w:lang w:val="en-GB"/>
        </w:rPr>
        <w:t>státní</w:t>
      </w:r>
      <w:proofErr w:type="spellEnd"/>
      <w:r w:rsidRPr="00C76DA3">
        <w:rPr>
          <w:rFonts w:asciiTheme="minorHAnsi" w:hAnsiTheme="minorHAnsi" w:cstheme="minorHAnsi"/>
          <w:sz w:val="20"/>
          <w:lang w:val="en-GB"/>
        </w:rPr>
        <w:t xml:space="preserve"> </w:t>
      </w:r>
      <w:proofErr w:type="spellStart"/>
      <w:r w:rsidRPr="00C76DA3">
        <w:rPr>
          <w:rFonts w:asciiTheme="minorHAnsi" w:hAnsiTheme="minorHAnsi" w:cstheme="minorHAnsi"/>
          <w:sz w:val="20"/>
          <w:lang w:val="en-GB"/>
        </w:rPr>
        <w:t>kontrolu</w:t>
      </w:r>
      <w:proofErr w:type="spellEnd"/>
      <w:r w:rsidRPr="00C76DA3">
        <w:rPr>
          <w:rFonts w:asciiTheme="minorHAnsi" w:hAnsiTheme="minorHAnsi" w:cstheme="minorHAnsi"/>
          <w:sz w:val="20"/>
          <w:lang w:val="en-GB"/>
        </w:rPr>
        <w:t xml:space="preserve"> </w:t>
      </w:r>
      <w:proofErr w:type="spellStart"/>
      <w:r w:rsidRPr="00C76DA3">
        <w:rPr>
          <w:rFonts w:asciiTheme="minorHAnsi" w:hAnsiTheme="minorHAnsi" w:cstheme="minorHAnsi"/>
          <w:sz w:val="20"/>
          <w:lang w:val="en-GB"/>
        </w:rPr>
        <w:t>veterinárních</w:t>
      </w:r>
      <w:proofErr w:type="spellEnd"/>
      <w:r w:rsidRPr="00C76DA3">
        <w:rPr>
          <w:rFonts w:asciiTheme="minorHAnsi" w:hAnsiTheme="minorHAnsi" w:cstheme="minorHAnsi"/>
          <w:sz w:val="20"/>
          <w:lang w:val="en-GB"/>
        </w:rPr>
        <w:t xml:space="preserve"> </w:t>
      </w:r>
      <w:proofErr w:type="spellStart"/>
      <w:r w:rsidRPr="00C76DA3">
        <w:rPr>
          <w:rFonts w:asciiTheme="minorHAnsi" w:hAnsiTheme="minorHAnsi" w:cstheme="minorHAnsi"/>
          <w:sz w:val="20"/>
          <w:lang w:val="en-GB"/>
        </w:rPr>
        <w:t>biopreparátů</w:t>
      </w:r>
      <w:proofErr w:type="spellEnd"/>
      <w:r w:rsidRPr="00C76DA3">
        <w:rPr>
          <w:rFonts w:asciiTheme="minorHAnsi" w:hAnsiTheme="minorHAnsi" w:cstheme="minorHAnsi"/>
          <w:sz w:val="20"/>
          <w:lang w:val="en-GB"/>
        </w:rPr>
        <w:t xml:space="preserve"> a </w:t>
      </w:r>
      <w:proofErr w:type="spellStart"/>
      <w:r w:rsidRPr="00C76DA3">
        <w:rPr>
          <w:rFonts w:asciiTheme="minorHAnsi" w:hAnsiTheme="minorHAnsi" w:cstheme="minorHAnsi"/>
          <w:sz w:val="20"/>
          <w:lang w:val="en-GB"/>
        </w:rPr>
        <w:t>léčiv</w:t>
      </w:r>
      <w:proofErr w:type="spellEnd"/>
      <w:r w:rsidRPr="00C76DA3">
        <w:rPr>
          <w:rFonts w:asciiTheme="minorHAnsi" w:hAnsiTheme="minorHAnsi" w:cstheme="minorHAnsi"/>
          <w:sz w:val="20"/>
          <w:lang w:val="en-GB"/>
        </w:rPr>
        <w:t xml:space="preserve"> </w:t>
      </w:r>
    </w:p>
    <w:p w14:paraId="12770105" w14:textId="2B477F6C" w:rsidR="00944902" w:rsidRPr="00C76DA3" w:rsidRDefault="00944902" w:rsidP="00B24C6F">
      <w:pPr>
        <w:rPr>
          <w:rFonts w:asciiTheme="minorHAnsi" w:hAnsiTheme="minorHAnsi" w:cstheme="minorHAnsi"/>
          <w:sz w:val="20"/>
          <w:lang w:val="en-GB"/>
        </w:rPr>
      </w:pPr>
      <w:proofErr w:type="spellStart"/>
      <w:r w:rsidRPr="00C76DA3">
        <w:rPr>
          <w:rFonts w:asciiTheme="minorHAnsi" w:hAnsiTheme="minorHAnsi" w:cstheme="minorHAnsi"/>
          <w:sz w:val="20"/>
          <w:lang w:val="en-GB"/>
        </w:rPr>
        <w:t>Hudcova</w:t>
      </w:r>
      <w:proofErr w:type="spellEnd"/>
      <w:r w:rsidRPr="00C76DA3">
        <w:rPr>
          <w:rFonts w:asciiTheme="minorHAnsi" w:hAnsiTheme="minorHAnsi" w:cstheme="minorHAnsi"/>
          <w:sz w:val="20"/>
          <w:lang w:val="en-GB"/>
        </w:rPr>
        <w:t xml:space="preserve"> </w:t>
      </w:r>
      <w:r w:rsidR="00E13F91" w:rsidRPr="00C76DA3">
        <w:rPr>
          <w:rFonts w:asciiTheme="minorHAnsi" w:hAnsiTheme="minorHAnsi" w:cstheme="minorHAnsi"/>
          <w:sz w:val="20"/>
          <w:lang w:val="en-GB"/>
        </w:rPr>
        <w:t>232/</w:t>
      </w:r>
      <w:r w:rsidRPr="00C76DA3">
        <w:rPr>
          <w:rFonts w:asciiTheme="minorHAnsi" w:hAnsiTheme="minorHAnsi" w:cstheme="minorHAnsi"/>
          <w:sz w:val="20"/>
          <w:lang w:val="en-GB"/>
        </w:rPr>
        <w:t>56a</w:t>
      </w:r>
    </w:p>
    <w:p w14:paraId="7A6ED815" w14:textId="77777777" w:rsidR="00944902" w:rsidRPr="00C76DA3" w:rsidRDefault="00944902" w:rsidP="00B24C6F">
      <w:pPr>
        <w:rPr>
          <w:rFonts w:asciiTheme="minorHAnsi" w:hAnsiTheme="minorHAnsi" w:cstheme="minorHAnsi"/>
          <w:sz w:val="20"/>
          <w:lang w:val="en-GB"/>
        </w:rPr>
      </w:pPr>
      <w:r w:rsidRPr="00C76DA3">
        <w:rPr>
          <w:rFonts w:asciiTheme="minorHAnsi" w:hAnsiTheme="minorHAnsi" w:cstheme="minorHAnsi"/>
          <w:sz w:val="20"/>
          <w:lang w:val="en-GB"/>
        </w:rPr>
        <w:t>621 00 Brno</w:t>
      </w:r>
    </w:p>
    <w:p w14:paraId="09649179" w14:textId="6356B8F6" w:rsidR="00944902" w:rsidRPr="00C76DA3" w:rsidRDefault="004D6DAA" w:rsidP="00B24C6F">
      <w:pPr>
        <w:rPr>
          <w:rFonts w:asciiTheme="minorHAnsi" w:hAnsiTheme="minorHAnsi" w:cstheme="minorHAnsi"/>
          <w:sz w:val="20"/>
          <w:lang w:val="en-GB"/>
        </w:rPr>
      </w:pPr>
      <w:bookmarkStart w:id="32" w:name="_Hlk223603179"/>
      <w:r w:rsidRPr="00C76DA3">
        <w:rPr>
          <w:rFonts w:asciiTheme="minorHAnsi" w:hAnsiTheme="minorHAnsi" w:cstheme="minorHAnsi"/>
          <w:sz w:val="20"/>
          <w:lang w:val="en-GB"/>
        </w:rPr>
        <w:t>Czech Republic</w:t>
      </w:r>
    </w:p>
    <w:bookmarkEnd w:id="32"/>
    <w:p w14:paraId="722D7B89" w14:textId="77777777" w:rsidR="00944902" w:rsidRPr="00BA7B36" w:rsidRDefault="00944902" w:rsidP="00B24C6F">
      <w:pPr>
        <w:rPr>
          <w:rFonts w:asciiTheme="minorHAnsi" w:hAnsiTheme="minorHAnsi" w:cstheme="minorHAnsi"/>
          <w:sz w:val="12"/>
          <w:szCs w:val="12"/>
          <w:lang w:val="en-GB"/>
        </w:rPr>
      </w:pPr>
    </w:p>
    <w:p w14:paraId="6F5EDB3C" w14:textId="23786D38" w:rsidR="00944902" w:rsidRPr="00BA7B36" w:rsidRDefault="004D6DAA" w:rsidP="00B24C6F">
      <w:pPr>
        <w:jc w:val="center"/>
        <w:rPr>
          <w:rFonts w:asciiTheme="minorHAnsi" w:hAnsiTheme="minorHAnsi" w:cstheme="minorHAnsi"/>
          <w:b/>
          <w:bCs/>
          <w:sz w:val="32"/>
          <w:szCs w:val="32"/>
          <w:lang w:val="en-GB"/>
        </w:rPr>
      </w:pPr>
      <w:r w:rsidRPr="00BA7B36">
        <w:rPr>
          <w:rFonts w:asciiTheme="minorHAnsi" w:hAnsiTheme="minorHAnsi" w:cstheme="minorHAnsi"/>
          <w:b/>
          <w:bCs/>
          <w:sz w:val="32"/>
          <w:szCs w:val="32"/>
          <w:lang w:val="en-GB"/>
        </w:rPr>
        <w:t>Request for Refund of Administrative Fee</w:t>
      </w:r>
    </w:p>
    <w:p w14:paraId="5E02B204" w14:textId="77777777" w:rsidR="004D6DAA" w:rsidRPr="00BA7B36" w:rsidRDefault="004D6DAA" w:rsidP="00B24C6F">
      <w:pPr>
        <w:jc w:val="center"/>
        <w:rPr>
          <w:rFonts w:asciiTheme="minorHAnsi" w:hAnsiTheme="minorHAnsi" w:cstheme="minorHAnsi"/>
          <w:highlight w:val="cyan"/>
          <w:lang w:val="en-GB"/>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050"/>
        <w:gridCol w:w="3204"/>
        <w:gridCol w:w="3940"/>
      </w:tblGrid>
      <w:tr w:rsidR="00944902" w:rsidRPr="00D46130" w14:paraId="55978E85" w14:textId="77777777" w:rsidTr="00B45BE7">
        <w:trPr>
          <w:trHeight w:val="283"/>
        </w:trPr>
        <w:tc>
          <w:tcPr>
            <w:tcW w:w="3085" w:type="dxa"/>
          </w:tcPr>
          <w:p w14:paraId="250D6CDB" w14:textId="2E1420FB" w:rsidR="00944902" w:rsidRPr="00C76DA3" w:rsidRDefault="00D062BF" w:rsidP="00C76DA3">
            <w:pPr>
              <w:adjustRightInd w:val="0"/>
              <w:jc w:val="left"/>
              <w:rPr>
                <w:rFonts w:asciiTheme="minorHAnsi" w:hAnsiTheme="minorHAnsi" w:cstheme="minorHAnsi"/>
                <w:sz w:val="20"/>
                <w:lang w:val="en-GB"/>
              </w:rPr>
            </w:pPr>
            <w:proofErr w:type="spellStart"/>
            <w:r w:rsidRPr="00C76DA3">
              <w:rPr>
                <w:rFonts w:asciiTheme="minorHAnsi" w:hAnsiTheme="minorHAnsi" w:cstheme="minorHAnsi"/>
                <w:sz w:val="20"/>
                <w:lang w:val="en-GB"/>
              </w:rPr>
              <w:t>Ref.No</w:t>
            </w:r>
            <w:proofErr w:type="spellEnd"/>
            <w:r w:rsidRPr="00C76DA3">
              <w:rPr>
                <w:rFonts w:asciiTheme="minorHAnsi" w:hAnsiTheme="minorHAnsi" w:cstheme="minorHAnsi"/>
                <w:sz w:val="20"/>
                <w:lang w:val="en-GB"/>
              </w:rPr>
              <w:t>./File No. of the application:</w:t>
            </w:r>
          </w:p>
        </w:tc>
        <w:tc>
          <w:tcPr>
            <w:tcW w:w="7259" w:type="dxa"/>
            <w:gridSpan w:val="2"/>
          </w:tcPr>
          <w:p w14:paraId="0F15E24E" w14:textId="77777777" w:rsidR="00944902" w:rsidRPr="00C76DA3" w:rsidRDefault="00944902" w:rsidP="00B24C6F">
            <w:pPr>
              <w:rPr>
                <w:rFonts w:asciiTheme="minorHAnsi" w:hAnsiTheme="minorHAnsi" w:cstheme="minorHAnsi"/>
                <w:sz w:val="20"/>
                <w:highlight w:val="cyan"/>
                <w:lang w:val="en-GB"/>
              </w:rPr>
            </w:pPr>
          </w:p>
        </w:tc>
      </w:tr>
      <w:tr w:rsidR="00944902" w:rsidRPr="00D46130" w14:paraId="2E570DE2" w14:textId="77777777" w:rsidTr="00B45BE7">
        <w:trPr>
          <w:trHeight w:val="283"/>
        </w:trPr>
        <w:tc>
          <w:tcPr>
            <w:tcW w:w="3085" w:type="dxa"/>
          </w:tcPr>
          <w:p w14:paraId="32436965" w14:textId="53D3DA58" w:rsidR="00944902" w:rsidRPr="00C76DA3" w:rsidRDefault="00010E58" w:rsidP="00C76DA3">
            <w:pPr>
              <w:adjustRightInd w:val="0"/>
              <w:jc w:val="left"/>
              <w:rPr>
                <w:rFonts w:asciiTheme="minorHAnsi" w:hAnsiTheme="minorHAnsi" w:cstheme="minorHAnsi"/>
                <w:sz w:val="20"/>
                <w:lang w:val="en-GB"/>
              </w:rPr>
            </w:pPr>
            <w:r w:rsidRPr="00C76DA3">
              <w:rPr>
                <w:rFonts w:asciiTheme="minorHAnsi" w:hAnsiTheme="minorHAnsi" w:cstheme="minorHAnsi"/>
                <w:sz w:val="20"/>
                <w:lang w:val="en-GB"/>
              </w:rPr>
              <w:t>Type of application:</w:t>
            </w:r>
          </w:p>
        </w:tc>
        <w:tc>
          <w:tcPr>
            <w:tcW w:w="7259" w:type="dxa"/>
            <w:gridSpan w:val="2"/>
          </w:tcPr>
          <w:p w14:paraId="5F2F22CD" w14:textId="77777777" w:rsidR="00944902" w:rsidRPr="00C76DA3" w:rsidRDefault="00944902" w:rsidP="00B24C6F">
            <w:pPr>
              <w:rPr>
                <w:rFonts w:asciiTheme="minorHAnsi" w:hAnsiTheme="minorHAnsi" w:cstheme="minorHAnsi"/>
                <w:sz w:val="20"/>
                <w:highlight w:val="cyan"/>
                <w:lang w:val="en-GB"/>
              </w:rPr>
            </w:pPr>
          </w:p>
        </w:tc>
      </w:tr>
      <w:tr w:rsidR="00944902" w:rsidRPr="00D46130" w14:paraId="71FAB400" w14:textId="77777777" w:rsidTr="00B45BE7">
        <w:tc>
          <w:tcPr>
            <w:tcW w:w="3085" w:type="dxa"/>
          </w:tcPr>
          <w:p w14:paraId="5CBC50CC" w14:textId="3072E775" w:rsidR="00944902" w:rsidRPr="00C76DA3" w:rsidRDefault="00010E58" w:rsidP="00C76DA3">
            <w:pPr>
              <w:adjustRightInd w:val="0"/>
              <w:jc w:val="left"/>
              <w:rPr>
                <w:rFonts w:asciiTheme="minorHAnsi" w:hAnsiTheme="minorHAnsi" w:cstheme="minorHAnsi"/>
                <w:sz w:val="20"/>
                <w:lang w:val="en-GB"/>
              </w:rPr>
            </w:pPr>
            <w:r w:rsidRPr="00C76DA3">
              <w:rPr>
                <w:rFonts w:asciiTheme="minorHAnsi" w:hAnsiTheme="minorHAnsi" w:cstheme="minorHAnsi"/>
                <w:sz w:val="20"/>
                <w:lang w:val="en-GB"/>
              </w:rPr>
              <w:t>Product name (in case of applications related to marketing authorisations):</w:t>
            </w:r>
          </w:p>
        </w:tc>
        <w:tc>
          <w:tcPr>
            <w:tcW w:w="7259" w:type="dxa"/>
            <w:gridSpan w:val="2"/>
          </w:tcPr>
          <w:p w14:paraId="3F7476B4" w14:textId="77777777" w:rsidR="00944902" w:rsidRPr="00C76DA3" w:rsidRDefault="00944902" w:rsidP="00B24C6F">
            <w:pPr>
              <w:rPr>
                <w:rFonts w:asciiTheme="minorHAnsi" w:hAnsiTheme="minorHAnsi" w:cstheme="minorHAnsi"/>
                <w:sz w:val="20"/>
                <w:highlight w:val="cyan"/>
                <w:lang w:val="en-GB"/>
              </w:rPr>
            </w:pPr>
          </w:p>
        </w:tc>
      </w:tr>
      <w:tr w:rsidR="00944902" w:rsidRPr="00D46130" w14:paraId="3C344120" w14:textId="77777777" w:rsidTr="00B45BE7">
        <w:trPr>
          <w:trHeight w:val="283"/>
        </w:trPr>
        <w:tc>
          <w:tcPr>
            <w:tcW w:w="3085" w:type="dxa"/>
          </w:tcPr>
          <w:p w14:paraId="39D85152" w14:textId="48036B94" w:rsidR="00944902" w:rsidRPr="00C76DA3" w:rsidRDefault="00010E58" w:rsidP="00C76DA3">
            <w:pPr>
              <w:adjustRightInd w:val="0"/>
              <w:jc w:val="left"/>
              <w:rPr>
                <w:rFonts w:asciiTheme="minorHAnsi" w:hAnsiTheme="minorHAnsi" w:cstheme="minorHAnsi"/>
                <w:sz w:val="20"/>
                <w:lang w:val="en-GB"/>
              </w:rPr>
            </w:pPr>
            <w:r w:rsidRPr="00C76DA3">
              <w:rPr>
                <w:rFonts w:asciiTheme="minorHAnsi" w:hAnsiTheme="minorHAnsi" w:cstheme="minorHAnsi"/>
                <w:sz w:val="20"/>
                <w:lang w:val="en-GB"/>
              </w:rPr>
              <w:t>Specification of the application content:</w:t>
            </w:r>
          </w:p>
        </w:tc>
        <w:tc>
          <w:tcPr>
            <w:tcW w:w="7259" w:type="dxa"/>
            <w:gridSpan w:val="2"/>
          </w:tcPr>
          <w:p w14:paraId="3AB4913A" w14:textId="77777777" w:rsidR="00944902" w:rsidRPr="00C76DA3" w:rsidRDefault="00944902" w:rsidP="00B24C6F">
            <w:pPr>
              <w:rPr>
                <w:rFonts w:asciiTheme="minorHAnsi" w:hAnsiTheme="minorHAnsi" w:cstheme="minorHAnsi"/>
                <w:sz w:val="20"/>
                <w:highlight w:val="cyan"/>
                <w:lang w:val="en-GB"/>
              </w:rPr>
            </w:pPr>
          </w:p>
        </w:tc>
      </w:tr>
      <w:tr w:rsidR="00944902" w:rsidRPr="00D46130" w14:paraId="425C2D4F" w14:textId="77777777" w:rsidTr="00B45BE7">
        <w:tc>
          <w:tcPr>
            <w:tcW w:w="3085" w:type="dxa"/>
          </w:tcPr>
          <w:p w14:paraId="67C7585D" w14:textId="13C0F6B2" w:rsidR="00944902" w:rsidRPr="00C76DA3" w:rsidRDefault="00010E58" w:rsidP="00C76DA3">
            <w:pPr>
              <w:jc w:val="left"/>
              <w:rPr>
                <w:rFonts w:asciiTheme="minorHAnsi" w:hAnsiTheme="minorHAnsi" w:cstheme="minorHAnsi"/>
                <w:sz w:val="20"/>
                <w:highlight w:val="cyan"/>
                <w:lang w:val="en-GB"/>
              </w:rPr>
            </w:pPr>
            <w:r w:rsidRPr="00C76DA3">
              <w:rPr>
                <w:rFonts w:asciiTheme="minorHAnsi" w:hAnsiTheme="minorHAnsi" w:cstheme="minorHAnsi"/>
                <w:sz w:val="20"/>
                <w:lang w:val="en-GB"/>
              </w:rPr>
              <w:t>Name of the applicant:</w:t>
            </w:r>
          </w:p>
        </w:tc>
        <w:tc>
          <w:tcPr>
            <w:tcW w:w="7259" w:type="dxa"/>
            <w:gridSpan w:val="2"/>
          </w:tcPr>
          <w:p w14:paraId="6595E417" w14:textId="77777777" w:rsidR="00944902" w:rsidRPr="00C76DA3" w:rsidRDefault="00944902" w:rsidP="00B24C6F">
            <w:pPr>
              <w:rPr>
                <w:rFonts w:asciiTheme="minorHAnsi" w:hAnsiTheme="minorHAnsi" w:cstheme="minorHAnsi"/>
                <w:sz w:val="20"/>
                <w:highlight w:val="cyan"/>
                <w:lang w:val="en-GB"/>
              </w:rPr>
            </w:pPr>
          </w:p>
        </w:tc>
      </w:tr>
      <w:tr w:rsidR="00944902" w:rsidRPr="00D46130" w14:paraId="36242829" w14:textId="77777777" w:rsidTr="00B45BE7">
        <w:tc>
          <w:tcPr>
            <w:tcW w:w="3085" w:type="dxa"/>
          </w:tcPr>
          <w:p w14:paraId="6542F934" w14:textId="6B041BB4" w:rsidR="00944902" w:rsidRPr="00C76DA3" w:rsidRDefault="00010E58" w:rsidP="00C76DA3">
            <w:pPr>
              <w:adjustRightInd w:val="0"/>
              <w:jc w:val="left"/>
              <w:rPr>
                <w:rFonts w:asciiTheme="minorHAnsi" w:hAnsiTheme="minorHAnsi" w:cstheme="minorHAnsi"/>
                <w:sz w:val="20"/>
                <w:lang w:val="en-GB"/>
              </w:rPr>
            </w:pPr>
            <w:r w:rsidRPr="00C76DA3">
              <w:rPr>
                <w:rFonts w:asciiTheme="minorHAnsi" w:hAnsiTheme="minorHAnsi" w:cstheme="minorHAnsi"/>
                <w:sz w:val="20"/>
                <w:lang w:val="en-GB"/>
              </w:rPr>
              <w:t>Address of the applicant:</w:t>
            </w:r>
          </w:p>
        </w:tc>
        <w:tc>
          <w:tcPr>
            <w:tcW w:w="3260" w:type="dxa"/>
          </w:tcPr>
          <w:p w14:paraId="3D81C010" w14:textId="70050BB7" w:rsidR="00944902" w:rsidRPr="00C76DA3" w:rsidRDefault="00F57DEA" w:rsidP="00B24C6F">
            <w:pPr>
              <w:rPr>
                <w:rFonts w:asciiTheme="minorHAnsi" w:hAnsiTheme="minorHAnsi" w:cstheme="minorHAnsi"/>
                <w:sz w:val="20"/>
                <w:highlight w:val="cyan"/>
                <w:lang w:val="en-GB"/>
              </w:rPr>
            </w:pPr>
            <w:r w:rsidRPr="00C76DA3">
              <w:rPr>
                <w:rFonts w:asciiTheme="minorHAnsi" w:hAnsiTheme="minorHAnsi" w:cstheme="minorHAnsi"/>
                <w:sz w:val="20"/>
                <w:lang w:val="en-GB"/>
              </w:rPr>
              <w:t>Street, House No. / P.O. Box:</w:t>
            </w:r>
          </w:p>
        </w:tc>
        <w:tc>
          <w:tcPr>
            <w:tcW w:w="3999" w:type="dxa"/>
          </w:tcPr>
          <w:p w14:paraId="66C7B54F" w14:textId="77777777" w:rsidR="00944902" w:rsidRPr="00C76DA3" w:rsidRDefault="00F57DEA" w:rsidP="00B24C6F">
            <w:pPr>
              <w:rPr>
                <w:rFonts w:asciiTheme="minorHAnsi" w:hAnsiTheme="minorHAnsi" w:cstheme="minorHAnsi"/>
                <w:sz w:val="20"/>
                <w:lang w:val="en-GB"/>
              </w:rPr>
            </w:pPr>
            <w:r w:rsidRPr="00C76DA3">
              <w:rPr>
                <w:rFonts w:asciiTheme="minorHAnsi" w:hAnsiTheme="minorHAnsi" w:cstheme="minorHAnsi"/>
                <w:sz w:val="20"/>
                <w:lang w:val="en-GB"/>
              </w:rPr>
              <w:t>City, Postcode, Country:</w:t>
            </w:r>
          </w:p>
          <w:p w14:paraId="062E37ED" w14:textId="2A75082F" w:rsidR="00F57DEA" w:rsidRPr="00C76DA3" w:rsidRDefault="00F57DEA" w:rsidP="00B24C6F">
            <w:pPr>
              <w:rPr>
                <w:rFonts w:asciiTheme="minorHAnsi" w:hAnsiTheme="minorHAnsi" w:cstheme="minorHAnsi"/>
                <w:sz w:val="20"/>
                <w:highlight w:val="cyan"/>
                <w:lang w:val="en-GB"/>
              </w:rPr>
            </w:pPr>
          </w:p>
        </w:tc>
      </w:tr>
      <w:tr w:rsidR="00944902" w:rsidRPr="00D46130" w14:paraId="751E8449" w14:textId="77777777" w:rsidTr="00B45BE7">
        <w:tc>
          <w:tcPr>
            <w:tcW w:w="3085" w:type="dxa"/>
          </w:tcPr>
          <w:p w14:paraId="2425750D" w14:textId="68327244" w:rsidR="00944902" w:rsidRPr="00C76DA3" w:rsidRDefault="00010E58" w:rsidP="00C76DA3">
            <w:pPr>
              <w:adjustRightInd w:val="0"/>
              <w:jc w:val="left"/>
              <w:rPr>
                <w:rFonts w:asciiTheme="minorHAnsi" w:hAnsiTheme="minorHAnsi" w:cstheme="minorHAnsi"/>
                <w:sz w:val="20"/>
                <w:lang w:val="en-GB"/>
              </w:rPr>
            </w:pPr>
            <w:r w:rsidRPr="00C76DA3">
              <w:rPr>
                <w:rFonts w:asciiTheme="minorHAnsi" w:hAnsiTheme="minorHAnsi" w:cstheme="minorHAnsi"/>
                <w:sz w:val="20"/>
                <w:lang w:val="en-GB"/>
              </w:rPr>
              <w:t>Contact person</w:t>
            </w:r>
          </w:p>
        </w:tc>
        <w:tc>
          <w:tcPr>
            <w:tcW w:w="7259" w:type="dxa"/>
            <w:gridSpan w:val="2"/>
          </w:tcPr>
          <w:p w14:paraId="4C084A7D" w14:textId="77777777" w:rsidR="00944902" w:rsidRPr="00C76DA3" w:rsidRDefault="00944902" w:rsidP="00B24C6F">
            <w:pPr>
              <w:rPr>
                <w:rFonts w:asciiTheme="minorHAnsi" w:hAnsiTheme="minorHAnsi" w:cstheme="minorHAnsi"/>
                <w:sz w:val="20"/>
                <w:highlight w:val="cyan"/>
                <w:lang w:val="en-GB"/>
              </w:rPr>
            </w:pPr>
          </w:p>
        </w:tc>
      </w:tr>
      <w:tr w:rsidR="00944902" w:rsidRPr="00D46130" w14:paraId="0980CC4E" w14:textId="77777777" w:rsidTr="00B45BE7">
        <w:tc>
          <w:tcPr>
            <w:tcW w:w="3085" w:type="dxa"/>
          </w:tcPr>
          <w:p w14:paraId="2EC5CD6C" w14:textId="090CFAC9" w:rsidR="00944902" w:rsidRPr="00C76DA3" w:rsidRDefault="00010E58" w:rsidP="00C76DA3">
            <w:pPr>
              <w:adjustRightInd w:val="0"/>
              <w:jc w:val="left"/>
              <w:rPr>
                <w:rFonts w:asciiTheme="minorHAnsi" w:hAnsiTheme="minorHAnsi" w:cstheme="minorHAnsi"/>
                <w:sz w:val="20"/>
                <w:lang w:val="en-GB"/>
              </w:rPr>
            </w:pPr>
            <w:r w:rsidRPr="00C76DA3">
              <w:rPr>
                <w:rFonts w:asciiTheme="minorHAnsi" w:hAnsiTheme="minorHAnsi" w:cstheme="minorHAnsi"/>
                <w:sz w:val="20"/>
                <w:lang w:val="en-GB"/>
              </w:rPr>
              <w:t>Address of the contact person:</w:t>
            </w:r>
          </w:p>
        </w:tc>
        <w:tc>
          <w:tcPr>
            <w:tcW w:w="3260" w:type="dxa"/>
          </w:tcPr>
          <w:p w14:paraId="75666719" w14:textId="77777777" w:rsidR="00944902" w:rsidRPr="00C76DA3" w:rsidRDefault="00944902" w:rsidP="00B24C6F">
            <w:pPr>
              <w:rPr>
                <w:rFonts w:asciiTheme="minorHAnsi" w:hAnsiTheme="minorHAnsi" w:cstheme="minorHAnsi"/>
                <w:sz w:val="20"/>
                <w:highlight w:val="cyan"/>
                <w:lang w:val="en-GB"/>
              </w:rPr>
            </w:pPr>
          </w:p>
        </w:tc>
        <w:tc>
          <w:tcPr>
            <w:tcW w:w="3999" w:type="dxa"/>
          </w:tcPr>
          <w:p w14:paraId="748E1321" w14:textId="60DA06E1" w:rsidR="00944902" w:rsidRPr="00C76DA3" w:rsidRDefault="00F57DEA" w:rsidP="00B24C6F">
            <w:pPr>
              <w:rPr>
                <w:rFonts w:asciiTheme="minorHAnsi" w:hAnsiTheme="minorHAnsi" w:cstheme="minorHAnsi"/>
                <w:sz w:val="20"/>
                <w:highlight w:val="cyan"/>
                <w:lang w:val="en-GB"/>
              </w:rPr>
            </w:pPr>
            <w:r w:rsidRPr="00C76DA3">
              <w:rPr>
                <w:rFonts w:asciiTheme="minorHAnsi" w:hAnsiTheme="minorHAnsi" w:cstheme="minorHAnsi"/>
                <w:sz w:val="20"/>
                <w:lang w:val="en-GB"/>
              </w:rPr>
              <w:t>Phone:</w:t>
            </w:r>
          </w:p>
        </w:tc>
      </w:tr>
      <w:tr w:rsidR="00944902" w:rsidRPr="00D46130" w14:paraId="1FC3F371" w14:textId="77777777" w:rsidTr="00B45BE7">
        <w:tc>
          <w:tcPr>
            <w:tcW w:w="3085" w:type="dxa"/>
          </w:tcPr>
          <w:p w14:paraId="2D2A94CB" w14:textId="3110FAB8" w:rsidR="00944902" w:rsidRPr="00C76DA3" w:rsidRDefault="00010E58" w:rsidP="00C76DA3">
            <w:pPr>
              <w:adjustRightInd w:val="0"/>
              <w:jc w:val="left"/>
              <w:rPr>
                <w:rFonts w:asciiTheme="minorHAnsi" w:hAnsiTheme="minorHAnsi" w:cstheme="minorHAnsi"/>
                <w:sz w:val="20"/>
                <w:lang w:val="en-GB"/>
              </w:rPr>
            </w:pPr>
            <w:r w:rsidRPr="00C76DA3">
              <w:rPr>
                <w:rFonts w:asciiTheme="minorHAnsi" w:hAnsiTheme="minorHAnsi" w:cstheme="minorHAnsi"/>
                <w:sz w:val="20"/>
                <w:lang w:val="en-GB"/>
              </w:rPr>
              <w:t>Amount paid in CZK:</w:t>
            </w:r>
          </w:p>
        </w:tc>
        <w:tc>
          <w:tcPr>
            <w:tcW w:w="3260" w:type="dxa"/>
          </w:tcPr>
          <w:p w14:paraId="559AFC06" w14:textId="77777777" w:rsidR="00944902" w:rsidRPr="00C76DA3" w:rsidRDefault="00944902" w:rsidP="00B24C6F">
            <w:pPr>
              <w:rPr>
                <w:rFonts w:asciiTheme="minorHAnsi" w:hAnsiTheme="minorHAnsi" w:cstheme="minorHAnsi"/>
                <w:sz w:val="20"/>
                <w:highlight w:val="cyan"/>
                <w:lang w:val="en-GB"/>
              </w:rPr>
            </w:pPr>
          </w:p>
        </w:tc>
        <w:tc>
          <w:tcPr>
            <w:tcW w:w="3999" w:type="dxa"/>
          </w:tcPr>
          <w:p w14:paraId="35C34893" w14:textId="22D8D0DA" w:rsidR="00944902" w:rsidRPr="00C76DA3" w:rsidRDefault="00F57DEA" w:rsidP="00B24C6F">
            <w:pPr>
              <w:adjustRightInd w:val="0"/>
              <w:rPr>
                <w:rFonts w:asciiTheme="minorHAnsi" w:hAnsiTheme="minorHAnsi" w:cstheme="minorHAnsi"/>
                <w:sz w:val="20"/>
                <w:lang w:val="en-GB"/>
              </w:rPr>
            </w:pPr>
            <w:r w:rsidRPr="00C76DA3">
              <w:rPr>
                <w:rFonts w:asciiTheme="minorHAnsi" w:hAnsiTheme="minorHAnsi" w:cstheme="minorHAnsi"/>
                <w:sz w:val="20"/>
                <w:lang w:val="en-GB"/>
              </w:rPr>
              <w:t>Date of payment:</w:t>
            </w:r>
          </w:p>
        </w:tc>
      </w:tr>
      <w:tr w:rsidR="00944902" w:rsidRPr="00D46130" w14:paraId="7687FDA0" w14:textId="77777777" w:rsidTr="00B45BE7">
        <w:tc>
          <w:tcPr>
            <w:tcW w:w="3085" w:type="dxa"/>
          </w:tcPr>
          <w:p w14:paraId="3B5EE6D4" w14:textId="457CE4CE" w:rsidR="00944902" w:rsidRPr="00C76DA3" w:rsidRDefault="00010E58" w:rsidP="00C76DA3">
            <w:pPr>
              <w:adjustRightInd w:val="0"/>
              <w:jc w:val="left"/>
              <w:rPr>
                <w:rFonts w:asciiTheme="minorHAnsi" w:hAnsiTheme="minorHAnsi" w:cstheme="minorHAnsi"/>
                <w:sz w:val="20"/>
                <w:lang w:val="en-GB"/>
              </w:rPr>
            </w:pPr>
            <w:r w:rsidRPr="00C76DA3">
              <w:rPr>
                <w:rFonts w:asciiTheme="minorHAnsi" w:hAnsiTheme="minorHAnsi" w:cstheme="minorHAnsi"/>
                <w:sz w:val="20"/>
                <w:lang w:val="en-GB"/>
              </w:rPr>
              <w:t>Variable symbol of the application:</w:t>
            </w:r>
          </w:p>
        </w:tc>
        <w:tc>
          <w:tcPr>
            <w:tcW w:w="3260" w:type="dxa"/>
          </w:tcPr>
          <w:p w14:paraId="42CA365F" w14:textId="77777777" w:rsidR="00944902" w:rsidRPr="00C76DA3" w:rsidRDefault="00944902" w:rsidP="00B24C6F">
            <w:pPr>
              <w:rPr>
                <w:rFonts w:asciiTheme="minorHAnsi" w:hAnsiTheme="minorHAnsi" w:cstheme="minorHAnsi"/>
                <w:sz w:val="20"/>
                <w:highlight w:val="cyan"/>
                <w:lang w:val="en-GB"/>
              </w:rPr>
            </w:pPr>
          </w:p>
        </w:tc>
        <w:tc>
          <w:tcPr>
            <w:tcW w:w="3999" w:type="dxa"/>
          </w:tcPr>
          <w:p w14:paraId="6D6BD778" w14:textId="77777777" w:rsidR="00944902" w:rsidRPr="00C76DA3" w:rsidRDefault="00F57DEA" w:rsidP="00B24C6F">
            <w:pPr>
              <w:rPr>
                <w:rFonts w:asciiTheme="minorHAnsi" w:hAnsiTheme="minorHAnsi" w:cstheme="minorHAnsi"/>
                <w:sz w:val="20"/>
                <w:lang w:val="en-GB"/>
              </w:rPr>
            </w:pPr>
            <w:r w:rsidRPr="00C76DA3">
              <w:rPr>
                <w:rFonts w:asciiTheme="minorHAnsi" w:hAnsiTheme="minorHAnsi" w:cstheme="minorHAnsi"/>
                <w:sz w:val="20"/>
                <w:lang w:val="en-GB"/>
              </w:rPr>
              <w:t>Refund in currency:</w:t>
            </w:r>
          </w:p>
          <w:p w14:paraId="7D02FBEF" w14:textId="4F9049CB" w:rsidR="00F57DEA" w:rsidRPr="00C76DA3" w:rsidRDefault="00F57DEA" w:rsidP="00B24C6F">
            <w:pPr>
              <w:rPr>
                <w:rFonts w:asciiTheme="minorHAnsi" w:hAnsiTheme="minorHAnsi" w:cstheme="minorHAnsi"/>
                <w:sz w:val="20"/>
                <w:highlight w:val="cyan"/>
                <w:lang w:val="en-GB"/>
              </w:rPr>
            </w:pPr>
          </w:p>
        </w:tc>
      </w:tr>
      <w:tr w:rsidR="00944902" w:rsidRPr="00D46130" w14:paraId="422FEA0D" w14:textId="77777777" w:rsidTr="00B45BE7">
        <w:tc>
          <w:tcPr>
            <w:tcW w:w="3085" w:type="dxa"/>
          </w:tcPr>
          <w:p w14:paraId="5A19E26D" w14:textId="65A0A1F0" w:rsidR="00944902" w:rsidRPr="00C76DA3" w:rsidRDefault="00010E58" w:rsidP="00C76DA3">
            <w:pPr>
              <w:adjustRightInd w:val="0"/>
              <w:jc w:val="left"/>
              <w:rPr>
                <w:rFonts w:asciiTheme="minorHAnsi" w:hAnsiTheme="minorHAnsi" w:cstheme="minorHAnsi"/>
                <w:sz w:val="20"/>
                <w:lang w:val="en-GB"/>
              </w:rPr>
            </w:pPr>
            <w:r w:rsidRPr="00C76DA3">
              <w:rPr>
                <w:rFonts w:asciiTheme="minorHAnsi" w:hAnsiTheme="minorHAnsi" w:cstheme="minorHAnsi"/>
                <w:sz w:val="20"/>
                <w:lang w:val="en-GB"/>
              </w:rPr>
              <w:t>Name of the applicant's financial institution:</w:t>
            </w:r>
          </w:p>
        </w:tc>
        <w:tc>
          <w:tcPr>
            <w:tcW w:w="3260" w:type="dxa"/>
          </w:tcPr>
          <w:p w14:paraId="2E1060D1" w14:textId="77777777" w:rsidR="00944902" w:rsidRPr="00C76DA3" w:rsidRDefault="00944902" w:rsidP="00B24C6F">
            <w:pPr>
              <w:rPr>
                <w:rFonts w:asciiTheme="minorHAnsi" w:hAnsiTheme="minorHAnsi" w:cstheme="minorHAnsi"/>
                <w:sz w:val="20"/>
                <w:highlight w:val="cyan"/>
                <w:lang w:val="en-GB"/>
              </w:rPr>
            </w:pPr>
          </w:p>
        </w:tc>
        <w:tc>
          <w:tcPr>
            <w:tcW w:w="3999" w:type="dxa"/>
          </w:tcPr>
          <w:p w14:paraId="6736F3B2" w14:textId="40D12CFF" w:rsidR="00944902" w:rsidRPr="00C76DA3" w:rsidRDefault="00F57DEA" w:rsidP="00B24C6F">
            <w:pPr>
              <w:rPr>
                <w:rFonts w:asciiTheme="minorHAnsi" w:hAnsiTheme="minorHAnsi" w:cstheme="minorHAnsi"/>
                <w:sz w:val="20"/>
                <w:highlight w:val="cyan"/>
                <w:lang w:val="en-GB"/>
              </w:rPr>
            </w:pPr>
            <w:r w:rsidRPr="00C76DA3">
              <w:rPr>
                <w:rFonts w:asciiTheme="minorHAnsi" w:hAnsiTheme="minorHAnsi" w:cstheme="minorHAnsi"/>
                <w:sz w:val="20"/>
                <w:lang w:val="en-GB"/>
              </w:rPr>
              <w:t>Address:</w:t>
            </w:r>
          </w:p>
        </w:tc>
      </w:tr>
      <w:tr w:rsidR="00944902" w:rsidRPr="00D46130" w14:paraId="4B0A839A" w14:textId="77777777" w:rsidTr="00B45BE7">
        <w:tc>
          <w:tcPr>
            <w:tcW w:w="3085" w:type="dxa"/>
          </w:tcPr>
          <w:p w14:paraId="4332CE43" w14:textId="04DA207A" w:rsidR="00944902" w:rsidRPr="00C76DA3" w:rsidRDefault="00010E58" w:rsidP="00C76DA3">
            <w:pPr>
              <w:adjustRightInd w:val="0"/>
              <w:jc w:val="left"/>
              <w:rPr>
                <w:rFonts w:asciiTheme="minorHAnsi" w:hAnsiTheme="minorHAnsi" w:cstheme="minorHAnsi"/>
                <w:sz w:val="20"/>
                <w:lang w:val="en-GB"/>
              </w:rPr>
            </w:pPr>
            <w:r w:rsidRPr="00C76DA3">
              <w:rPr>
                <w:rFonts w:asciiTheme="minorHAnsi" w:hAnsiTheme="minorHAnsi" w:cstheme="minorHAnsi"/>
                <w:sz w:val="20"/>
                <w:lang w:val="en-GB"/>
              </w:rPr>
              <w:t>Account number / Bank code:</w:t>
            </w:r>
          </w:p>
        </w:tc>
        <w:tc>
          <w:tcPr>
            <w:tcW w:w="3260" w:type="dxa"/>
          </w:tcPr>
          <w:p w14:paraId="0F1FBC81" w14:textId="77777777" w:rsidR="00944902" w:rsidRPr="00C76DA3" w:rsidRDefault="00944902" w:rsidP="00B24C6F">
            <w:pPr>
              <w:rPr>
                <w:rFonts w:asciiTheme="minorHAnsi" w:hAnsiTheme="minorHAnsi" w:cstheme="minorHAnsi"/>
                <w:sz w:val="20"/>
                <w:highlight w:val="cyan"/>
                <w:lang w:val="en-GB"/>
              </w:rPr>
            </w:pPr>
          </w:p>
        </w:tc>
        <w:tc>
          <w:tcPr>
            <w:tcW w:w="3999" w:type="dxa"/>
          </w:tcPr>
          <w:p w14:paraId="18B541F2" w14:textId="77777777" w:rsidR="00944902" w:rsidRPr="00C76DA3" w:rsidRDefault="00F57DEA" w:rsidP="00B24C6F">
            <w:pPr>
              <w:rPr>
                <w:rFonts w:asciiTheme="minorHAnsi" w:hAnsiTheme="minorHAnsi" w:cstheme="minorHAnsi"/>
                <w:sz w:val="20"/>
                <w:lang w:val="en-GB"/>
              </w:rPr>
            </w:pPr>
            <w:r w:rsidRPr="00C76DA3">
              <w:rPr>
                <w:rFonts w:asciiTheme="minorHAnsi" w:hAnsiTheme="minorHAnsi" w:cstheme="minorHAnsi"/>
                <w:sz w:val="20"/>
                <w:lang w:val="en-GB"/>
              </w:rPr>
              <w:t>IBAN (International Bank Account Number):</w:t>
            </w:r>
          </w:p>
          <w:p w14:paraId="4F8F6460" w14:textId="6D5CB5BF" w:rsidR="00F57DEA" w:rsidRPr="00C76DA3" w:rsidRDefault="00F57DEA" w:rsidP="00B24C6F">
            <w:pPr>
              <w:rPr>
                <w:rFonts w:asciiTheme="minorHAnsi" w:hAnsiTheme="minorHAnsi" w:cstheme="minorHAnsi"/>
                <w:sz w:val="20"/>
                <w:highlight w:val="cyan"/>
                <w:lang w:val="en-GB"/>
              </w:rPr>
            </w:pPr>
          </w:p>
        </w:tc>
      </w:tr>
      <w:tr w:rsidR="00944902" w:rsidRPr="00D46130" w14:paraId="36A09B45" w14:textId="77777777" w:rsidTr="00B45BE7">
        <w:tc>
          <w:tcPr>
            <w:tcW w:w="3085" w:type="dxa"/>
          </w:tcPr>
          <w:p w14:paraId="6D6784C8" w14:textId="7485F4D0" w:rsidR="00944902" w:rsidRPr="00C76DA3" w:rsidRDefault="00010E58" w:rsidP="00C76DA3">
            <w:pPr>
              <w:adjustRightInd w:val="0"/>
              <w:jc w:val="left"/>
              <w:rPr>
                <w:rFonts w:asciiTheme="minorHAnsi" w:hAnsiTheme="minorHAnsi" w:cstheme="minorHAnsi"/>
                <w:sz w:val="20"/>
                <w:lang w:val="en-GB"/>
              </w:rPr>
            </w:pPr>
            <w:r w:rsidRPr="00C76DA3">
              <w:rPr>
                <w:rFonts w:asciiTheme="minorHAnsi" w:hAnsiTheme="minorHAnsi" w:cstheme="minorHAnsi"/>
                <w:sz w:val="20"/>
                <w:lang w:val="en-GB"/>
              </w:rPr>
              <w:t>SWIFT address (if known):</w:t>
            </w:r>
          </w:p>
        </w:tc>
        <w:tc>
          <w:tcPr>
            <w:tcW w:w="3260" w:type="dxa"/>
          </w:tcPr>
          <w:p w14:paraId="375DE4B1" w14:textId="77777777" w:rsidR="00944902" w:rsidRPr="00C76DA3" w:rsidRDefault="00944902" w:rsidP="00B24C6F">
            <w:pPr>
              <w:rPr>
                <w:rFonts w:asciiTheme="minorHAnsi" w:hAnsiTheme="minorHAnsi" w:cstheme="minorHAnsi"/>
                <w:sz w:val="20"/>
                <w:highlight w:val="cyan"/>
                <w:lang w:val="en-GB"/>
              </w:rPr>
            </w:pPr>
          </w:p>
        </w:tc>
        <w:tc>
          <w:tcPr>
            <w:tcW w:w="3999" w:type="dxa"/>
          </w:tcPr>
          <w:p w14:paraId="281B33D8" w14:textId="4BE506D9" w:rsidR="00944902" w:rsidRPr="00C76DA3" w:rsidRDefault="00F57DEA" w:rsidP="00B24C6F">
            <w:pPr>
              <w:adjustRightInd w:val="0"/>
              <w:rPr>
                <w:rFonts w:asciiTheme="minorHAnsi" w:hAnsiTheme="minorHAnsi" w:cstheme="minorHAnsi"/>
                <w:sz w:val="20"/>
                <w:lang w:val="en-GB"/>
              </w:rPr>
            </w:pPr>
            <w:r w:rsidRPr="00C76DA3">
              <w:rPr>
                <w:rFonts w:asciiTheme="minorHAnsi" w:hAnsiTheme="minorHAnsi" w:cstheme="minorHAnsi"/>
                <w:sz w:val="20"/>
                <w:lang w:val="en-GB"/>
              </w:rPr>
              <w:t>National clearing code - if known:</w:t>
            </w:r>
          </w:p>
        </w:tc>
      </w:tr>
      <w:tr w:rsidR="00944902" w:rsidRPr="00D46130" w14:paraId="2C80FE9D" w14:textId="77777777" w:rsidTr="00B45BE7">
        <w:trPr>
          <w:trHeight w:val="510"/>
        </w:trPr>
        <w:tc>
          <w:tcPr>
            <w:tcW w:w="3085" w:type="dxa"/>
            <w:vAlign w:val="center"/>
          </w:tcPr>
          <w:p w14:paraId="4A716994" w14:textId="5AE59181" w:rsidR="00944902" w:rsidRPr="00C76DA3" w:rsidRDefault="00010E58" w:rsidP="00C76DA3">
            <w:pPr>
              <w:adjustRightInd w:val="0"/>
              <w:jc w:val="left"/>
              <w:rPr>
                <w:rFonts w:asciiTheme="minorHAnsi" w:hAnsiTheme="minorHAnsi" w:cstheme="minorHAnsi"/>
                <w:sz w:val="20"/>
                <w:lang w:val="en-GB"/>
              </w:rPr>
            </w:pPr>
            <w:r w:rsidRPr="00C76DA3">
              <w:rPr>
                <w:rFonts w:asciiTheme="minorHAnsi" w:hAnsiTheme="minorHAnsi" w:cstheme="minorHAnsi"/>
                <w:sz w:val="20"/>
                <w:lang w:val="en-GB"/>
              </w:rPr>
              <w:t>Reasoning (Justification):</w:t>
            </w:r>
          </w:p>
        </w:tc>
        <w:tc>
          <w:tcPr>
            <w:tcW w:w="7259" w:type="dxa"/>
            <w:gridSpan w:val="2"/>
            <w:vAlign w:val="center"/>
          </w:tcPr>
          <w:p w14:paraId="7BEC1F7D" w14:textId="77777777" w:rsidR="00944902" w:rsidRPr="00C76DA3" w:rsidRDefault="00944902" w:rsidP="00B24C6F">
            <w:pPr>
              <w:rPr>
                <w:rFonts w:asciiTheme="minorHAnsi" w:hAnsiTheme="minorHAnsi" w:cstheme="minorHAnsi"/>
                <w:sz w:val="20"/>
                <w:highlight w:val="cyan"/>
                <w:lang w:val="en-GB"/>
              </w:rPr>
            </w:pPr>
          </w:p>
        </w:tc>
      </w:tr>
      <w:tr w:rsidR="00944902" w:rsidRPr="00D46130" w14:paraId="398767D2" w14:textId="77777777" w:rsidTr="00B45BE7">
        <w:trPr>
          <w:trHeight w:val="567"/>
        </w:trPr>
        <w:tc>
          <w:tcPr>
            <w:tcW w:w="3085" w:type="dxa"/>
            <w:vAlign w:val="center"/>
          </w:tcPr>
          <w:p w14:paraId="0B3C3F05" w14:textId="7BD0C0EE" w:rsidR="00944902" w:rsidRPr="00C76DA3" w:rsidRDefault="00010E58" w:rsidP="00C76DA3">
            <w:pPr>
              <w:adjustRightInd w:val="0"/>
              <w:jc w:val="left"/>
              <w:rPr>
                <w:rFonts w:asciiTheme="minorHAnsi" w:hAnsiTheme="minorHAnsi" w:cstheme="minorHAnsi"/>
                <w:sz w:val="20"/>
                <w:lang w:val="en-GB"/>
              </w:rPr>
            </w:pPr>
            <w:r w:rsidRPr="00C76DA3">
              <w:rPr>
                <w:rFonts w:asciiTheme="minorHAnsi" w:hAnsiTheme="minorHAnsi" w:cstheme="minorHAnsi"/>
                <w:sz w:val="20"/>
                <w:lang w:val="en-GB"/>
              </w:rPr>
              <w:t>Reference to sources where the claim can be verified:</w:t>
            </w:r>
          </w:p>
        </w:tc>
        <w:tc>
          <w:tcPr>
            <w:tcW w:w="7259" w:type="dxa"/>
            <w:gridSpan w:val="2"/>
            <w:vAlign w:val="center"/>
          </w:tcPr>
          <w:p w14:paraId="214A46B6" w14:textId="77777777" w:rsidR="00944902" w:rsidRPr="00C76DA3" w:rsidRDefault="00944902" w:rsidP="00B24C6F">
            <w:pPr>
              <w:rPr>
                <w:rFonts w:asciiTheme="minorHAnsi" w:hAnsiTheme="minorHAnsi" w:cstheme="minorHAnsi"/>
                <w:sz w:val="20"/>
                <w:highlight w:val="cyan"/>
                <w:lang w:val="en-GB"/>
              </w:rPr>
            </w:pPr>
          </w:p>
        </w:tc>
      </w:tr>
    </w:tbl>
    <w:p w14:paraId="05DB58E5" w14:textId="77777777" w:rsidR="00944902" w:rsidRPr="00D46130" w:rsidRDefault="00944902" w:rsidP="00B24C6F">
      <w:pPr>
        <w:rPr>
          <w:rFonts w:asciiTheme="minorHAnsi" w:hAnsiTheme="minorHAnsi" w:cstheme="minorHAnsi"/>
          <w:lang w:val="en-GB"/>
        </w:rPr>
      </w:pPr>
    </w:p>
    <w:p w14:paraId="6C7046D3" w14:textId="77777777" w:rsidR="00927DBB" w:rsidRPr="00D46130" w:rsidRDefault="00927DBB" w:rsidP="00B24C6F">
      <w:pPr>
        <w:ind w:left="708" w:firstLine="426"/>
        <w:rPr>
          <w:rFonts w:asciiTheme="minorHAnsi" w:hAnsiTheme="minorHAnsi" w:cstheme="minorHAnsi"/>
          <w:lang w:val="en-GB"/>
        </w:rPr>
      </w:pPr>
    </w:p>
    <w:p w14:paraId="316DE68E" w14:textId="024A0361" w:rsidR="00944902" w:rsidRPr="00D46130" w:rsidRDefault="00944902" w:rsidP="00B24C6F">
      <w:pPr>
        <w:ind w:left="708" w:firstLine="426"/>
        <w:rPr>
          <w:rFonts w:asciiTheme="minorHAnsi" w:hAnsiTheme="minorHAnsi" w:cstheme="minorHAnsi"/>
          <w:lang w:val="en-GB"/>
        </w:rPr>
      </w:pPr>
      <w:r w:rsidRPr="00D46130">
        <w:rPr>
          <w:rFonts w:asciiTheme="minorHAnsi" w:hAnsiTheme="minorHAnsi" w:cstheme="minorHAnsi"/>
          <w:lang w:val="en-GB"/>
        </w:rPr>
        <w:t>---------------------------------</w:t>
      </w:r>
      <w:r w:rsidRPr="00D46130">
        <w:rPr>
          <w:rFonts w:asciiTheme="minorHAnsi" w:hAnsiTheme="minorHAnsi" w:cstheme="minorHAnsi"/>
          <w:lang w:val="en-GB"/>
        </w:rPr>
        <w:tab/>
      </w:r>
      <w:r w:rsidRPr="00D46130">
        <w:rPr>
          <w:rFonts w:asciiTheme="minorHAnsi" w:hAnsiTheme="minorHAnsi" w:cstheme="minorHAnsi"/>
          <w:lang w:val="en-GB"/>
        </w:rPr>
        <w:tab/>
      </w:r>
      <w:r w:rsidRPr="00D46130">
        <w:rPr>
          <w:rFonts w:asciiTheme="minorHAnsi" w:hAnsiTheme="minorHAnsi" w:cstheme="minorHAnsi"/>
          <w:lang w:val="en-GB"/>
        </w:rPr>
        <w:tab/>
      </w:r>
      <w:r w:rsidRPr="00D46130">
        <w:rPr>
          <w:rFonts w:asciiTheme="minorHAnsi" w:hAnsiTheme="minorHAnsi" w:cstheme="minorHAnsi"/>
          <w:lang w:val="en-GB"/>
        </w:rPr>
        <w:tab/>
      </w:r>
      <w:r w:rsidRPr="00D46130">
        <w:rPr>
          <w:rFonts w:asciiTheme="minorHAnsi" w:hAnsiTheme="minorHAnsi" w:cstheme="minorHAnsi"/>
          <w:lang w:val="en-GB"/>
        </w:rPr>
        <w:tab/>
        <w:t>-------------------------------</w:t>
      </w:r>
      <w:r w:rsidR="00400C9D" w:rsidRPr="00D46130">
        <w:rPr>
          <w:rFonts w:asciiTheme="minorHAnsi" w:hAnsiTheme="minorHAnsi" w:cstheme="minorHAnsi"/>
          <w:lang w:val="en-GB"/>
        </w:rPr>
        <w:t>--------------------</w:t>
      </w:r>
      <w:r w:rsidRPr="00D46130">
        <w:rPr>
          <w:rFonts w:asciiTheme="minorHAnsi" w:hAnsiTheme="minorHAnsi" w:cstheme="minorHAnsi"/>
          <w:lang w:val="en-GB"/>
        </w:rPr>
        <w:t>--</w:t>
      </w:r>
    </w:p>
    <w:p w14:paraId="60329BA4" w14:textId="2200B55C" w:rsidR="00944902" w:rsidRPr="00C76DA3" w:rsidRDefault="009556C6" w:rsidP="00B24C6F">
      <w:pPr>
        <w:adjustRightInd w:val="0"/>
        <w:ind w:left="1416" w:firstLine="285"/>
        <w:rPr>
          <w:rFonts w:asciiTheme="minorHAnsi" w:hAnsiTheme="minorHAnsi" w:cstheme="minorHAnsi"/>
          <w:sz w:val="20"/>
          <w:lang w:val="en-GB"/>
        </w:rPr>
      </w:pPr>
      <w:r w:rsidRPr="00C76DA3">
        <w:rPr>
          <w:rFonts w:asciiTheme="minorHAnsi" w:hAnsiTheme="minorHAnsi" w:cstheme="minorHAnsi"/>
          <w:sz w:val="20"/>
          <w:lang w:val="en-GB"/>
        </w:rPr>
        <w:t>Date</w:t>
      </w:r>
      <w:r w:rsidR="00944902" w:rsidRPr="00C76DA3">
        <w:rPr>
          <w:rFonts w:asciiTheme="minorHAnsi" w:hAnsiTheme="minorHAnsi" w:cstheme="minorHAnsi"/>
          <w:sz w:val="20"/>
          <w:lang w:val="en-GB"/>
        </w:rPr>
        <w:tab/>
      </w:r>
      <w:r w:rsidR="00944902" w:rsidRPr="00C76DA3">
        <w:rPr>
          <w:rFonts w:asciiTheme="minorHAnsi" w:hAnsiTheme="minorHAnsi" w:cstheme="minorHAnsi"/>
          <w:sz w:val="20"/>
          <w:lang w:val="en-GB"/>
        </w:rPr>
        <w:tab/>
      </w:r>
      <w:r w:rsidR="00944902" w:rsidRPr="00C76DA3">
        <w:rPr>
          <w:rFonts w:asciiTheme="minorHAnsi" w:hAnsiTheme="minorHAnsi" w:cstheme="minorHAnsi"/>
          <w:sz w:val="20"/>
          <w:lang w:val="en-GB"/>
        </w:rPr>
        <w:tab/>
      </w:r>
      <w:r w:rsidR="00944902" w:rsidRPr="00C76DA3">
        <w:rPr>
          <w:rFonts w:asciiTheme="minorHAnsi" w:hAnsiTheme="minorHAnsi" w:cstheme="minorHAnsi"/>
          <w:sz w:val="20"/>
          <w:lang w:val="en-GB"/>
        </w:rPr>
        <w:tab/>
      </w:r>
      <w:r w:rsidR="00944902" w:rsidRPr="00C76DA3">
        <w:rPr>
          <w:rFonts w:asciiTheme="minorHAnsi" w:hAnsiTheme="minorHAnsi" w:cstheme="minorHAnsi"/>
          <w:sz w:val="20"/>
          <w:lang w:val="en-GB"/>
        </w:rPr>
        <w:tab/>
      </w:r>
      <w:r w:rsidR="00944902" w:rsidRPr="00C76DA3">
        <w:rPr>
          <w:rFonts w:asciiTheme="minorHAnsi" w:hAnsiTheme="minorHAnsi" w:cstheme="minorHAnsi"/>
          <w:sz w:val="20"/>
          <w:lang w:val="en-GB"/>
        </w:rPr>
        <w:tab/>
      </w:r>
      <w:r w:rsidR="00944902" w:rsidRPr="00C76DA3">
        <w:rPr>
          <w:rFonts w:asciiTheme="minorHAnsi" w:hAnsiTheme="minorHAnsi" w:cstheme="minorHAnsi"/>
          <w:sz w:val="20"/>
          <w:lang w:val="en-GB"/>
        </w:rPr>
        <w:tab/>
      </w:r>
      <w:r w:rsidR="004858CA" w:rsidRPr="00C76DA3">
        <w:rPr>
          <w:rFonts w:asciiTheme="minorHAnsi" w:hAnsiTheme="minorHAnsi" w:cstheme="minorHAnsi"/>
          <w:sz w:val="20"/>
          <w:lang w:val="en-GB"/>
        </w:rPr>
        <w:t>Name and signature of the applicant</w:t>
      </w:r>
    </w:p>
    <w:p w14:paraId="1089DC6A" w14:textId="0785A20A" w:rsidR="00944902" w:rsidRPr="00D46130" w:rsidRDefault="004858CA" w:rsidP="00B24C6F">
      <w:pPr>
        <w:adjustRightInd w:val="0"/>
        <w:ind w:left="7080" w:firstLine="708"/>
        <w:rPr>
          <w:rFonts w:asciiTheme="minorHAnsi" w:hAnsiTheme="minorHAnsi" w:cstheme="minorHAnsi"/>
          <w:lang w:val="en-GB"/>
        </w:rPr>
      </w:pPr>
      <w:r w:rsidRPr="00C76DA3">
        <w:rPr>
          <w:rFonts w:asciiTheme="minorHAnsi" w:hAnsiTheme="minorHAnsi" w:cstheme="minorHAnsi"/>
          <w:sz w:val="20"/>
          <w:lang w:val="en-GB"/>
        </w:rPr>
        <w:t>stamp</w:t>
      </w:r>
    </w:p>
    <w:p w14:paraId="13D98F53" w14:textId="77777777" w:rsidR="00944902" w:rsidRPr="00D46130" w:rsidRDefault="00944902" w:rsidP="00B24C6F">
      <w:pPr>
        <w:adjustRightInd w:val="0"/>
        <w:rPr>
          <w:rFonts w:asciiTheme="minorHAnsi" w:hAnsiTheme="minorHAnsi" w:cstheme="minorHAnsi"/>
          <w:b/>
          <w:bCs/>
          <w:i/>
          <w:iCs/>
          <w:sz w:val="12"/>
          <w:szCs w:val="12"/>
          <w:lang w:val="en-GB"/>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0194"/>
      </w:tblGrid>
      <w:tr w:rsidR="00944902" w:rsidRPr="00D46130" w14:paraId="223983D4" w14:textId="77777777" w:rsidTr="00B45BE7">
        <w:tc>
          <w:tcPr>
            <w:tcW w:w="10344" w:type="dxa"/>
          </w:tcPr>
          <w:p w14:paraId="352EF60C" w14:textId="77777777" w:rsidR="00214B50" w:rsidRPr="00D46130" w:rsidRDefault="00214B50" w:rsidP="00B24C6F">
            <w:pPr>
              <w:adjustRightInd w:val="0"/>
              <w:rPr>
                <w:rFonts w:asciiTheme="minorHAnsi" w:hAnsiTheme="minorHAnsi" w:cstheme="minorHAnsi"/>
                <w:b/>
                <w:bCs/>
                <w:i/>
                <w:iCs/>
                <w:lang w:val="en-GB"/>
              </w:rPr>
            </w:pPr>
            <w:r w:rsidRPr="00D46130">
              <w:rPr>
                <w:rFonts w:asciiTheme="minorHAnsi" w:hAnsiTheme="minorHAnsi" w:cstheme="minorHAnsi"/>
                <w:b/>
                <w:bCs/>
                <w:i/>
                <w:iCs/>
                <w:lang w:val="en-GB"/>
              </w:rPr>
              <w:t xml:space="preserve">Do not complete – for ÚSKVBL internal use only </w:t>
            </w:r>
          </w:p>
          <w:p w14:paraId="47793C60" w14:textId="77777777" w:rsidR="00214B50" w:rsidRPr="00C76DA3" w:rsidRDefault="00214B50" w:rsidP="00B24C6F">
            <w:pPr>
              <w:adjustRightInd w:val="0"/>
              <w:rPr>
                <w:rFonts w:asciiTheme="minorHAnsi" w:hAnsiTheme="minorHAnsi" w:cstheme="minorHAnsi"/>
                <w:sz w:val="20"/>
                <w:lang w:val="en-GB"/>
              </w:rPr>
            </w:pPr>
            <w:r w:rsidRPr="00C76DA3">
              <w:rPr>
                <w:rFonts w:asciiTheme="minorHAnsi" w:hAnsiTheme="minorHAnsi" w:cstheme="minorHAnsi"/>
                <w:sz w:val="20"/>
                <w:lang w:val="en-GB"/>
              </w:rPr>
              <w:t xml:space="preserve">The refund of the administrative fee is/is not in accordance with Section 7 of the Act on Administrative Fees: </w:t>
            </w:r>
          </w:p>
          <w:p w14:paraId="5189911D" w14:textId="1860089C" w:rsidR="00944902" w:rsidRPr="00C76DA3" w:rsidRDefault="00214B50" w:rsidP="00B24C6F">
            <w:pPr>
              <w:pStyle w:val="Odstavecseseznamem"/>
              <w:numPr>
                <w:ilvl w:val="0"/>
                <w:numId w:val="12"/>
              </w:numPr>
              <w:adjustRightInd w:val="0"/>
              <w:rPr>
                <w:rFonts w:asciiTheme="minorHAnsi" w:hAnsiTheme="minorHAnsi" w:cstheme="minorHAnsi"/>
                <w:sz w:val="20"/>
                <w:lang w:val="en-GB"/>
              </w:rPr>
            </w:pPr>
            <w:r w:rsidRPr="00C76DA3">
              <w:rPr>
                <w:rFonts w:asciiTheme="minorHAnsi" w:hAnsiTheme="minorHAnsi" w:cstheme="minorHAnsi"/>
                <w:sz w:val="20"/>
                <w:lang w:val="en-GB"/>
              </w:rPr>
              <w:t xml:space="preserve">the requested task was not performed; an administrative fee (AF) not included in the tariff was paid; the AF was paid by a person who is not the taxpayer; or an overpayment of the AF occurred. </w:t>
            </w:r>
          </w:p>
          <w:p w14:paraId="3736F973" w14:textId="77777777" w:rsidR="00214B50" w:rsidRPr="00C76DA3" w:rsidRDefault="00214B50" w:rsidP="00B24C6F">
            <w:pPr>
              <w:adjustRightInd w:val="0"/>
              <w:rPr>
                <w:rFonts w:asciiTheme="minorHAnsi" w:hAnsiTheme="minorHAnsi" w:cstheme="minorHAnsi"/>
                <w:sz w:val="20"/>
                <w:lang w:val="en-GB"/>
              </w:rPr>
            </w:pPr>
          </w:p>
          <w:p w14:paraId="12916188" w14:textId="46099D99" w:rsidR="00214B50" w:rsidRPr="00C76DA3" w:rsidRDefault="00214B50" w:rsidP="00B24C6F">
            <w:pPr>
              <w:adjustRightInd w:val="0"/>
              <w:rPr>
                <w:rFonts w:asciiTheme="minorHAnsi" w:hAnsiTheme="minorHAnsi" w:cstheme="minorHAnsi"/>
                <w:sz w:val="20"/>
                <w:lang w:val="en-GB"/>
              </w:rPr>
            </w:pPr>
            <w:r w:rsidRPr="00C76DA3">
              <w:rPr>
                <w:rFonts w:asciiTheme="minorHAnsi" w:hAnsiTheme="minorHAnsi" w:cstheme="minorHAnsi"/>
                <w:sz w:val="20"/>
                <w:lang w:val="en-GB"/>
              </w:rPr>
              <w:t xml:space="preserve">Therefore, I agree/disagree with the refund of the amount: ................... CZK </w:t>
            </w:r>
          </w:p>
          <w:p w14:paraId="278575EC" w14:textId="77777777" w:rsidR="00214B50" w:rsidRPr="00C76DA3" w:rsidRDefault="00214B50" w:rsidP="00B24C6F">
            <w:pPr>
              <w:adjustRightInd w:val="0"/>
              <w:rPr>
                <w:rFonts w:asciiTheme="minorHAnsi" w:hAnsiTheme="minorHAnsi" w:cstheme="minorHAnsi"/>
                <w:sz w:val="20"/>
                <w:lang w:val="en-GB"/>
              </w:rPr>
            </w:pPr>
          </w:p>
          <w:p w14:paraId="24CAD764" w14:textId="36ABDFA5" w:rsidR="00944902" w:rsidRPr="00C76DA3" w:rsidRDefault="004426CF" w:rsidP="00B24C6F">
            <w:pPr>
              <w:adjustRightInd w:val="0"/>
              <w:rPr>
                <w:rFonts w:asciiTheme="minorHAnsi" w:hAnsiTheme="minorHAnsi" w:cstheme="minorHAnsi"/>
                <w:sz w:val="20"/>
                <w:lang w:val="en-GB"/>
              </w:rPr>
            </w:pPr>
            <w:r w:rsidRPr="00C76DA3">
              <w:rPr>
                <w:rFonts w:asciiTheme="minorHAnsi" w:hAnsiTheme="minorHAnsi" w:cstheme="minorHAnsi"/>
                <w:sz w:val="20"/>
                <w:lang w:val="en-GB"/>
              </w:rPr>
              <w:tab/>
            </w:r>
            <w:r w:rsidR="00214B50" w:rsidRPr="00C76DA3">
              <w:rPr>
                <w:rFonts w:asciiTheme="minorHAnsi" w:hAnsiTheme="minorHAnsi" w:cstheme="minorHAnsi"/>
                <w:sz w:val="20"/>
                <w:lang w:val="en-GB"/>
              </w:rPr>
              <w:t>Date</w:t>
            </w:r>
            <w:r w:rsidRPr="00C76DA3">
              <w:rPr>
                <w:rFonts w:asciiTheme="minorHAnsi" w:hAnsiTheme="minorHAnsi" w:cstheme="minorHAnsi"/>
                <w:sz w:val="20"/>
                <w:lang w:val="en-GB"/>
              </w:rPr>
              <w:tab/>
            </w:r>
            <w:r w:rsidRPr="00C76DA3">
              <w:rPr>
                <w:rFonts w:asciiTheme="minorHAnsi" w:hAnsiTheme="minorHAnsi" w:cstheme="minorHAnsi"/>
                <w:sz w:val="20"/>
                <w:lang w:val="en-GB"/>
              </w:rPr>
              <w:tab/>
            </w:r>
            <w:r w:rsidRPr="00C76DA3">
              <w:rPr>
                <w:rFonts w:asciiTheme="minorHAnsi" w:hAnsiTheme="minorHAnsi" w:cstheme="minorHAnsi"/>
                <w:sz w:val="20"/>
                <w:lang w:val="en-GB"/>
              </w:rPr>
              <w:tab/>
            </w:r>
            <w:r w:rsidRPr="00C76DA3">
              <w:rPr>
                <w:rFonts w:asciiTheme="minorHAnsi" w:hAnsiTheme="minorHAnsi" w:cstheme="minorHAnsi"/>
                <w:sz w:val="20"/>
                <w:lang w:val="en-GB"/>
              </w:rPr>
              <w:tab/>
            </w:r>
            <w:r w:rsidR="00EE3C85" w:rsidRPr="00C76DA3">
              <w:rPr>
                <w:rFonts w:asciiTheme="minorHAnsi" w:hAnsiTheme="minorHAnsi" w:cstheme="minorHAnsi"/>
                <w:b/>
                <w:bCs/>
                <w:sz w:val="20"/>
                <w:lang w:val="en-GB"/>
              </w:rPr>
              <w:tab/>
            </w:r>
            <w:r w:rsidR="00EE3C85" w:rsidRPr="00C76DA3">
              <w:rPr>
                <w:rFonts w:asciiTheme="minorHAnsi" w:hAnsiTheme="minorHAnsi" w:cstheme="minorHAnsi"/>
                <w:b/>
                <w:bCs/>
                <w:sz w:val="20"/>
                <w:lang w:val="en-GB"/>
              </w:rPr>
              <w:tab/>
            </w:r>
            <w:r w:rsidR="00214B50" w:rsidRPr="00C76DA3">
              <w:rPr>
                <w:rFonts w:asciiTheme="minorHAnsi" w:hAnsiTheme="minorHAnsi" w:cstheme="minorHAnsi"/>
                <w:sz w:val="20"/>
                <w:lang w:val="en-GB"/>
              </w:rPr>
              <w:t>Name and signature of the Head of the relevant Department</w:t>
            </w:r>
          </w:p>
          <w:p w14:paraId="14B5EBED" w14:textId="77777777" w:rsidR="00944902" w:rsidRPr="00C76DA3" w:rsidRDefault="00944902" w:rsidP="00B24C6F">
            <w:pPr>
              <w:adjustRightInd w:val="0"/>
              <w:rPr>
                <w:rFonts w:asciiTheme="minorHAnsi" w:hAnsiTheme="minorHAnsi" w:cstheme="minorHAnsi"/>
                <w:sz w:val="20"/>
                <w:lang w:val="en-GB"/>
              </w:rPr>
            </w:pPr>
          </w:p>
          <w:p w14:paraId="22289959" w14:textId="77777777" w:rsidR="00944902" w:rsidRPr="00C76DA3" w:rsidRDefault="00944902" w:rsidP="00B24C6F">
            <w:pPr>
              <w:adjustRightInd w:val="0"/>
              <w:rPr>
                <w:rFonts w:asciiTheme="minorHAnsi" w:hAnsiTheme="minorHAnsi" w:cstheme="minorHAnsi"/>
                <w:sz w:val="20"/>
                <w:lang w:val="en-GB"/>
              </w:rPr>
            </w:pPr>
          </w:p>
          <w:p w14:paraId="1F351842" w14:textId="3A7F40A4" w:rsidR="00214B50" w:rsidRPr="00C76DA3" w:rsidRDefault="00214B50" w:rsidP="00B24C6F">
            <w:pPr>
              <w:adjustRightInd w:val="0"/>
              <w:rPr>
                <w:rFonts w:asciiTheme="minorHAnsi" w:hAnsiTheme="minorHAnsi" w:cstheme="minorHAnsi"/>
                <w:sz w:val="20"/>
                <w:lang w:val="en-GB"/>
              </w:rPr>
            </w:pPr>
            <w:r w:rsidRPr="00C76DA3">
              <w:rPr>
                <w:rFonts w:asciiTheme="minorHAnsi" w:hAnsiTheme="minorHAnsi" w:cstheme="minorHAnsi"/>
                <w:sz w:val="20"/>
                <w:lang w:val="en-GB"/>
              </w:rPr>
              <w:t>A decision was issued under File No. .......</w:t>
            </w:r>
            <w:r w:rsidR="00C76DA3">
              <w:rPr>
                <w:rFonts w:asciiTheme="minorHAnsi" w:hAnsiTheme="minorHAnsi" w:cstheme="minorHAnsi"/>
                <w:sz w:val="20"/>
                <w:lang w:val="en-GB"/>
              </w:rPr>
              <w:t>.......</w:t>
            </w:r>
            <w:r w:rsidRPr="00C76DA3">
              <w:rPr>
                <w:rFonts w:asciiTheme="minorHAnsi" w:hAnsiTheme="minorHAnsi" w:cstheme="minorHAnsi"/>
                <w:sz w:val="20"/>
                <w:lang w:val="en-GB"/>
              </w:rPr>
              <w:t>........ on ......</w:t>
            </w:r>
            <w:r w:rsidR="00C76DA3">
              <w:rPr>
                <w:rFonts w:asciiTheme="minorHAnsi" w:hAnsiTheme="minorHAnsi" w:cstheme="minorHAnsi"/>
                <w:sz w:val="20"/>
                <w:lang w:val="en-GB"/>
              </w:rPr>
              <w:t>........</w:t>
            </w:r>
            <w:r w:rsidRPr="00C76DA3">
              <w:rPr>
                <w:rFonts w:asciiTheme="minorHAnsi" w:hAnsiTheme="minorHAnsi" w:cstheme="minorHAnsi"/>
                <w:sz w:val="20"/>
                <w:lang w:val="en-GB"/>
              </w:rPr>
              <w:t xml:space="preserve">......, by which it was decided to: </w:t>
            </w:r>
          </w:p>
          <w:p w14:paraId="60984A53" w14:textId="77777777" w:rsidR="00214B50" w:rsidRPr="00C76DA3" w:rsidRDefault="00944902" w:rsidP="00B24C6F">
            <w:pPr>
              <w:adjustRightInd w:val="0"/>
              <w:rPr>
                <w:rFonts w:asciiTheme="minorHAnsi" w:hAnsiTheme="minorHAnsi" w:cstheme="minorHAnsi"/>
                <w:sz w:val="20"/>
                <w:lang w:val="en-GB"/>
              </w:rPr>
            </w:pPr>
            <w:r w:rsidRPr="00C76DA3">
              <w:rPr>
                <w:rFonts w:asciiTheme="minorHAnsi" w:hAnsiTheme="minorHAnsi" w:cstheme="minorHAnsi"/>
                <w:sz w:val="20"/>
                <w:lang w:val="en-GB"/>
              </w:rPr>
              <w:t xml:space="preserve">a) </w:t>
            </w:r>
            <w:r w:rsidR="00214B50" w:rsidRPr="00C76DA3">
              <w:rPr>
                <w:rFonts w:asciiTheme="minorHAnsi" w:hAnsiTheme="minorHAnsi" w:cstheme="minorHAnsi"/>
                <w:sz w:val="20"/>
                <w:lang w:val="en-GB"/>
              </w:rPr>
              <w:t xml:space="preserve">refund the administrative fee in full </w:t>
            </w:r>
          </w:p>
          <w:p w14:paraId="2FCB9BFA" w14:textId="52D3197B" w:rsidR="00944902" w:rsidRPr="00C76DA3" w:rsidRDefault="00944902" w:rsidP="00B24C6F">
            <w:pPr>
              <w:adjustRightInd w:val="0"/>
              <w:rPr>
                <w:rFonts w:asciiTheme="minorHAnsi" w:hAnsiTheme="minorHAnsi" w:cstheme="minorHAnsi"/>
                <w:sz w:val="20"/>
                <w:lang w:val="en-GB"/>
              </w:rPr>
            </w:pPr>
            <w:r w:rsidRPr="00C76DA3">
              <w:rPr>
                <w:rFonts w:asciiTheme="minorHAnsi" w:hAnsiTheme="minorHAnsi" w:cstheme="minorHAnsi"/>
                <w:sz w:val="20"/>
                <w:lang w:val="en-GB"/>
              </w:rPr>
              <w:t xml:space="preserve">b) </w:t>
            </w:r>
            <w:r w:rsidR="00214B50" w:rsidRPr="00C76DA3">
              <w:rPr>
                <w:rFonts w:asciiTheme="minorHAnsi" w:hAnsiTheme="minorHAnsi" w:cstheme="minorHAnsi"/>
                <w:sz w:val="20"/>
                <w:lang w:val="en-GB"/>
              </w:rPr>
              <w:t>refund a portion of the administrative fee in the amount of ...............</w:t>
            </w:r>
          </w:p>
          <w:p w14:paraId="6D34FAA1" w14:textId="76668F46" w:rsidR="00944902" w:rsidRPr="00C76DA3" w:rsidRDefault="00944902" w:rsidP="00B24C6F">
            <w:pPr>
              <w:rPr>
                <w:rFonts w:asciiTheme="minorHAnsi" w:hAnsiTheme="minorHAnsi" w:cstheme="minorHAnsi"/>
                <w:sz w:val="20"/>
                <w:lang w:val="en-GB"/>
              </w:rPr>
            </w:pPr>
            <w:r w:rsidRPr="00C76DA3">
              <w:rPr>
                <w:rFonts w:asciiTheme="minorHAnsi" w:hAnsiTheme="minorHAnsi" w:cstheme="minorHAnsi"/>
                <w:sz w:val="20"/>
                <w:lang w:val="en-GB"/>
              </w:rPr>
              <w:t xml:space="preserve">c) </w:t>
            </w:r>
            <w:r w:rsidR="00214B50" w:rsidRPr="00C76DA3">
              <w:rPr>
                <w:rFonts w:asciiTheme="minorHAnsi" w:hAnsiTheme="minorHAnsi" w:cstheme="minorHAnsi"/>
                <w:sz w:val="20"/>
                <w:lang w:val="en-GB"/>
              </w:rPr>
              <w:t xml:space="preserve">reject the request for refund of the administrative fee </w:t>
            </w:r>
          </w:p>
          <w:p w14:paraId="247FF251" w14:textId="77777777" w:rsidR="00944902" w:rsidRPr="00C76DA3" w:rsidRDefault="00944902" w:rsidP="00B24C6F">
            <w:pPr>
              <w:rPr>
                <w:rFonts w:asciiTheme="minorHAnsi" w:hAnsiTheme="minorHAnsi" w:cstheme="minorHAnsi"/>
                <w:sz w:val="20"/>
                <w:lang w:val="en-GB"/>
              </w:rPr>
            </w:pPr>
          </w:p>
          <w:p w14:paraId="542B7522" w14:textId="42094E13" w:rsidR="004426CF" w:rsidRPr="00D46130" w:rsidRDefault="00944902" w:rsidP="00B24C6F">
            <w:pPr>
              <w:adjustRightInd w:val="0"/>
              <w:rPr>
                <w:rFonts w:asciiTheme="minorHAnsi" w:hAnsiTheme="minorHAnsi" w:cstheme="minorHAnsi"/>
                <w:b/>
                <w:bCs/>
                <w:i/>
                <w:iCs/>
                <w:lang w:val="en-GB"/>
              </w:rPr>
            </w:pPr>
            <w:r w:rsidRPr="00C76DA3">
              <w:rPr>
                <w:rFonts w:asciiTheme="minorHAnsi" w:hAnsiTheme="minorHAnsi" w:cstheme="minorHAnsi"/>
                <w:sz w:val="20"/>
                <w:lang w:val="en-GB"/>
              </w:rPr>
              <w:tab/>
            </w:r>
            <w:r w:rsidR="00214B50" w:rsidRPr="00C76DA3">
              <w:rPr>
                <w:rFonts w:asciiTheme="minorHAnsi" w:hAnsiTheme="minorHAnsi" w:cstheme="minorHAnsi"/>
                <w:sz w:val="20"/>
                <w:lang w:val="en-GB"/>
              </w:rPr>
              <w:t>Date</w:t>
            </w:r>
            <w:r w:rsidR="004426CF" w:rsidRPr="00C76DA3">
              <w:rPr>
                <w:rFonts w:asciiTheme="minorHAnsi" w:hAnsiTheme="minorHAnsi" w:cstheme="minorHAnsi"/>
                <w:sz w:val="20"/>
                <w:lang w:val="en-GB"/>
              </w:rPr>
              <w:tab/>
            </w:r>
            <w:r w:rsidR="004426CF" w:rsidRPr="00C76DA3">
              <w:rPr>
                <w:rFonts w:asciiTheme="minorHAnsi" w:hAnsiTheme="minorHAnsi" w:cstheme="minorHAnsi"/>
                <w:sz w:val="20"/>
                <w:lang w:val="en-GB"/>
              </w:rPr>
              <w:tab/>
            </w:r>
            <w:r w:rsidR="004426CF" w:rsidRPr="00C76DA3">
              <w:rPr>
                <w:rFonts w:asciiTheme="minorHAnsi" w:hAnsiTheme="minorHAnsi" w:cstheme="minorHAnsi"/>
                <w:sz w:val="20"/>
                <w:lang w:val="en-GB"/>
              </w:rPr>
              <w:tab/>
            </w:r>
            <w:r w:rsidR="004426CF" w:rsidRPr="00C76DA3">
              <w:rPr>
                <w:rFonts w:asciiTheme="minorHAnsi" w:hAnsiTheme="minorHAnsi" w:cstheme="minorHAnsi"/>
                <w:sz w:val="20"/>
                <w:lang w:val="en-GB"/>
              </w:rPr>
              <w:tab/>
            </w:r>
            <w:r w:rsidR="00214B50" w:rsidRPr="00C76DA3">
              <w:rPr>
                <w:rFonts w:asciiTheme="minorHAnsi" w:hAnsiTheme="minorHAnsi" w:cstheme="minorHAnsi"/>
                <w:sz w:val="20"/>
                <w:lang w:val="en-GB"/>
              </w:rPr>
              <w:t>Name and signature of the Head of the Economy and Finance Department</w:t>
            </w:r>
          </w:p>
        </w:tc>
      </w:tr>
    </w:tbl>
    <w:p w14:paraId="138313C4" w14:textId="77777777" w:rsidR="00400C9D" w:rsidRPr="00D46130" w:rsidRDefault="00944902" w:rsidP="00B24C6F">
      <w:pPr>
        <w:pStyle w:val="Nadpis1"/>
        <w:rPr>
          <w:rFonts w:asciiTheme="minorHAnsi" w:hAnsiTheme="minorHAnsi" w:cstheme="minorHAnsi"/>
          <w:sz w:val="12"/>
          <w:szCs w:val="12"/>
          <w:lang w:val="en-GB"/>
        </w:rPr>
      </w:pPr>
      <w:r w:rsidRPr="00D46130">
        <w:rPr>
          <w:rFonts w:asciiTheme="minorHAnsi" w:hAnsiTheme="minorHAnsi" w:cstheme="minorHAnsi"/>
          <w:highlight w:val="cyan"/>
          <w:lang w:val="en-GB"/>
        </w:rPr>
        <w:br w:type="page"/>
      </w:r>
    </w:p>
    <w:p w14:paraId="7CDB5091" w14:textId="27BB7FC8" w:rsidR="00944902" w:rsidRDefault="002F7B54" w:rsidP="00B24C6F">
      <w:pPr>
        <w:pStyle w:val="Nadpis1"/>
        <w:rPr>
          <w:lang w:val="en-GB"/>
        </w:rPr>
      </w:pPr>
      <w:bookmarkStart w:id="33" w:name="_Toc224045274"/>
      <w:r w:rsidRPr="002F7B54">
        <w:rPr>
          <w:lang w:val="en-GB"/>
        </w:rPr>
        <w:lastRenderedPageBreak/>
        <w:t>Annex 5: Request for Refund of Reimbursement of Costs</w:t>
      </w:r>
      <w:bookmarkEnd w:id="33"/>
    </w:p>
    <w:p w14:paraId="5F21E323" w14:textId="77777777" w:rsidR="002F7B54" w:rsidRPr="00BA7B36" w:rsidRDefault="002F7B54" w:rsidP="00B24C6F">
      <w:pPr>
        <w:rPr>
          <w:rFonts w:asciiTheme="minorHAnsi" w:hAnsiTheme="minorHAnsi" w:cstheme="minorHAnsi"/>
          <w:lang w:val="en-GB"/>
        </w:rPr>
      </w:pPr>
    </w:p>
    <w:p w14:paraId="04AED49F" w14:textId="77777777" w:rsidR="00944902" w:rsidRPr="00BD3A70" w:rsidRDefault="00944902" w:rsidP="00B24C6F">
      <w:pPr>
        <w:rPr>
          <w:rFonts w:asciiTheme="minorHAnsi" w:hAnsiTheme="minorHAnsi" w:cstheme="minorHAnsi"/>
          <w:sz w:val="20"/>
          <w:lang w:val="en-GB"/>
        </w:rPr>
      </w:pPr>
      <w:proofErr w:type="spellStart"/>
      <w:r w:rsidRPr="00BD3A70">
        <w:rPr>
          <w:rFonts w:asciiTheme="minorHAnsi" w:hAnsiTheme="minorHAnsi" w:cstheme="minorHAnsi"/>
          <w:sz w:val="20"/>
          <w:lang w:val="en-GB"/>
        </w:rPr>
        <w:t>Ústav</w:t>
      </w:r>
      <w:proofErr w:type="spellEnd"/>
      <w:r w:rsidRPr="00BD3A70">
        <w:rPr>
          <w:rFonts w:asciiTheme="minorHAnsi" w:hAnsiTheme="minorHAnsi" w:cstheme="minorHAnsi"/>
          <w:sz w:val="20"/>
          <w:lang w:val="en-GB"/>
        </w:rPr>
        <w:t xml:space="preserve"> pro </w:t>
      </w:r>
      <w:proofErr w:type="spellStart"/>
      <w:r w:rsidRPr="00BD3A70">
        <w:rPr>
          <w:rFonts w:asciiTheme="minorHAnsi" w:hAnsiTheme="minorHAnsi" w:cstheme="minorHAnsi"/>
          <w:sz w:val="20"/>
          <w:lang w:val="en-GB"/>
        </w:rPr>
        <w:t>státní</w:t>
      </w:r>
      <w:proofErr w:type="spellEnd"/>
      <w:r w:rsidRPr="00BD3A70">
        <w:rPr>
          <w:rFonts w:asciiTheme="minorHAnsi" w:hAnsiTheme="minorHAnsi" w:cstheme="minorHAnsi"/>
          <w:sz w:val="20"/>
          <w:lang w:val="en-GB"/>
        </w:rPr>
        <w:t xml:space="preserve"> </w:t>
      </w:r>
      <w:proofErr w:type="spellStart"/>
      <w:r w:rsidRPr="00BD3A70">
        <w:rPr>
          <w:rFonts w:asciiTheme="minorHAnsi" w:hAnsiTheme="minorHAnsi" w:cstheme="minorHAnsi"/>
          <w:sz w:val="20"/>
          <w:lang w:val="en-GB"/>
        </w:rPr>
        <w:t>kontrolu</w:t>
      </w:r>
      <w:proofErr w:type="spellEnd"/>
      <w:r w:rsidRPr="00BD3A70">
        <w:rPr>
          <w:rFonts w:asciiTheme="minorHAnsi" w:hAnsiTheme="minorHAnsi" w:cstheme="minorHAnsi"/>
          <w:sz w:val="20"/>
          <w:lang w:val="en-GB"/>
        </w:rPr>
        <w:t xml:space="preserve"> </w:t>
      </w:r>
      <w:proofErr w:type="spellStart"/>
      <w:r w:rsidRPr="00BD3A70">
        <w:rPr>
          <w:rFonts w:asciiTheme="minorHAnsi" w:hAnsiTheme="minorHAnsi" w:cstheme="minorHAnsi"/>
          <w:sz w:val="20"/>
          <w:lang w:val="en-GB"/>
        </w:rPr>
        <w:t>veterinárních</w:t>
      </w:r>
      <w:proofErr w:type="spellEnd"/>
      <w:r w:rsidRPr="00BD3A70">
        <w:rPr>
          <w:rFonts w:asciiTheme="minorHAnsi" w:hAnsiTheme="minorHAnsi" w:cstheme="minorHAnsi"/>
          <w:sz w:val="20"/>
          <w:lang w:val="en-GB"/>
        </w:rPr>
        <w:t xml:space="preserve"> </w:t>
      </w:r>
      <w:proofErr w:type="spellStart"/>
      <w:r w:rsidRPr="00BD3A70">
        <w:rPr>
          <w:rFonts w:asciiTheme="minorHAnsi" w:hAnsiTheme="minorHAnsi" w:cstheme="minorHAnsi"/>
          <w:sz w:val="20"/>
          <w:lang w:val="en-GB"/>
        </w:rPr>
        <w:t>biopreparátů</w:t>
      </w:r>
      <w:proofErr w:type="spellEnd"/>
      <w:r w:rsidRPr="00BD3A70">
        <w:rPr>
          <w:rFonts w:asciiTheme="minorHAnsi" w:hAnsiTheme="minorHAnsi" w:cstheme="minorHAnsi"/>
          <w:sz w:val="20"/>
          <w:lang w:val="en-GB"/>
        </w:rPr>
        <w:t xml:space="preserve"> a </w:t>
      </w:r>
      <w:proofErr w:type="spellStart"/>
      <w:r w:rsidRPr="00BD3A70">
        <w:rPr>
          <w:rFonts w:asciiTheme="minorHAnsi" w:hAnsiTheme="minorHAnsi" w:cstheme="minorHAnsi"/>
          <w:sz w:val="20"/>
          <w:lang w:val="en-GB"/>
        </w:rPr>
        <w:t>léčiv</w:t>
      </w:r>
      <w:proofErr w:type="spellEnd"/>
      <w:r w:rsidRPr="00BD3A70">
        <w:rPr>
          <w:rFonts w:asciiTheme="minorHAnsi" w:hAnsiTheme="minorHAnsi" w:cstheme="minorHAnsi"/>
          <w:sz w:val="20"/>
          <w:lang w:val="en-GB"/>
        </w:rPr>
        <w:t xml:space="preserve"> </w:t>
      </w:r>
    </w:p>
    <w:p w14:paraId="421F9AAC" w14:textId="6F20F81F" w:rsidR="00944902" w:rsidRPr="00BD3A70" w:rsidRDefault="00944902" w:rsidP="00B24C6F">
      <w:pPr>
        <w:rPr>
          <w:rFonts w:asciiTheme="minorHAnsi" w:hAnsiTheme="minorHAnsi" w:cstheme="minorHAnsi"/>
          <w:sz w:val="20"/>
          <w:lang w:val="en-GB"/>
        </w:rPr>
      </w:pPr>
      <w:proofErr w:type="spellStart"/>
      <w:r w:rsidRPr="00BD3A70">
        <w:rPr>
          <w:rFonts w:asciiTheme="minorHAnsi" w:hAnsiTheme="minorHAnsi" w:cstheme="minorHAnsi"/>
          <w:sz w:val="20"/>
          <w:lang w:val="en-GB"/>
        </w:rPr>
        <w:t>Hudcova</w:t>
      </w:r>
      <w:proofErr w:type="spellEnd"/>
      <w:r w:rsidRPr="00BD3A70">
        <w:rPr>
          <w:rFonts w:asciiTheme="minorHAnsi" w:hAnsiTheme="minorHAnsi" w:cstheme="minorHAnsi"/>
          <w:sz w:val="20"/>
          <w:lang w:val="en-GB"/>
        </w:rPr>
        <w:t xml:space="preserve"> </w:t>
      </w:r>
      <w:r w:rsidR="00004F75" w:rsidRPr="00BD3A70">
        <w:rPr>
          <w:rFonts w:asciiTheme="minorHAnsi" w:hAnsiTheme="minorHAnsi" w:cstheme="minorHAnsi"/>
          <w:sz w:val="20"/>
          <w:lang w:val="en-GB"/>
        </w:rPr>
        <w:t>232/</w:t>
      </w:r>
      <w:r w:rsidRPr="00BD3A70">
        <w:rPr>
          <w:rFonts w:asciiTheme="minorHAnsi" w:hAnsiTheme="minorHAnsi" w:cstheme="minorHAnsi"/>
          <w:sz w:val="20"/>
          <w:lang w:val="en-GB"/>
        </w:rPr>
        <w:t>56a</w:t>
      </w:r>
    </w:p>
    <w:p w14:paraId="517D9A31" w14:textId="77777777" w:rsidR="00944902" w:rsidRPr="00BD3A70" w:rsidRDefault="00944902" w:rsidP="00B24C6F">
      <w:pPr>
        <w:rPr>
          <w:rFonts w:asciiTheme="minorHAnsi" w:hAnsiTheme="minorHAnsi" w:cstheme="minorHAnsi"/>
          <w:sz w:val="20"/>
          <w:lang w:val="en-GB"/>
        </w:rPr>
      </w:pPr>
      <w:r w:rsidRPr="00BD3A70">
        <w:rPr>
          <w:rFonts w:asciiTheme="minorHAnsi" w:hAnsiTheme="minorHAnsi" w:cstheme="minorHAnsi"/>
          <w:sz w:val="20"/>
          <w:lang w:val="en-GB"/>
        </w:rPr>
        <w:t>621 00 Brno</w:t>
      </w:r>
    </w:p>
    <w:p w14:paraId="25AD3CE4" w14:textId="77777777" w:rsidR="002F7B54" w:rsidRPr="00BD3A70" w:rsidRDefault="002F7B54" w:rsidP="00B24C6F">
      <w:pPr>
        <w:rPr>
          <w:rFonts w:asciiTheme="minorHAnsi" w:hAnsiTheme="minorHAnsi" w:cstheme="minorHAnsi"/>
          <w:sz w:val="20"/>
          <w:lang w:val="en-GB"/>
        </w:rPr>
      </w:pPr>
      <w:r w:rsidRPr="00BD3A70">
        <w:rPr>
          <w:rFonts w:asciiTheme="minorHAnsi" w:hAnsiTheme="minorHAnsi" w:cstheme="minorHAnsi"/>
          <w:sz w:val="20"/>
          <w:lang w:val="en-GB"/>
        </w:rPr>
        <w:t>Czech Republic</w:t>
      </w:r>
    </w:p>
    <w:p w14:paraId="0C422591" w14:textId="77777777" w:rsidR="00944902" w:rsidRPr="00BD3A70" w:rsidRDefault="00944902" w:rsidP="00B24C6F">
      <w:pPr>
        <w:adjustRightInd w:val="0"/>
        <w:jc w:val="center"/>
        <w:rPr>
          <w:rFonts w:asciiTheme="minorHAnsi" w:hAnsiTheme="minorHAnsi" w:cstheme="minorHAnsi"/>
          <w:b/>
          <w:bCs/>
          <w:sz w:val="10"/>
          <w:lang w:val="en-GB"/>
        </w:rPr>
      </w:pPr>
    </w:p>
    <w:p w14:paraId="21907F35" w14:textId="3FBEF368" w:rsidR="00944902" w:rsidRDefault="002F7B54" w:rsidP="00B24C6F">
      <w:pPr>
        <w:jc w:val="center"/>
        <w:rPr>
          <w:rFonts w:asciiTheme="minorHAnsi" w:hAnsiTheme="minorHAnsi" w:cstheme="minorHAnsi"/>
          <w:b/>
          <w:bCs/>
          <w:sz w:val="32"/>
          <w:lang w:val="en-GB"/>
        </w:rPr>
      </w:pPr>
      <w:r w:rsidRPr="00BD3A70">
        <w:rPr>
          <w:rFonts w:asciiTheme="minorHAnsi" w:hAnsiTheme="minorHAnsi" w:cstheme="minorHAnsi"/>
          <w:b/>
          <w:bCs/>
          <w:sz w:val="32"/>
          <w:lang w:val="en-GB"/>
        </w:rPr>
        <w:t>Request for Refund of Reimbursement of Costs</w:t>
      </w:r>
    </w:p>
    <w:p w14:paraId="1B8CA5EA" w14:textId="77777777" w:rsidR="00BD3A70" w:rsidRPr="00BD3A70" w:rsidRDefault="00BD3A70" w:rsidP="00B24C6F">
      <w:pPr>
        <w:jc w:val="center"/>
        <w:rPr>
          <w:rFonts w:asciiTheme="minorHAnsi" w:hAnsiTheme="minorHAnsi" w:cstheme="minorHAnsi"/>
          <w:sz w:val="20"/>
          <w:highlight w:val="cyan"/>
          <w:lang w:val="en-GB"/>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050"/>
        <w:gridCol w:w="3209"/>
        <w:gridCol w:w="3935"/>
      </w:tblGrid>
      <w:tr w:rsidR="00944902" w:rsidRPr="00BD3A70" w14:paraId="0752B825" w14:textId="77777777" w:rsidTr="00B45BE7">
        <w:trPr>
          <w:trHeight w:val="283"/>
        </w:trPr>
        <w:tc>
          <w:tcPr>
            <w:tcW w:w="3085" w:type="dxa"/>
          </w:tcPr>
          <w:p w14:paraId="3F6CD105" w14:textId="5434A9F9" w:rsidR="00944902" w:rsidRPr="00BD3A70" w:rsidRDefault="002F7B54" w:rsidP="00BD3A70">
            <w:pPr>
              <w:adjustRightInd w:val="0"/>
              <w:jc w:val="left"/>
              <w:rPr>
                <w:rFonts w:asciiTheme="minorHAnsi" w:hAnsiTheme="minorHAnsi" w:cstheme="minorHAnsi"/>
                <w:sz w:val="20"/>
                <w:lang w:val="en-GB"/>
              </w:rPr>
            </w:pPr>
            <w:r w:rsidRPr="00BD3A70">
              <w:rPr>
                <w:rFonts w:asciiTheme="minorHAnsi" w:hAnsiTheme="minorHAnsi" w:cstheme="minorHAnsi"/>
                <w:sz w:val="20"/>
                <w:lang w:val="en-GB"/>
              </w:rPr>
              <w:t>Ref. No. / File No. of the application:</w:t>
            </w:r>
          </w:p>
        </w:tc>
        <w:tc>
          <w:tcPr>
            <w:tcW w:w="7259" w:type="dxa"/>
            <w:gridSpan w:val="2"/>
          </w:tcPr>
          <w:p w14:paraId="4C9B9292" w14:textId="77777777" w:rsidR="00944902" w:rsidRPr="00BD3A70" w:rsidRDefault="00944902" w:rsidP="00B24C6F">
            <w:pPr>
              <w:rPr>
                <w:rFonts w:asciiTheme="minorHAnsi" w:hAnsiTheme="minorHAnsi" w:cstheme="minorHAnsi"/>
                <w:sz w:val="20"/>
                <w:highlight w:val="cyan"/>
                <w:lang w:val="en-GB"/>
              </w:rPr>
            </w:pPr>
          </w:p>
        </w:tc>
      </w:tr>
      <w:tr w:rsidR="00944902" w:rsidRPr="00BD3A70" w14:paraId="45609986" w14:textId="77777777" w:rsidTr="00B45BE7">
        <w:trPr>
          <w:trHeight w:val="283"/>
        </w:trPr>
        <w:tc>
          <w:tcPr>
            <w:tcW w:w="3085" w:type="dxa"/>
          </w:tcPr>
          <w:p w14:paraId="0B6F1366" w14:textId="325DA156" w:rsidR="00944902" w:rsidRPr="00BD3A70" w:rsidRDefault="00193CAD" w:rsidP="00BD3A70">
            <w:pPr>
              <w:adjustRightInd w:val="0"/>
              <w:jc w:val="left"/>
              <w:rPr>
                <w:rFonts w:asciiTheme="minorHAnsi" w:hAnsiTheme="minorHAnsi" w:cstheme="minorHAnsi"/>
                <w:sz w:val="20"/>
                <w:lang w:val="en-GB"/>
              </w:rPr>
            </w:pPr>
            <w:r w:rsidRPr="00BD3A70">
              <w:rPr>
                <w:rFonts w:asciiTheme="minorHAnsi" w:hAnsiTheme="minorHAnsi" w:cstheme="minorHAnsi"/>
                <w:sz w:val="20"/>
                <w:lang w:val="en-GB"/>
              </w:rPr>
              <w:t>Expert task</w:t>
            </w:r>
            <w:r w:rsidR="00944902" w:rsidRPr="00BD3A70">
              <w:rPr>
                <w:rFonts w:asciiTheme="minorHAnsi" w:hAnsiTheme="minorHAnsi" w:cstheme="minorHAnsi"/>
                <w:sz w:val="20"/>
                <w:lang w:val="en-GB"/>
              </w:rPr>
              <w:t>:</w:t>
            </w:r>
          </w:p>
        </w:tc>
        <w:tc>
          <w:tcPr>
            <w:tcW w:w="7259" w:type="dxa"/>
            <w:gridSpan w:val="2"/>
          </w:tcPr>
          <w:p w14:paraId="3F47ED1F" w14:textId="77777777" w:rsidR="00944902" w:rsidRPr="00BD3A70" w:rsidRDefault="00944902" w:rsidP="00B24C6F">
            <w:pPr>
              <w:rPr>
                <w:rFonts w:asciiTheme="minorHAnsi" w:hAnsiTheme="minorHAnsi" w:cstheme="minorHAnsi"/>
                <w:sz w:val="20"/>
                <w:highlight w:val="cyan"/>
                <w:lang w:val="en-GB"/>
              </w:rPr>
            </w:pPr>
          </w:p>
        </w:tc>
      </w:tr>
      <w:tr w:rsidR="00944902" w:rsidRPr="00BD3A70" w14:paraId="7BFC77F5" w14:textId="77777777" w:rsidTr="00B45BE7">
        <w:trPr>
          <w:trHeight w:val="283"/>
        </w:trPr>
        <w:tc>
          <w:tcPr>
            <w:tcW w:w="3085" w:type="dxa"/>
          </w:tcPr>
          <w:p w14:paraId="25EE8CA9" w14:textId="593893FF" w:rsidR="00944902" w:rsidRPr="00BD3A70" w:rsidRDefault="00193CAD" w:rsidP="00BD3A70">
            <w:pPr>
              <w:adjustRightInd w:val="0"/>
              <w:jc w:val="left"/>
              <w:rPr>
                <w:rFonts w:asciiTheme="minorHAnsi" w:hAnsiTheme="minorHAnsi" w:cstheme="minorHAnsi"/>
                <w:sz w:val="20"/>
                <w:lang w:val="en-GB"/>
              </w:rPr>
            </w:pPr>
            <w:r w:rsidRPr="00BD3A70">
              <w:rPr>
                <w:rFonts w:asciiTheme="minorHAnsi" w:hAnsiTheme="minorHAnsi" w:cstheme="minorHAnsi"/>
                <w:sz w:val="20"/>
                <w:lang w:val="en-GB"/>
              </w:rPr>
              <w:t>Activity code:</w:t>
            </w:r>
          </w:p>
        </w:tc>
        <w:tc>
          <w:tcPr>
            <w:tcW w:w="7259" w:type="dxa"/>
            <w:gridSpan w:val="2"/>
          </w:tcPr>
          <w:p w14:paraId="4B970736" w14:textId="77777777" w:rsidR="00944902" w:rsidRPr="00BD3A70" w:rsidRDefault="00944902" w:rsidP="00B24C6F">
            <w:pPr>
              <w:rPr>
                <w:rFonts w:asciiTheme="minorHAnsi" w:hAnsiTheme="minorHAnsi" w:cstheme="minorHAnsi"/>
                <w:sz w:val="20"/>
                <w:highlight w:val="cyan"/>
                <w:lang w:val="en-GB"/>
              </w:rPr>
            </w:pPr>
          </w:p>
        </w:tc>
      </w:tr>
      <w:tr w:rsidR="00944902" w:rsidRPr="00BD3A70" w14:paraId="4DE90576" w14:textId="77777777" w:rsidTr="00B45BE7">
        <w:tc>
          <w:tcPr>
            <w:tcW w:w="3085" w:type="dxa"/>
          </w:tcPr>
          <w:p w14:paraId="1F92EDF0" w14:textId="77777777" w:rsidR="00944902" w:rsidRPr="00BD3A70" w:rsidRDefault="00944902" w:rsidP="00BD3A70">
            <w:pPr>
              <w:adjustRightInd w:val="0"/>
              <w:jc w:val="left"/>
              <w:rPr>
                <w:rFonts w:asciiTheme="minorHAnsi" w:hAnsiTheme="minorHAnsi" w:cstheme="minorHAnsi"/>
                <w:sz w:val="20"/>
              </w:rPr>
            </w:pPr>
            <w:r w:rsidRPr="00BD3A70">
              <w:rPr>
                <w:rFonts w:asciiTheme="minorHAnsi" w:hAnsiTheme="minorHAnsi" w:cstheme="minorHAnsi"/>
                <w:sz w:val="20"/>
              </w:rPr>
              <w:t>Název přípravku v případě žádostí ve věci registrací:</w:t>
            </w:r>
          </w:p>
        </w:tc>
        <w:tc>
          <w:tcPr>
            <w:tcW w:w="7259" w:type="dxa"/>
            <w:gridSpan w:val="2"/>
          </w:tcPr>
          <w:p w14:paraId="62BED472" w14:textId="77777777" w:rsidR="00944902" w:rsidRPr="00BD3A70" w:rsidRDefault="00944902" w:rsidP="00B24C6F">
            <w:pPr>
              <w:rPr>
                <w:rFonts w:asciiTheme="minorHAnsi" w:hAnsiTheme="minorHAnsi" w:cstheme="minorHAnsi"/>
                <w:sz w:val="20"/>
                <w:highlight w:val="cyan"/>
              </w:rPr>
            </w:pPr>
          </w:p>
        </w:tc>
      </w:tr>
      <w:tr w:rsidR="00944902" w:rsidRPr="00BD3A70" w14:paraId="05C7E525" w14:textId="77777777" w:rsidTr="00B45BE7">
        <w:tc>
          <w:tcPr>
            <w:tcW w:w="3085" w:type="dxa"/>
          </w:tcPr>
          <w:p w14:paraId="7F8356DB" w14:textId="0B7EA84E" w:rsidR="00944902" w:rsidRPr="00BD3A70" w:rsidRDefault="00193CAD" w:rsidP="00BD3A70">
            <w:pPr>
              <w:adjustRightInd w:val="0"/>
              <w:jc w:val="left"/>
              <w:rPr>
                <w:rFonts w:asciiTheme="minorHAnsi" w:hAnsiTheme="minorHAnsi" w:cstheme="minorHAnsi"/>
                <w:sz w:val="20"/>
                <w:lang w:val="en-GB"/>
              </w:rPr>
            </w:pPr>
            <w:r w:rsidRPr="00BD3A70">
              <w:rPr>
                <w:rFonts w:asciiTheme="minorHAnsi" w:hAnsiTheme="minorHAnsi" w:cstheme="minorHAnsi"/>
                <w:sz w:val="20"/>
                <w:lang w:val="en-GB"/>
              </w:rPr>
              <w:t>Product name (in case of applications related to marketing authorisations):</w:t>
            </w:r>
          </w:p>
        </w:tc>
        <w:tc>
          <w:tcPr>
            <w:tcW w:w="7259" w:type="dxa"/>
            <w:gridSpan w:val="2"/>
          </w:tcPr>
          <w:p w14:paraId="6CA80B56" w14:textId="77777777" w:rsidR="00944902" w:rsidRPr="00BD3A70" w:rsidRDefault="00944902" w:rsidP="00B24C6F">
            <w:pPr>
              <w:rPr>
                <w:rFonts w:asciiTheme="minorHAnsi" w:hAnsiTheme="minorHAnsi" w:cstheme="minorHAnsi"/>
                <w:sz w:val="20"/>
                <w:highlight w:val="cyan"/>
                <w:lang w:val="en-GB"/>
              </w:rPr>
            </w:pPr>
          </w:p>
        </w:tc>
      </w:tr>
      <w:tr w:rsidR="00944902" w:rsidRPr="00BD3A70" w14:paraId="6DCAA541" w14:textId="77777777" w:rsidTr="00B45BE7">
        <w:tc>
          <w:tcPr>
            <w:tcW w:w="3085" w:type="dxa"/>
          </w:tcPr>
          <w:p w14:paraId="72DA1933" w14:textId="77777777" w:rsidR="00944902" w:rsidRPr="00BD3A70" w:rsidRDefault="00193CAD" w:rsidP="00B24C6F">
            <w:pPr>
              <w:rPr>
                <w:rFonts w:asciiTheme="minorHAnsi" w:hAnsiTheme="minorHAnsi" w:cstheme="minorHAnsi"/>
                <w:sz w:val="20"/>
                <w:lang w:val="en-GB"/>
              </w:rPr>
            </w:pPr>
            <w:r w:rsidRPr="00BD3A70">
              <w:rPr>
                <w:rFonts w:asciiTheme="minorHAnsi" w:hAnsiTheme="minorHAnsi" w:cstheme="minorHAnsi"/>
                <w:sz w:val="20"/>
                <w:lang w:val="en-GB"/>
              </w:rPr>
              <w:t>Name of the applicant:</w:t>
            </w:r>
          </w:p>
          <w:p w14:paraId="20EB4652" w14:textId="051ADE98" w:rsidR="00193CAD" w:rsidRPr="00BD3A70" w:rsidRDefault="00193CAD" w:rsidP="00B24C6F">
            <w:pPr>
              <w:rPr>
                <w:rFonts w:asciiTheme="minorHAnsi" w:hAnsiTheme="minorHAnsi" w:cstheme="minorHAnsi"/>
                <w:sz w:val="20"/>
                <w:highlight w:val="cyan"/>
                <w:lang w:val="en-GB"/>
              </w:rPr>
            </w:pPr>
          </w:p>
        </w:tc>
        <w:tc>
          <w:tcPr>
            <w:tcW w:w="7259" w:type="dxa"/>
            <w:gridSpan w:val="2"/>
          </w:tcPr>
          <w:p w14:paraId="7CF56903" w14:textId="77777777" w:rsidR="00944902" w:rsidRPr="00BD3A70" w:rsidRDefault="00944902" w:rsidP="00B24C6F">
            <w:pPr>
              <w:rPr>
                <w:rFonts w:asciiTheme="minorHAnsi" w:hAnsiTheme="minorHAnsi" w:cstheme="minorHAnsi"/>
                <w:sz w:val="20"/>
                <w:highlight w:val="cyan"/>
                <w:lang w:val="en-GB"/>
              </w:rPr>
            </w:pPr>
          </w:p>
        </w:tc>
      </w:tr>
      <w:tr w:rsidR="00944902" w:rsidRPr="00BD3A70" w14:paraId="16F689AA" w14:textId="77777777" w:rsidTr="00B45BE7">
        <w:tc>
          <w:tcPr>
            <w:tcW w:w="3085" w:type="dxa"/>
          </w:tcPr>
          <w:p w14:paraId="1232908C" w14:textId="442B5D9F" w:rsidR="00944902" w:rsidRPr="00BD3A70" w:rsidRDefault="00193CAD" w:rsidP="00B24C6F">
            <w:pPr>
              <w:adjustRightInd w:val="0"/>
              <w:rPr>
                <w:rFonts w:asciiTheme="minorHAnsi" w:hAnsiTheme="minorHAnsi" w:cstheme="minorHAnsi"/>
                <w:sz w:val="20"/>
                <w:lang w:val="en-GB"/>
              </w:rPr>
            </w:pPr>
            <w:bookmarkStart w:id="34" w:name="_Hlk186822928"/>
            <w:r w:rsidRPr="00BD3A70">
              <w:rPr>
                <w:rFonts w:asciiTheme="minorHAnsi" w:hAnsiTheme="minorHAnsi" w:cstheme="minorHAnsi"/>
                <w:sz w:val="20"/>
                <w:lang w:val="en-GB"/>
              </w:rPr>
              <w:t>Address of the applicant:</w:t>
            </w:r>
          </w:p>
        </w:tc>
        <w:tc>
          <w:tcPr>
            <w:tcW w:w="3260" w:type="dxa"/>
          </w:tcPr>
          <w:p w14:paraId="0682E005" w14:textId="1C13E56F" w:rsidR="00944902" w:rsidRPr="00BD3A70" w:rsidRDefault="00193CAD" w:rsidP="00B24C6F">
            <w:pPr>
              <w:rPr>
                <w:rFonts w:asciiTheme="minorHAnsi" w:hAnsiTheme="minorHAnsi" w:cstheme="minorHAnsi"/>
                <w:sz w:val="20"/>
                <w:highlight w:val="cyan"/>
                <w:lang w:val="en-GB"/>
              </w:rPr>
            </w:pPr>
            <w:r w:rsidRPr="00BD3A70">
              <w:rPr>
                <w:rFonts w:asciiTheme="minorHAnsi" w:hAnsiTheme="minorHAnsi" w:cstheme="minorHAnsi"/>
                <w:sz w:val="20"/>
                <w:lang w:val="en-GB"/>
              </w:rPr>
              <w:t>street, house no./P.O. box</w:t>
            </w:r>
          </w:p>
        </w:tc>
        <w:tc>
          <w:tcPr>
            <w:tcW w:w="3999" w:type="dxa"/>
          </w:tcPr>
          <w:p w14:paraId="4EBDBCC9" w14:textId="77777777" w:rsidR="00944902" w:rsidRPr="00BD3A70" w:rsidRDefault="00193CAD" w:rsidP="00B24C6F">
            <w:pPr>
              <w:rPr>
                <w:rFonts w:asciiTheme="minorHAnsi" w:hAnsiTheme="minorHAnsi" w:cstheme="minorHAnsi"/>
                <w:sz w:val="20"/>
                <w:lang w:val="en-GB"/>
              </w:rPr>
            </w:pPr>
            <w:r w:rsidRPr="00BD3A70">
              <w:rPr>
                <w:rFonts w:asciiTheme="minorHAnsi" w:hAnsiTheme="minorHAnsi" w:cstheme="minorHAnsi"/>
                <w:sz w:val="20"/>
                <w:lang w:val="en-GB"/>
              </w:rPr>
              <w:t>city, postcode, country:</w:t>
            </w:r>
          </w:p>
          <w:p w14:paraId="48238D74" w14:textId="1B5609AC" w:rsidR="00193CAD" w:rsidRPr="00BD3A70" w:rsidRDefault="00193CAD" w:rsidP="00B24C6F">
            <w:pPr>
              <w:rPr>
                <w:rFonts w:asciiTheme="minorHAnsi" w:hAnsiTheme="minorHAnsi" w:cstheme="minorHAnsi"/>
                <w:sz w:val="20"/>
                <w:highlight w:val="cyan"/>
                <w:lang w:val="en-GB"/>
              </w:rPr>
            </w:pPr>
          </w:p>
        </w:tc>
      </w:tr>
      <w:bookmarkEnd w:id="34"/>
      <w:tr w:rsidR="00944902" w:rsidRPr="00BD3A70" w14:paraId="11891478" w14:textId="77777777" w:rsidTr="00B45BE7">
        <w:trPr>
          <w:trHeight w:val="283"/>
        </w:trPr>
        <w:tc>
          <w:tcPr>
            <w:tcW w:w="3085" w:type="dxa"/>
          </w:tcPr>
          <w:p w14:paraId="0B0BEF2A" w14:textId="0FF90AA3" w:rsidR="00944902" w:rsidRPr="00BD3A70" w:rsidRDefault="00193CAD" w:rsidP="00B24C6F">
            <w:pPr>
              <w:adjustRightInd w:val="0"/>
              <w:rPr>
                <w:rFonts w:asciiTheme="minorHAnsi" w:hAnsiTheme="minorHAnsi" w:cstheme="minorHAnsi"/>
                <w:sz w:val="20"/>
                <w:lang w:val="en-GB"/>
              </w:rPr>
            </w:pPr>
            <w:r w:rsidRPr="00BD3A70">
              <w:rPr>
                <w:rFonts w:asciiTheme="minorHAnsi" w:hAnsiTheme="minorHAnsi" w:cstheme="minorHAnsi"/>
                <w:sz w:val="20"/>
                <w:lang w:val="en-GB"/>
              </w:rPr>
              <w:t>Contact person:</w:t>
            </w:r>
          </w:p>
        </w:tc>
        <w:tc>
          <w:tcPr>
            <w:tcW w:w="7259" w:type="dxa"/>
            <w:gridSpan w:val="2"/>
          </w:tcPr>
          <w:p w14:paraId="63E2DEC5" w14:textId="77777777" w:rsidR="00944902" w:rsidRPr="00BD3A70" w:rsidRDefault="00944902" w:rsidP="00B24C6F">
            <w:pPr>
              <w:rPr>
                <w:rFonts w:asciiTheme="minorHAnsi" w:hAnsiTheme="minorHAnsi" w:cstheme="minorHAnsi"/>
                <w:sz w:val="20"/>
                <w:highlight w:val="cyan"/>
                <w:lang w:val="en-GB"/>
              </w:rPr>
            </w:pPr>
          </w:p>
        </w:tc>
      </w:tr>
      <w:tr w:rsidR="00944902" w:rsidRPr="00BD3A70" w14:paraId="67A7A9C5" w14:textId="77777777" w:rsidTr="00B45BE7">
        <w:trPr>
          <w:trHeight w:val="283"/>
        </w:trPr>
        <w:tc>
          <w:tcPr>
            <w:tcW w:w="3085" w:type="dxa"/>
          </w:tcPr>
          <w:p w14:paraId="52E2FE75" w14:textId="23823B83" w:rsidR="00944902" w:rsidRPr="00BD3A70" w:rsidRDefault="00193CAD" w:rsidP="00B24C6F">
            <w:pPr>
              <w:adjustRightInd w:val="0"/>
              <w:rPr>
                <w:rFonts w:asciiTheme="minorHAnsi" w:hAnsiTheme="minorHAnsi" w:cstheme="minorHAnsi"/>
                <w:sz w:val="20"/>
                <w:lang w:val="en-GB"/>
              </w:rPr>
            </w:pPr>
            <w:r w:rsidRPr="00BD3A70">
              <w:rPr>
                <w:rFonts w:asciiTheme="minorHAnsi" w:hAnsiTheme="minorHAnsi" w:cstheme="minorHAnsi"/>
                <w:sz w:val="20"/>
                <w:lang w:val="en-GB"/>
              </w:rPr>
              <w:t>Address of the contact person:</w:t>
            </w:r>
          </w:p>
        </w:tc>
        <w:tc>
          <w:tcPr>
            <w:tcW w:w="3260" w:type="dxa"/>
          </w:tcPr>
          <w:p w14:paraId="6948B78D" w14:textId="77777777" w:rsidR="00944902" w:rsidRPr="00BD3A70" w:rsidRDefault="00944902" w:rsidP="00B24C6F">
            <w:pPr>
              <w:rPr>
                <w:rFonts w:asciiTheme="minorHAnsi" w:hAnsiTheme="minorHAnsi" w:cstheme="minorHAnsi"/>
                <w:sz w:val="20"/>
                <w:highlight w:val="cyan"/>
                <w:lang w:val="en-GB"/>
              </w:rPr>
            </w:pPr>
          </w:p>
        </w:tc>
        <w:tc>
          <w:tcPr>
            <w:tcW w:w="3999" w:type="dxa"/>
          </w:tcPr>
          <w:p w14:paraId="25B68F64" w14:textId="1E9B57C1" w:rsidR="00944902" w:rsidRPr="00BD3A70" w:rsidRDefault="00193CAD" w:rsidP="00B24C6F">
            <w:pPr>
              <w:rPr>
                <w:rFonts w:asciiTheme="minorHAnsi" w:hAnsiTheme="minorHAnsi" w:cstheme="minorHAnsi"/>
                <w:sz w:val="20"/>
                <w:highlight w:val="cyan"/>
                <w:lang w:val="en-GB"/>
              </w:rPr>
            </w:pPr>
            <w:r w:rsidRPr="00BD3A70">
              <w:rPr>
                <w:rFonts w:asciiTheme="minorHAnsi" w:hAnsiTheme="minorHAnsi" w:cstheme="minorHAnsi"/>
                <w:sz w:val="20"/>
                <w:lang w:val="en-GB"/>
              </w:rPr>
              <w:t>Phone</w:t>
            </w:r>
            <w:r w:rsidR="00944902" w:rsidRPr="00BD3A70">
              <w:rPr>
                <w:rFonts w:asciiTheme="minorHAnsi" w:hAnsiTheme="minorHAnsi" w:cstheme="minorHAnsi"/>
                <w:sz w:val="20"/>
                <w:lang w:val="en-GB"/>
              </w:rPr>
              <w:t>:</w:t>
            </w:r>
          </w:p>
        </w:tc>
      </w:tr>
      <w:tr w:rsidR="00944902" w:rsidRPr="00BD3A70" w14:paraId="2BDF5832" w14:textId="77777777" w:rsidTr="00B45BE7">
        <w:trPr>
          <w:trHeight w:val="283"/>
        </w:trPr>
        <w:tc>
          <w:tcPr>
            <w:tcW w:w="3085" w:type="dxa"/>
          </w:tcPr>
          <w:p w14:paraId="2628DE7B" w14:textId="2DFB439B" w:rsidR="00944902" w:rsidRPr="00BD3A70" w:rsidRDefault="00193CAD" w:rsidP="00B24C6F">
            <w:pPr>
              <w:adjustRightInd w:val="0"/>
              <w:rPr>
                <w:rFonts w:asciiTheme="minorHAnsi" w:hAnsiTheme="minorHAnsi" w:cstheme="minorHAnsi"/>
                <w:sz w:val="20"/>
                <w:lang w:val="en-GB"/>
              </w:rPr>
            </w:pPr>
            <w:r w:rsidRPr="00BD3A70">
              <w:rPr>
                <w:rFonts w:asciiTheme="minorHAnsi" w:hAnsiTheme="minorHAnsi" w:cstheme="minorHAnsi"/>
                <w:sz w:val="20"/>
                <w:lang w:val="en-GB"/>
              </w:rPr>
              <w:t>Amount paid in CZK:</w:t>
            </w:r>
          </w:p>
        </w:tc>
        <w:tc>
          <w:tcPr>
            <w:tcW w:w="3260" w:type="dxa"/>
          </w:tcPr>
          <w:p w14:paraId="08EBEE74" w14:textId="77777777" w:rsidR="00944902" w:rsidRPr="00BD3A70" w:rsidRDefault="00944902" w:rsidP="00B24C6F">
            <w:pPr>
              <w:rPr>
                <w:rFonts w:asciiTheme="minorHAnsi" w:hAnsiTheme="minorHAnsi" w:cstheme="minorHAnsi"/>
                <w:sz w:val="20"/>
                <w:highlight w:val="cyan"/>
                <w:lang w:val="en-GB"/>
              </w:rPr>
            </w:pPr>
          </w:p>
        </w:tc>
        <w:tc>
          <w:tcPr>
            <w:tcW w:w="3999" w:type="dxa"/>
          </w:tcPr>
          <w:p w14:paraId="5E277C7B" w14:textId="372CE5F4" w:rsidR="00944902" w:rsidRPr="00BD3A70" w:rsidRDefault="00193CAD" w:rsidP="00B24C6F">
            <w:pPr>
              <w:adjustRightInd w:val="0"/>
              <w:rPr>
                <w:rFonts w:asciiTheme="minorHAnsi" w:hAnsiTheme="minorHAnsi" w:cstheme="minorHAnsi"/>
                <w:sz w:val="20"/>
                <w:lang w:val="en-GB"/>
              </w:rPr>
            </w:pPr>
            <w:r w:rsidRPr="00BD3A70">
              <w:rPr>
                <w:rFonts w:asciiTheme="minorHAnsi" w:hAnsiTheme="minorHAnsi" w:cstheme="minorHAnsi"/>
                <w:sz w:val="20"/>
                <w:lang w:val="en-GB"/>
              </w:rPr>
              <w:t>Date of payment:</w:t>
            </w:r>
          </w:p>
        </w:tc>
      </w:tr>
      <w:tr w:rsidR="00944902" w:rsidRPr="00BD3A70" w14:paraId="51D94B58" w14:textId="77777777" w:rsidTr="00B45BE7">
        <w:tc>
          <w:tcPr>
            <w:tcW w:w="3085" w:type="dxa"/>
          </w:tcPr>
          <w:p w14:paraId="32474404" w14:textId="4A62C5DD" w:rsidR="00944902" w:rsidRPr="00BD3A70" w:rsidRDefault="00193CAD" w:rsidP="00B24C6F">
            <w:pPr>
              <w:adjustRightInd w:val="0"/>
              <w:rPr>
                <w:rFonts w:asciiTheme="minorHAnsi" w:hAnsiTheme="minorHAnsi" w:cstheme="minorHAnsi"/>
                <w:sz w:val="20"/>
                <w:lang w:val="en-GB"/>
              </w:rPr>
            </w:pPr>
            <w:r w:rsidRPr="00BD3A70">
              <w:rPr>
                <w:rFonts w:asciiTheme="minorHAnsi" w:hAnsiTheme="minorHAnsi" w:cstheme="minorHAnsi"/>
                <w:sz w:val="20"/>
                <w:lang w:val="en-GB"/>
              </w:rPr>
              <w:t>Variable symbol of the application:</w:t>
            </w:r>
          </w:p>
        </w:tc>
        <w:tc>
          <w:tcPr>
            <w:tcW w:w="3260" w:type="dxa"/>
          </w:tcPr>
          <w:p w14:paraId="73091CB9" w14:textId="77777777" w:rsidR="00944902" w:rsidRPr="00BD3A70" w:rsidRDefault="00944902" w:rsidP="00B24C6F">
            <w:pPr>
              <w:rPr>
                <w:rFonts w:asciiTheme="minorHAnsi" w:hAnsiTheme="minorHAnsi" w:cstheme="minorHAnsi"/>
                <w:sz w:val="20"/>
                <w:highlight w:val="cyan"/>
                <w:lang w:val="en-GB"/>
              </w:rPr>
            </w:pPr>
          </w:p>
        </w:tc>
        <w:tc>
          <w:tcPr>
            <w:tcW w:w="3999" w:type="dxa"/>
          </w:tcPr>
          <w:p w14:paraId="1A6D375E" w14:textId="77777777" w:rsidR="00944902" w:rsidRPr="00BD3A70" w:rsidRDefault="00193CAD" w:rsidP="00B24C6F">
            <w:pPr>
              <w:rPr>
                <w:rFonts w:asciiTheme="minorHAnsi" w:hAnsiTheme="minorHAnsi" w:cstheme="minorHAnsi"/>
                <w:sz w:val="20"/>
                <w:lang w:val="en-GB"/>
              </w:rPr>
            </w:pPr>
            <w:r w:rsidRPr="00BD3A70">
              <w:rPr>
                <w:rFonts w:asciiTheme="minorHAnsi" w:hAnsiTheme="minorHAnsi" w:cstheme="minorHAnsi"/>
                <w:sz w:val="20"/>
                <w:lang w:val="en-GB"/>
              </w:rPr>
              <w:t>Refund in currency:</w:t>
            </w:r>
          </w:p>
          <w:p w14:paraId="75337340" w14:textId="5766B651" w:rsidR="00193CAD" w:rsidRPr="00BD3A70" w:rsidRDefault="00193CAD" w:rsidP="00B24C6F">
            <w:pPr>
              <w:rPr>
                <w:rFonts w:asciiTheme="minorHAnsi" w:hAnsiTheme="minorHAnsi" w:cstheme="minorHAnsi"/>
                <w:sz w:val="20"/>
                <w:highlight w:val="cyan"/>
                <w:lang w:val="en-GB"/>
              </w:rPr>
            </w:pPr>
          </w:p>
        </w:tc>
      </w:tr>
      <w:tr w:rsidR="00944902" w:rsidRPr="00BD3A70" w14:paraId="4DF3D11F" w14:textId="77777777" w:rsidTr="00B45BE7">
        <w:tc>
          <w:tcPr>
            <w:tcW w:w="3085" w:type="dxa"/>
          </w:tcPr>
          <w:p w14:paraId="182C5ACB" w14:textId="27798B29" w:rsidR="00944902" w:rsidRPr="00BD3A70" w:rsidRDefault="00193CAD" w:rsidP="00B24C6F">
            <w:pPr>
              <w:adjustRightInd w:val="0"/>
              <w:rPr>
                <w:rFonts w:asciiTheme="minorHAnsi" w:hAnsiTheme="minorHAnsi" w:cstheme="minorHAnsi"/>
                <w:sz w:val="20"/>
                <w:lang w:val="en-GB"/>
              </w:rPr>
            </w:pPr>
            <w:r w:rsidRPr="00BD3A70">
              <w:rPr>
                <w:rFonts w:asciiTheme="minorHAnsi" w:hAnsiTheme="minorHAnsi" w:cstheme="minorHAnsi"/>
                <w:sz w:val="20"/>
                <w:lang w:val="en-GB"/>
              </w:rPr>
              <w:t>Name of the applicant's financial institution</w:t>
            </w:r>
            <w:r w:rsidR="00944902" w:rsidRPr="00BD3A70">
              <w:rPr>
                <w:rFonts w:asciiTheme="minorHAnsi" w:hAnsiTheme="minorHAnsi" w:cstheme="minorHAnsi"/>
                <w:sz w:val="20"/>
                <w:lang w:val="en-GB"/>
              </w:rPr>
              <w:t>:</w:t>
            </w:r>
          </w:p>
        </w:tc>
        <w:tc>
          <w:tcPr>
            <w:tcW w:w="3260" w:type="dxa"/>
          </w:tcPr>
          <w:p w14:paraId="78A3DFD4" w14:textId="77777777" w:rsidR="00944902" w:rsidRPr="00BD3A70" w:rsidRDefault="00944902" w:rsidP="00B24C6F">
            <w:pPr>
              <w:rPr>
                <w:rFonts w:asciiTheme="minorHAnsi" w:hAnsiTheme="minorHAnsi" w:cstheme="minorHAnsi"/>
                <w:sz w:val="20"/>
                <w:highlight w:val="cyan"/>
                <w:lang w:val="en-GB"/>
              </w:rPr>
            </w:pPr>
          </w:p>
        </w:tc>
        <w:tc>
          <w:tcPr>
            <w:tcW w:w="3999" w:type="dxa"/>
          </w:tcPr>
          <w:p w14:paraId="41CED029" w14:textId="1D2A5A9F" w:rsidR="00944902" w:rsidRPr="00BD3A70" w:rsidRDefault="00193CAD" w:rsidP="00B24C6F">
            <w:pPr>
              <w:adjustRightInd w:val="0"/>
              <w:rPr>
                <w:rFonts w:asciiTheme="minorHAnsi" w:hAnsiTheme="minorHAnsi" w:cstheme="minorHAnsi"/>
                <w:sz w:val="20"/>
                <w:lang w:val="en-GB"/>
              </w:rPr>
            </w:pPr>
            <w:r w:rsidRPr="00BD3A70">
              <w:rPr>
                <w:rFonts w:asciiTheme="minorHAnsi" w:hAnsiTheme="minorHAnsi" w:cstheme="minorHAnsi"/>
                <w:sz w:val="20"/>
                <w:lang w:val="en-GB"/>
              </w:rPr>
              <w:t>Address</w:t>
            </w:r>
            <w:r w:rsidR="00944902" w:rsidRPr="00BD3A70">
              <w:rPr>
                <w:rFonts w:asciiTheme="minorHAnsi" w:hAnsiTheme="minorHAnsi" w:cstheme="minorHAnsi"/>
                <w:sz w:val="20"/>
                <w:lang w:val="en-GB"/>
              </w:rPr>
              <w:t>:</w:t>
            </w:r>
          </w:p>
          <w:p w14:paraId="36149062" w14:textId="77777777" w:rsidR="00944902" w:rsidRPr="00BD3A70" w:rsidRDefault="00944902" w:rsidP="00B24C6F">
            <w:pPr>
              <w:rPr>
                <w:rFonts w:asciiTheme="minorHAnsi" w:hAnsiTheme="minorHAnsi" w:cstheme="minorHAnsi"/>
                <w:sz w:val="20"/>
                <w:highlight w:val="cyan"/>
                <w:lang w:val="en-GB"/>
              </w:rPr>
            </w:pPr>
          </w:p>
        </w:tc>
      </w:tr>
      <w:tr w:rsidR="00944902" w:rsidRPr="00BD3A70" w14:paraId="7FC7E8FD" w14:textId="77777777" w:rsidTr="00B45BE7">
        <w:trPr>
          <w:trHeight w:val="283"/>
        </w:trPr>
        <w:tc>
          <w:tcPr>
            <w:tcW w:w="3085" w:type="dxa"/>
          </w:tcPr>
          <w:p w14:paraId="1DAA8415" w14:textId="1A0C2F31" w:rsidR="00944902" w:rsidRPr="00BD3A70" w:rsidRDefault="00193CAD" w:rsidP="00B24C6F">
            <w:pPr>
              <w:adjustRightInd w:val="0"/>
              <w:rPr>
                <w:rFonts w:asciiTheme="minorHAnsi" w:hAnsiTheme="minorHAnsi" w:cstheme="minorHAnsi"/>
                <w:sz w:val="20"/>
                <w:lang w:val="en-GB"/>
              </w:rPr>
            </w:pPr>
            <w:r w:rsidRPr="00BD3A70">
              <w:rPr>
                <w:rFonts w:asciiTheme="minorHAnsi" w:hAnsiTheme="minorHAnsi" w:cstheme="minorHAnsi"/>
                <w:sz w:val="20"/>
                <w:lang w:val="en-GB"/>
              </w:rPr>
              <w:t>Account number/bank code</w:t>
            </w:r>
            <w:r w:rsidR="00944902" w:rsidRPr="00BD3A70">
              <w:rPr>
                <w:rFonts w:asciiTheme="minorHAnsi" w:hAnsiTheme="minorHAnsi" w:cstheme="minorHAnsi"/>
                <w:sz w:val="20"/>
                <w:lang w:val="en-GB"/>
              </w:rPr>
              <w:t xml:space="preserve">: </w:t>
            </w:r>
          </w:p>
        </w:tc>
        <w:tc>
          <w:tcPr>
            <w:tcW w:w="3260" w:type="dxa"/>
          </w:tcPr>
          <w:p w14:paraId="3199C9BC" w14:textId="77777777" w:rsidR="00944902" w:rsidRPr="00BD3A70" w:rsidRDefault="00944902" w:rsidP="00B24C6F">
            <w:pPr>
              <w:rPr>
                <w:rFonts w:asciiTheme="minorHAnsi" w:hAnsiTheme="minorHAnsi" w:cstheme="minorHAnsi"/>
                <w:sz w:val="20"/>
                <w:highlight w:val="cyan"/>
                <w:lang w:val="en-GB"/>
              </w:rPr>
            </w:pPr>
          </w:p>
        </w:tc>
        <w:tc>
          <w:tcPr>
            <w:tcW w:w="3999" w:type="dxa"/>
          </w:tcPr>
          <w:p w14:paraId="73DCFC4C" w14:textId="77777777" w:rsidR="00944902" w:rsidRPr="00BD3A70" w:rsidRDefault="00944902" w:rsidP="00B24C6F">
            <w:pPr>
              <w:rPr>
                <w:rFonts w:asciiTheme="minorHAnsi" w:hAnsiTheme="minorHAnsi" w:cstheme="minorHAnsi"/>
                <w:sz w:val="20"/>
                <w:highlight w:val="cyan"/>
                <w:lang w:val="en-GB"/>
              </w:rPr>
            </w:pPr>
            <w:r w:rsidRPr="00BD3A70">
              <w:rPr>
                <w:rFonts w:asciiTheme="minorHAnsi" w:hAnsiTheme="minorHAnsi" w:cstheme="minorHAnsi"/>
                <w:sz w:val="20"/>
                <w:lang w:val="en-GB"/>
              </w:rPr>
              <w:t>IBAN:</w:t>
            </w:r>
          </w:p>
        </w:tc>
      </w:tr>
      <w:tr w:rsidR="00944902" w:rsidRPr="00BD3A70" w14:paraId="5925A2D2" w14:textId="77777777" w:rsidTr="00B45BE7">
        <w:trPr>
          <w:trHeight w:val="283"/>
        </w:trPr>
        <w:tc>
          <w:tcPr>
            <w:tcW w:w="3085" w:type="dxa"/>
          </w:tcPr>
          <w:p w14:paraId="33423C01" w14:textId="474C0625" w:rsidR="00944902" w:rsidRPr="00BD3A70" w:rsidRDefault="00193CAD" w:rsidP="00B24C6F">
            <w:pPr>
              <w:adjustRightInd w:val="0"/>
              <w:rPr>
                <w:rFonts w:asciiTheme="minorHAnsi" w:hAnsiTheme="minorHAnsi" w:cstheme="minorHAnsi"/>
                <w:sz w:val="20"/>
                <w:lang w:val="en-GB"/>
              </w:rPr>
            </w:pPr>
            <w:r w:rsidRPr="00BD3A70">
              <w:rPr>
                <w:rFonts w:asciiTheme="minorHAnsi" w:hAnsiTheme="minorHAnsi" w:cstheme="minorHAnsi"/>
                <w:sz w:val="20"/>
                <w:lang w:val="en-GB"/>
              </w:rPr>
              <w:t>SWIFT address - if known</w:t>
            </w:r>
            <w:r w:rsidR="00944902" w:rsidRPr="00BD3A70">
              <w:rPr>
                <w:rFonts w:asciiTheme="minorHAnsi" w:hAnsiTheme="minorHAnsi" w:cstheme="minorHAnsi"/>
                <w:sz w:val="20"/>
                <w:lang w:val="en-GB"/>
              </w:rPr>
              <w:t>:</w:t>
            </w:r>
          </w:p>
        </w:tc>
        <w:tc>
          <w:tcPr>
            <w:tcW w:w="3260" w:type="dxa"/>
          </w:tcPr>
          <w:p w14:paraId="0F04C337" w14:textId="77777777" w:rsidR="00944902" w:rsidRPr="00BD3A70" w:rsidRDefault="00944902" w:rsidP="00B24C6F">
            <w:pPr>
              <w:rPr>
                <w:rFonts w:asciiTheme="minorHAnsi" w:hAnsiTheme="minorHAnsi" w:cstheme="minorHAnsi"/>
                <w:sz w:val="20"/>
                <w:highlight w:val="cyan"/>
                <w:lang w:val="en-GB"/>
              </w:rPr>
            </w:pPr>
          </w:p>
        </w:tc>
        <w:tc>
          <w:tcPr>
            <w:tcW w:w="3999" w:type="dxa"/>
          </w:tcPr>
          <w:p w14:paraId="44C1C815" w14:textId="57473723" w:rsidR="00944902" w:rsidRPr="00BD3A70" w:rsidRDefault="00193CAD" w:rsidP="00B24C6F">
            <w:pPr>
              <w:adjustRightInd w:val="0"/>
              <w:rPr>
                <w:rFonts w:asciiTheme="minorHAnsi" w:hAnsiTheme="minorHAnsi" w:cstheme="minorHAnsi"/>
                <w:sz w:val="20"/>
                <w:lang w:val="en-GB"/>
              </w:rPr>
            </w:pPr>
            <w:r w:rsidRPr="00BD3A70">
              <w:rPr>
                <w:rFonts w:asciiTheme="minorHAnsi" w:hAnsiTheme="minorHAnsi" w:cstheme="minorHAnsi"/>
                <w:sz w:val="20"/>
                <w:lang w:val="en-GB"/>
              </w:rPr>
              <w:t>National clearing code - if known:</w:t>
            </w:r>
          </w:p>
        </w:tc>
      </w:tr>
      <w:tr w:rsidR="00944902" w:rsidRPr="00BD3A70" w14:paraId="5A2BD45F" w14:textId="77777777" w:rsidTr="00B45BE7">
        <w:trPr>
          <w:trHeight w:val="340"/>
        </w:trPr>
        <w:tc>
          <w:tcPr>
            <w:tcW w:w="3085" w:type="dxa"/>
            <w:vAlign w:val="center"/>
          </w:tcPr>
          <w:p w14:paraId="13E44049" w14:textId="5B052FFC" w:rsidR="00944902" w:rsidRPr="00BD3A70" w:rsidRDefault="00193CAD" w:rsidP="00B24C6F">
            <w:pPr>
              <w:adjustRightInd w:val="0"/>
              <w:rPr>
                <w:rFonts w:asciiTheme="minorHAnsi" w:hAnsiTheme="minorHAnsi" w:cstheme="minorHAnsi"/>
                <w:sz w:val="20"/>
                <w:lang w:val="en-GB"/>
              </w:rPr>
            </w:pPr>
            <w:r w:rsidRPr="00BD3A70">
              <w:rPr>
                <w:rFonts w:asciiTheme="minorHAnsi" w:hAnsiTheme="minorHAnsi" w:cstheme="minorHAnsi"/>
                <w:sz w:val="20"/>
                <w:lang w:val="en-GB"/>
              </w:rPr>
              <w:t>Reasoning (Justification)</w:t>
            </w:r>
            <w:r w:rsidR="00944902" w:rsidRPr="00BD3A70">
              <w:rPr>
                <w:rFonts w:asciiTheme="minorHAnsi" w:hAnsiTheme="minorHAnsi" w:cstheme="minorHAnsi"/>
                <w:sz w:val="20"/>
                <w:lang w:val="en-GB"/>
              </w:rPr>
              <w:t>:</w:t>
            </w:r>
          </w:p>
        </w:tc>
        <w:tc>
          <w:tcPr>
            <w:tcW w:w="7259" w:type="dxa"/>
            <w:gridSpan w:val="2"/>
            <w:vAlign w:val="center"/>
          </w:tcPr>
          <w:p w14:paraId="3682FCDF" w14:textId="77777777" w:rsidR="00944902" w:rsidRPr="00BD3A70" w:rsidRDefault="00944902" w:rsidP="00B24C6F">
            <w:pPr>
              <w:rPr>
                <w:rFonts w:asciiTheme="minorHAnsi" w:hAnsiTheme="minorHAnsi" w:cstheme="minorHAnsi"/>
                <w:sz w:val="20"/>
                <w:highlight w:val="cyan"/>
                <w:lang w:val="en-GB"/>
              </w:rPr>
            </w:pPr>
          </w:p>
        </w:tc>
      </w:tr>
      <w:tr w:rsidR="00944902" w:rsidRPr="00BD3A70" w14:paraId="0EE91105" w14:textId="77777777" w:rsidTr="00B45BE7">
        <w:trPr>
          <w:trHeight w:val="567"/>
        </w:trPr>
        <w:tc>
          <w:tcPr>
            <w:tcW w:w="3085" w:type="dxa"/>
            <w:vAlign w:val="center"/>
          </w:tcPr>
          <w:p w14:paraId="4EFFEAE6" w14:textId="062D21C5" w:rsidR="00944902" w:rsidRPr="00BD3A70" w:rsidRDefault="00776E01" w:rsidP="00B24C6F">
            <w:pPr>
              <w:adjustRightInd w:val="0"/>
              <w:rPr>
                <w:rFonts w:asciiTheme="minorHAnsi" w:hAnsiTheme="minorHAnsi" w:cstheme="minorHAnsi"/>
                <w:sz w:val="20"/>
                <w:lang w:val="en-GB"/>
              </w:rPr>
            </w:pPr>
            <w:r w:rsidRPr="00BD3A70">
              <w:rPr>
                <w:rFonts w:asciiTheme="minorHAnsi" w:hAnsiTheme="minorHAnsi" w:cstheme="minorHAnsi"/>
                <w:sz w:val="20"/>
                <w:lang w:val="en-GB"/>
              </w:rPr>
              <w:t>Reference to sources where the claim can be verified:</w:t>
            </w:r>
          </w:p>
        </w:tc>
        <w:tc>
          <w:tcPr>
            <w:tcW w:w="7259" w:type="dxa"/>
            <w:gridSpan w:val="2"/>
            <w:vAlign w:val="center"/>
          </w:tcPr>
          <w:p w14:paraId="4AE35963" w14:textId="77777777" w:rsidR="00944902" w:rsidRPr="00BD3A70" w:rsidRDefault="00944902" w:rsidP="00B24C6F">
            <w:pPr>
              <w:rPr>
                <w:rFonts w:asciiTheme="minorHAnsi" w:hAnsiTheme="minorHAnsi" w:cstheme="minorHAnsi"/>
                <w:sz w:val="20"/>
                <w:highlight w:val="cyan"/>
                <w:lang w:val="en-GB"/>
              </w:rPr>
            </w:pPr>
          </w:p>
        </w:tc>
      </w:tr>
    </w:tbl>
    <w:p w14:paraId="1E3EAF6E" w14:textId="77777777" w:rsidR="00944902" w:rsidRPr="004A3316" w:rsidRDefault="00944902" w:rsidP="00B24C6F">
      <w:pPr>
        <w:rPr>
          <w:rFonts w:asciiTheme="minorHAnsi" w:hAnsiTheme="minorHAnsi" w:cstheme="minorHAnsi"/>
          <w:highlight w:val="cyan"/>
          <w:lang w:val="en-GB"/>
        </w:rPr>
      </w:pPr>
    </w:p>
    <w:p w14:paraId="16A93E07" w14:textId="77777777" w:rsidR="00944902" w:rsidRPr="004A3316" w:rsidRDefault="00944902" w:rsidP="00B24C6F">
      <w:pPr>
        <w:rPr>
          <w:rFonts w:asciiTheme="minorHAnsi" w:hAnsiTheme="minorHAnsi" w:cstheme="minorHAnsi"/>
          <w:lang w:val="en-GB"/>
        </w:rPr>
      </w:pPr>
    </w:p>
    <w:p w14:paraId="75BD4976" w14:textId="77777777" w:rsidR="00944902" w:rsidRPr="004A3316" w:rsidRDefault="00944902" w:rsidP="00B24C6F">
      <w:pPr>
        <w:rPr>
          <w:rFonts w:asciiTheme="minorHAnsi" w:hAnsiTheme="minorHAnsi" w:cstheme="minorHAnsi"/>
          <w:lang w:val="en-GB"/>
        </w:rPr>
      </w:pPr>
    </w:p>
    <w:p w14:paraId="79B83989" w14:textId="77777777" w:rsidR="00545154" w:rsidRPr="004A3316" w:rsidRDefault="00545154" w:rsidP="00B24C6F">
      <w:pPr>
        <w:ind w:left="708" w:firstLine="426"/>
        <w:rPr>
          <w:rFonts w:asciiTheme="minorHAnsi" w:hAnsiTheme="minorHAnsi" w:cstheme="minorHAnsi"/>
          <w:lang w:val="en-GB"/>
        </w:rPr>
      </w:pPr>
      <w:r w:rsidRPr="004A3316">
        <w:rPr>
          <w:rFonts w:asciiTheme="minorHAnsi" w:hAnsiTheme="minorHAnsi" w:cstheme="minorHAnsi"/>
          <w:lang w:val="en-GB"/>
        </w:rPr>
        <w:t>---------------------------------</w:t>
      </w:r>
      <w:r w:rsidRPr="004A3316">
        <w:rPr>
          <w:rFonts w:asciiTheme="minorHAnsi" w:hAnsiTheme="minorHAnsi" w:cstheme="minorHAnsi"/>
          <w:lang w:val="en-GB"/>
        </w:rPr>
        <w:tab/>
      </w:r>
      <w:r w:rsidRPr="004A3316">
        <w:rPr>
          <w:rFonts w:asciiTheme="minorHAnsi" w:hAnsiTheme="minorHAnsi" w:cstheme="minorHAnsi"/>
          <w:lang w:val="en-GB"/>
        </w:rPr>
        <w:tab/>
      </w:r>
      <w:r w:rsidRPr="004A3316">
        <w:rPr>
          <w:rFonts w:asciiTheme="minorHAnsi" w:hAnsiTheme="minorHAnsi" w:cstheme="minorHAnsi"/>
          <w:lang w:val="en-GB"/>
        </w:rPr>
        <w:tab/>
      </w:r>
      <w:r w:rsidRPr="004A3316">
        <w:rPr>
          <w:rFonts w:asciiTheme="minorHAnsi" w:hAnsiTheme="minorHAnsi" w:cstheme="minorHAnsi"/>
          <w:lang w:val="en-GB"/>
        </w:rPr>
        <w:tab/>
      </w:r>
      <w:r w:rsidRPr="004A3316">
        <w:rPr>
          <w:rFonts w:asciiTheme="minorHAnsi" w:hAnsiTheme="minorHAnsi" w:cstheme="minorHAnsi"/>
          <w:lang w:val="en-GB"/>
        </w:rPr>
        <w:tab/>
        <w:t>-----------------------------------------------------</w:t>
      </w:r>
    </w:p>
    <w:p w14:paraId="414E67E5" w14:textId="77777777" w:rsidR="00D00409" w:rsidRPr="00BD3A70" w:rsidRDefault="00D00409" w:rsidP="00B24C6F">
      <w:pPr>
        <w:adjustRightInd w:val="0"/>
        <w:ind w:left="1416" w:firstLine="285"/>
        <w:rPr>
          <w:rFonts w:asciiTheme="minorHAnsi" w:hAnsiTheme="minorHAnsi" w:cstheme="minorHAnsi"/>
          <w:sz w:val="20"/>
          <w:lang w:val="en-GB"/>
        </w:rPr>
      </w:pPr>
      <w:r w:rsidRPr="00BD3A70">
        <w:rPr>
          <w:rFonts w:asciiTheme="minorHAnsi" w:hAnsiTheme="minorHAnsi" w:cstheme="minorHAnsi"/>
          <w:sz w:val="20"/>
          <w:lang w:val="en-GB"/>
        </w:rPr>
        <w:t>Date</w:t>
      </w:r>
      <w:r w:rsidR="00944902" w:rsidRPr="00BD3A70">
        <w:rPr>
          <w:rFonts w:asciiTheme="minorHAnsi" w:hAnsiTheme="minorHAnsi" w:cstheme="minorHAnsi"/>
          <w:sz w:val="20"/>
          <w:lang w:val="en-GB"/>
        </w:rPr>
        <w:tab/>
      </w:r>
      <w:r w:rsidR="00944902" w:rsidRPr="00BD3A70">
        <w:rPr>
          <w:rFonts w:asciiTheme="minorHAnsi" w:hAnsiTheme="minorHAnsi" w:cstheme="minorHAnsi"/>
          <w:sz w:val="20"/>
          <w:lang w:val="en-GB"/>
        </w:rPr>
        <w:tab/>
      </w:r>
      <w:r w:rsidR="00944902" w:rsidRPr="00BD3A70">
        <w:rPr>
          <w:rFonts w:asciiTheme="minorHAnsi" w:hAnsiTheme="minorHAnsi" w:cstheme="minorHAnsi"/>
          <w:sz w:val="20"/>
          <w:lang w:val="en-GB"/>
        </w:rPr>
        <w:tab/>
      </w:r>
      <w:r w:rsidR="00944902" w:rsidRPr="00BD3A70">
        <w:rPr>
          <w:rFonts w:asciiTheme="minorHAnsi" w:hAnsiTheme="minorHAnsi" w:cstheme="minorHAnsi"/>
          <w:sz w:val="20"/>
          <w:lang w:val="en-GB"/>
        </w:rPr>
        <w:tab/>
      </w:r>
      <w:r w:rsidR="00944902" w:rsidRPr="00BD3A70">
        <w:rPr>
          <w:rFonts w:asciiTheme="minorHAnsi" w:hAnsiTheme="minorHAnsi" w:cstheme="minorHAnsi"/>
          <w:sz w:val="20"/>
          <w:lang w:val="en-GB"/>
        </w:rPr>
        <w:tab/>
      </w:r>
      <w:r w:rsidR="00944902" w:rsidRPr="00BD3A70">
        <w:rPr>
          <w:rFonts w:asciiTheme="minorHAnsi" w:hAnsiTheme="minorHAnsi" w:cstheme="minorHAnsi"/>
          <w:sz w:val="20"/>
          <w:lang w:val="en-GB"/>
        </w:rPr>
        <w:tab/>
      </w:r>
      <w:r w:rsidR="00944902" w:rsidRPr="00BD3A70">
        <w:rPr>
          <w:rFonts w:asciiTheme="minorHAnsi" w:hAnsiTheme="minorHAnsi" w:cstheme="minorHAnsi"/>
          <w:sz w:val="20"/>
          <w:lang w:val="en-GB"/>
        </w:rPr>
        <w:tab/>
      </w:r>
      <w:r w:rsidRPr="00BD3A70">
        <w:rPr>
          <w:rFonts w:asciiTheme="minorHAnsi" w:hAnsiTheme="minorHAnsi" w:cstheme="minorHAnsi"/>
          <w:sz w:val="20"/>
          <w:lang w:val="en-GB"/>
        </w:rPr>
        <w:t>Name and signature of the applicant</w:t>
      </w:r>
      <w:bookmarkStart w:id="35" w:name="_GoBack"/>
      <w:bookmarkEnd w:id="35"/>
    </w:p>
    <w:p w14:paraId="53100EA0" w14:textId="60EEB78F" w:rsidR="00944902" w:rsidRPr="00BD3A70" w:rsidRDefault="00D00409" w:rsidP="00B24C6F">
      <w:pPr>
        <w:tabs>
          <w:tab w:val="left" w:pos="7688"/>
        </w:tabs>
        <w:adjustRightInd w:val="0"/>
        <w:rPr>
          <w:rFonts w:asciiTheme="minorHAnsi" w:hAnsiTheme="minorHAnsi" w:cstheme="minorHAnsi"/>
          <w:bCs/>
          <w:iCs/>
          <w:sz w:val="20"/>
          <w:lang w:val="en-GB"/>
        </w:rPr>
      </w:pPr>
      <w:r w:rsidRPr="00BD3A70">
        <w:rPr>
          <w:rFonts w:asciiTheme="minorHAnsi" w:hAnsiTheme="minorHAnsi" w:cstheme="minorHAnsi"/>
          <w:b/>
          <w:bCs/>
          <w:i/>
          <w:iCs/>
          <w:sz w:val="20"/>
          <w:lang w:val="en-GB"/>
        </w:rPr>
        <w:tab/>
      </w:r>
      <w:r w:rsidRPr="00BD3A70">
        <w:rPr>
          <w:rFonts w:asciiTheme="minorHAnsi" w:hAnsiTheme="minorHAnsi" w:cstheme="minorHAnsi"/>
          <w:bCs/>
          <w:iCs/>
          <w:sz w:val="20"/>
          <w:lang w:val="en-GB"/>
        </w:rPr>
        <w:t>stamp</w:t>
      </w:r>
    </w:p>
    <w:p w14:paraId="47C8C7C6" w14:textId="77777777" w:rsidR="00D00409" w:rsidRPr="00BD3A70" w:rsidRDefault="00D00409" w:rsidP="00B24C6F">
      <w:pPr>
        <w:adjustRightInd w:val="0"/>
        <w:rPr>
          <w:rFonts w:asciiTheme="minorHAnsi" w:hAnsiTheme="minorHAnsi" w:cstheme="minorHAnsi"/>
          <w:b/>
          <w:bCs/>
          <w:i/>
          <w:iCs/>
          <w:sz w:val="20"/>
          <w:lang w:val="en-GB"/>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0194"/>
      </w:tblGrid>
      <w:tr w:rsidR="00944902" w:rsidRPr="00BD3A70" w14:paraId="7513A672" w14:textId="77777777" w:rsidTr="00B45BE7">
        <w:tc>
          <w:tcPr>
            <w:tcW w:w="10344" w:type="dxa"/>
          </w:tcPr>
          <w:p w14:paraId="512AD01E" w14:textId="266E1519" w:rsidR="000F2DBB" w:rsidRPr="00BD3A70" w:rsidRDefault="000F2DBB" w:rsidP="00B24C6F">
            <w:pPr>
              <w:adjustRightInd w:val="0"/>
              <w:rPr>
                <w:rFonts w:asciiTheme="minorHAnsi" w:hAnsiTheme="minorHAnsi" w:cstheme="minorHAnsi"/>
                <w:b/>
                <w:bCs/>
                <w:i/>
                <w:iCs/>
                <w:sz w:val="20"/>
                <w:lang w:val="en-GB"/>
              </w:rPr>
            </w:pPr>
            <w:r w:rsidRPr="00BD3A70">
              <w:rPr>
                <w:rFonts w:asciiTheme="minorHAnsi" w:hAnsiTheme="minorHAnsi" w:cstheme="minorHAnsi"/>
                <w:b/>
                <w:bCs/>
                <w:i/>
                <w:iCs/>
                <w:sz w:val="20"/>
                <w:lang w:val="en-GB"/>
              </w:rPr>
              <w:t xml:space="preserve">Do not complete </w:t>
            </w:r>
            <w:r w:rsidR="00BD3A70">
              <w:rPr>
                <w:rFonts w:asciiTheme="minorHAnsi" w:hAnsiTheme="minorHAnsi" w:cstheme="minorHAnsi"/>
                <w:b/>
                <w:bCs/>
                <w:i/>
                <w:iCs/>
                <w:sz w:val="20"/>
                <w:lang w:val="en-GB"/>
              </w:rPr>
              <w:t>-</w:t>
            </w:r>
            <w:r w:rsidRPr="00BD3A70">
              <w:rPr>
                <w:rFonts w:asciiTheme="minorHAnsi" w:hAnsiTheme="minorHAnsi" w:cstheme="minorHAnsi"/>
                <w:b/>
                <w:bCs/>
                <w:i/>
                <w:iCs/>
                <w:sz w:val="20"/>
                <w:lang w:val="en-GB"/>
              </w:rPr>
              <w:t xml:space="preserve"> for ÚSKVBL internal use only</w:t>
            </w:r>
          </w:p>
          <w:p w14:paraId="36D9E417" w14:textId="77777777" w:rsidR="000F2DBB" w:rsidRPr="00BD3A70" w:rsidRDefault="000F2DBB" w:rsidP="00B24C6F">
            <w:pPr>
              <w:adjustRightInd w:val="0"/>
              <w:rPr>
                <w:rFonts w:asciiTheme="minorHAnsi" w:hAnsiTheme="minorHAnsi" w:cstheme="minorHAnsi"/>
                <w:sz w:val="20"/>
                <w:lang w:val="en-GB"/>
              </w:rPr>
            </w:pPr>
            <w:r w:rsidRPr="00BD3A70">
              <w:rPr>
                <w:rFonts w:asciiTheme="minorHAnsi" w:hAnsiTheme="minorHAnsi" w:cstheme="minorHAnsi"/>
                <w:sz w:val="20"/>
                <w:lang w:val="en-GB"/>
              </w:rPr>
              <w:t>Verification of the facts stated in the reasoning:</w:t>
            </w:r>
          </w:p>
          <w:p w14:paraId="565A3E1B" w14:textId="77777777" w:rsidR="000F2DBB" w:rsidRPr="00BD3A70" w:rsidRDefault="000F2DBB" w:rsidP="00B24C6F">
            <w:pPr>
              <w:adjustRightInd w:val="0"/>
              <w:rPr>
                <w:rFonts w:asciiTheme="minorHAnsi" w:hAnsiTheme="minorHAnsi" w:cstheme="minorHAnsi"/>
                <w:sz w:val="20"/>
                <w:lang w:val="en-GB"/>
              </w:rPr>
            </w:pPr>
            <w:r w:rsidRPr="00BD3A70">
              <w:rPr>
                <w:rFonts w:asciiTheme="minorHAnsi" w:hAnsiTheme="minorHAnsi" w:cstheme="minorHAnsi"/>
                <w:sz w:val="20"/>
                <w:lang w:val="en-GB"/>
              </w:rPr>
              <w:t>Opinion of the department performing the expert task:</w:t>
            </w:r>
          </w:p>
          <w:p w14:paraId="5E9249F1" w14:textId="682C27A3" w:rsidR="000F2DBB" w:rsidRDefault="000F2DBB" w:rsidP="00B24C6F">
            <w:pPr>
              <w:adjustRightInd w:val="0"/>
              <w:rPr>
                <w:rFonts w:asciiTheme="minorHAnsi" w:hAnsiTheme="minorHAnsi" w:cstheme="minorHAnsi"/>
                <w:sz w:val="20"/>
                <w:lang w:val="en-GB"/>
              </w:rPr>
            </w:pPr>
            <w:r w:rsidRPr="00BD3A70">
              <w:rPr>
                <w:rFonts w:asciiTheme="minorHAnsi" w:hAnsiTheme="minorHAnsi" w:cstheme="minorHAnsi"/>
                <w:sz w:val="20"/>
                <w:lang w:val="en-GB"/>
              </w:rPr>
              <w:t>Decision - Head of Department:</w:t>
            </w:r>
          </w:p>
          <w:p w14:paraId="00F983F7" w14:textId="77777777" w:rsidR="00BD3A70" w:rsidRPr="00BD3A70" w:rsidRDefault="00BD3A70" w:rsidP="00B24C6F">
            <w:pPr>
              <w:adjustRightInd w:val="0"/>
              <w:rPr>
                <w:rFonts w:asciiTheme="minorHAnsi" w:hAnsiTheme="minorHAnsi" w:cstheme="minorHAnsi"/>
                <w:sz w:val="20"/>
                <w:lang w:val="en-GB"/>
              </w:rPr>
            </w:pPr>
          </w:p>
          <w:p w14:paraId="78ABD5DC" w14:textId="77777777" w:rsidR="000F2DBB" w:rsidRPr="00BD3A70" w:rsidRDefault="000F2DBB" w:rsidP="00B24C6F">
            <w:pPr>
              <w:adjustRightInd w:val="0"/>
              <w:rPr>
                <w:rFonts w:asciiTheme="minorHAnsi" w:hAnsiTheme="minorHAnsi" w:cstheme="minorHAnsi"/>
                <w:sz w:val="20"/>
                <w:lang w:val="en-GB"/>
              </w:rPr>
            </w:pPr>
          </w:p>
          <w:p w14:paraId="3B43D6FC" w14:textId="2D2B7ECA" w:rsidR="00944902" w:rsidRPr="00BD3A70" w:rsidRDefault="00944902" w:rsidP="00B24C6F">
            <w:pPr>
              <w:adjustRightInd w:val="0"/>
              <w:rPr>
                <w:rFonts w:asciiTheme="minorHAnsi" w:hAnsiTheme="minorHAnsi" w:cstheme="minorHAnsi"/>
                <w:sz w:val="20"/>
                <w:lang w:val="en-GB"/>
              </w:rPr>
            </w:pPr>
            <w:r w:rsidRPr="00BD3A70">
              <w:rPr>
                <w:rFonts w:asciiTheme="minorHAnsi" w:hAnsiTheme="minorHAnsi" w:cstheme="minorHAnsi"/>
                <w:sz w:val="20"/>
                <w:lang w:val="en-GB"/>
              </w:rPr>
              <w:tab/>
              <w:t>----</w:t>
            </w:r>
            <w:r w:rsidR="00545154" w:rsidRPr="00BD3A70">
              <w:rPr>
                <w:rFonts w:asciiTheme="minorHAnsi" w:hAnsiTheme="minorHAnsi" w:cstheme="minorHAnsi"/>
                <w:sz w:val="20"/>
                <w:lang w:val="en-GB"/>
              </w:rPr>
              <w:t>-------------------------</w:t>
            </w:r>
            <w:r w:rsidR="00545154" w:rsidRPr="00BD3A70">
              <w:rPr>
                <w:rFonts w:asciiTheme="minorHAnsi" w:hAnsiTheme="minorHAnsi" w:cstheme="minorHAnsi"/>
                <w:sz w:val="20"/>
                <w:lang w:val="en-GB"/>
              </w:rPr>
              <w:tab/>
            </w:r>
            <w:r w:rsidR="00545154" w:rsidRPr="00BD3A70">
              <w:rPr>
                <w:rFonts w:asciiTheme="minorHAnsi" w:hAnsiTheme="minorHAnsi" w:cstheme="minorHAnsi"/>
                <w:sz w:val="20"/>
                <w:lang w:val="en-GB"/>
              </w:rPr>
              <w:tab/>
            </w:r>
            <w:r w:rsidR="00545154" w:rsidRPr="00BD3A70">
              <w:rPr>
                <w:rFonts w:asciiTheme="minorHAnsi" w:hAnsiTheme="minorHAnsi" w:cstheme="minorHAnsi"/>
                <w:sz w:val="20"/>
                <w:lang w:val="en-GB"/>
              </w:rPr>
              <w:tab/>
            </w:r>
            <w:r w:rsidR="00545154" w:rsidRPr="00BD3A70">
              <w:rPr>
                <w:rFonts w:asciiTheme="minorHAnsi" w:hAnsiTheme="minorHAnsi" w:cstheme="minorHAnsi"/>
                <w:sz w:val="20"/>
                <w:lang w:val="en-GB"/>
              </w:rPr>
              <w:tab/>
            </w:r>
            <w:r w:rsidR="00545154" w:rsidRPr="00BD3A70">
              <w:rPr>
                <w:rFonts w:asciiTheme="minorHAnsi" w:hAnsiTheme="minorHAnsi" w:cstheme="minorHAnsi"/>
                <w:sz w:val="20"/>
                <w:lang w:val="en-GB"/>
              </w:rPr>
              <w:tab/>
            </w:r>
            <w:r w:rsidR="00545154" w:rsidRPr="00BD3A70">
              <w:rPr>
                <w:rFonts w:asciiTheme="minorHAnsi" w:hAnsiTheme="minorHAnsi" w:cstheme="minorHAnsi"/>
                <w:sz w:val="20"/>
                <w:lang w:val="en-GB"/>
              </w:rPr>
              <w:tab/>
              <w:t xml:space="preserve">             </w:t>
            </w:r>
            <w:r w:rsidRPr="00BD3A70">
              <w:rPr>
                <w:rFonts w:asciiTheme="minorHAnsi" w:hAnsiTheme="minorHAnsi" w:cstheme="minorHAnsi"/>
                <w:sz w:val="20"/>
                <w:lang w:val="en-GB"/>
              </w:rPr>
              <w:t>-</w:t>
            </w:r>
            <w:r w:rsidR="00545154" w:rsidRPr="00BD3A70">
              <w:rPr>
                <w:rFonts w:asciiTheme="minorHAnsi" w:hAnsiTheme="minorHAnsi" w:cstheme="minorHAnsi"/>
                <w:sz w:val="20"/>
                <w:lang w:val="en-GB"/>
              </w:rPr>
              <w:t>------</w:t>
            </w:r>
            <w:r w:rsidRPr="00BD3A70">
              <w:rPr>
                <w:rFonts w:asciiTheme="minorHAnsi" w:hAnsiTheme="minorHAnsi" w:cstheme="minorHAnsi"/>
                <w:sz w:val="20"/>
                <w:lang w:val="en-GB"/>
              </w:rPr>
              <w:t>--------------</w:t>
            </w:r>
            <w:r w:rsidR="00545154" w:rsidRPr="00BD3A70">
              <w:rPr>
                <w:rFonts w:asciiTheme="minorHAnsi" w:hAnsiTheme="minorHAnsi" w:cstheme="minorHAnsi"/>
                <w:sz w:val="20"/>
                <w:lang w:val="en-GB"/>
              </w:rPr>
              <w:t>----------------------------</w:t>
            </w:r>
          </w:p>
          <w:p w14:paraId="5F8017A6" w14:textId="7276D2F1" w:rsidR="0017565A" w:rsidRPr="00BD3A70" w:rsidRDefault="000F2DBB" w:rsidP="00522253">
            <w:pPr>
              <w:tabs>
                <w:tab w:val="left" w:pos="1298"/>
                <w:tab w:val="left" w:pos="6259"/>
                <w:tab w:val="left" w:pos="7110"/>
              </w:tabs>
              <w:adjustRightInd w:val="0"/>
              <w:jc w:val="right"/>
              <w:rPr>
                <w:rFonts w:asciiTheme="minorHAnsi" w:hAnsiTheme="minorHAnsi" w:cstheme="minorHAnsi"/>
                <w:sz w:val="20"/>
                <w:lang w:val="en-GB"/>
              </w:rPr>
            </w:pPr>
            <w:r w:rsidRPr="00BD3A70">
              <w:rPr>
                <w:rFonts w:asciiTheme="minorHAnsi" w:hAnsiTheme="minorHAnsi" w:cstheme="minorHAnsi"/>
                <w:sz w:val="20"/>
                <w:lang w:val="en-GB"/>
              </w:rPr>
              <w:tab/>
              <w:t>Date</w:t>
            </w:r>
            <w:r w:rsidR="00522253">
              <w:rPr>
                <w:rFonts w:asciiTheme="minorHAnsi" w:hAnsiTheme="minorHAnsi" w:cstheme="minorHAnsi"/>
                <w:sz w:val="20"/>
                <w:lang w:val="en-GB"/>
              </w:rPr>
              <w:t xml:space="preserve"> </w:t>
            </w:r>
            <w:r w:rsidR="00522253">
              <w:rPr>
                <w:rFonts w:asciiTheme="minorHAnsi" w:hAnsiTheme="minorHAnsi" w:cstheme="minorHAnsi"/>
                <w:sz w:val="20"/>
                <w:lang w:val="en-GB"/>
              </w:rPr>
              <w:tab/>
            </w:r>
            <w:r w:rsidRPr="00BD3A70">
              <w:rPr>
                <w:rFonts w:asciiTheme="minorHAnsi" w:hAnsiTheme="minorHAnsi" w:cstheme="minorHAnsi"/>
                <w:sz w:val="20"/>
                <w:lang w:val="en-GB"/>
              </w:rPr>
              <w:t>Name and signature - Head of Department</w:t>
            </w:r>
            <w:r w:rsidRPr="00BD3A70">
              <w:rPr>
                <w:rFonts w:asciiTheme="minorHAnsi" w:hAnsiTheme="minorHAnsi" w:cstheme="minorHAnsi"/>
                <w:sz w:val="20"/>
                <w:lang w:val="en-GB"/>
              </w:rPr>
              <w:tab/>
            </w:r>
            <w:r w:rsidRPr="00BD3A70">
              <w:rPr>
                <w:rFonts w:asciiTheme="minorHAnsi" w:hAnsiTheme="minorHAnsi" w:cstheme="minorHAnsi"/>
                <w:sz w:val="20"/>
                <w:lang w:val="en-GB"/>
              </w:rPr>
              <w:tab/>
            </w:r>
            <w:r w:rsidR="00944902" w:rsidRPr="00BD3A70">
              <w:rPr>
                <w:rFonts w:asciiTheme="minorHAnsi" w:hAnsiTheme="minorHAnsi" w:cstheme="minorHAnsi"/>
                <w:sz w:val="20"/>
                <w:lang w:val="en-GB"/>
              </w:rPr>
              <w:tab/>
            </w:r>
            <w:r w:rsidR="00944902" w:rsidRPr="00BD3A70">
              <w:rPr>
                <w:rFonts w:asciiTheme="minorHAnsi" w:hAnsiTheme="minorHAnsi" w:cstheme="minorHAnsi"/>
                <w:sz w:val="20"/>
                <w:lang w:val="en-GB"/>
              </w:rPr>
              <w:tab/>
            </w:r>
            <w:r w:rsidR="00944902" w:rsidRPr="00BD3A70">
              <w:rPr>
                <w:rFonts w:asciiTheme="minorHAnsi" w:hAnsiTheme="minorHAnsi" w:cstheme="minorHAnsi"/>
                <w:sz w:val="20"/>
                <w:lang w:val="en-GB"/>
              </w:rPr>
              <w:tab/>
            </w:r>
            <w:r w:rsidR="00944902" w:rsidRPr="00BD3A70">
              <w:rPr>
                <w:rFonts w:asciiTheme="minorHAnsi" w:hAnsiTheme="minorHAnsi" w:cstheme="minorHAnsi"/>
                <w:sz w:val="20"/>
                <w:lang w:val="en-GB"/>
              </w:rPr>
              <w:tab/>
            </w:r>
            <w:r w:rsidR="00944902" w:rsidRPr="00BD3A70">
              <w:rPr>
                <w:rFonts w:asciiTheme="minorHAnsi" w:hAnsiTheme="minorHAnsi" w:cstheme="minorHAnsi"/>
                <w:sz w:val="20"/>
                <w:lang w:val="en-GB"/>
              </w:rPr>
              <w:tab/>
            </w:r>
            <w:r w:rsidR="00944902" w:rsidRPr="00BD3A70">
              <w:rPr>
                <w:rFonts w:asciiTheme="minorHAnsi" w:hAnsiTheme="minorHAnsi" w:cstheme="minorHAnsi"/>
                <w:sz w:val="20"/>
                <w:lang w:val="en-GB"/>
              </w:rPr>
              <w:tab/>
            </w:r>
            <w:r w:rsidR="00944902" w:rsidRPr="00BD3A70">
              <w:rPr>
                <w:rFonts w:asciiTheme="minorHAnsi" w:hAnsiTheme="minorHAnsi" w:cstheme="minorHAnsi"/>
                <w:sz w:val="20"/>
                <w:lang w:val="en-GB"/>
              </w:rPr>
              <w:tab/>
            </w:r>
            <w:r w:rsidR="00944902" w:rsidRPr="00BD3A70">
              <w:rPr>
                <w:rFonts w:asciiTheme="minorHAnsi" w:hAnsiTheme="minorHAnsi" w:cstheme="minorHAnsi"/>
                <w:sz w:val="20"/>
                <w:lang w:val="en-GB"/>
              </w:rPr>
              <w:tab/>
            </w:r>
            <w:r w:rsidR="00944902" w:rsidRPr="00BD3A70">
              <w:rPr>
                <w:rFonts w:asciiTheme="minorHAnsi" w:hAnsiTheme="minorHAnsi" w:cstheme="minorHAnsi"/>
                <w:sz w:val="20"/>
                <w:lang w:val="en-GB"/>
              </w:rPr>
              <w:tab/>
            </w:r>
            <w:r w:rsidR="00944902" w:rsidRPr="00BD3A70">
              <w:rPr>
                <w:rFonts w:asciiTheme="minorHAnsi" w:hAnsiTheme="minorHAnsi" w:cstheme="minorHAnsi"/>
                <w:sz w:val="20"/>
                <w:lang w:val="en-GB"/>
              </w:rPr>
              <w:tab/>
            </w:r>
          </w:p>
          <w:p w14:paraId="50181884" w14:textId="49874812" w:rsidR="00944902" w:rsidRPr="00BD3A70" w:rsidRDefault="005D18C2" w:rsidP="00B24C6F">
            <w:pPr>
              <w:rPr>
                <w:rFonts w:asciiTheme="minorHAnsi" w:hAnsiTheme="minorHAnsi" w:cstheme="minorHAnsi"/>
                <w:sz w:val="20"/>
                <w:lang w:val="en-GB"/>
              </w:rPr>
            </w:pPr>
            <w:r w:rsidRPr="00BD3A70">
              <w:rPr>
                <w:rFonts w:asciiTheme="minorHAnsi" w:hAnsiTheme="minorHAnsi" w:cstheme="minorHAnsi"/>
                <w:sz w:val="20"/>
                <w:lang w:val="en-GB"/>
              </w:rPr>
              <w:t xml:space="preserve">            </w:t>
            </w:r>
            <w:r w:rsidR="00545154" w:rsidRPr="00BD3A70">
              <w:rPr>
                <w:rFonts w:asciiTheme="minorHAnsi" w:hAnsiTheme="minorHAnsi" w:cstheme="minorHAnsi"/>
                <w:sz w:val="20"/>
                <w:lang w:val="en-GB"/>
              </w:rPr>
              <w:t xml:space="preserve">   </w:t>
            </w:r>
            <w:r w:rsidRPr="00BD3A70">
              <w:rPr>
                <w:rFonts w:asciiTheme="minorHAnsi" w:hAnsiTheme="minorHAnsi" w:cstheme="minorHAnsi"/>
                <w:sz w:val="20"/>
                <w:lang w:val="en-GB"/>
              </w:rPr>
              <w:t>-----------------------------</w:t>
            </w:r>
            <w:r w:rsidR="0017565A" w:rsidRPr="00BD3A70">
              <w:rPr>
                <w:rFonts w:asciiTheme="minorHAnsi" w:hAnsiTheme="minorHAnsi" w:cstheme="minorHAnsi"/>
                <w:sz w:val="20"/>
                <w:lang w:val="en-GB"/>
              </w:rPr>
              <w:t xml:space="preserve">                                                  </w:t>
            </w:r>
            <w:r w:rsidR="00545154" w:rsidRPr="00BD3A70">
              <w:rPr>
                <w:rFonts w:asciiTheme="minorHAnsi" w:hAnsiTheme="minorHAnsi" w:cstheme="minorHAnsi"/>
                <w:sz w:val="20"/>
                <w:lang w:val="en-GB"/>
              </w:rPr>
              <w:t xml:space="preserve">           </w:t>
            </w:r>
            <w:r w:rsidR="0017565A" w:rsidRPr="00BD3A70">
              <w:rPr>
                <w:rFonts w:asciiTheme="minorHAnsi" w:hAnsiTheme="minorHAnsi" w:cstheme="minorHAnsi"/>
                <w:sz w:val="20"/>
                <w:lang w:val="en-GB"/>
              </w:rPr>
              <w:t xml:space="preserve">    </w:t>
            </w:r>
            <w:r w:rsidR="00545154" w:rsidRPr="00BD3A70">
              <w:rPr>
                <w:rFonts w:asciiTheme="minorHAnsi" w:hAnsiTheme="minorHAnsi" w:cstheme="minorHAnsi"/>
                <w:sz w:val="20"/>
                <w:lang w:val="en-GB"/>
              </w:rPr>
              <w:t xml:space="preserve">             </w:t>
            </w:r>
            <w:r w:rsidR="0017565A" w:rsidRPr="00BD3A70">
              <w:rPr>
                <w:rFonts w:asciiTheme="minorHAnsi" w:hAnsiTheme="minorHAnsi" w:cstheme="minorHAnsi"/>
                <w:sz w:val="20"/>
                <w:lang w:val="en-GB"/>
              </w:rPr>
              <w:t xml:space="preserve">           </w:t>
            </w:r>
            <w:r w:rsidR="00545154" w:rsidRPr="00BD3A70">
              <w:rPr>
                <w:rFonts w:asciiTheme="minorHAnsi" w:hAnsiTheme="minorHAnsi" w:cstheme="minorHAnsi"/>
                <w:sz w:val="20"/>
                <w:lang w:val="en-GB"/>
              </w:rPr>
              <w:t xml:space="preserve">          -------------</w:t>
            </w:r>
            <w:r w:rsidR="0017565A" w:rsidRPr="00BD3A70">
              <w:rPr>
                <w:rFonts w:asciiTheme="minorHAnsi" w:hAnsiTheme="minorHAnsi" w:cstheme="minorHAnsi"/>
                <w:sz w:val="20"/>
                <w:lang w:val="en-GB"/>
              </w:rPr>
              <w:t>--</w:t>
            </w:r>
            <w:r w:rsidR="00545154" w:rsidRPr="00BD3A70">
              <w:rPr>
                <w:rFonts w:asciiTheme="minorHAnsi" w:hAnsiTheme="minorHAnsi" w:cstheme="minorHAnsi"/>
                <w:sz w:val="20"/>
                <w:lang w:val="en-GB"/>
              </w:rPr>
              <w:t>----------------------</w:t>
            </w:r>
            <w:r w:rsidR="0017565A" w:rsidRPr="00BD3A70">
              <w:rPr>
                <w:rFonts w:asciiTheme="minorHAnsi" w:hAnsiTheme="minorHAnsi" w:cstheme="minorHAnsi"/>
                <w:sz w:val="20"/>
                <w:lang w:val="en-GB"/>
              </w:rPr>
              <w:t>------</w:t>
            </w:r>
            <w:r w:rsidR="00545154" w:rsidRPr="00BD3A70">
              <w:rPr>
                <w:rFonts w:asciiTheme="minorHAnsi" w:hAnsiTheme="minorHAnsi" w:cstheme="minorHAnsi"/>
                <w:sz w:val="20"/>
                <w:lang w:val="en-GB"/>
              </w:rPr>
              <w:t>-------</w:t>
            </w:r>
          </w:p>
          <w:p w14:paraId="6B0D99C0" w14:textId="6AD35779" w:rsidR="000F2DBB" w:rsidRPr="00BD3A70" w:rsidRDefault="00D2108B" w:rsidP="00522253">
            <w:pPr>
              <w:tabs>
                <w:tab w:val="left" w:pos="5267"/>
              </w:tabs>
              <w:adjustRightInd w:val="0"/>
              <w:jc w:val="left"/>
              <w:rPr>
                <w:rFonts w:asciiTheme="minorHAnsi" w:hAnsiTheme="minorHAnsi" w:cstheme="minorHAnsi"/>
                <w:b/>
                <w:bCs/>
                <w:i/>
                <w:iCs/>
                <w:sz w:val="20"/>
                <w:lang w:val="en-GB"/>
              </w:rPr>
            </w:pPr>
            <w:r w:rsidRPr="00BD3A70">
              <w:rPr>
                <w:rFonts w:asciiTheme="minorHAnsi" w:hAnsiTheme="minorHAnsi" w:cstheme="minorHAnsi"/>
                <w:sz w:val="20"/>
                <w:lang w:val="en-GB"/>
              </w:rPr>
              <w:t xml:space="preserve">                    </w:t>
            </w:r>
            <w:r w:rsidR="00545154" w:rsidRPr="00BD3A70">
              <w:rPr>
                <w:rFonts w:asciiTheme="minorHAnsi" w:hAnsiTheme="minorHAnsi" w:cstheme="minorHAnsi"/>
                <w:sz w:val="20"/>
                <w:lang w:val="en-GB"/>
              </w:rPr>
              <w:t xml:space="preserve">      </w:t>
            </w:r>
            <w:r w:rsidRPr="00BD3A70">
              <w:rPr>
                <w:rFonts w:asciiTheme="minorHAnsi" w:hAnsiTheme="minorHAnsi" w:cstheme="minorHAnsi"/>
                <w:sz w:val="20"/>
                <w:lang w:val="en-GB"/>
              </w:rPr>
              <w:t xml:space="preserve">    </w:t>
            </w:r>
            <w:r w:rsidR="000F2DBB" w:rsidRPr="00BD3A70">
              <w:rPr>
                <w:rFonts w:asciiTheme="minorHAnsi" w:hAnsiTheme="minorHAnsi" w:cstheme="minorHAnsi"/>
                <w:sz w:val="20"/>
                <w:lang w:val="en-GB"/>
              </w:rPr>
              <w:t>Date</w:t>
            </w:r>
            <w:r w:rsidRPr="00BD3A70">
              <w:rPr>
                <w:rFonts w:asciiTheme="minorHAnsi" w:hAnsiTheme="minorHAnsi" w:cstheme="minorHAnsi"/>
                <w:sz w:val="20"/>
                <w:lang w:val="en-GB"/>
              </w:rPr>
              <w:t xml:space="preserve"> </w:t>
            </w:r>
            <w:r w:rsidR="00522253">
              <w:rPr>
                <w:rFonts w:asciiTheme="minorHAnsi" w:hAnsiTheme="minorHAnsi" w:cstheme="minorHAnsi"/>
                <w:sz w:val="20"/>
                <w:lang w:val="en-GB"/>
              </w:rPr>
              <w:tab/>
            </w:r>
            <w:r w:rsidR="000F2DBB" w:rsidRPr="00BD3A70">
              <w:rPr>
                <w:rFonts w:asciiTheme="minorHAnsi" w:hAnsiTheme="minorHAnsi" w:cstheme="minorHAnsi"/>
                <w:sz w:val="20"/>
                <w:lang w:val="en-GB"/>
              </w:rPr>
              <w:t>Name and signature - Head of the Economy D</w:t>
            </w:r>
            <w:r w:rsidR="004A3316" w:rsidRPr="00BD3A70">
              <w:rPr>
                <w:rFonts w:asciiTheme="minorHAnsi" w:hAnsiTheme="minorHAnsi" w:cstheme="minorHAnsi"/>
                <w:sz w:val="20"/>
                <w:lang w:val="en-GB"/>
              </w:rPr>
              <w:t>epartment</w:t>
            </w:r>
          </w:p>
          <w:p w14:paraId="62551501" w14:textId="2E1F7B38" w:rsidR="000F2DBB" w:rsidRPr="00BD3A70" w:rsidRDefault="000F2DBB" w:rsidP="00B24C6F">
            <w:pPr>
              <w:tabs>
                <w:tab w:val="left" w:pos="7538"/>
              </w:tabs>
              <w:adjustRightInd w:val="0"/>
              <w:rPr>
                <w:rFonts w:asciiTheme="minorHAnsi" w:hAnsiTheme="minorHAnsi" w:cstheme="minorHAnsi"/>
                <w:b/>
                <w:bCs/>
                <w:i/>
                <w:iCs/>
                <w:sz w:val="20"/>
                <w:lang w:val="en-GB"/>
              </w:rPr>
            </w:pPr>
            <w:r w:rsidRPr="00BD3A70">
              <w:rPr>
                <w:rFonts w:asciiTheme="minorHAnsi" w:hAnsiTheme="minorHAnsi" w:cstheme="minorHAnsi"/>
                <w:b/>
                <w:bCs/>
                <w:i/>
                <w:iCs/>
                <w:sz w:val="20"/>
                <w:lang w:val="en-GB"/>
              </w:rPr>
              <w:tab/>
            </w:r>
          </w:p>
        </w:tc>
      </w:tr>
      <w:bookmarkEnd w:id="0"/>
    </w:tbl>
    <w:p w14:paraId="314E770D" w14:textId="77777777" w:rsidR="00944902" w:rsidRPr="000F2DBB" w:rsidRDefault="00944902" w:rsidP="00B24C6F">
      <w:pPr>
        <w:rPr>
          <w:rFonts w:asciiTheme="minorHAnsi" w:hAnsiTheme="minorHAnsi" w:cstheme="minorHAnsi"/>
          <w:highlight w:val="cyan"/>
          <w:lang w:val="en-US"/>
        </w:rPr>
      </w:pPr>
    </w:p>
    <w:sectPr w:rsidR="00944902" w:rsidRPr="000F2DBB">
      <w:pgSz w:w="11906" w:h="16838"/>
      <w:pgMar w:top="851" w:right="851" w:bottom="851" w:left="85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88DE1" w14:textId="77777777" w:rsidR="002E5AD9" w:rsidRDefault="002E5AD9">
      <w:r>
        <w:separator/>
      </w:r>
    </w:p>
  </w:endnote>
  <w:endnote w:type="continuationSeparator" w:id="0">
    <w:p w14:paraId="5AF42448" w14:textId="77777777" w:rsidR="002E5AD9" w:rsidRDefault="002E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54A0A" w14:textId="77777777" w:rsidR="002E5AD9" w:rsidRDefault="002E5AD9" w:rsidP="00A71DF9">
    <w:pPr>
      <w:pStyle w:val="Zpat"/>
    </w:pPr>
    <w:r>
      <w:rPr>
        <w:noProof/>
      </w:rPr>
      <mc:AlternateContent>
        <mc:Choice Requires="wps">
          <w:drawing>
            <wp:anchor distT="0" distB="0" distL="114300" distR="114300" simplePos="0" relativeHeight="251656192" behindDoc="0" locked="0" layoutInCell="1" allowOverlap="1" wp14:anchorId="6AD23BA9" wp14:editId="1E47BD34">
              <wp:simplePos x="0" y="0"/>
              <wp:positionH relativeFrom="column">
                <wp:posOffset>5389245</wp:posOffset>
              </wp:positionH>
              <wp:positionV relativeFrom="paragraph">
                <wp:posOffset>61595</wp:posOffset>
              </wp:positionV>
              <wp:extent cx="1285875" cy="495300"/>
              <wp:effectExtent l="0" t="0" r="0" b="0"/>
              <wp:wrapNone/>
              <wp:docPr id="38"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95300"/>
                      </a:xfrm>
                      <a:prstGeom prst="rect">
                        <a:avLst/>
                      </a:prstGeom>
                      <a:noFill/>
                      <a:ln w="9525">
                        <a:noFill/>
                        <a:miter lim="800000"/>
                        <a:headEnd/>
                        <a:tailEnd/>
                      </a:ln>
                    </wps:spPr>
                    <wps:txbx>
                      <w:txbxContent>
                        <w:p w14:paraId="6017106B" w14:textId="77777777" w:rsidR="002E5AD9" w:rsidRPr="00543381" w:rsidRDefault="002E5AD9" w:rsidP="00A71DF9">
                          <w:pPr>
                            <w:rPr>
                              <w:rFonts w:asciiTheme="minorHAnsi" w:hAnsiTheme="minorHAnsi" w:cstheme="minorHAnsi"/>
                              <w:color w:val="808080"/>
                              <w:sz w:val="20"/>
                            </w:rPr>
                          </w:pPr>
                          <w:r w:rsidRPr="00543381">
                            <w:rPr>
                              <w:rFonts w:asciiTheme="minorHAnsi" w:hAnsiTheme="minorHAnsi" w:cstheme="minorHAnsi"/>
                              <w:color w:val="808080"/>
                              <w:sz w:val="20"/>
                            </w:rPr>
                            <w:t>19-31229641/0710</w:t>
                          </w:r>
                        </w:p>
                        <w:p w14:paraId="6FDDBF25" w14:textId="77777777" w:rsidR="002E5AD9" w:rsidRPr="00231776" w:rsidRDefault="002E5AD9" w:rsidP="00A71DF9">
                          <w:pPr>
                            <w:rPr>
                              <w:rFonts w:asciiTheme="minorHAnsi" w:hAnsiTheme="minorHAnsi" w:cstheme="minorHAnsi"/>
                              <w:color w:val="808080"/>
                            </w:rPr>
                          </w:pPr>
                          <w:r w:rsidRPr="00543381">
                            <w:rPr>
                              <w:rFonts w:asciiTheme="minorHAnsi" w:hAnsiTheme="minorHAnsi" w:cstheme="minorHAnsi"/>
                              <w:color w:val="808080"/>
                              <w:sz w:val="20"/>
                            </w:rPr>
                            <w:t>35-31229641/0710</w:t>
                          </w:r>
                        </w:p>
                        <w:p w14:paraId="28FAEC53" w14:textId="77777777" w:rsidR="002E5AD9" w:rsidRPr="0040022B" w:rsidRDefault="002E5AD9" w:rsidP="00285D54">
                          <w:pPr>
                            <w:tabs>
                              <w:tab w:val="left" w:pos="1134"/>
                            </w:tabs>
                            <w:ind w:left="1134"/>
                            <w:rPr>
                              <w:rFonts w:cs="Calibri"/>
                            </w:rPr>
                          </w:pPr>
                          <w:r w:rsidRPr="00285D54">
                            <w:rPr>
                              <w:rFonts w:cs="Calibri"/>
                              <w:sz w:val="8"/>
                              <w:szCs w:val="8"/>
                            </w:rPr>
                            <w:br/>
                          </w:r>
                        </w:p>
                        <w:p w14:paraId="3D48E59F" w14:textId="77777777" w:rsidR="002E5AD9" w:rsidRPr="0040022B" w:rsidRDefault="002E5AD9" w:rsidP="00A71DF9">
                          <w:pPr>
                            <w:rPr>
                              <w:rFonts w:cs="Calibri"/>
                              <w:color w:val="8080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D23BA9" id="_x0000_t202" coordsize="21600,21600" o:spt="202" path="m,l,21600r21600,l21600,xe">
              <v:stroke joinstyle="miter"/>
              <v:path gradientshapeok="t" o:connecttype="rect"/>
            </v:shapetype>
            <v:shape id="Textové pole 9" o:spid="_x0000_s1026" type="#_x0000_t202" style="position:absolute;left:0;text-align:left;margin-left:424.35pt;margin-top:4.85pt;width:101.2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" filled="f" stroked="f">
              <v:textbox>
                <w:txbxContent>
                  <w:p w14:paraId="6017106B" w14:textId="77777777" w:rsidR="002E5AD9" w:rsidRPr="00543381" w:rsidRDefault="002E5AD9" w:rsidP="00A71DF9">
                    <w:pPr>
                      <w:rPr>
                        <w:rFonts w:asciiTheme="minorHAnsi" w:hAnsiTheme="minorHAnsi" w:cstheme="minorHAnsi"/>
                        <w:color w:val="808080"/>
                        <w:sz w:val="20"/>
                      </w:rPr>
                    </w:pPr>
                    <w:r w:rsidRPr="00543381">
                      <w:rPr>
                        <w:rFonts w:asciiTheme="minorHAnsi" w:hAnsiTheme="minorHAnsi" w:cstheme="minorHAnsi"/>
                        <w:color w:val="808080"/>
                        <w:sz w:val="20"/>
                      </w:rPr>
                      <w:t>19-31229641/0710</w:t>
                    </w:r>
                  </w:p>
                  <w:p w14:paraId="6FDDBF25" w14:textId="77777777" w:rsidR="002E5AD9" w:rsidRPr="00231776" w:rsidRDefault="002E5AD9" w:rsidP="00A71DF9">
                    <w:pPr>
                      <w:rPr>
                        <w:rFonts w:asciiTheme="minorHAnsi" w:hAnsiTheme="minorHAnsi" w:cstheme="minorHAnsi"/>
                        <w:color w:val="808080"/>
                      </w:rPr>
                    </w:pPr>
                    <w:r w:rsidRPr="00543381">
                      <w:rPr>
                        <w:rFonts w:asciiTheme="minorHAnsi" w:hAnsiTheme="minorHAnsi" w:cstheme="minorHAnsi"/>
                        <w:color w:val="808080"/>
                        <w:sz w:val="20"/>
                      </w:rPr>
                      <w:t>35-31229641/0710</w:t>
                    </w:r>
                  </w:p>
                  <w:p w14:paraId="28FAEC53" w14:textId="77777777" w:rsidR="002E5AD9" w:rsidRPr="0040022B" w:rsidRDefault="002E5AD9" w:rsidP="00285D54">
                    <w:pPr>
                      <w:tabs>
                        <w:tab w:val="left" w:pos="1134"/>
                      </w:tabs>
                      <w:ind w:left="1134"/>
                      <w:rPr>
                        <w:rFonts w:cs="Calibri"/>
                      </w:rPr>
                    </w:pPr>
                    <w:r w:rsidRPr="00285D54">
                      <w:rPr>
                        <w:rFonts w:cs="Calibri"/>
                        <w:sz w:val="8"/>
                        <w:szCs w:val="8"/>
                      </w:rPr>
                      <w:br/>
                    </w:r>
                  </w:p>
                  <w:p w14:paraId="3D48E59F" w14:textId="77777777" w:rsidR="002E5AD9" w:rsidRPr="0040022B" w:rsidRDefault="002E5AD9" w:rsidP="00A71DF9">
                    <w:pPr>
                      <w:rPr>
                        <w:rFonts w:cs="Calibri"/>
                        <w:color w:val="808080"/>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413242A4" wp14:editId="403363BF">
              <wp:simplePos x="0" y="0"/>
              <wp:positionH relativeFrom="column">
                <wp:posOffset>-178435</wp:posOffset>
              </wp:positionH>
              <wp:positionV relativeFrom="paragraph">
                <wp:posOffset>61595</wp:posOffset>
              </wp:positionV>
              <wp:extent cx="1657350" cy="946785"/>
              <wp:effectExtent l="0" t="0" r="0" b="0"/>
              <wp:wrapNone/>
              <wp:docPr id="37"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946785"/>
                      </a:xfrm>
                      <a:prstGeom prst="rect">
                        <a:avLst/>
                      </a:prstGeom>
                      <a:noFill/>
                      <a:ln w="9525">
                        <a:noFill/>
                        <a:miter lim="800000"/>
                        <a:headEnd/>
                        <a:tailEnd/>
                      </a:ln>
                    </wps:spPr>
                    <wps:txbx>
                      <w:txbxContent>
                        <w:p w14:paraId="3546168A" w14:textId="77777777" w:rsidR="002E5AD9" w:rsidRDefault="002E5AD9" w:rsidP="00A71DF9">
                          <w:r w:rsidRPr="00EF3BD1">
                            <w:rPr>
                              <w:noProof/>
                            </w:rPr>
                            <w:drawing>
                              <wp:inline distT="0" distB="0" distL="0" distR="0" wp14:anchorId="015FE755" wp14:editId="573A4ADF">
                                <wp:extent cx="1466850" cy="514350"/>
                                <wp:effectExtent l="0" t="0" r="0" b="0"/>
                                <wp:docPr id="3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242A4" id="Textové pole 4" o:spid="_x0000_s1027" type="#_x0000_t202" style="position:absolute;left:0;text-align:left;margin-left:-14.05pt;margin-top:4.85pt;width:130.5pt;height:7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" filled="f" stroked="f">
              <v:textbox>
                <w:txbxContent>
                  <w:p w14:paraId="3546168A" w14:textId="77777777" w:rsidR="002E5AD9" w:rsidRDefault="002E5AD9" w:rsidP="00A71DF9">
                    <w:r w:rsidRPr="00EF3BD1">
                      <w:rPr>
                        <w:noProof/>
                      </w:rPr>
                      <w:drawing>
                        <wp:inline distT="0" distB="0" distL="0" distR="0" wp14:anchorId="015FE755" wp14:editId="573A4ADF">
                          <wp:extent cx="1466850" cy="514350"/>
                          <wp:effectExtent l="0" t="0" r="0" b="0"/>
                          <wp:docPr id="3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0E866BE2" wp14:editId="55E57A3E">
              <wp:simplePos x="0" y="0"/>
              <wp:positionH relativeFrom="column">
                <wp:posOffset>1431290</wp:posOffset>
              </wp:positionH>
              <wp:positionV relativeFrom="paragraph">
                <wp:posOffset>61595</wp:posOffset>
              </wp:positionV>
              <wp:extent cx="1476375" cy="657225"/>
              <wp:effectExtent l="0" t="0" r="0" b="0"/>
              <wp:wrapNone/>
              <wp:docPr id="36"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657225"/>
                      </a:xfrm>
                      <a:prstGeom prst="rect">
                        <a:avLst/>
                      </a:prstGeom>
                      <a:noFill/>
                      <a:ln w="9525">
                        <a:noFill/>
                        <a:miter lim="800000"/>
                        <a:headEnd/>
                        <a:tailEnd/>
                      </a:ln>
                    </wps:spPr>
                    <wps:txbx>
                      <w:txbxContent>
                        <w:p w14:paraId="69AFF5A8" w14:textId="328865A6" w:rsidR="002E5AD9" w:rsidRPr="00BC3C29" w:rsidRDefault="002E5AD9" w:rsidP="00A71DF9">
                          <w:pPr>
                            <w:rPr>
                              <w:rFonts w:asciiTheme="minorHAnsi" w:hAnsiTheme="minorHAnsi" w:cstheme="minorHAnsi"/>
                              <w:color w:val="808080"/>
                              <w:sz w:val="20"/>
                            </w:rPr>
                          </w:pPr>
                          <w:r w:rsidRPr="00BC3C29">
                            <w:rPr>
                              <w:rFonts w:asciiTheme="minorHAnsi" w:hAnsiTheme="minorHAnsi" w:cstheme="minorHAnsi"/>
                              <w:color w:val="808080"/>
                              <w:sz w:val="20"/>
                            </w:rPr>
                            <w:t>Hudcova 232/56a</w:t>
                          </w:r>
                        </w:p>
                        <w:p w14:paraId="1E702193" w14:textId="77777777" w:rsidR="002E5AD9" w:rsidRPr="00BC3C29" w:rsidRDefault="002E5AD9" w:rsidP="00A71DF9">
                          <w:pPr>
                            <w:rPr>
                              <w:rFonts w:asciiTheme="minorHAnsi" w:hAnsiTheme="minorHAnsi" w:cstheme="minorHAnsi"/>
                              <w:color w:val="808080"/>
                              <w:sz w:val="20"/>
                            </w:rPr>
                          </w:pPr>
                          <w:r w:rsidRPr="00BC3C29">
                            <w:rPr>
                              <w:rFonts w:asciiTheme="minorHAnsi" w:hAnsiTheme="minorHAnsi" w:cstheme="minorHAnsi"/>
                              <w:color w:val="808080"/>
                              <w:sz w:val="20"/>
                            </w:rPr>
                            <w:t>621 00 Brno-Medlánky</w:t>
                          </w:r>
                        </w:p>
                        <w:p w14:paraId="4EC4BB53" w14:textId="77777777" w:rsidR="002E5AD9" w:rsidRPr="00BC3C29" w:rsidRDefault="002E5AD9" w:rsidP="00A71DF9">
                          <w:pPr>
                            <w:rPr>
                              <w:rFonts w:asciiTheme="minorHAnsi" w:hAnsiTheme="minorHAnsi" w:cstheme="minorHAnsi"/>
                              <w:color w:val="808080"/>
                              <w:sz w:val="20"/>
                            </w:rPr>
                          </w:pPr>
                          <w:r w:rsidRPr="00BC3C29">
                            <w:rPr>
                              <w:rFonts w:asciiTheme="minorHAnsi" w:hAnsiTheme="minorHAnsi" w:cstheme="minorHAnsi"/>
                              <w:color w:val="808080"/>
                              <w:sz w:val="20"/>
                            </w:rPr>
                            <w:t>Česká republika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866BE2" id="Textové pole 22" o:spid="_x0000_s1028" type="#_x0000_t202" style="position:absolute;left:0;text-align:left;margin-left:112.7pt;margin-top:4.85pt;width:116.25pt;height:5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" filled="f" stroked="f">
              <v:textbox>
                <w:txbxContent>
                  <w:p w14:paraId="69AFF5A8" w14:textId="328865A6" w:rsidR="002E5AD9" w:rsidRPr="00BC3C29" w:rsidRDefault="002E5AD9" w:rsidP="00A71DF9">
                    <w:pPr>
                      <w:rPr>
                        <w:rFonts w:asciiTheme="minorHAnsi" w:hAnsiTheme="minorHAnsi" w:cstheme="minorHAnsi"/>
                        <w:color w:val="808080"/>
                        <w:sz w:val="20"/>
                      </w:rPr>
                    </w:pPr>
                    <w:r w:rsidRPr="00BC3C29">
                      <w:rPr>
                        <w:rFonts w:asciiTheme="minorHAnsi" w:hAnsiTheme="minorHAnsi" w:cstheme="minorHAnsi"/>
                        <w:color w:val="808080"/>
                        <w:sz w:val="20"/>
                      </w:rPr>
                      <w:t>Hudcova 232/56a</w:t>
                    </w:r>
                  </w:p>
                  <w:p w14:paraId="1E702193" w14:textId="77777777" w:rsidR="002E5AD9" w:rsidRPr="00BC3C29" w:rsidRDefault="002E5AD9" w:rsidP="00A71DF9">
                    <w:pPr>
                      <w:rPr>
                        <w:rFonts w:asciiTheme="minorHAnsi" w:hAnsiTheme="minorHAnsi" w:cstheme="minorHAnsi"/>
                        <w:color w:val="808080"/>
                        <w:sz w:val="20"/>
                      </w:rPr>
                    </w:pPr>
                    <w:r w:rsidRPr="00BC3C29">
                      <w:rPr>
                        <w:rFonts w:asciiTheme="minorHAnsi" w:hAnsiTheme="minorHAnsi" w:cstheme="minorHAnsi"/>
                        <w:color w:val="808080"/>
                        <w:sz w:val="20"/>
                      </w:rPr>
                      <w:t>621 00 Brno-Medlánky</w:t>
                    </w:r>
                  </w:p>
                  <w:p w14:paraId="4EC4BB53" w14:textId="77777777" w:rsidR="002E5AD9" w:rsidRPr="00BC3C29" w:rsidRDefault="002E5AD9" w:rsidP="00A71DF9">
                    <w:pPr>
                      <w:rPr>
                        <w:rFonts w:asciiTheme="minorHAnsi" w:hAnsiTheme="minorHAnsi" w:cstheme="minorHAnsi"/>
                        <w:color w:val="808080"/>
                        <w:sz w:val="20"/>
                      </w:rPr>
                    </w:pPr>
                    <w:r w:rsidRPr="00BC3C29">
                      <w:rPr>
                        <w:rFonts w:asciiTheme="minorHAnsi" w:hAnsiTheme="minorHAnsi" w:cstheme="minorHAnsi"/>
                        <w:color w:val="808080"/>
                        <w:sz w:val="20"/>
                      </w:rPr>
                      <w:t>Česká republika</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5F8F7EC1" wp14:editId="1EFE90FA">
              <wp:simplePos x="0" y="0"/>
              <wp:positionH relativeFrom="column">
                <wp:posOffset>4309745</wp:posOffset>
              </wp:positionH>
              <wp:positionV relativeFrom="paragraph">
                <wp:posOffset>61595</wp:posOffset>
              </wp:positionV>
              <wp:extent cx="1171575" cy="428625"/>
              <wp:effectExtent l="0" t="0" r="0" b="0"/>
              <wp:wrapNone/>
              <wp:docPr id="35"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28625"/>
                      </a:xfrm>
                      <a:prstGeom prst="rect">
                        <a:avLst/>
                      </a:prstGeom>
                      <a:noFill/>
                      <a:ln w="9525">
                        <a:noFill/>
                        <a:miter lim="800000"/>
                        <a:headEnd/>
                        <a:tailEnd/>
                      </a:ln>
                    </wps:spPr>
                    <wps:txbx>
                      <w:txbxContent>
                        <w:p w14:paraId="50901081" w14:textId="77777777" w:rsidR="002E5AD9" w:rsidRPr="00231776" w:rsidRDefault="002E5AD9" w:rsidP="00A71DF9">
                          <w:pPr>
                            <w:rPr>
                              <w:rFonts w:asciiTheme="minorHAnsi" w:hAnsiTheme="minorHAnsi" w:cstheme="minorHAnsi"/>
                              <w:color w:val="808080"/>
                            </w:rPr>
                          </w:pPr>
                          <w:r w:rsidRPr="00543381">
                            <w:rPr>
                              <w:rFonts w:asciiTheme="minorHAnsi" w:hAnsiTheme="minorHAnsi" w:cstheme="minorHAnsi"/>
                              <w:color w:val="808080"/>
                              <w:sz w:val="20"/>
                            </w:rPr>
                            <w:t>uskvbl@uskvbl.cz</w:t>
                          </w:r>
                        </w:p>
                        <w:p w14:paraId="41D60466" w14:textId="77777777" w:rsidR="002E5AD9" w:rsidRPr="00231776" w:rsidRDefault="002E5AD9" w:rsidP="00A71DF9">
                          <w:pPr>
                            <w:rPr>
                              <w:rFonts w:asciiTheme="minorHAnsi" w:hAnsiTheme="minorHAnsi" w:cstheme="minorHAnsi"/>
                              <w:color w:val="808080"/>
                            </w:rPr>
                          </w:pPr>
                          <w:r w:rsidRPr="00543381">
                            <w:rPr>
                              <w:rFonts w:asciiTheme="minorHAnsi" w:hAnsiTheme="minorHAnsi" w:cstheme="minorHAnsi"/>
                              <w:color w:val="808080"/>
                              <w:sz w:val="20"/>
                            </w:rPr>
                            <w:t>www.uskvbl.cz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F7EC1" id="Textové pole 23" o:spid="_x0000_s1029" type="#_x0000_t202" style="position:absolute;left:0;text-align:left;margin-left:339.35pt;margin-top:4.85pt;width:92.25pt;height:3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" filled="f" stroked="f">
              <v:textbox>
                <w:txbxContent>
                  <w:p w14:paraId="50901081" w14:textId="77777777" w:rsidR="002E5AD9" w:rsidRPr="00231776" w:rsidRDefault="002E5AD9" w:rsidP="00A71DF9">
                    <w:pPr>
                      <w:rPr>
                        <w:rFonts w:asciiTheme="minorHAnsi" w:hAnsiTheme="minorHAnsi" w:cstheme="minorHAnsi"/>
                        <w:color w:val="808080"/>
                      </w:rPr>
                    </w:pPr>
                    <w:r w:rsidRPr="00543381">
                      <w:rPr>
                        <w:rFonts w:asciiTheme="minorHAnsi" w:hAnsiTheme="minorHAnsi" w:cstheme="minorHAnsi"/>
                        <w:color w:val="808080"/>
                        <w:sz w:val="20"/>
                      </w:rPr>
                      <w:t>uskvbl@uskvbl.cz</w:t>
                    </w:r>
                  </w:p>
                  <w:p w14:paraId="41D60466" w14:textId="77777777" w:rsidR="002E5AD9" w:rsidRPr="00231776" w:rsidRDefault="002E5AD9" w:rsidP="00A71DF9">
                    <w:pPr>
                      <w:rPr>
                        <w:rFonts w:asciiTheme="minorHAnsi" w:hAnsiTheme="minorHAnsi" w:cstheme="minorHAnsi"/>
                        <w:color w:val="808080"/>
                      </w:rPr>
                    </w:pPr>
                    <w:r w:rsidRPr="00543381">
                      <w:rPr>
                        <w:rFonts w:asciiTheme="minorHAnsi" w:hAnsiTheme="minorHAnsi" w:cstheme="minorHAnsi"/>
                        <w:color w:val="808080"/>
                        <w:sz w:val="20"/>
                      </w:rPr>
                      <w:t>www.uskvbl.cz</w:t>
                    </w:r>
                  </w:p>
                </w:txbxContent>
              </v:textbox>
            </v:shape>
          </w:pict>
        </mc:Fallback>
      </mc:AlternateContent>
    </w:r>
    <w:r>
      <w:rPr>
        <w:noProof/>
      </w:rPr>
      <mc:AlternateContent>
        <mc:Choice Requires="wpg">
          <w:drawing>
            <wp:anchor distT="4294967294" distB="4294967294" distL="114300" distR="114300" simplePos="0" relativeHeight="251658240" behindDoc="0" locked="0" layoutInCell="1" allowOverlap="1" wp14:anchorId="270C78A6" wp14:editId="247D4A21">
              <wp:simplePos x="0" y="0"/>
              <wp:positionH relativeFrom="column">
                <wp:posOffset>-83185</wp:posOffset>
              </wp:positionH>
              <wp:positionV relativeFrom="paragraph">
                <wp:posOffset>61594</wp:posOffset>
              </wp:positionV>
              <wp:extent cx="6734175" cy="0"/>
              <wp:effectExtent l="0" t="19050" r="9525" b="0"/>
              <wp:wrapNone/>
              <wp:docPr id="31"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32" name="Přímá spojnice 20"/>
                      <wps:cNvCnPr/>
                      <wps:spPr>
                        <a:xfrm>
                          <a:off x="0" y="0"/>
                          <a:ext cx="2237105" cy="0"/>
                        </a:xfrm>
                        <a:prstGeom prst="line">
                          <a:avLst/>
                        </a:prstGeom>
                        <a:noFill/>
                        <a:ln w="28575" cap="flat" cmpd="sng" algn="ctr">
                          <a:solidFill>
                            <a:srgbClr val="005670"/>
                          </a:solidFill>
                          <a:prstDash val="solid"/>
                        </a:ln>
                        <a:effectLst/>
                      </wps:spPr>
                      <wps:bodyPr/>
                    </wps:wsp>
                    <wps:wsp>
                      <wps:cNvPr id="33" name="Přímá spojnice 24"/>
                      <wps:cNvCnPr/>
                      <wps:spPr>
                        <a:xfrm>
                          <a:off x="2228850" y="0"/>
                          <a:ext cx="2306320" cy="0"/>
                        </a:xfrm>
                        <a:prstGeom prst="line">
                          <a:avLst/>
                        </a:prstGeom>
                        <a:noFill/>
                        <a:ln w="28575" cap="flat" cmpd="sng" algn="ctr">
                          <a:solidFill>
                            <a:srgbClr val="0077C8"/>
                          </a:solidFill>
                          <a:prstDash val="solid"/>
                        </a:ln>
                        <a:effectLst/>
                      </wps:spPr>
                      <wps:bodyPr/>
                    </wps:wsp>
                    <wps:wsp>
                      <wps:cNvPr id="34" name="Přímá spojnice 25"/>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3038BB5A" id="Skupina 19" o:spid="_x0000_s1026" style="position:absolute;margin-left:-6.55pt;margin-top:4.85pt;width:530.25pt;height:0;z-index:251658240;mso-wrap-distance-top:-6e-5mm;mso-wrap-distance-bottom:-6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">
              <v:line id="Přímá spojnice 20"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" strokecolor="#005670" strokeweight="2.25pt"/>
              <v:line id="Přímá spojnice 24"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" strokecolor="#0077c8" strokeweight="2.25pt"/>
              <v:line id="Přímá spojnice 25"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" strokecolor="#47d7ac" strokeweight="2.25pt"/>
            </v:group>
          </w:pict>
        </mc:Fallback>
      </mc:AlternateContent>
    </w:r>
    <w:r>
      <w:rPr>
        <w:noProof/>
      </w:rPr>
      <mc:AlternateContent>
        <mc:Choice Requires="wps">
          <w:drawing>
            <wp:anchor distT="0" distB="0" distL="114300" distR="114300" simplePos="0" relativeHeight="251653120" behindDoc="0" locked="0" layoutInCell="1" allowOverlap="1" wp14:anchorId="759194F3" wp14:editId="6D0C1A9F">
              <wp:simplePos x="0" y="0"/>
              <wp:positionH relativeFrom="column">
                <wp:posOffset>2785110</wp:posOffset>
              </wp:positionH>
              <wp:positionV relativeFrom="paragraph">
                <wp:posOffset>61595</wp:posOffset>
              </wp:positionV>
              <wp:extent cx="1590675" cy="495300"/>
              <wp:effectExtent l="0" t="0" r="0" b="0"/>
              <wp:wrapNone/>
              <wp:docPr id="30"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95300"/>
                      </a:xfrm>
                      <a:prstGeom prst="rect">
                        <a:avLst/>
                      </a:prstGeom>
                      <a:noFill/>
                      <a:ln w="9525">
                        <a:noFill/>
                        <a:miter lim="800000"/>
                        <a:headEnd/>
                        <a:tailEnd/>
                      </a:ln>
                    </wps:spPr>
                    <wps:txbx>
                      <w:txbxContent>
                        <w:p w14:paraId="4D17DBE4" w14:textId="77777777" w:rsidR="002E5AD9" w:rsidRPr="00BC3C29" w:rsidRDefault="002E5AD9" w:rsidP="00A71DF9">
                          <w:pPr>
                            <w:rPr>
                              <w:rFonts w:asciiTheme="minorHAnsi" w:hAnsiTheme="minorHAnsi" w:cstheme="minorHAnsi"/>
                              <w:color w:val="808080"/>
                              <w:sz w:val="20"/>
                            </w:rPr>
                          </w:pPr>
                          <w:r w:rsidRPr="00BC3C29">
                            <w:rPr>
                              <w:rFonts w:asciiTheme="minorHAnsi" w:hAnsiTheme="minorHAnsi" w:cstheme="minorHAnsi"/>
                              <w:color w:val="808080"/>
                              <w:sz w:val="20"/>
                            </w:rPr>
                            <w:t>+420 541 518 210</w:t>
                          </w:r>
                        </w:p>
                        <w:p w14:paraId="275BA487" w14:textId="77777777" w:rsidR="002E5AD9" w:rsidRPr="00231776" w:rsidRDefault="002E5AD9" w:rsidP="00A71DF9">
                          <w:pPr>
                            <w:rPr>
                              <w:rFonts w:asciiTheme="minorHAnsi" w:hAnsiTheme="minorHAnsi" w:cstheme="minorHAnsi"/>
                              <w:color w:val="808080"/>
                            </w:rPr>
                          </w:pPr>
                          <w:r w:rsidRPr="00BC3C29">
                            <w:rPr>
                              <w:rFonts w:asciiTheme="minorHAnsi" w:hAnsiTheme="minorHAnsi" w:cstheme="minorHAnsi"/>
                              <w:color w:val="808080"/>
                              <w:sz w:val="20"/>
                            </w:rPr>
                            <w:t xml:space="preserve">Datová schránka: </w:t>
                          </w:r>
                          <w:r w:rsidRPr="00543381">
                            <w:rPr>
                              <w:rFonts w:asciiTheme="minorHAnsi" w:hAnsiTheme="minorHAnsi" w:cstheme="minorHAnsi"/>
                              <w:color w:val="808080"/>
                              <w:sz w:val="20"/>
                            </w:rPr>
                            <w:t>ra7aipu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9194F3" id="Textové pole 21" o:spid="_x0000_s1030" type="#_x0000_t202" style="position:absolute;left:0;text-align:left;margin-left:219.3pt;margin-top:4.85pt;width:125.25pt;height: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" filled="f" stroked="f">
              <v:textbox>
                <w:txbxContent>
                  <w:p w14:paraId="4D17DBE4" w14:textId="77777777" w:rsidR="002E5AD9" w:rsidRPr="00BC3C29" w:rsidRDefault="002E5AD9" w:rsidP="00A71DF9">
                    <w:pPr>
                      <w:rPr>
                        <w:rFonts w:asciiTheme="minorHAnsi" w:hAnsiTheme="minorHAnsi" w:cstheme="minorHAnsi"/>
                        <w:color w:val="808080"/>
                        <w:sz w:val="20"/>
                      </w:rPr>
                    </w:pPr>
                    <w:r w:rsidRPr="00BC3C29">
                      <w:rPr>
                        <w:rFonts w:asciiTheme="minorHAnsi" w:hAnsiTheme="minorHAnsi" w:cstheme="minorHAnsi"/>
                        <w:color w:val="808080"/>
                        <w:sz w:val="20"/>
                      </w:rPr>
                      <w:t>+420 541 518 210</w:t>
                    </w:r>
                  </w:p>
                  <w:p w14:paraId="275BA487" w14:textId="77777777" w:rsidR="002E5AD9" w:rsidRPr="00231776" w:rsidRDefault="002E5AD9" w:rsidP="00A71DF9">
                    <w:pPr>
                      <w:rPr>
                        <w:rFonts w:asciiTheme="minorHAnsi" w:hAnsiTheme="minorHAnsi" w:cstheme="minorHAnsi"/>
                        <w:color w:val="808080"/>
                      </w:rPr>
                    </w:pPr>
                    <w:r w:rsidRPr="00BC3C29">
                      <w:rPr>
                        <w:rFonts w:asciiTheme="minorHAnsi" w:hAnsiTheme="minorHAnsi" w:cstheme="minorHAnsi"/>
                        <w:color w:val="808080"/>
                        <w:sz w:val="20"/>
                      </w:rPr>
                      <w:t xml:space="preserve">Datová schránka: </w:t>
                    </w:r>
                    <w:r w:rsidRPr="00543381">
                      <w:rPr>
                        <w:rFonts w:asciiTheme="minorHAnsi" w:hAnsiTheme="minorHAnsi" w:cstheme="minorHAnsi"/>
                        <w:color w:val="808080"/>
                        <w:sz w:val="20"/>
                      </w:rPr>
                      <w:t>ra7aipu</w:t>
                    </w:r>
                  </w:p>
                </w:txbxContent>
              </v:textbox>
            </v:shape>
          </w:pict>
        </mc:Fallback>
      </mc:AlternateContent>
    </w:r>
  </w:p>
  <w:p w14:paraId="007642D2" w14:textId="77777777" w:rsidR="002E5AD9" w:rsidRDefault="002E5AD9" w:rsidP="00A71DF9">
    <w:pPr>
      <w:pStyle w:val="Zpat"/>
    </w:pPr>
  </w:p>
  <w:p w14:paraId="53EE15F4" w14:textId="77777777" w:rsidR="002E5AD9" w:rsidRDefault="002E5AD9" w:rsidP="00A71DF9">
    <w:pPr>
      <w:pStyle w:val="Zpat"/>
    </w:pPr>
    <w:r>
      <w:rPr>
        <w:noProof/>
      </w:rPr>
      <mc:AlternateContent>
        <mc:Choice Requires="wpg">
          <w:drawing>
            <wp:anchor distT="4294967294" distB="4294967294" distL="114300" distR="114300" simplePos="0" relativeHeight="251652096" behindDoc="0" locked="0" layoutInCell="1" allowOverlap="1" wp14:anchorId="046638C8" wp14:editId="609CFD3D">
              <wp:simplePos x="0" y="0"/>
              <wp:positionH relativeFrom="column">
                <wp:posOffset>389890</wp:posOffset>
              </wp:positionH>
              <wp:positionV relativeFrom="paragraph">
                <wp:posOffset>9808844</wp:posOffset>
              </wp:positionV>
              <wp:extent cx="6734175" cy="0"/>
              <wp:effectExtent l="0" t="19050" r="9525" b="0"/>
              <wp:wrapNone/>
              <wp:docPr id="26"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27" name="Přímá spojnice 20"/>
                      <wps:cNvCnPr/>
                      <wps:spPr>
                        <a:xfrm>
                          <a:off x="0" y="0"/>
                          <a:ext cx="2237105" cy="0"/>
                        </a:xfrm>
                        <a:prstGeom prst="line">
                          <a:avLst/>
                        </a:prstGeom>
                        <a:noFill/>
                        <a:ln w="28575" cap="flat" cmpd="sng" algn="ctr">
                          <a:solidFill>
                            <a:srgbClr val="005670"/>
                          </a:solidFill>
                          <a:prstDash val="solid"/>
                        </a:ln>
                        <a:effectLst/>
                      </wps:spPr>
                      <wps:bodyPr/>
                    </wps:wsp>
                    <wps:wsp>
                      <wps:cNvPr id="28" name="Přímá spojnice 24"/>
                      <wps:cNvCnPr/>
                      <wps:spPr>
                        <a:xfrm>
                          <a:off x="2228850" y="0"/>
                          <a:ext cx="2306320" cy="0"/>
                        </a:xfrm>
                        <a:prstGeom prst="line">
                          <a:avLst/>
                        </a:prstGeom>
                        <a:noFill/>
                        <a:ln w="28575" cap="flat" cmpd="sng" algn="ctr">
                          <a:solidFill>
                            <a:srgbClr val="0077C8"/>
                          </a:solidFill>
                          <a:prstDash val="solid"/>
                        </a:ln>
                        <a:effectLst/>
                      </wps:spPr>
                      <wps:bodyPr/>
                    </wps:wsp>
                    <wps:wsp>
                      <wps:cNvPr id="29" name="Přímá spojnice 25"/>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08623C28" id="Skupina 19" o:spid="_x0000_s1026" style="position:absolute;margin-left:30.7pt;margin-top:772.35pt;width:530.25pt;height:0;z-index:251652096;mso-wrap-distance-top:-6e-5mm;mso-wrap-distance-bottom:-6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">
              <v:line id="Přímá spojnice 20"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" strokecolor="#005670" strokeweight="2.25pt"/>
              <v:line id="Přímá spojnice 24"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" strokecolor="#0077c8" strokeweight="2.25pt"/>
              <v:line id="Přímá spojnice 25"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" strokecolor="#47d7ac" strokeweight="2.25pt"/>
            </v:group>
          </w:pict>
        </mc:Fallback>
      </mc:AlternateContent>
    </w:r>
    <w:r>
      <w:rPr>
        <w:noProof/>
      </w:rPr>
      <mc:AlternateContent>
        <mc:Choice Requires="wps">
          <w:drawing>
            <wp:anchor distT="4294967295" distB="4294967295" distL="114300" distR="114300" simplePos="0" relativeHeight="251651072" behindDoc="0" locked="0" layoutInCell="1" allowOverlap="1" wp14:anchorId="01ABE9ED" wp14:editId="3B39D7A1">
              <wp:simplePos x="0" y="0"/>
              <wp:positionH relativeFrom="column">
                <wp:posOffset>4923790</wp:posOffset>
              </wp:positionH>
              <wp:positionV relativeFrom="paragraph">
                <wp:posOffset>9808844</wp:posOffset>
              </wp:positionV>
              <wp:extent cx="2200275" cy="0"/>
              <wp:effectExtent l="0" t="19050" r="9525" b="0"/>
              <wp:wrapNone/>
              <wp:docPr id="18" name="Přímá spojnic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noFill/>
                      <a:ln w="28575" cap="flat" cmpd="sng" algn="ctr">
                        <a:solidFill>
                          <a:srgbClr val="47D7AC"/>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C37D95" id="Přímá spojnice 25"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7pt,772.35pt" to="560.95pt,7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" strokecolor="#47d7ac" strokeweight="2.25pt">
              <o:lock v:ext="edit" shapetype="f"/>
            </v:line>
          </w:pict>
        </mc:Fallback>
      </mc:AlternateContent>
    </w:r>
    <w:r>
      <w:rPr>
        <w:noProof/>
      </w:rPr>
      <mc:AlternateContent>
        <mc:Choice Requires="wpg">
          <w:drawing>
            <wp:anchor distT="4294967294" distB="4294967294" distL="114300" distR="114300" simplePos="0" relativeHeight="251650048" behindDoc="0" locked="0" layoutInCell="1" allowOverlap="1" wp14:anchorId="35120D9D" wp14:editId="10A10D84">
              <wp:simplePos x="0" y="0"/>
              <wp:positionH relativeFrom="column">
                <wp:posOffset>389890</wp:posOffset>
              </wp:positionH>
              <wp:positionV relativeFrom="paragraph">
                <wp:posOffset>9808844</wp:posOffset>
              </wp:positionV>
              <wp:extent cx="6734175" cy="0"/>
              <wp:effectExtent l="0" t="19050" r="9525" b="0"/>
              <wp:wrapNone/>
              <wp:docPr id="13"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15" name="Přímá spojnice 20"/>
                      <wps:cNvCnPr/>
                      <wps:spPr>
                        <a:xfrm>
                          <a:off x="0" y="0"/>
                          <a:ext cx="2237105" cy="0"/>
                        </a:xfrm>
                        <a:prstGeom prst="line">
                          <a:avLst/>
                        </a:prstGeom>
                        <a:noFill/>
                        <a:ln w="28575" cap="flat" cmpd="sng" algn="ctr">
                          <a:solidFill>
                            <a:srgbClr val="005670"/>
                          </a:solidFill>
                          <a:prstDash val="solid"/>
                        </a:ln>
                        <a:effectLst/>
                      </wps:spPr>
                      <wps:bodyPr/>
                    </wps:wsp>
                    <wps:wsp>
                      <wps:cNvPr id="16" name="Přímá spojnice 24"/>
                      <wps:cNvCnPr/>
                      <wps:spPr>
                        <a:xfrm>
                          <a:off x="2228850" y="0"/>
                          <a:ext cx="2306320" cy="0"/>
                        </a:xfrm>
                        <a:prstGeom prst="line">
                          <a:avLst/>
                        </a:prstGeom>
                        <a:noFill/>
                        <a:ln w="28575" cap="flat" cmpd="sng" algn="ctr">
                          <a:solidFill>
                            <a:srgbClr val="0077C8"/>
                          </a:solidFill>
                          <a:prstDash val="solid"/>
                        </a:ln>
                        <a:effectLst/>
                      </wps:spPr>
                      <wps:bodyPr/>
                    </wps:wsp>
                    <wps:wsp>
                      <wps:cNvPr id="17" name="Přímá spojnice 25"/>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1C1CD1A2" id="Skupina 19" o:spid="_x0000_s1026" style="position:absolute;margin-left:30.7pt;margin-top:772.35pt;width:530.25pt;height:0;z-index:251650048;mso-wrap-distance-top:-6e-5mm;mso-wrap-distance-bottom:-6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">
              <v:line id="Přímá spojnice 20"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" strokecolor="#005670" strokeweight="2.25pt"/>
              <v:line id="Přímá spojnice 24"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" strokecolor="#0077c8" strokeweight="2.25pt"/>
              <v:line id="Přímá spojnice 25"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" strokecolor="#47d7ac" strokeweight="2.25pt"/>
            </v:group>
          </w:pict>
        </mc:Fallback>
      </mc:AlternateContent>
    </w:r>
    <w:r>
      <w:rPr>
        <w:noProof/>
      </w:rPr>
      <mc:AlternateContent>
        <mc:Choice Requires="wpg">
          <w:drawing>
            <wp:anchor distT="4294967294" distB="4294967294" distL="114300" distR="114300" simplePos="0" relativeHeight="251649024" behindDoc="0" locked="0" layoutInCell="1" allowOverlap="1" wp14:anchorId="0D902D64" wp14:editId="6F29FDC9">
              <wp:simplePos x="0" y="0"/>
              <wp:positionH relativeFrom="column">
                <wp:posOffset>389890</wp:posOffset>
              </wp:positionH>
              <wp:positionV relativeFrom="paragraph">
                <wp:posOffset>9808844</wp:posOffset>
              </wp:positionV>
              <wp:extent cx="6734175" cy="0"/>
              <wp:effectExtent l="0" t="19050" r="9525" b="0"/>
              <wp:wrapNone/>
              <wp:docPr id="7"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8" name="Přímá spojnice 20"/>
                      <wps:cNvCnPr/>
                      <wps:spPr>
                        <a:xfrm>
                          <a:off x="0" y="0"/>
                          <a:ext cx="2237105" cy="0"/>
                        </a:xfrm>
                        <a:prstGeom prst="line">
                          <a:avLst/>
                        </a:prstGeom>
                        <a:noFill/>
                        <a:ln w="28575" cap="flat" cmpd="sng" algn="ctr">
                          <a:solidFill>
                            <a:srgbClr val="005670"/>
                          </a:solidFill>
                          <a:prstDash val="solid"/>
                        </a:ln>
                        <a:effectLst/>
                      </wps:spPr>
                      <wps:bodyPr/>
                    </wps:wsp>
                    <wps:wsp>
                      <wps:cNvPr id="10" name="Přímá spojnice 24"/>
                      <wps:cNvCnPr/>
                      <wps:spPr>
                        <a:xfrm>
                          <a:off x="2228850" y="0"/>
                          <a:ext cx="2306320" cy="0"/>
                        </a:xfrm>
                        <a:prstGeom prst="line">
                          <a:avLst/>
                        </a:prstGeom>
                        <a:noFill/>
                        <a:ln w="28575" cap="flat" cmpd="sng" algn="ctr">
                          <a:solidFill>
                            <a:srgbClr val="0077C8"/>
                          </a:solidFill>
                          <a:prstDash val="solid"/>
                        </a:ln>
                        <a:effectLst/>
                      </wps:spPr>
                      <wps:bodyPr/>
                    </wps:wsp>
                    <wps:wsp>
                      <wps:cNvPr id="11" name="Přímá spojnice 25"/>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35827142" id="Skupina 19" o:spid="_x0000_s1026" style="position:absolute;margin-left:30.7pt;margin-top:772.35pt;width:530.25pt;height:0;z-index:251649024;mso-wrap-distance-top:-6e-5mm;mso-wrap-distance-bottom:-6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">
              <v:line id="Přímá spojnice 20"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" strokecolor="#005670" strokeweight="2.25pt"/>
              <v:line id="Přímá spojnice 24"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" strokecolor="#0077c8" strokeweight="2.25pt"/>
              <v:line id="Přímá spojnice 25"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" strokecolor="#47d7ac" strokeweight="2.25p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A9F75" w14:textId="77777777" w:rsidR="002E5AD9" w:rsidRDefault="002E5AD9" w:rsidP="00CE0838">
    <w:r>
      <w:rPr>
        <w:noProof/>
      </w:rPr>
      <mc:AlternateContent>
        <mc:Choice Requires="wps">
          <w:drawing>
            <wp:anchor distT="0" distB="0" distL="114300" distR="114300" simplePos="0" relativeHeight="251661312" behindDoc="0" locked="0" layoutInCell="1" allowOverlap="1" wp14:anchorId="0B190FEC" wp14:editId="5B849897">
              <wp:simplePos x="0" y="0"/>
              <wp:positionH relativeFrom="column">
                <wp:posOffset>2879090</wp:posOffset>
              </wp:positionH>
              <wp:positionV relativeFrom="paragraph">
                <wp:posOffset>2540</wp:posOffset>
              </wp:positionV>
              <wp:extent cx="1590675" cy="495300"/>
              <wp:effectExtent l="0" t="0" r="0" b="0"/>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95300"/>
                      </a:xfrm>
                      <a:prstGeom prst="rect">
                        <a:avLst/>
                      </a:prstGeom>
                      <a:noFill/>
                      <a:ln w="9525">
                        <a:noFill/>
                        <a:miter lim="800000"/>
                        <a:headEnd/>
                        <a:tailEnd/>
                      </a:ln>
                    </wps:spPr>
                    <wps:txbx>
                      <w:txbxContent>
                        <w:p w14:paraId="4838CE89" w14:textId="77777777" w:rsidR="002E5AD9" w:rsidRPr="00BC3C29" w:rsidRDefault="002E5AD9" w:rsidP="00653F9D">
                          <w:pPr>
                            <w:rPr>
                              <w:rFonts w:cs="Calibri"/>
                              <w:color w:val="808080"/>
                              <w:sz w:val="20"/>
                            </w:rPr>
                          </w:pPr>
                          <w:r w:rsidRPr="00BC3C29">
                            <w:rPr>
                              <w:rFonts w:cs="Calibri"/>
                              <w:color w:val="808080"/>
                              <w:sz w:val="20"/>
                            </w:rPr>
                            <w:t>+420 541 518 210</w:t>
                          </w:r>
                        </w:p>
                        <w:p w14:paraId="46583391" w14:textId="501EEE17" w:rsidR="002E5AD9" w:rsidRPr="0040022B" w:rsidRDefault="002E5AD9" w:rsidP="00BC3C29">
                          <w:pPr>
                            <w:jc w:val="left"/>
                            <w:rPr>
                              <w:rFonts w:cs="Calibri"/>
                              <w:color w:val="808080"/>
                            </w:rPr>
                          </w:pPr>
                          <w:r w:rsidRPr="00BC3C29">
                            <w:rPr>
                              <w:rFonts w:cs="Calibri"/>
                              <w:color w:val="808080"/>
                              <w:sz w:val="20"/>
                            </w:rPr>
                            <w:t>Datová schránka: ra7aiu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190FEC" id="_x0000_t202" coordsize="21600,21600" o:spt="202" path="m,l,21600r21600,l21600,xe">
              <v:stroke joinstyle="miter"/>
              <v:path gradientshapeok="t" o:connecttype="rect"/>
            </v:shapetype>
            <v:shape id="_x0000_s1031" type="#_x0000_t202" style="position:absolute;left:0;text-align:left;margin-left:226.7pt;margin-top:.2pt;width:125.2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" filled="f" stroked="f">
              <v:textbox>
                <w:txbxContent>
                  <w:p w14:paraId="4838CE89" w14:textId="77777777" w:rsidR="002E5AD9" w:rsidRPr="00BC3C29" w:rsidRDefault="002E5AD9" w:rsidP="00653F9D">
                    <w:pPr>
                      <w:rPr>
                        <w:rFonts w:cs="Calibri"/>
                        <w:color w:val="808080"/>
                        <w:sz w:val="20"/>
                      </w:rPr>
                    </w:pPr>
                    <w:r w:rsidRPr="00BC3C29">
                      <w:rPr>
                        <w:rFonts w:cs="Calibri"/>
                        <w:color w:val="808080"/>
                        <w:sz w:val="20"/>
                      </w:rPr>
                      <w:t>+420 541 518 210</w:t>
                    </w:r>
                  </w:p>
                  <w:p w14:paraId="46583391" w14:textId="501EEE17" w:rsidR="002E5AD9" w:rsidRPr="0040022B" w:rsidRDefault="002E5AD9" w:rsidP="00BC3C29">
                    <w:pPr>
                      <w:jc w:val="left"/>
                      <w:rPr>
                        <w:rFonts w:cs="Calibri"/>
                        <w:color w:val="808080"/>
                      </w:rPr>
                    </w:pPr>
                    <w:r w:rsidRPr="00BC3C29">
                      <w:rPr>
                        <w:rFonts w:cs="Calibri"/>
                        <w:color w:val="808080"/>
                        <w:sz w:val="20"/>
                      </w:rPr>
                      <w:t>Datová schránka: ra7aiu</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8DEBA1E" wp14:editId="6396BB88">
              <wp:simplePos x="0" y="0"/>
              <wp:positionH relativeFrom="column">
                <wp:posOffset>4307840</wp:posOffset>
              </wp:positionH>
              <wp:positionV relativeFrom="paragraph">
                <wp:posOffset>2540</wp:posOffset>
              </wp:positionV>
              <wp:extent cx="1171575" cy="428625"/>
              <wp:effectExtent l="0" t="0" r="0" b="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28625"/>
                      </a:xfrm>
                      <a:prstGeom prst="rect">
                        <a:avLst/>
                      </a:prstGeom>
                      <a:noFill/>
                      <a:ln w="9525">
                        <a:noFill/>
                        <a:miter lim="800000"/>
                        <a:headEnd/>
                        <a:tailEnd/>
                      </a:ln>
                    </wps:spPr>
                    <wps:txbx>
                      <w:txbxContent>
                        <w:p w14:paraId="7C22848E" w14:textId="77777777" w:rsidR="002E5AD9" w:rsidRPr="00BC3C29" w:rsidRDefault="002E5AD9" w:rsidP="00653F9D">
                          <w:pPr>
                            <w:rPr>
                              <w:rFonts w:cs="Calibri"/>
                              <w:color w:val="808080"/>
                              <w:sz w:val="20"/>
                            </w:rPr>
                          </w:pPr>
                          <w:r w:rsidRPr="00BC3C29">
                            <w:rPr>
                              <w:rFonts w:cs="Calibri"/>
                              <w:color w:val="808080"/>
                              <w:sz w:val="20"/>
                            </w:rPr>
                            <w:t>uskvbl@uskvbl.cz</w:t>
                          </w:r>
                        </w:p>
                        <w:p w14:paraId="53444321" w14:textId="77777777" w:rsidR="002E5AD9" w:rsidRPr="0040022B" w:rsidRDefault="002E5AD9" w:rsidP="00653F9D">
                          <w:pPr>
                            <w:rPr>
                              <w:rFonts w:cs="Calibri"/>
                              <w:color w:val="808080"/>
                            </w:rPr>
                          </w:pPr>
                          <w:r w:rsidRPr="00BC3C29">
                            <w:rPr>
                              <w:rFonts w:cs="Calibri"/>
                              <w:color w:val="808080"/>
                              <w:sz w:val="20"/>
                            </w:rPr>
                            <w:t>www.uskvbl.cz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EBA1E" id="_x0000_s1032" type="#_x0000_t202" style="position:absolute;left:0;text-align:left;margin-left:339.2pt;margin-top:.2pt;width:92.2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" filled="f" stroked="f">
              <v:textbox>
                <w:txbxContent>
                  <w:p w14:paraId="7C22848E" w14:textId="77777777" w:rsidR="002E5AD9" w:rsidRPr="00BC3C29" w:rsidRDefault="002E5AD9" w:rsidP="00653F9D">
                    <w:pPr>
                      <w:rPr>
                        <w:rFonts w:cs="Calibri"/>
                        <w:color w:val="808080"/>
                        <w:sz w:val="20"/>
                      </w:rPr>
                    </w:pPr>
                    <w:r w:rsidRPr="00BC3C29">
                      <w:rPr>
                        <w:rFonts w:cs="Calibri"/>
                        <w:color w:val="808080"/>
                        <w:sz w:val="20"/>
                      </w:rPr>
                      <w:t>uskvbl@uskvbl.cz</w:t>
                    </w:r>
                  </w:p>
                  <w:p w14:paraId="53444321" w14:textId="77777777" w:rsidR="002E5AD9" w:rsidRPr="0040022B" w:rsidRDefault="002E5AD9" w:rsidP="00653F9D">
                    <w:pPr>
                      <w:rPr>
                        <w:rFonts w:cs="Calibri"/>
                        <w:color w:val="808080"/>
                      </w:rPr>
                    </w:pPr>
                    <w:r w:rsidRPr="00BC3C29">
                      <w:rPr>
                        <w:rFonts w:cs="Calibri"/>
                        <w:color w:val="808080"/>
                        <w:sz w:val="20"/>
                      </w:rPr>
                      <w:t>www.uskvbl.cz</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8A537CF" wp14:editId="655ACD26">
              <wp:simplePos x="0" y="0"/>
              <wp:positionH relativeFrom="column">
                <wp:posOffset>5403215</wp:posOffset>
              </wp:positionH>
              <wp:positionV relativeFrom="paragraph">
                <wp:posOffset>2540</wp:posOffset>
              </wp:positionV>
              <wp:extent cx="1285875" cy="428625"/>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28625"/>
                      </a:xfrm>
                      <a:prstGeom prst="rect">
                        <a:avLst/>
                      </a:prstGeom>
                      <a:noFill/>
                      <a:ln w="9525">
                        <a:noFill/>
                        <a:miter lim="800000"/>
                        <a:headEnd/>
                        <a:tailEnd/>
                      </a:ln>
                    </wps:spPr>
                    <wps:txbx>
                      <w:txbxContent>
                        <w:p w14:paraId="5B3909A1" w14:textId="77777777" w:rsidR="002E5AD9" w:rsidRPr="00BC3C29" w:rsidRDefault="002E5AD9" w:rsidP="00653F9D">
                          <w:pPr>
                            <w:rPr>
                              <w:rFonts w:cs="Calibri"/>
                              <w:color w:val="808080"/>
                              <w:sz w:val="20"/>
                            </w:rPr>
                          </w:pPr>
                          <w:r w:rsidRPr="00BC3C29">
                            <w:rPr>
                              <w:rFonts w:cs="Calibri"/>
                              <w:color w:val="808080"/>
                              <w:sz w:val="20"/>
                            </w:rPr>
                            <w:t>19-31229641/0710</w:t>
                          </w:r>
                        </w:p>
                        <w:p w14:paraId="3633544F" w14:textId="77777777" w:rsidR="002E5AD9" w:rsidRPr="0040022B" w:rsidRDefault="002E5AD9" w:rsidP="00653F9D">
                          <w:pPr>
                            <w:rPr>
                              <w:rFonts w:cs="Calibri"/>
                              <w:color w:val="808080"/>
                            </w:rPr>
                          </w:pPr>
                          <w:r w:rsidRPr="00BC3C29">
                            <w:rPr>
                              <w:rFonts w:cs="Calibri"/>
                              <w:color w:val="808080"/>
                              <w:sz w:val="20"/>
                            </w:rPr>
                            <w:t>35-31229641/0710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A537CF" id="_x0000_s1033" type="#_x0000_t202" style="position:absolute;left:0;text-align:left;margin-left:425.45pt;margin-top:.2pt;width:101.2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" filled="f" stroked="f">
              <v:textbox>
                <w:txbxContent>
                  <w:p w14:paraId="5B3909A1" w14:textId="77777777" w:rsidR="002E5AD9" w:rsidRPr="00BC3C29" w:rsidRDefault="002E5AD9" w:rsidP="00653F9D">
                    <w:pPr>
                      <w:rPr>
                        <w:rFonts w:cs="Calibri"/>
                        <w:color w:val="808080"/>
                        <w:sz w:val="20"/>
                      </w:rPr>
                    </w:pPr>
                    <w:r w:rsidRPr="00BC3C29">
                      <w:rPr>
                        <w:rFonts w:cs="Calibri"/>
                        <w:color w:val="808080"/>
                        <w:sz w:val="20"/>
                      </w:rPr>
                      <w:t>19-31229641/0710</w:t>
                    </w:r>
                  </w:p>
                  <w:p w14:paraId="3633544F" w14:textId="77777777" w:rsidR="002E5AD9" w:rsidRPr="0040022B" w:rsidRDefault="002E5AD9" w:rsidP="00653F9D">
                    <w:pPr>
                      <w:rPr>
                        <w:rFonts w:cs="Calibri"/>
                        <w:color w:val="808080"/>
                      </w:rPr>
                    </w:pPr>
                    <w:r w:rsidRPr="00BC3C29">
                      <w:rPr>
                        <w:rFonts w:cs="Calibri"/>
                        <w:color w:val="808080"/>
                        <w:sz w:val="20"/>
                      </w:rPr>
                      <w:t>35-31229641/0710</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77D198C" wp14:editId="4549FB88">
              <wp:simplePos x="0" y="0"/>
              <wp:positionH relativeFrom="column">
                <wp:posOffset>1488440</wp:posOffset>
              </wp:positionH>
              <wp:positionV relativeFrom="paragraph">
                <wp:posOffset>2540</wp:posOffset>
              </wp:positionV>
              <wp:extent cx="1476375" cy="657225"/>
              <wp:effectExtent l="0" t="0" r="0" b="0"/>
              <wp:wrapNone/>
              <wp:docPr id="22"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657225"/>
                      </a:xfrm>
                      <a:prstGeom prst="rect">
                        <a:avLst/>
                      </a:prstGeom>
                      <a:noFill/>
                      <a:ln w="9525">
                        <a:noFill/>
                        <a:miter lim="800000"/>
                        <a:headEnd/>
                        <a:tailEnd/>
                      </a:ln>
                    </wps:spPr>
                    <wps:txbx>
                      <w:txbxContent>
                        <w:p w14:paraId="3A821B37" w14:textId="4A59E840" w:rsidR="002E5AD9" w:rsidRPr="00BC3C29" w:rsidRDefault="002E5AD9" w:rsidP="00653F9D">
                          <w:pPr>
                            <w:rPr>
                              <w:rFonts w:cs="Calibri"/>
                              <w:color w:val="808080"/>
                              <w:sz w:val="20"/>
                            </w:rPr>
                          </w:pPr>
                          <w:r w:rsidRPr="00BC3C29">
                            <w:rPr>
                              <w:rFonts w:cs="Calibri"/>
                              <w:color w:val="808080"/>
                              <w:sz w:val="20"/>
                            </w:rPr>
                            <w:t>Hudcova 232/56a</w:t>
                          </w:r>
                        </w:p>
                        <w:p w14:paraId="2C5AD104" w14:textId="77777777" w:rsidR="002E5AD9" w:rsidRPr="00BC3C29" w:rsidRDefault="002E5AD9" w:rsidP="00653F9D">
                          <w:pPr>
                            <w:rPr>
                              <w:rFonts w:cs="Calibri"/>
                              <w:color w:val="808080"/>
                              <w:sz w:val="20"/>
                            </w:rPr>
                          </w:pPr>
                          <w:r w:rsidRPr="00BC3C29">
                            <w:rPr>
                              <w:rFonts w:cs="Calibri"/>
                              <w:color w:val="808080"/>
                              <w:sz w:val="20"/>
                            </w:rPr>
                            <w:t>621 00 Brno-Medlánky</w:t>
                          </w:r>
                        </w:p>
                        <w:p w14:paraId="33115D99" w14:textId="77777777" w:rsidR="002E5AD9" w:rsidRPr="00BC3C29" w:rsidRDefault="002E5AD9" w:rsidP="00653F9D">
                          <w:pPr>
                            <w:rPr>
                              <w:rFonts w:cs="Calibri"/>
                              <w:color w:val="808080"/>
                              <w:sz w:val="20"/>
                            </w:rPr>
                          </w:pPr>
                          <w:r w:rsidRPr="00BC3C29">
                            <w:rPr>
                              <w:rFonts w:cs="Calibri"/>
                              <w:color w:val="808080"/>
                              <w:sz w:val="20"/>
                            </w:rPr>
                            <w:t>Česká republika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D198C" id="_x0000_s1034" type="#_x0000_t202" style="position:absolute;left:0;text-align:left;margin-left:117.2pt;margin-top:.2pt;width:116.2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" filled="f" stroked="f">
              <v:textbox>
                <w:txbxContent>
                  <w:p w14:paraId="3A821B37" w14:textId="4A59E840" w:rsidR="002E5AD9" w:rsidRPr="00BC3C29" w:rsidRDefault="002E5AD9" w:rsidP="00653F9D">
                    <w:pPr>
                      <w:rPr>
                        <w:rFonts w:cs="Calibri"/>
                        <w:color w:val="808080"/>
                        <w:sz w:val="20"/>
                      </w:rPr>
                    </w:pPr>
                    <w:r w:rsidRPr="00BC3C29">
                      <w:rPr>
                        <w:rFonts w:cs="Calibri"/>
                        <w:color w:val="808080"/>
                        <w:sz w:val="20"/>
                      </w:rPr>
                      <w:t>Hudcova 232/56a</w:t>
                    </w:r>
                  </w:p>
                  <w:p w14:paraId="2C5AD104" w14:textId="77777777" w:rsidR="002E5AD9" w:rsidRPr="00BC3C29" w:rsidRDefault="002E5AD9" w:rsidP="00653F9D">
                    <w:pPr>
                      <w:rPr>
                        <w:rFonts w:cs="Calibri"/>
                        <w:color w:val="808080"/>
                        <w:sz w:val="20"/>
                      </w:rPr>
                    </w:pPr>
                    <w:r w:rsidRPr="00BC3C29">
                      <w:rPr>
                        <w:rFonts w:cs="Calibri"/>
                        <w:color w:val="808080"/>
                        <w:sz w:val="20"/>
                      </w:rPr>
                      <w:t>621 00 Brno-Medlánky</w:t>
                    </w:r>
                  </w:p>
                  <w:p w14:paraId="33115D99" w14:textId="77777777" w:rsidR="002E5AD9" w:rsidRPr="00BC3C29" w:rsidRDefault="002E5AD9" w:rsidP="00653F9D">
                    <w:pPr>
                      <w:rPr>
                        <w:rFonts w:cs="Calibri"/>
                        <w:color w:val="808080"/>
                        <w:sz w:val="20"/>
                      </w:rPr>
                    </w:pPr>
                    <w:r w:rsidRPr="00BC3C29">
                      <w:rPr>
                        <w:rFonts w:cs="Calibri"/>
                        <w:color w:val="808080"/>
                        <w:sz w:val="20"/>
                      </w:rPr>
                      <w:t>Česká republika</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2436AEB" wp14:editId="2F69A365">
              <wp:simplePos x="0" y="0"/>
              <wp:positionH relativeFrom="column">
                <wp:posOffset>342265</wp:posOffset>
              </wp:positionH>
              <wp:positionV relativeFrom="paragraph">
                <wp:posOffset>9799955</wp:posOffset>
              </wp:positionV>
              <wp:extent cx="1657350" cy="685800"/>
              <wp:effectExtent l="0" t="0" r="0" b="0"/>
              <wp:wrapNone/>
              <wp:docPr id="3"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85800"/>
                      </a:xfrm>
                      <a:prstGeom prst="rect">
                        <a:avLst/>
                      </a:prstGeom>
                      <a:noFill/>
                      <a:ln w="9525">
                        <a:noFill/>
                        <a:miter lim="800000"/>
                        <a:headEnd/>
                        <a:tailEnd/>
                      </a:ln>
                    </wps:spPr>
                    <wps:txbx>
                      <w:txbxContent>
                        <w:p w14:paraId="0F9EA2B3" w14:textId="77777777" w:rsidR="002E5AD9" w:rsidRDefault="002E5AD9" w:rsidP="00CE0838">
                          <w:r w:rsidRPr="001515BF">
                            <w:rPr>
                              <w:noProof/>
                            </w:rPr>
                            <w:drawing>
                              <wp:inline distT="0" distB="0" distL="0" distR="0" wp14:anchorId="7257202E" wp14:editId="137A81D8">
                                <wp:extent cx="1466850" cy="514350"/>
                                <wp:effectExtent l="0" t="0" r="0" b="0"/>
                                <wp:docPr id="4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36AEB" id="_x0000_s1035" type="#_x0000_t202" style="position:absolute;left:0;text-align:left;margin-left:26.95pt;margin-top:771.65pt;width:130.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" filled="f" stroked="f">
              <v:textbox>
                <w:txbxContent>
                  <w:p w14:paraId="0F9EA2B3" w14:textId="77777777" w:rsidR="002E5AD9" w:rsidRDefault="002E5AD9" w:rsidP="00CE0838">
                    <w:r w:rsidRPr="001515BF">
                      <w:rPr>
                        <w:noProof/>
                      </w:rPr>
                      <w:drawing>
                        <wp:inline distT="0" distB="0" distL="0" distR="0" wp14:anchorId="7257202E" wp14:editId="137A81D8">
                          <wp:extent cx="1466850" cy="514350"/>
                          <wp:effectExtent l="0" t="0" r="0" b="0"/>
                          <wp:docPr id="4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2AE345C" wp14:editId="701B58A7">
              <wp:simplePos x="0" y="0"/>
              <wp:positionH relativeFrom="column">
                <wp:posOffset>342265</wp:posOffset>
              </wp:positionH>
              <wp:positionV relativeFrom="paragraph">
                <wp:posOffset>9799955</wp:posOffset>
              </wp:positionV>
              <wp:extent cx="1657350" cy="685800"/>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85800"/>
                      </a:xfrm>
                      <a:prstGeom prst="rect">
                        <a:avLst/>
                      </a:prstGeom>
                      <a:noFill/>
                      <a:ln w="9525">
                        <a:noFill/>
                        <a:miter lim="800000"/>
                        <a:headEnd/>
                        <a:tailEnd/>
                      </a:ln>
                    </wps:spPr>
                    <wps:txbx>
                      <w:txbxContent>
                        <w:p w14:paraId="1783CFA6" w14:textId="77777777" w:rsidR="002E5AD9" w:rsidRDefault="002E5AD9" w:rsidP="00CE0838">
                          <w:r w:rsidRPr="001515BF">
                            <w:rPr>
                              <w:noProof/>
                            </w:rPr>
                            <w:drawing>
                              <wp:inline distT="0" distB="0" distL="0" distR="0" wp14:anchorId="5DD3FC21" wp14:editId="287C74D4">
                                <wp:extent cx="1466850" cy="514350"/>
                                <wp:effectExtent l="0" t="0" r="0" b="0"/>
                                <wp:docPr id="4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AE345C" id="_x0000_s1036" type="#_x0000_t202" style="position:absolute;left:0;text-align:left;margin-left:26.95pt;margin-top:771.65pt;width:130.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" filled="f" stroked="f">
              <v:textbox>
                <w:txbxContent>
                  <w:p w14:paraId="1783CFA6" w14:textId="77777777" w:rsidR="002E5AD9" w:rsidRDefault="002E5AD9" w:rsidP="00CE0838">
                    <w:r w:rsidRPr="001515BF">
                      <w:rPr>
                        <w:noProof/>
                      </w:rPr>
                      <w:drawing>
                        <wp:inline distT="0" distB="0" distL="0" distR="0" wp14:anchorId="5DD3FC21" wp14:editId="287C74D4">
                          <wp:extent cx="1466850" cy="514350"/>
                          <wp:effectExtent l="0" t="0" r="0" b="0"/>
                          <wp:docPr id="4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p>
                </w:txbxContent>
              </v:textbox>
            </v:shape>
          </w:pict>
        </mc:Fallback>
      </mc:AlternateContent>
    </w:r>
    <w:r w:rsidRPr="001515BF">
      <w:rPr>
        <w:noProof/>
      </w:rPr>
      <w:drawing>
        <wp:inline distT="0" distB="0" distL="0" distR="0" wp14:anchorId="6424F774" wp14:editId="79360690">
          <wp:extent cx="1466850" cy="5143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p>
  <w:p w14:paraId="6DF40FC3" w14:textId="77777777" w:rsidR="002E5AD9" w:rsidRDefault="002E5A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A3428" w14:textId="77777777" w:rsidR="002E5AD9" w:rsidRDefault="002E5AD9">
      <w:r>
        <w:separator/>
      </w:r>
    </w:p>
  </w:footnote>
  <w:footnote w:type="continuationSeparator" w:id="0">
    <w:p w14:paraId="1423E3E7" w14:textId="77777777" w:rsidR="002E5AD9" w:rsidRDefault="002E5AD9">
      <w:r>
        <w:continuationSeparator/>
      </w:r>
    </w:p>
  </w:footnote>
  <w:footnote w:id="1">
    <w:p w14:paraId="2AB32B7E" w14:textId="051D1D92" w:rsidR="002E5AD9" w:rsidRDefault="002E5AD9">
      <w:pPr>
        <w:pStyle w:val="Textpoznpodarou"/>
      </w:pPr>
      <w:r w:rsidRPr="005D463A">
        <w:rPr>
          <w:rStyle w:val="Znakapoznpodarou"/>
        </w:rPr>
        <w:sym w:font="Symbol" w:char="F02A"/>
      </w:r>
      <w:r w:rsidRPr="005D463A">
        <w:t xml:space="preserve"> </w:t>
      </w:r>
      <w:r w:rsidRPr="00827DE5">
        <w:rPr>
          <w:sz w:val="18"/>
          <w:lang w:val="en-GB"/>
        </w:rPr>
        <w:t>In this context, it refers to states that are neither members of the EU nor the European Economic Area (EHP, EEA), and have not signed an accession agreement with the EU or a Mutual Recognition Agreement (MRA) regarding Good Manufacturing Practice (GMP) inspections. At the time of this guidance's issuance, functional MRAs are in place with Canada, Switzerland, New Zealand, and Australia.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2EEB4" w14:textId="77777777" w:rsidR="002E5AD9" w:rsidRPr="001178F1" w:rsidRDefault="002E5AD9" w:rsidP="001178F1">
    <w:pPr>
      <w:tabs>
        <w:tab w:val="left" w:pos="9072"/>
        <w:tab w:val="left" w:pos="9498"/>
      </w:tabs>
      <w:rPr>
        <w:rFonts w:asciiTheme="minorHAnsi" w:hAnsiTheme="minorHAnsi" w:cstheme="minorHAnsi"/>
      </w:rPr>
    </w:pPr>
    <w:r>
      <w:rPr>
        <w:rFonts w:cs="Calibri"/>
      </w:rPr>
      <w:tab/>
    </w:r>
    <w:r>
      <w:rPr>
        <w:rFonts w:cs="Calibri"/>
      </w:rPr>
      <w:tab/>
    </w:r>
    <w:r w:rsidRPr="001178F1">
      <w:rPr>
        <w:rFonts w:asciiTheme="minorHAnsi" w:hAnsiTheme="minorHAnsi" w:cstheme="minorHAnsi"/>
      </w:rPr>
      <w:fldChar w:fldCharType="begin"/>
    </w:r>
    <w:r w:rsidRPr="001178F1">
      <w:rPr>
        <w:rFonts w:asciiTheme="minorHAnsi" w:hAnsiTheme="minorHAnsi" w:cstheme="minorHAnsi"/>
      </w:rPr>
      <w:instrText>PAGE  \* Arabic  \* MERGEFORMAT</w:instrText>
    </w:r>
    <w:r w:rsidRPr="001178F1">
      <w:rPr>
        <w:rFonts w:asciiTheme="minorHAnsi" w:hAnsiTheme="minorHAnsi" w:cstheme="minorHAnsi"/>
      </w:rPr>
      <w:fldChar w:fldCharType="separate"/>
    </w:r>
    <w:r w:rsidRPr="001178F1">
      <w:rPr>
        <w:rFonts w:asciiTheme="minorHAnsi" w:hAnsiTheme="minorHAnsi" w:cstheme="minorHAnsi"/>
        <w:noProof/>
      </w:rPr>
      <w:t>14</w:t>
    </w:r>
    <w:r w:rsidRPr="001178F1">
      <w:rPr>
        <w:rFonts w:asciiTheme="minorHAnsi" w:hAnsiTheme="minorHAnsi" w:cstheme="minorHAnsi"/>
      </w:rPr>
      <w:fldChar w:fldCharType="end"/>
    </w:r>
    <w:r w:rsidRPr="001178F1">
      <w:rPr>
        <w:rFonts w:asciiTheme="minorHAnsi" w:hAnsiTheme="minorHAnsi" w:cstheme="minorHAnsi"/>
      </w:rPr>
      <w:t xml:space="preserve"> / </w:t>
    </w:r>
    <w:r w:rsidRPr="001178F1">
      <w:rPr>
        <w:rFonts w:asciiTheme="minorHAnsi" w:hAnsiTheme="minorHAnsi" w:cstheme="minorHAnsi"/>
      </w:rPr>
      <w:fldChar w:fldCharType="begin"/>
    </w:r>
    <w:r w:rsidRPr="001178F1">
      <w:rPr>
        <w:rFonts w:asciiTheme="minorHAnsi" w:hAnsiTheme="minorHAnsi" w:cstheme="minorHAnsi"/>
      </w:rPr>
      <w:instrText>NUMPAGES  \* Arabic  \* MERGEFORMAT</w:instrText>
    </w:r>
    <w:r w:rsidRPr="001178F1">
      <w:rPr>
        <w:rFonts w:asciiTheme="minorHAnsi" w:hAnsiTheme="minorHAnsi" w:cstheme="minorHAnsi"/>
      </w:rPr>
      <w:fldChar w:fldCharType="separate"/>
    </w:r>
    <w:r w:rsidRPr="001178F1">
      <w:rPr>
        <w:rFonts w:asciiTheme="minorHAnsi" w:hAnsiTheme="minorHAnsi" w:cstheme="minorHAnsi"/>
        <w:noProof/>
      </w:rPr>
      <w:t>32</w:t>
    </w:r>
    <w:r w:rsidRPr="001178F1">
      <w:rPr>
        <w:rFonts w:asciiTheme="minorHAnsi" w:hAnsiTheme="minorHAnsi" w:cstheme="minorHAns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4AC4D" w14:textId="77777777" w:rsidR="002E5AD9" w:rsidRDefault="002E5AD9">
    <w:pPr>
      <w:pStyle w:val="Zhlav"/>
      <w:rPr>
        <w:noProof/>
      </w:rPr>
    </w:pPr>
    <w:r w:rsidRPr="00F558D0">
      <w:rPr>
        <w:noProof/>
      </w:rPr>
      <w:drawing>
        <wp:inline distT="0" distB="0" distL="0" distR="0" wp14:anchorId="38FA0B85" wp14:editId="6B98BEC3">
          <wp:extent cx="1714500" cy="695325"/>
          <wp:effectExtent l="0" t="0" r="0" b="0"/>
          <wp:docPr id="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95325"/>
                  </a:xfrm>
                  <a:prstGeom prst="rect">
                    <a:avLst/>
                  </a:prstGeom>
                  <a:noFill/>
                  <a:ln>
                    <a:noFill/>
                  </a:ln>
                </pic:spPr>
              </pic:pic>
            </a:graphicData>
          </a:graphic>
        </wp:inline>
      </w:drawing>
    </w:r>
  </w:p>
  <w:p w14:paraId="21B2C9EF" w14:textId="77777777" w:rsidR="002E5AD9" w:rsidRDefault="002E5AD9">
    <w:pPr>
      <w:pStyle w:val="Zhlav"/>
    </w:pPr>
    <w:r>
      <w:rPr>
        <w:noProof/>
      </w:rPr>
      <mc:AlternateContent>
        <mc:Choice Requires="wpg">
          <w:drawing>
            <wp:anchor distT="4294967295" distB="4294967295" distL="114300" distR="114300" simplePos="0" relativeHeight="251659264" behindDoc="0" locked="0" layoutInCell="1" allowOverlap="1" wp14:anchorId="5DDB29B0" wp14:editId="3BDB1FAD">
              <wp:simplePos x="0" y="0"/>
              <wp:positionH relativeFrom="column">
                <wp:posOffset>12065</wp:posOffset>
              </wp:positionH>
              <wp:positionV relativeFrom="paragraph">
                <wp:posOffset>29844</wp:posOffset>
              </wp:positionV>
              <wp:extent cx="6457950" cy="123825"/>
              <wp:effectExtent l="0" t="19050" r="0" b="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7950" cy="123825"/>
                        <a:chOff x="0" y="0"/>
                        <a:chExt cx="6734175" cy="0"/>
                      </a:xfrm>
                    </wpg:grpSpPr>
                    <wps:wsp>
                      <wps:cNvPr id="5" name="Přímá spojnice 3"/>
                      <wps:cNvCnPr/>
                      <wps:spPr>
                        <a:xfrm>
                          <a:off x="0" y="0"/>
                          <a:ext cx="2237105" cy="0"/>
                        </a:xfrm>
                        <a:prstGeom prst="line">
                          <a:avLst/>
                        </a:prstGeom>
                        <a:noFill/>
                        <a:ln w="28575" cap="flat" cmpd="sng" algn="ctr">
                          <a:solidFill>
                            <a:srgbClr val="005670"/>
                          </a:solidFill>
                          <a:prstDash val="solid"/>
                        </a:ln>
                        <a:effectLst/>
                      </wps:spPr>
                      <wps:bodyPr/>
                    </wps:wsp>
                    <wps:wsp>
                      <wps:cNvPr id="6" name="Přímá spojnice 5"/>
                      <wps:cNvCnPr/>
                      <wps:spPr>
                        <a:xfrm>
                          <a:off x="2228850" y="0"/>
                          <a:ext cx="2306320" cy="0"/>
                        </a:xfrm>
                        <a:prstGeom prst="line">
                          <a:avLst/>
                        </a:prstGeom>
                        <a:noFill/>
                        <a:ln w="28575" cap="flat" cmpd="sng" algn="ctr">
                          <a:solidFill>
                            <a:srgbClr val="0077C8"/>
                          </a:solidFill>
                          <a:prstDash val="solid"/>
                        </a:ln>
                        <a:effectLst/>
                      </wps:spPr>
                      <wps:bodyPr/>
                    </wps:wsp>
                    <wps:wsp>
                      <wps:cNvPr id="12" name="Přímá spojnice 12"/>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504C1A48" id="Skupina 14" o:spid="_x0000_s1026" style="position:absolute;margin-left:.95pt;margin-top:2.35pt;width:508.5pt;height:9.75pt;z-index:251659264;mso-wrap-distance-top:-3e-5mm;mso-wrap-distance-bottom:-3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">
              <v:line id="Přímá spojnice 3"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" strokecolor="#005670" strokeweight="2.25pt"/>
              <v:line id="Přímá spojnice 5"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" strokecolor="#0077c8" strokeweight="2.25pt"/>
              <v:line id="Přímá spojnice 12"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" strokecolor="#47d7ac" strokeweight="2.25pt"/>
            </v:group>
          </w:pict>
        </mc:Fallback>
      </mc:AlternateContent>
    </w:r>
  </w:p>
  <w:p w14:paraId="62F9A5FF" w14:textId="77777777" w:rsidR="002E5AD9" w:rsidRDefault="002E5AD9">
    <w:pPr>
      <w:pStyle w:val="Zhlav"/>
    </w:pPr>
    <w:r>
      <w:rPr>
        <w:noProof/>
      </w:rPr>
      <mc:AlternateContent>
        <mc:Choice Requires="wpg">
          <w:drawing>
            <wp:anchor distT="4294967294" distB="4294967294" distL="114300" distR="114300" simplePos="0" relativeHeight="251664384" behindDoc="0" locked="0" layoutInCell="1" allowOverlap="1" wp14:anchorId="605B0869" wp14:editId="1F5E98CF">
              <wp:simplePos x="0" y="0"/>
              <wp:positionH relativeFrom="column">
                <wp:posOffset>-111760</wp:posOffset>
              </wp:positionH>
              <wp:positionV relativeFrom="paragraph">
                <wp:posOffset>8331834</wp:posOffset>
              </wp:positionV>
              <wp:extent cx="6734175" cy="0"/>
              <wp:effectExtent l="0" t="19050" r="9525" b="0"/>
              <wp:wrapNone/>
              <wp:docPr id="19"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20" name="Přímá spojnice 20"/>
                      <wps:cNvCnPr/>
                      <wps:spPr>
                        <a:xfrm>
                          <a:off x="0" y="0"/>
                          <a:ext cx="2237105" cy="0"/>
                        </a:xfrm>
                        <a:prstGeom prst="line">
                          <a:avLst/>
                        </a:prstGeom>
                        <a:noFill/>
                        <a:ln w="28575" cap="flat" cmpd="sng" algn="ctr">
                          <a:solidFill>
                            <a:srgbClr val="005670"/>
                          </a:solidFill>
                          <a:prstDash val="solid"/>
                        </a:ln>
                        <a:effectLst/>
                      </wps:spPr>
                      <wps:bodyPr/>
                    </wps:wsp>
                    <wps:wsp>
                      <wps:cNvPr id="24" name="Přímá spojnice 24"/>
                      <wps:cNvCnPr/>
                      <wps:spPr>
                        <a:xfrm>
                          <a:off x="2228850" y="0"/>
                          <a:ext cx="2306320" cy="0"/>
                        </a:xfrm>
                        <a:prstGeom prst="line">
                          <a:avLst/>
                        </a:prstGeom>
                        <a:noFill/>
                        <a:ln w="28575" cap="flat" cmpd="sng" algn="ctr">
                          <a:solidFill>
                            <a:srgbClr val="0077C8"/>
                          </a:solidFill>
                          <a:prstDash val="solid"/>
                        </a:ln>
                        <a:effectLst/>
                      </wps:spPr>
                      <wps:bodyPr/>
                    </wps:wsp>
                    <wps:wsp>
                      <wps:cNvPr id="25" name="Přímá spojnice 25"/>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07B89F2E" id="Skupina 19" o:spid="_x0000_s1026" style="position:absolute;margin-left:-8.8pt;margin-top:656.05pt;width:530.25pt;height:0;z-index:251664384;mso-wrap-distance-top:-6e-5mm;mso-wrap-distance-bottom:-6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">
              <v:line id="Přímá spojnice 20"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" strokecolor="#005670" strokeweight="2.25pt"/>
              <v:line id="Přímá spojnice 24"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" strokecolor="#0077c8" strokeweight="2.25pt"/>
              <v:line id="Přímá spojnice 25"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" strokecolor="#47d7ac" strokeweight="2.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4701"/>
    <w:multiLevelType w:val="hybridMultilevel"/>
    <w:tmpl w:val="DAB035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9A7EDA"/>
    <w:multiLevelType w:val="hybridMultilevel"/>
    <w:tmpl w:val="7EFE6B5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4FD1C8B"/>
    <w:multiLevelType w:val="multilevel"/>
    <w:tmpl w:val="560E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A7649"/>
    <w:multiLevelType w:val="multilevel"/>
    <w:tmpl w:val="2FDA2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D2A7C"/>
    <w:multiLevelType w:val="hybridMultilevel"/>
    <w:tmpl w:val="2386375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FEE42C3"/>
    <w:multiLevelType w:val="multilevel"/>
    <w:tmpl w:val="E0AE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9189E"/>
    <w:multiLevelType w:val="hybridMultilevel"/>
    <w:tmpl w:val="5B0C70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760177"/>
    <w:multiLevelType w:val="hybridMultilevel"/>
    <w:tmpl w:val="BD1A25A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371BD0"/>
    <w:multiLevelType w:val="singleLevel"/>
    <w:tmpl w:val="39B073EC"/>
    <w:lvl w:ilvl="0">
      <w:start w:val="1"/>
      <w:numFmt w:val="decimal"/>
      <w:pStyle w:val="Novelizanbod"/>
      <w:lvlText w:val="%1."/>
      <w:lvlJc w:val="left"/>
      <w:pPr>
        <w:tabs>
          <w:tab w:val="num" w:pos="567"/>
        </w:tabs>
        <w:ind w:left="567" w:hanging="567"/>
      </w:pPr>
    </w:lvl>
  </w:abstractNum>
  <w:abstractNum w:abstractNumId="9" w15:restartNumberingAfterBreak="0">
    <w:nsid w:val="1C7159BF"/>
    <w:multiLevelType w:val="hybridMultilevel"/>
    <w:tmpl w:val="7A6607E4"/>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1F293064"/>
    <w:multiLevelType w:val="hybridMultilevel"/>
    <w:tmpl w:val="8B2ED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1D2BCB"/>
    <w:multiLevelType w:val="hybridMultilevel"/>
    <w:tmpl w:val="F12A8F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580152"/>
    <w:multiLevelType w:val="multilevel"/>
    <w:tmpl w:val="FEEA1C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49A54E0"/>
    <w:multiLevelType w:val="multilevel"/>
    <w:tmpl w:val="B62C6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67E51"/>
    <w:multiLevelType w:val="multilevel"/>
    <w:tmpl w:val="926A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B6682"/>
    <w:multiLevelType w:val="hybridMultilevel"/>
    <w:tmpl w:val="C6E834B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412400"/>
    <w:multiLevelType w:val="hybridMultilevel"/>
    <w:tmpl w:val="DB169F3E"/>
    <w:lvl w:ilvl="0" w:tplc="294000C4">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1663543"/>
    <w:multiLevelType w:val="singleLevel"/>
    <w:tmpl w:val="C4DE04D6"/>
    <w:lvl w:ilvl="0">
      <w:start w:val="1"/>
      <w:numFmt w:val="decimal"/>
      <w:pStyle w:val="Podpis"/>
      <w:lvlText w:val="%1."/>
      <w:lvlJc w:val="left"/>
      <w:pPr>
        <w:tabs>
          <w:tab w:val="num" w:pos="850"/>
        </w:tabs>
        <w:ind w:left="850" w:hanging="425"/>
      </w:pPr>
    </w:lvl>
  </w:abstractNum>
  <w:abstractNum w:abstractNumId="18" w15:restartNumberingAfterBreak="0">
    <w:nsid w:val="457D0EA7"/>
    <w:multiLevelType w:val="hybridMultilevel"/>
    <w:tmpl w:val="E9CCE6C2"/>
    <w:lvl w:ilvl="0" w:tplc="9C70DC3A">
      <w:start w:val="1"/>
      <w:numFmt w:val="upperLetter"/>
      <w:lvlText w:val="%1."/>
      <w:lvlJc w:val="left"/>
      <w:pPr>
        <w:ind w:left="720" w:hanging="360"/>
      </w:pPr>
      <w:rPr>
        <w:rFonts w:hint="default"/>
        <w:b/>
        <w:lang w:val="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865A80"/>
    <w:multiLevelType w:val="hybridMultilevel"/>
    <w:tmpl w:val="4704B0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2541DEF"/>
    <w:multiLevelType w:val="hybridMultilevel"/>
    <w:tmpl w:val="C930C46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70A738B"/>
    <w:multiLevelType w:val="multilevel"/>
    <w:tmpl w:val="D494CB7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B96C58"/>
    <w:multiLevelType w:val="hybridMultilevel"/>
    <w:tmpl w:val="697C44E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58F73682"/>
    <w:multiLevelType w:val="hybridMultilevel"/>
    <w:tmpl w:val="B3AE9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9501C7C"/>
    <w:multiLevelType w:val="hybridMultilevel"/>
    <w:tmpl w:val="009A50DC"/>
    <w:lvl w:ilvl="0" w:tplc="294000C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A6F23C2"/>
    <w:multiLevelType w:val="hybridMultilevel"/>
    <w:tmpl w:val="FC9A64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B173CA4"/>
    <w:multiLevelType w:val="hybridMultilevel"/>
    <w:tmpl w:val="2BA25D4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615A32"/>
    <w:multiLevelType w:val="multilevel"/>
    <w:tmpl w:val="08D4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1D4366"/>
    <w:multiLevelType w:val="multilevel"/>
    <w:tmpl w:val="A0E2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353393"/>
    <w:multiLevelType w:val="hybridMultilevel"/>
    <w:tmpl w:val="B53EC0E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60C1190C"/>
    <w:multiLevelType w:val="hybridMultilevel"/>
    <w:tmpl w:val="55982F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4961B25"/>
    <w:multiLevelType w:val="multilevel"/>
    <w:tmpl w:val="FEEA1C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A7D0E27"/>
    <w:multiLevelType w:val="hybridMultilevel"/>
    <w:tmpl w:val="210C516C"/>
    <w:lvl w:ilvl="0" w:tplc="04050001">
      <w:start w:val="1"/>
      <w:numFmt w:val="bullet"/>
      <w:pStyle w:val="TextodstavceCharCharChar"/>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AAF1A1F"/>
    <w:multiLevelType w:val="multilevel"/>
    <w:tmpl w:val="23528C00"/>
    <w:lvl w:ilvl="0">
      <w:start w:val="1"/>
      <w:numFmt w:val="decimal"/>
      <w:pStyle w:val="Textodstavce"/>
      <w:isLgl/>
      <w:lvlText w:val="(%1)"/>
      <w:lvlJc w:val="left"/>
      <w:pPr>
        <w:tabs>
          <w:tab w:val="num" w:pos="502"/>
        </w:tabs>
        <w:ind w:left="-283"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4" w15:restartNumberingAfterBreak="0">
    <w:nsid w:val="6E7E1A72"/>
    <w:multiLevelType w:val="hybridMultilevel"/>
    <w:tmpl w:val="7D12AE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lvl>
  </w:abstractNum>
  <w:abstractNum w:abstractNumId="36" w15:restartNumberingAfterBreak="0">
    <w:nsid w:val="7A1A7CCD"/>
    <w:multiLevelType w:val="hybridMultilevel"/>
    <w:tmpl w:val="43047C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4"/>
  </w:num>
  <w:num w:numId="4">
    <w:abstractNumId w:val="0"/>
  </w:num>
  <w:num w:numId="5">
    <w:abstractNumId w:val="33"/>
  </w:num>
  <w:num w:numId="6">
    <w:abstractNumId w:val="8"/>
  </w:num>
  <w:num w:numId="7">
    <w:abstractNumId w:val="35"/>
  </w:num>
  <w:num w:numId="8">
    <w:abstractNumId w:val="17"/>
  </w:num>
  <w:num w:numId="9">
    <w:abstractNumId w:val="11"/>
  </w:num>
  <w:num w:numId="10">
    <w:abstractNumId w:val="9"/>
  </w:num>
  <w:num w:numId="11">
    <w:abstractNumId w:val="25"/>
  </w:num>
  <w:num w:numId="12">
    <w:abstractNumId w:val="16"/>
  </w:num>
  <w:num w:numId="13">
    <w:abstractNumId w:val="18"/>
  </w:num>
  <w:num w:numId="14">
    <w:abstractNumId w:val="12"/>
  </w:num>
  <w:num w:numId="15">
    <w:abstractNumId w:val="10"/>
  </w:num>
  <w:num w:numId="16">
    <w:abstractNumId w:val="30"/>
  </w:num>
  <w:num w:numId="17">
    <w:abstractNumId w:val="24"/>
  </w:num>
  <w:num w:numId="18">
    <w:abstractNumId w:val="26"/>
  </w:num>
  <w:num w:numId="19">
    <w:abstractNumId w:val="7"/>
  </w:num>
  <w:num w:numId="20">
    <w:abstractNumId w:val="15"/>
  </w:num>
  <w:num w:numId="21">
    <w:abstractNumId w:val="2"/>
  </w:num>
  <w:num w:numId="22">
    <w:abstractNumId w:val="13"/>
  </w:num>
  <w:num w:numId="23">
    <w:abstractNumId w:val="6"/>
  </w:num>
  <w:num w:numId="24">
    <w:abstractNumId w:val="3"/>
  </w:num>
  <w:num w:numId="25">
    <w:abstractNumId w:val="28"/>
  </w:num>
  <w:num w:numId="26">
    <w:abstractNumId w:val="27"/>
  </w:num>
  <w:num w:numId="27">
    <w:abstractNumId w:val="1"/>
  </w:num>
  <w:num w:numId="28">
    <w:abstractNumId w:val="22"/>
  </w:num>
  <w:num w:numId="29">
    <w:abstractNumId w:val="14"/>
  </w:num>
  <w:num w:numId="30">
    <w:abstractNumId w:val="21"/>
  </w:num>
  <w:num w:numId="31">
    <w:abstractNumId w:val="19"/>
  </w:num>
  <w:num w:numId="32">
    <w:abstractNumId w:val="23"/>
  </w:num>
  <w:num w:numId="33">
    <w:abstractNumId w:val="34"/>
  </w:num>
  <w:num w:numId="34">
    <w:abstractNumId w:val="36"/>
  </w:num>
  <w:num w:numId="35">
    <w:abstractNumId w:val="5"/>
  </w:num>
  <w:num w:numId="36">
    <w:abstractNumId w:val="20"/>
  </w:num>
  <w:num w:numId="37">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77"/>
    <w:rsid w:val="000009C7"/>
    <w:rsid w:val="00001364"/>
    <w:rsid w:val="000016F5"/>
    <w:rsid w:val="00003FFA"/>
    <w:rsid w:val="00004061"/>
    <w:rsid w:val="00004F75"/>
    <w:rsid w:val="00005149"/>
    <w:rsid w:val="000056E1"/>
    <w:rsid w:val="00007E37"/>
    <w:rsid w:val="00010BEB"/>
    <w:rsid w:val="00010E58"/>
    <w:rsid w:val="0001390D"/>
    <w:rsid w:val="00014629"/>
    <w:rsid w:val="00015E1B"/>
    <w:rsid w:val="00016147"/>
    <w:rsid w:val="00020309"/>
    <w:rsid w:val="00020E76"/>
    <w:rsid w:val="00021C1C"/>
    <w:rsid w:val="00024240"/>
    <w:rsid w:val="00024278"/>
    <w:rsid w:val="0002492A"/>
    <w:rsid w:val="000305FC"/>
    <w:rsid w:val="000306B1"/>
    <w:rsid w:val="0003090C"/>
    <w:rsid w:val="00030BC7"/>
    <w:rsid w:val="00030D87"/>
    <w:rsid w:val="00030FA8"/>
    <w:rsid w:val="00032486"/>
    <w:rsid w:val="000330E3"/>
    <w:rsid w:val="00033F31"/>
    <w:rsid w:val="00034943"/>
    <w:rsid w:val="00036718"/>
    <w:rsid w:val="00036911"/>
    <w:rsid w:val="00036BEF"/>
    <w:rsid w:val="00037124"/>
    <w:rsid w:val="000423A5"/>
    <w:rsid w:val="000443CF"/>
    <w:rsid w:val="0004610D"/>
    <w:rsid w:val="00046D2E"/>
    <w:rsid w:val="00050C64"/>
    <w:rsid w:val="00055B55"/>
    <w:rsid w:val="00062C64"/>
    <w:rsid w:val="00062DAB"/>
    <w:rsid w:val="00065F47"/>
    <w:rsid w:val="000703E4"/>
    <w:rsid w:val="00070F43"/>
    <w:rsid w:val="00071548"/>
    <w:rsid w:val="00072392"/>
    <w:rsid w:val="00073C69"/>
    <w:rsid w:val="00076247"/>
    <w:rsid w:val="00077578"/>
    <w:rsid w:val="00082F89"/>
    <w:rsid w:val="0008318E"/>
    <w:rsid w:val="00083653"/>
    <w:rsid w:val="000837A3"/>
    <w:rsid w:val="000837F3"/>
    <w:rsid w:val="0008551F"/>
    <w:rsid w:val="000907C3"/>
    <w:rsid w:val="00090A0F"/>
    <w:rsid w:val="00090ED2"/>
    <w:rsid w:val="00093040"/>
    <w:rsid w:val="00093178"/>
    <w:rsid w:val="00093375"/>
    <w:rsid w:val="00094051"/>
    <w:rsid w:val="000941BD"/>
    <w:rsid w:val="0009509E"/>
    <w:rsid w:val="00095575"/>
    <w:rsid w:val="00097CEF"/>
    <w:rsid w:val="000A0ED3"/>
    <w:rsid w:val="000A1DB7"/>
    <w:rsid w:val="000A1DCE"/>
    <w:rsid w:val="000A6512"/>
    <w:rsid w:val="000A6B44"/>
    <w:rsid w:val="000A6E9C"/>
    <w:rsid w:val="000B212C"/>
    <w:rsid w:val="000B28DA"/>
    <w:rsid w:val="000B2E11"/>
    <w:rsid w:val="000B3EDC"/>
    <w:rsid w:val="000B45CB"/>
    <w:rsid w:val="000B4777"/>
    <w:rsid w:val="000B4B39"/>
    <w:rsid w:val="000B5E13"/>
    <w:rsid w:val="000B63F0"/>
    <w:rsid w:val="000B6EEB"/>
    <w:rsid w:val="000B7895"/>
    <w:rsid w:val="000C3FDD"/>
    <w:rsid w:val="000C3FEE"/>
    <w:rsid w:val="000C4F98"/>
    <w:rsid w:val="000C507D"/>
    <w:rsid w:val="000C5D7B"/>
    <w:rsid w:val="000C7302"/>
    <w:rsid w:val="000C76B8"/>
    <w:rsid w:val="000C7F69"/>
    <w:rsid w:val="000D09D6"/>
    <w:rsid w:val="000D2D8E"/>
    <w:rsid w:val="000D2E65"/>
    <w:rsid w:val="000D441F"/>
    <w:rsid w:val="000D79F4"/>
    <w:rsid w:val="000D7D65"/>
    <w:rsid w:val="000E4016"/>
    <w:rsid w:val="000E5EF1"/>
    <w:rsid w:val="000E61C6"/>
    <w:rsid w:val="000E6A27"/>
    <w:rsid w:val="000F0FD3"/>
    <w:rsid w:val="000F11CB"/>
    <w:rsid w:val="000F2DBB"/>
    <w:rsid w:val="000F4CD0"/>
    <w:rsid w:val="000F59E4"/>
    <w:rsid w:val="000F5EC4"/>
    <w:rsid w:val="000F7657"/>
    <w:rsid w:val="000F7EE3"/>
    <w:rsid w:val="00101C37"/>
    <w:rsid w:val="00102DC0"/>
    <w:rsid w:val="00105724"/>
    <w:rsid w:val="001076FC"/>
    <w:rsid w:val="00111157"/>
    <w:rsid w:val="00112552"/>
    <w:rsid w:val="00113217"/>
    <w:rsid w:val="00113295"/>
    <w:rsid w:val="0011453B"/>
    <w:rsid w:val="00116827"/>
    <w:rsid w:val="001178F1"/>
    <w:rsid w:val="00117E5F"/>
    <w:rsid w:val="00122D2C"/>
    <w:rsid w:val="00123E5D"/>
    <w:rsid w:val="001249FB"/>
    <w:rsid w:val="0012526D"/>
    <w:rsid w:val="00126AF7"/>
    <w:rsid w:val="0012769C"/>
    <w:rsid w:val="00132C4E"/>
    <w:rsid w:val="001363E9"/>
    <w:rsid w:val="00137553"/>
    <w:rsid w:val="00137DB7"/>
    <w:rsid w:val="0014085F"/>
    <w:rsid w:val="00140A24"/>
    <w:rsid w:val="00144BE3"/>
    <w:rsid w:val="00146D11"/>
    <w:rsid w:val="00150B25"/>
    <w:rsid w:val="001514B3"/>
    <w:rsid w:val="001522B8"/>
    <w:rsid w:val="0015255E"/>
    <w:rsid w:val="001525BD"/>
    <w:rsid w:val="00152F5D"/>
    <w:rsid w:val="0015302B"/>
    <w:rsid w:val="0015507E"/>
    <w:rsid w:val="0015574F"/>
    <w:rsid w:val="001562AF"/>
    <w:rsid w:val="0015686E"/>
    <w:rsid w:val="00160017"/>
    <w:rsid w:val="001603C9"/>
    <w:rsid w:val="001617C2"/>
    <w:rsid w:val="0016458D"/>
    <w:rsid w:val="001656EA"/>
    <w:rsid w:val="001702EA"/>
    <w:rsid w:val="0017033D"/>
    <w:rsid w:val="00171B2D"/>
    <w:rsid w:val="0017565A"/>
    <w:rsid w:val="00176C15"/>
    <w:rsid w:val="001840FB"/>
    <w:rsid w:val="00185A1C"/>
    <w:rsid w:val="00185C4C"/>
    <w:rsid w:val="00185E64"/>
    <w:rsid w:val="00187975"/>
    <w:rsid w:val="001903AE"/>
    <w:rsid w:val="0019152D"/>
    <w:rsid w:val="00191BA7"/>
    <w:rsid w:val="00192A7E"/>
    <w:rsid w:val="00192FE7"/>
    <w:rsid w:val="00193CAD"/>
    <w:rsid w:val="00195010"/>
    <w:rsid w:val="001978B2"/>
    <w:rsid w:val="00197D13"/>
    <w:rsid w:val="001A14C4"/>
    <w:rsid w:val="001A20AF"/>
    <w:rsid w:val="001A3C08"/>
    <w:rsid w:val="001A4B95"/>
    <w:rsid w:val="001A58D6"/>
    <w:rsid w:val="001A5976"/>
    <w:rsid w:val="001A674A"/>
    <w:rsid w:val="001B1ED1"/>
    <w:rsid w:val="001B21DE"/>
    <w:rsid w:val="001B2205"/>
    <w:rsid w:val="001B3599"/>
    <w:rsid w:val="001B3731"/>
    <w:rsid w:val="001B4C53"/>
    <w:rsid w:val="001B5261"/>
    <w:rsid w:val="001B64C8"/>
    <w:rsid w:val="001B6CDD"/>
    <w:rsid w:val="001B6EF5"/>
    <w:rsid w:val="001B70B9"/>
    <w:rsid w:val="001B73C9"/>
    <w:rsid w:val="001C360B"/>
    <w:rsid w:val="001C4720"/>
    <w:rsid w:val="001D0434"/>
    <w:rsid w:val="001D08B0"/>
    <w:rsid w:val="001D5A07"/>
    <w:rsid w:val="001D6480"/>
    <w:rsid w:val="001D6849"/>
    <w:rsid w:val="001D7B6B"/>
    <w:rsid w:val="001E1BB2"/>
    <w:rsid w:val="001E4128"/>
    <w:rsid w:val="001E533C"/>
    <w:rsid w:val="001E565E"/>
    <w:rsid w:val="001E5D59"/>
    <w:rsid w:val="001E63D1"/>
    <w:rsid w:val="001E78F0"/>
    <w:rsid w:val="001E7DCD"/>
    <w:rsid w:val="001F094E"/>
    <w:rsid w:val="001F18F9"/>
    <w:rsid w:val="001F2DB6"/>
    <w:rsid w:val="001F3570"/>
    <w:rsid w:val="001F437D"/>
    <w:rsid w:val="001F6FA3"/>
    <w:rsid w:val="001F7E2B"/>
    <w:rsid w:val="002026DF"/>
    <w:rsid w:val="00203F02"/>
    <w:rsid w:val="0020437C"/>
    <w:rsid w:val="002068BD"/>
    <w:rsid w:val="0021001E"/>
    <w:rsid w:val="002100DE"/>
    <w:rsid w:val="00210E26"/>
    <w:rsid w:val="00212CF6"/>
    <w:rsid w:val="00214B50"/>
    <w:rsid w:val="00215B3B"/>
    <w:rsid w:val="00215B7E"/>
    <w:rsid w:val="00215EA7"/>
    <w:rsid w:val="00223500"/>
    <w:rsid w:val="002236F0"/>
    <w:rsid w:val="002249E4"/>
    <w:rsid w:val="002254F5"/>
    <w:rsid w:val="00227C4C"/>
    <w:rsid w:val="0023041F"/>
    <w:rsid w:val="00231776"/>
    <w:rsid w:val="002327D5"/>
    <w:rsid w:val="00232C11"/>
    <w:rsid w:val="00235D18"/>
    <w:rsid w:val="00235DF7"/>
    <w:rsid w:val="00236964"/>
    <w:rsid w:val="00240711"/>
    <w:rsid w:val="00240D9B"/>
    <w:rsid w:val="002413A6"/>
    <w:rsid w:val="002418C2"/>
    <w:rsid w:val="00241B2E"/>
    <w:rsid w:val="00244426"/>
    <w:rsid w:val="00246711"/>
    <w:rsid w:val="00246AD7"/>
    <w:rsid w:val="00251A24"/>
    <w:rsid w:val="00253D15"/>
    <w:rsid w:val="002550E9"/>
    <w:rsid w:val="002565BE"/>
    <w:rsid w:val="00257499"/>
    <w:rsid w:val="00257D3F"/>
    <w:rsid w:val="002600A2"/>
    <w:rsid w:val="00265A7A"/>
    <w:rsid w:val="00266D20"/>
    <w:rsid w:val="00266D4C"/>
    <w:rsid w:val="00270B20"/>
    <w:rsid w:val="00270C58"/>
    <w:rsid w:val="002726B6"/>
    <w:rsid w:val="002726DC"/>
    <w:rsid w:val="00272B1A"/>
    <w:rsid w:val="00274E55"/>
    <w:rsid w:val="00275A8E"/>
    <w:rsid w:val="00276A7F"/>
    <w:rsid w:val="0027704E"/>
    <w:rsid w:val="0028086A"/>
    <w:rsid w:val="00281597"/>
    <w:rsid w:val="0028198C"/>
    <w:rsid w:val="00281BEE"/>
    <w:rsid w:val="0028254F"/>
    <w:rsid w:val="00282587"/>
    <w:rsid w:val="00282873"/>
    <w:rsid w:val="00285B6F"/>
    <w:rsid w:val="00285D54"/>
    <w:rsid w:val="00291582"/>
    <w:rsid w:val="002920ED"/>
    <w:rsid w:val="00292A56"/>
    <w:rsid w:val="002A061F"/>
    <w:rsid w:val="002A2696"/>
    <w:rsid w:val="002A2991"/>
    <w:rsid w:val="002A3B0F"/>
    <w:rsid w:val="002A4C69"/>
    <w:rsid w:val="002A557A"/>
    <w:rsid w:val="002A649F"/>
    <w:rsid w:val="002B0423"/>
    <w:rsid w:val="002B11F1"/>
    <w:rsid w:val="002B29FD"/>
    <w:rsid w:val="002B53D3"/>
    <w:rsid w:val="002B5457"/>
    <w:rsid w:val="002B584B"/>
    <w:rsid w:val="002B77F8"/>
    <w:rsid w:val="002B7C0E"/>
    <w:rsid w:val="002B7C1B"/>
    <w:rsid w:val="002C1831"/>
    <w:rsid w:val="002C1EAD"/>
    <w:rsid w:val="002C2A15"/>
    <w:rsid w:val="002C3178"/>
    <w:rsid w:val="002C47CB"/>
    <w:rsid w:val="002C67D3"/>
    <w:rsid w:val="002D0904"/>
    <w:rsid w:val="002D0A8E"/>
    <w:rsid w:val="002D1F91"/>
    <w:rsid w:val="002D438C"/>
    <w:rsid w:val="002E0EC7"/>
    <w:rsid w:val="002E2D21"/>
    <w:rsid w:val="002E3DE8"/>
    <w:rsid w:val="002E5A29"/>
    <w:rsid w:val="002E5AD9"/>
    <w:rsid w:val="002E6E6D"/>
    <w:rsid w:val="002E7502"/>
    <w:rsid w:val="002E77CF"/>
    <w:rsid w:val="002F1368"/>
    <w:rsid w:val="002F14F7"/>
    <w:rsid w:val="002F1E0F"/>
    <w:rsid w:val="002F331D"/>
    <w:rsid w:val="002F423F"/>
    <w:rsid w:val="002F4DDA"/>
    <w:rsid w:val="002F5785"/>
    <w:rsid w:val="002F5BBE"/>
    <w:rsid w:val="002F7B54"/>
    <w:rsid w:val="003005A0"/>
    <w:rsid w:val="00300996"/>
    <w:rsid w:val="00301097"/>
    <w:rsid w:val="0030154C"/>
    <w:rsid w:val="00302974"/>
    <w:rsid w:val="0030331E"/>
    <w:rsid w:val="003039F5"/>
    <w:rsid w:val="00303D1C"/>
    <w:rsid w:val="00306F76"/>
    <w:rsid w:val="00312623"/>
    <w:rsid w:val="00314AD6"/>
    <w:rsid w:val="0032100C"/>
    <w:rsid w:val="0032323F"/>
    <w:rsid w:val="00323263"/>
    <w:rsid w:val="003234AF"/>
    <w:rsid w:val="003237E5"/>
    <w:rsid w:val="00323DAF"/>
    <w:rsid w:val="00332E55"/>
    <w:rsid w:val="00334735"/>
    <w:rsid w:val="003357FF"/>
    <w:rsid w:val="00344C05"/>
    <w:rsid w:val="00344FE9"/>
    <w:rsid w:val="00347605"/>
    <w:rsid w:val="00350556"/>
    <w:rsid w:val="00351F2B"/>
    <w:rsid w:val="00353AF5"/>
    <w:rsid w:val="0035510E"/>
    <w:rsid w:val="00355332"/>
    <w:rsid w:val="003554DE"/>
    <w:rsid w:val="00357228"/>
    <w:rsid w:val="003577CE"/>
    <w:rsid w:val="0036001A"/>
    <w:rsid w:val="0036122C"/>
    <w:rsid w:val="00362F3B"/>
    <w:rsid w:val="003630D4"/>
    <w:rsid w:val="003638C0"/>
    <w:rsid w:val="0036519C"/>
    <w:rsid w:val="003656E5"/>
    <w:rsid w:val="00366A0D"/>
    <w:rsid w:val="00366B53"/>
    <w:rsid w:val="0036758F"/>
    <w:rsid w:val="00370C88"/>
    <w:rsid w:val="00372139"/>
    <w:rsid w:val="003729D6"/>
    <w:rsid w:val="00372CA7"/>
    <w:rsid w:val="00374589"/>
    <w:rsid w:val="0037526C"/>
    <w:rsid w:val="003757DE"/>
    <w:rsid w:val="00375C31"/>
    <w:rsid w:val="0037660B"/>
    <w:rsid w:val="00376BCC"/>
    <w:rsid w:val="00382022"/>
    <w:rsid w:val="00382629"/>
    <w:rsid w:val="003838CE"/>
    <w:rsid w:val="00387629"/>
    <w:rsid w:val="00387ABF"/>
    <w:rsid w:val="00390F5F"/>
    <w:rsid w:val="00392646"/>
    <w:rsid w:val="00395E62"/>
    <w:rsid w:val="00395F94"/>
    <w:rsid w:val="00396632"/>
    <w:rsid w:val="003977F5"/>
    <w:rsid w:val="003A0BE0"/>
    <w:rsid w:val="003A126A"/>
    <w:rsid w:val="003A2062"/>
    <w:rsid w:val="003A35ED"/>
    <w:rsid w:val="003A3FC3"/>
    <w:rsid w:val="003A625F"/>
    <w:rsid w:val="003B0718"/>
    <w:rsid w:val="003B11FC"/>
    <w:rsid w:val="003B1929"/>
    <w:rsid w:val="003B2FBE"/>
    <w:rsid w:val="003B4A52"/>
    <w:rsid w:val="003B66B8"/>
    <w:rsid w:val="003C04EB"/>
    <w:rsid w:val="003C18E8"/>
    <w:rsid w:val="003C27C1"/>
    <w:rsid w:val="003C5F3B"/>
    <w:rsid w:val="003D0E45"/>
    <w:rsid w:val="003D152D"/>
    <w:rsid w:val="003D4218"/>
    <w:rsid w:val="003D4FEE"/>
    <w:rsid w:val="003E2427"/>
    <w:rsid w:val="003E2A5A"/>
    <w:rsid w:val="003E2FA4"/>
    <w:rsid w:val="003E3E70"/>
    <w:rsid w:val="003E3F5F"/>
    <w:rsid w:val="003E44D0"/>
    <w:rsid w:val="003E4F79"/>
    <w:rsid w:val="003E5257"/>
    <w:rsid w:val="003E625E"/>
    <w:rsid w:val="003E6BF7"/>
    <w:rsid w:val="003F0A2C"/>
    <w:rsid w:val="003F1735"/>
    <w:rsid w:val="003F1ABE"/>
    <w:rsid w:val="003F33CA"/>
    <w:rsid w:val="003F540A"/>
    <w:rsid w:val="003F6893"/>
    <w:rsid w:val="003F70A3"/>
    <w:rsid w:val="003F70BF"/>
    <w:rsid w:val="003F7DA7"/>
    <w:rsid w:val="004008CB"/>
    <w:rsid w:val="00400C9D"/>
    <w:rsid w:val="004028F8"/>
    <w:rsid w:val="00403FA2"/>
    <w:rsid w:val="004043F5"/>
    <w:rsid w:val="00404C86"/>
    <w:rsid w:val="00405CEB"/>
    <w:rsid w:val="00406A03"/>
    <w:rsid w:val="00406F74"/>
    <w:rsid w:val="00410BCC"/>
    <w:rsid w:val="004135D2"/>
    <w:rsid w:val="00413946"/>
    <w:rsid w:val="00413FA8"/>
    <w:rsid w:val="00414D38"/>
    <w:rsid w:val="004152D3"/>
    <w:rsid w:val="00416F30"/>
    <w:rsid w:val="00417A01"/>
    <w:rsid w:val="00417E9A"/>
    <w:rsid w:val="00421489"/>
    <w:rsid w:val="004217BA"/>
    <w:rsid w:val="004226F9"/>
    <w:rsid w:val="00423B3F"/>
    <w:rsid w:val="00423CC2"/>
    <w:rsid w:val="00426D34"/>
    <w:rsid w:val="004277E5"/>
    <w:rsid w:val="00427E22"/>
    <w:rsid w:val="004320FC"/>
    <w:rsid w:val="00433E63"/>
    <w:rsid w:val="00433F72"/>
    <w:rsid w:val="0043597C"/>
    <w:rsid w:val="00437B29"/>
    <w:rsid w:val="00437FBD"/>
    <w:rsid w:val="004414F3"/>
    <w:rsid w:val="004426CF"/>
    <w:rsid w:val="004449E6"/>
    <w:rsid w:val="004457FF"/>
    <w:rsid w:val="00445954"/>
    <w:rsid w:val="004507D8"/>
    <w:rsid w:val="0045399E"/>
    <w:rsid w:val="00455D10"/>
    <w:rsid w:val="00457AE8"/>
    <w:rsid w:val="0046089F"/>
    <w:rsid w:val="004608BB"/>
    <w:rsid w:val="004637AF"/>
    <w:rsid w:val="00463ECC"/>
    <w:rsid w:val="0046550D"/>
    <w:rsid w:val="00466735"/>
    <w:rsid w:val="00473405"/>
    <w:rsid w:val="004738B5"/>
    <w:rsid w:val="00473F39"/>
    <w:rsid w:val="00474D29"/>
    <w:rsid w:val="004763CF"/>
    <w:rsid w:val="00480146"/>
    <w:rsid w:val="00480386"/>
    <w:rsid w:val="004803C2"/>
    <w:rsid w:val="00482445"/>
    <w:rsid w:val="004827E0"/>
    <w:rsid w:val="00483C32"/>
    <w:rsid w:val="004842F8"/>
    <w:rsid w:val="004848F4"/>
    <w:rsid w:val="00485097"/>
    <w:rsid w:val="004858CA"/>
    <w:rsid w:val="00486727"/>
    <w:rsid w:val="00487800"/>
    <w:rsid w:val="00491199"/>
    <w:rsid w:val="004924F0"/>
    <w:rsid w:val="00493096"/>
    <w:rsid w:val="00497277"/>
    <w:rsid w:val="004A3316"/>
    <w:rsid w:val="004A4A52"/>
    <w:rsid w:val="004B0245"/>
    <w:rsid w:val="004B0AE7"/>
    <w:rsid w:val="004B1AB6"/>
    <w:rsid w:val="004B2BEA"/>
    <w:rsid w:val="004B43C9"/>
    <w:rsid w:val="004B5027"/>
    <w:rsid w:val="004B51F8"/>
    <w:rsid w:val="004B53A6"/>
    <w:rsid w:val="004B6514"/>
    <w:rsid w:val="004B6BC4"/>
    <w:rsid w:val="004B74C8"/>
    <w:rsid w:val="004C0A06"/>
    <w:rsid w:val="004C116E"/>
    <w:rsid w:val="004C1C8F"/>
    <w:rsid w:val="004C21D6"/>
    <w:rsid w:val="004C2303"/>
    <w:rsid w:val="004C25B8"/>
    <w:rsid w:val="004C2831"/>
    <w:rsid w:val="004C309C"/>
    <w:rsid w:val="004C5C4D"/>
    <w:rsid w:val="004C6082"/>
    <w:rsid w:val="004C6F8A"/>
    <w:rsid w:val="004C75AF"/>
    <w:rsid w:val="004D3182"/>
    <w:rsid w:val="004D4E00"/>
    <w:rsid w:val="004D6DAA"/>
    <w:rsid w:val="004D7DF7"/>
    <w:rsid w:val="004E0173"/>
    <w:rsid w:val="004E1340"/>
    <w:rsid w:val="004E2ED1"/>
    <w:rsid w:val="004E4BBD"/>
    <w:rsid w:val="004E6624"/>
    <w:rsid w:val="004E74D7"/>
    <w:rsid w:val="004F0275"/>
    <w:rsid w:val="004F2CFD"/>
    <w:rsid w:val="004F3D70"/>
    <w:rsid w:val="004F4879"/>
    <w:rsid w:val="004F4C37"/>
    <w:rsid w:val="004F550C"/>
    <w:rsid w:val="004F5753"/>
    <w:rsid w:val="004F5CE4"/>
    <w:rsid w:val="004F64BC"/>
    <w:rsid w:val="005011F0"/>
    <w:rsid w:val="00501B30"/>
    <w:rsid w:val="00501F08"/>
    <w:rsid w:val="005020DE"/>
    <w:rsid w:val="00503627"/>
    <w:rsid w:val="00503C60"/>
    <w:rsid w:val="00504188"/>
    <w:rsid w:val="00510BEA"/>
    <w:rsid w:val="00510F1D"/>
    <w:rsid w:val="0051209F"/>
    <w:rsid w:val="00512C3E"/>
    <w:rsid w:val="00513368"/>
    <w:rsid w:val="005133FF"/>
    <w:rsid w:val="00514358"/>
    <w:rsid w:val="00514E43"/>
    <w:rsid w:val="0051746D"/>
    <w:rsid w:val="00517C95"/>
    <w:rsid w:val="00521770"/>
    <w:rsid w:val="00522253"/>
    <w:rsid w:val="0052298E"/>
    <w:rsid w:val="00523C91"/>
    <w:rsid w:val="00524627"/>
    <w:rsid w:val="00524CB0"/>
    <w:rsid w:val="00525E74"/>
    <w:rsid w:val="00526BF3"/>
    <w:rsid w:val="00527C39"/>
    <w:rsid w:val="00530136"/>
    <w:rsid w:val="00531882"/>
    <w:rsid w:val="005320A7"/>
    <w:rsid w:val="005334F0"/>
    <w:rsid w:val="0053403E"/>
    <w:rsid w:val="00534FE0"/>
    <w:rsid w:val="0053606E"/>
    <w:rsid w:val="00543381"/>
    <w:rsid w:val="00543FAF"/>
    <w:rsid w:val="00545154"/>
    <w:rsid w:val="005460E5"/>
    <w:rsid w:val="00546361"/>
    <w:rsid w:val="00546AB5"/>
    <w:rsid w:val="00546BAC"/>
    <w:rsid w:val="00550B42"/>
    <w:rsid w:val="005553DB"/>
    <w:rsid w:val="0055619C"/>
    <w:rsid w:val="00556302"/>
    <w:rsid w:val="005575C3"/>
    <w:rsid w:val="00557CB1"/>
    <w:rsid w:val="005624E5"/>
    <w:rsid w:val="00562A52"/>
    <w:rsid w:val="0056398C"/>
    <w:rsid w:val="00563BA7"/>
    <w:rsid w:val="00567C44"/>
    <w:rsid w:val="00567FCC"/>
    <w:rsid w:val="005732A4"/>
    <w:rsid w:val="005735CA"/>
    <w:rsid w:val="00573C4A"/>
    <w:rsid w:val="00574A43"/>
    <w:rsid w:val="00575044"/>
    <w:rsid w:val="00577B4B"/>
    <w:rsid w:val="005810B6"/>
    <w:rsid w:val="0058174C"/>
    <w:rsid w:val="00581830"/>
    <w:rsid w:val="00582FA0"/>
    <w:rsid w:val="00583BFF"/>
    <w:rsid w:val="00584210"/>
    <w:rsid w:val="005847F1"/>
    <w:rsid w:val="0058787A"/>
    <w:rsid w:val="00590746"/>
    <w:rsid w:val="00590D84"/>
    <w:rsid w:val="00591146"/>
    <w:rsid w:val="005914A3"/>
    <w:rsid w:val="005923A8"/>
    <w:rsid w:val="005926FF"/>
    <w:rsid w:val="00593AEF"/>
    <w:rsid w:val="0059595F"/>
    <w:rsid w:val="0059701F"/>
    <w:rsid w:val="00597AAC"/>
    <w:rsid w:val="005A043F"/>
    <w:rsid w:val="005A211E"/>
    <w:rsid w:val="005A2C5F"/>
    <w:rsid w:val="005A35D7"/>
    <w:rsid w:val="005A69FD"/>
    <w:rsid w:val="005B1683"/>
    <w:rsid w:val="005B2A1B"/>
    <w:rsid w:val="005B304D"/>
    <w:rsid w:val="005B5498"/>
    <w:rsid w:val="005B6431"/>
    <w:rsid w:val="005B7150"/>
    <w:rsid w:val="005C04A9"/>
    <w:rsid w:val="005C3766"/>
    <w:rsid w:val="005C7D9B"/>
    <w:rsid w:val="005D18C2"/>
    <w:rsid w:val="005D2C16"/>
    <w:rsid w:val="005D315F"/>
    <w:rsid w:val="005D37EE"/>
    <w:rsid w:val="005D4141"/>
    <w:rsid w:val="005D463A"/>
    <w:rsid w:val="005D79C4"/>
    <w:rsid w:val="005D7C42"/>
    <w:rsid w:val="005E0DAE"/>
    <w:rsid w:val="005E1FFA"/>
    <w:rsid w:val="005E5D0B"/>
    <w:rsid w:val="005E76AD"/>
    <w:rsid w:val="005E780A"/>
    <w:rsid w:val="005F1219"/>
    <w:rsid w:val="005F2684"/>
    <w:rsid w:val="005F5CA9"/>
    <w:rsid w:val="005F689A"/>
    <w:rsid w:val="0060151D"/>
    <w:rsid w:val="0060237A"/>
    <w:rsid w:val="00603366"/>
    <w:rsid w:val="006059D9"/>
    <w:rsid w:val="00606C3F"/>
    <w:rsid w:val="00606FFE"/>
    <w:rsid w:val="00607A81"/>
    <w:rsid w:val="006103DF"/>
    <w:rsid w:val="00610A95"/>
    <w:rsid w:val="00611DAE"/>
    <w:rsid w:val="00613145"/>
    <w:rsid w:val="00616387"/>
    <w:rsid w:val="00617BB2"/>
    <w:rsid w:val="006219DF"/>
    <w:rsid w:val="006220C0"/>
    <w:rsid w:val="006265BA"/>
    <w:rsid w:val="00626DB7"/>
    <w:rsid w:val="0063035A"/>
    <w:rsid w:val="006318C3"/>
    <w:rsid w:val="0063613F"/>
    <w:rsid w:val="0063798B"/>
    <w:rsid w:val="00637FFE"/>
    <w:rsid w:val="00640F59"/>
    <w:rsid w:val="00641B38"/>
    <w:rsid w:val="00641C07"/>
    <w:rsid w:val="00646EDE"/>
    <w:rsid w:val="006503B3"/>
    <w:rsid w:val="006513B6"/>
    <w:rsid w:val="006533BA"/>
    <w:rsid w:val="00653F9D"/>
    <w:rsid w:val="006540E9"/>
    <w:rsid w:val="00654C9E"/>
    <w:rsid w:val="0065521C"/>
    <w:rsid w:val="00656C83"/>
    <w:rsid w:val="00657BD2"/>
    <w:rsid w:val="006601C2"/>
    <w:rsid w:val="00662B5C"/>
    <w:rsid w:val="006631E0"/>
    <w:rsid w:val="006655F5"/>
    <w:rsid w:val="0066764A"/>
    <w:rsid w:val="0067009C"/>
    <w:rsid w:val="006719E9"/>
    <w:rsid w:val="00672B99"/>
    <w:rsid w:val="006753B8"/>
    <w:rsid w:val="00675BAD"/>
    <w:rsid w:val="00676D54"/>
    <w:rsid w:val="00677B14"/>
    <w:rsid w:val="006825E9"/>
    <w:rsid w:val="00683547"/>
    <w:rsid w:val="00683FDE"/>
    <w:rsid w:val="006875E8"/>
    <w:rsid w:val="006900D9"/>
    <w:rsid w:val="006906B5"/>
    <w:rsid w:val="0069399A"/>
    <w:rsid w:val="00695508"/>
    <w:rsid w:val="00695FC0"/>
    <w:rsid w:val="00696B63"/>
    <w:rsid w:val="006975C7"/>
    <w:rsid w:val="00697847"/>
    <w:rsid w:val="006A119A"/>
    <w:rsid w:val="006A28A4"/>
    <w:rsid w:val="006A2E6A"/>
    <w:rsid w:val="006A3219"/>
    <w:rsid w:val="006A4022"/>
    <w:rsid w:val="006A449E"/>
    <w:rsid w:val="006A511E"/>
    <w:rsid w:val="006A6325"/>
    <w:rsid w:val="006A6437"/>
    <w:rsid w:val="006A72E4"/>
    <w:rsid w:val="006B0845"/>
    <w:rsid w:val="006B34B5"/>
    <w:rsid w:val="006B48D0"/>
    <w:rsid w:val="006B77F1"/>
    <w:rsid w:val="006C05B8"/>
    <w:rsid w:val="006C2775"/>
    <w:rsid w:val="006C27BF"/>
    <w:rsid w:val="006C2D92"/>
    <w:rsid w:val="006C2F80"/>
    <w:rsid w:val="006C34AC"/>
    <w:rsid w:val="006C3BDC"/>
    <w:rsid w:val="006C4EF7"/>
    <w:rsid w:val="006D0DC2"/>
    <w:rsid w:val="006D1EF6"/>
    <w:rsid w:val="006D3E46"/>
    <w:rsid w:val="006D4907"/>
    <w:rsid w:val="006D63D6"/>
    <w:rsid w:val="006D7E64"/>
    <w:rsid w:val="006E05D8"/>
    <w:rsid w:val="006E34D0"/>
    <w:rsid w:val="006E35C8"/>
    <w:rsid w:val="006E3E9C"/>
    <w:rsid w:val="006E4788"/>
    <w:rsid w:val="006E49C8"/>
    <w:rsid w:val="006F2150"/>
    <w:rsid w:val="006F4043"/>
    <w:rsid w:val="006F5FE4"/>
    <w:rsid w:val="006F682A"/>
    <w:rsid w:val="006F686C"/>
    <w:rsid w:val="0070179E"/>
    <w:rsid w:val="00701CCF"/>
    <w:rsid w:val="00702802"/>
    <w:rsid w:val="007051B8"/>
    <w:rsid w:val="0070544F"/>
    <w:rsid w:val="007055AB"/>
    <w:rsid w:val="00705738"/>
    <w:rsid w:val="00706D74"/>
    <w:rsid w:val="0071175E"/>
    <w:rsid w:val="00712667"/>
    <w:rsid w:val="00712DEF"/>
    <w:rsid w:val="00712EEA"/>
    <w:rsid w:val="00714D4B"/>
    <w:rsid w:val="007154F4"/>
    <w:rsid w:val="00722BFC"/>
    <w:rsid w:val="00723158"/>
    <w:rsid w:val="007236A3"/>
    <w:rsid w:val="00723BA7"/>
    <w:rsid w:val="007241EE"/>
    <w:rsid w:val="0073036C"/>
    <w:rsid w:val="007310B1"/>
    <w:rsid w:val="0073522B"/>
    <w:rsid w:val="00737064"/>
    <w:rsid w:val="00740166"/>
    <w:rsid w:val="007402AC"/>
    <w:rsid w:val="00740721"/>
    <w:rsid w:val="007420D6"/>
    <w:rsid w:val="007428F4"/>
    <w:rsid w:val="00742A4A"/>
    <w:rsid w:val="00742C47"/>
    <w:rsid w:val="00742F6B"/>
    <w:rsid w:val="00743137"/>
    <w:rsid w:val="00746D38"/>
    <w:rsid w:val="00747C4A"/>
    <w:rsid w:val="0075103B"/>
    <w:rsid w:val="00751115"/>
    <w:rsid w:val="00751978"/>
    <w:rsid w:val="007520DB"/>
    <w:rsid w:val="0075210D"/>
    <w:rsid w:val="00752C6A"/>
    <w:rsid w:val="00753E4D"/>
    <w:rsid w:val="007555E9"/>
    <w:rsid w:val="00756FE5"/>
    <w:rsid w:val="0076220C"/>
    <w:rsid w:val="00763106"/>
    <w:rsid w:val="00763201"/>
    <w:rsid w:val="007635CF"/>
    <w:rsid w:val="007635F3"/>
    <w:rsid w:val="007639FC"/>
    <w:rsid w:val="0076777A"/>
    <w:rsid w:val="00770B8A"/>
    <w:rsid w:val="007714D2"/>
    <w:rsid w:val="007717E9"/>
    <w:rsid w:val="007726F5"/>
    <w:rsid w:val="0077290E"/>
    <w:rsid w:val="007736D0"/>
    <w:rsid w:val="00776AE7"/>
    <w:rsid w:val="00776E01"/>
    <w:rsid w:val="00777111"/>
    <w:rsid w:val="00777A3E"/>
    <w:rsid w:val="007802AB"/>
    <w:rsid w:val="00780362"/>
    <w:rsid w:val="00780E1F"/>
    <w:rsid w:val="00780F83"/>
    <w:rsid w:val="007821E4"/>
    <w:rsid w:val="00782408"/>
    <w:rsid w:val="0078303B"/>
    <w:rsid w:val="00783604"/>
    <w:rsid w:val="007842A1"/>
    <w:rsid w:val="00785280"/>
    <w:rsid w:val="00785980"/>
    <w:rsid w:val="007869DE"/>
    <w:rsid w:val="00787B1F"/>
    <w:rsid w:val="00790705"/>
    <w:rsid w:val="007921CF"/>
    <w:rsid w:val="007922D9"/>
    <w:rsid w:val="00792F2E"/>
    <w:rsid w:val="007946E7"/>
    <w:rsid w:val="007969AB"/>
    <w:rsid w:val="007A1A2E"/>
    <w:rsid w:val="007A2ADD"/>
    <w:rsid w:val="007A3379"/>
    <w:rsid w:val="007A4284"/>
    <w:rsid w:val="007A4AC3"/>
    <w:rsid w:val="007A4E3E"/>
    <w:rsid w:val="007A69DB"/>
    <w:rsid w:val="007A75A8"/>
    <w:rsid w:val="007B0350"/>
    <w:rsid w:val="007B05E8"/>
    <w:rsid w:val="007B2DC4"/>
    <w:rsid w:val="007B4CAE"/>
    <w:rsid w:val="007B56F9"/>
    <w:rsid w:val="007B6364"/>
    <w:rsid w:val="007B66D4"/>
    <w:rsid w:val="007B6A48"/>
    <w:rsid w:val="007C015C"/>
    <w:rsid w:val="007C1E0D"/>
    <w:rsid w:val="007C3598"/>
    <w:rsid w:val="007C58F2"/>
    <w:rsid w:val="007C6286"/>
    <w:rsid w:val="007C6A5F"/>
    <w:rsid w:val="007C7CD2"/>
    <w:rsid w:val="007C7DA8"/>
    <w:rsid w:val="007D0691"/>
    <w:rsid w:val="007D38C8"/>
    <w:rsid w:val="007D3A64"/>
    <w:rsid w:val="007D5593"/>
    <w:rsid w:val="007D5901"/>
    <w:rsid w:val="007E09F5"/>
    <w:rsid w:val="007E5D63"/>
    <w:rsid w:val="007E6E93"/>
    <w:rsid w:val="007F1331"/>
    <w:rsid w:val="007F1886"/>
    <w:rsid w:val="007F4081"/>
    <w:rsid w:val="007F4583"/>
    <w:rsid w:val="007F53DF"/>
    <w:rsid w:val="007F6F57"/>
    <w:rsid w:val="007F73E4"/>
    <w:rsid w:val="008017F9"/>
    <w:rsid w:val="008061EB"/>
    <w:rsid w:val="00806A01"/>
    <w:rsid w:val="00807328"/>
    <w:rsid w:val="00807F20"/>
    <w:rsid w:val="00810D8C"/>
    <w:rsid w:val="00811D4D"/>
    <w:rsid w:val="00812BFD"/>
    <w:rsid w:val="00814D59"/>
    <w:rsid w:val="0081518D"/>
    <w:rsid w:val="008153B2"/>
    <w:rsid w:val="008159B2"/>
    <w:rsid w:val="008172E4"/>
    <w:rsid w:val="0082022D"/>
    <w:rsid w:val="0082028C"/>
    <w:rsid w:val="008213BB"/>
    <w:rsid w:val="00821683"/>
    <w:rsid w:val="00822DBE"/>
    <w:rsid w:val="0082498D"/>
    <w:rsid w:val="00824EDA"/>
    <w:rsid w:val="00825568"/>
    <w:rsid w:val="008259C7"/>
    <w:rsid w:val="00827DE5"/>
    <w:rsid w:val="00831187"/>
    <w:rsid w:val="00831B38"/>
    <w:rsid w:val="008329EB"/>
    <w:rsid w:val="00835AD9"/>
    <w:rsid w:val="008369F5"/>
    <w:rsid w:val="00841967"/>
    <w:rsid w:val="00842D50"/>
    <w:rsid w:val="00842F54"/>
    <w:rsid w:val="00845F46"/>
    <w:rsid w:val="0084755E"/>
    <w:rsid w:val="00851459"/>
    <w:rsid w:val="008521A8"/>
    <w:rsid w:val="00852483"/>
    <w:rsid w:val="0085280A"/>
    <w:rsid w:val="0085430F"/>
    <w:rsid w:val="00854A93"/>
    <w:rsid w:val="00856525"/>
    <w:rsid w:val="0085797B"/>
    <w:rsid w:val="00857EB3"/>
    <w:rsid w:val="0086267F"/>
    <w:rsid w:val="00862BFD"/>
    <w:rsid w:val="00862F8A"/>
    <w:rsid w:val="008643BF"/>
    <w:rsid w:val="00864A8B"/>
    <w:rsid w:val="00864D79"/>
    <w:rsid w:val="00866089"/>
    <w:rsid w:val="00866582"/>
    <w:rsid w:val="00867FB6"/>
    <w:rsid w:val="00867FBB"/>
    <w:rsid w:val="008706B0"/>
    <w:rsid w:val="0087245C"/>
    <w:rsid w:val="00872695"/>
    <w:rsid w:val="008738E2"/>
    <w:rsid w:val="00873F71"/>
    <w:rsid w:val="0087693D"/>
    <w:rsid w:val="00877DB4"/>
    <w:rsid w:val="008829CF"/>
    <w:rsid w:val="00884D5A"/>
    <w:rsid w:val="00885F78"/>
    <w:rsid w:val="008869EC"/>
    <w:rsid w:val="0089110D"/>
    <w:rsid w:val="00891238"/>
    <w:rsid w:val="00891369"/>
    <w:rsid w:val="00892DFD"/>
    <w:rsid w:val="008943B3"/>
    <w:rsid w:val="00894537"/>
    <w:rsid w:val="00894A2E"/>
    <w:rsid w:val="00896D6E"/>
    <w:rsid w:val="00897689"/>
    <w:rsid w:val="008A0FF1"/>
    <w:rsid w:val="008A23A7"/>
    <w:rsid w:val="008A2901"/>
    <w:rsid w:val="008A4737"/>
    <w:rsid w:val="008A4ACD"/>
    <w:rsid w:val="008A593A"/>
    <w:rsid w:val="008A60BB"/>
    <w:rsid w:val="008A6AB5"/>
    <w:rsid w:val="008B0E4A"/>
    <w:rsid w:val="008B14DD"/>
    <w:rsid w:val="008B2FE4"/>
    <w:rsid w:val="008B39AA"/>
    <w:rsid w:val="008B3A90"/>
    <w:rsid w:val="008B3C46"/>
    <w:rsid w:val="008B41DA"/>
    <w:rsid w:val="008B505D"/>
    <w:rsid w:val="008B53A9"/>
    <w:rsid w:val="008B7AC3"/>
    <w:rsid w:val="008C0601"/>
    <w:rsid w:val="008C1326"/>
    <w:rsid w:val="008C4284"/>
    <w:rsid w:val="008C4317"/>
    <w:rsid w:val="008C6D38"/>
    <w:rsid w:val="008D1334"/>
    <w:rsid w:val="008D1F72"/>
    <w:rsid w:val="008D437C"/>
    <w:rsid w:val="008D4617"/>
    <w:rsid w:val="008D7377"/>
    <w:rsid w:val="008E01B9"/>
    <w:rsid w:val="008E0C56"/>
    <w:rsid w:val="008E2CE0"/>
    <w:rsid w:val="008E34A8"/>
    <w:rsid w:val="008E511B"/>
    <w:rsid w:val="008E56D8"/>
    <w:rsid w:val="008E5953"/>
    <w:rsid w:val="008F0330"/>
    <w:rsid w:val="008F3DB1"/>
    <w:rsid w:val="008F5252"/>
    <w:rsid w:val="008F5964"/>
    <w:rsid w:val="008F62B3"/>
    <w:rsid w:val="008F6BB3"/>
    <w:rsid w:val="008F7A59"/>
    <w:rsid w:val="0090025E"/>
    <w:rsid w:val="00901598"/>
    <w:rsid w:val="0090206F"/>
    <w:rsid w:val="00902152"/>
    <w:rsid w:val="00903221"/>
    <w:rsid w:val="0090370C"/>
    <w:rsid w:val="00904499"/>
    <w:rsid w:val="00905B49"/>
    <w:rsid w:val="00906B33"/>
    <w:rsid w:val="00912280"/>
    <w:rsid w:val="0091538A"/>
    <w:rsid w:val="0092051F"/>
    <w:rsid w:val="00927DBB"/>
    <w:rsid w:val="00930E08"/>
    <w:rsid w:val="00930F9A"/>
    <w:rsid w:val="009315AC"/>
    <w:rsid w:val="00932250"/>
    <w:rsid w:val="00933416"/>
    <w:rsid w:val="0093658D"/>
    <w:rsid w:val="009377AE"/>
    <w:rsid w:val="00937C30"/>
    <w:rsid w:val="009432F9"/>
    <w:rsid w:val="00943584"/>
    <w:rsid w:val="00944902"/>
    <w:rsid w:val="00944BCB"/>
    <w:rsid w:val="009479A3"/>
    <w:rsid w:val="0095183A"/>
    <w:rsid w:val="00951BF8"/>
    <w:rsid w:val="00951CB0"/>
    <w:rsid w:val="009523D7"/>
    <w:rsid w:val="00954FA9"/>
    <w:rsid w:val="009556C6"/>
    <w:rsid w:val="00961220"/>
    <w:rsid w:val="0096135E"/>
    <w:rsid w:val="0096223F"/>
    <w:rsid w:val="009632B3"/>
    <w:rsid w:val="00964961"/>
    <w:rsid w:val="00964F57"/>
    <w:rsid w:val="00965FD9"/>
    <w:rsid w:val="009661E4"/>
    <w:rsid w:val="00972A63"/>
    <w:rsid w:val="00973191"/>
    <w:rsid w:val="00974765"/>
    <w:rsid w:val="00976464"/>
    <w:rsid w:val="00980841"/>
    <w:rsid w:val="00981EF7"/>
    <w:rsid w:val="00982321"/>
    <w:rsid w:val="00982596"/>
    <w:rsid w:val="00985347"/>
    <w:rsid w:val="00986815"/>
    <w:rsid w:val="00986F17"/>
    <w:rsid w:val="0098738A"/>
    <w:rsid w:val="00987DB7"/>
    <w:rsid w:val="00990C97"/>
    <w:rsid w:val="009916D7"/>
    <w:rsid w:val="00991F63"/>
    <w:rsid w:val="00992258"/>
    <w:rsid w:val="0099339A"/>
    <w:rsid w:val="00994BDF"/>
    <w:rsid w:val="00995F9A"/>
    <w:rsid w:val="009A03C6"/>
    <w:rsid w:val="009A16E6"/>
    <w:rsid w:val="009A1BFF"/>
    <w:rsid w:val="009A252B"/>
    <w:rsid w:val="009A25AD"/>
    <w:rsid w:val="009A4E4F"/>
    <w:rsid w:val="009A651C"/>
    <w:rsid w:val="009A6C84"/>
    <w:rsid w:val="009B0FC6"/>
    <w:rsid w:val="009B138A"/>
    <w:rsid w:val="009B29B3"/>
    <w:rsid w:val="009B531E"/>
    <w:rsid w:val="009B5324"/>
    <w:rsid w:val="009C0AED"/>
    <w:rsid w:val="009C0F43"/>
    <w:rsid w:val="009C125B"/>
    <w:rsid w:val="009C19A9"/>
    <w:rsid w:val="009C28DE"/>
    <w:rsid w:val="009C2C04"/>
    <w:rsid w:val="009C4EC6"/>
    <w:rsid w:val="009C56A9"/>
    <w:rsid w:val="009C5C6F"/>
    <w:rsid w:val="009C749E"/>
    <w:rsid w:val="009D2240"/>
    <w:rsid w:val="009D37E2"/>
    <w:rsid w:val="009D4666"/>
    <w:rsid w:val="009D488E"/>
    <w:rsid w:val="009D5F97"/>
    <w:rsid w:val="009D65EF"/>
    <w:rsid w:val="009E0AD7"/>
    <w:rsid w:val="009E29E1"/>
    <w:rsid w:val="009E49E8"/>
    <w:rsid w:val="009E52BA"/>
    <w:rsid w:val="009E5C50"/>
    <w:rsid w:val="009E6D07"/>
    <w:rsid w:val="009E763B"/>
    <w:rsid w:val="009F0ED2"/>
    <w:rsid w:val="009F1DE3"/>
    <w:rsid w:val="009F3EC9"/>
    <w:rsid w:val="009F4D9D"/>
    <w:rsid w:val="009F591A"/>
    <w:rsid w:val="00A000C2"/>
    <w:rsid w:val="00A00334"/>
    <w:rsid w:val="00A01B8B"/>
    <w:rsid w:val="00A0351B"/>
    <w:rsid w:val="00A03552"/>
    <w:rsid w:val="00A044A0"/>
    <w:rsid w:val="00A046B7"/>
    <w:rsid w:val="00A07309"/>
    <w:rsid w:val="00A10AEF"/>
    <w:rsid w:val="00A119F0"/>
    <w:rsid w:val="00A1386E"/>
    <w:rsid w:val="00A13BC8"/>
    <w:rsid w:val="00A14BF9"/>
    <w:rsid w:val="00A15230"/>
    <w:rsid w:val="00A206C8"/>
    <w:rsid w:val="00A2123F"/>
    <w:rsid w:val="00A21A9C"/>
    <w:rsid w:val="00A21B8D"/>
    <w:rsid w:val="00A25E60"/>
    <w:rsid w:val="00A30661"/>
    <w:rsid w:val="00A31773"/>
    <w:rsid w:val="00A3360C"/>
    <w:rsid w:val="00A33CBA"/>
    <w:rsid w:val="00A33E91"/>
    <w:rsid w:val="00A341E1"/>
    <w:rsid w:val="00A36801"/>
    <w:rsid w:val="00A36BF8"/>
    <w:rsid w:val="00A3762C"/>
    <w:rsid w:val="00A411CF"/>
    <w:rsid w:val="00A421B1"/>
    <w:rsid w:val="00A44CF8"/>
    <w:rsid w:val="00A45926"/>
    <w:rsid w:val="00A469E1"/>
    <w:rsid w:val="00A477E6"/>
    <w:rsid w:val="00A5031F"/>
    <w:rsid w:val="00A50AFC"/>
    <w:rsid w:val="00A519DA"/>
    <w:rsid w:val="00A52ADB"/>
    <w:rsid w:val="00A52F57"/>
    <w:rsid w:val="00A53F53"/>
    <w:rsid w:val="00A56AEA"/>
    <w:rsid w:val="00A602D2"/>
    <w:rsid w:val="00A61276"/>
    <w:rsid w:val="00A6247A"/>
    <w:rsid w:val="00A62863"/>
    <w:rsid w:val="00A64F19"/>
    <w:rsid w:val="00A6523F"/>
    <w:rsid w:val="00A67A1D"/>
    <w:rsid w:val="00A67C56"/>
    <w:rsid w:val="00A67CE6"/>
    <w:rsid w:val="00A70B98"/>
    <w:rsid w:val="00A71DF9"/>
    <w:rsid w:val="00A725C4"/>
    <w:rsid w:val="00A72728"/>
    <w:rsid w:val="00A757DF"/>
    <w:rsid w:val="00A778A5"/>
    <w:rsid w:val="00A80321"/>
    <w:rsid w:val="00A80505"/>
    <w:rsid w:val="00A81EA8"/>
    <w:rsid w:val="00A85FF8"/>
    <w:rsid w:val="00A870A8"/>
    <w:rsid w:val="00A8744F"/>
    <w:rsid w:val="00A8789D"/>
    <w:rsid w:val="00A93444"/>
    <w:rsid w:val="00A96184"/>
    <w:rsid w:val="00A968C2"/>
    <w:rsid w:val="00A96CFB"/>
    <w:rsid w:val="00A97843"/>
    <w:rsid w:val="00AA0E0D"/>
    <w:rsid w:val="00AA38B5"/>
    <w:rsid w:val="00AA5B0D"/>
    <w:rsid w:val="00AA5EFA"/>
    <w:rsid w:val="00AA735A"/>
    <w:rsid w:val="00AA74E4"/>
    <w:rsid w:val="00AB0A2D"/>
    <w:rsid w:val="00AB1611"/>
    <w:rsid w:val="00AB2778"/>
    <w:rsid w:val="00AB2F16"/>
    <w:rsid w:val="00AB4105"/>
    <w:rsid w:val="00AC12C7"/>
    <w:rsid w:val="00AC2816"/>
    <w:rsid w:val="00AC3671"/>
    <w:rsid w:val="00AC4B6E"/>
    <w:rsid w:val="00AC5BF4"/>
    <w:rsid w:val="00AC5C2A"/>
    <w:rsid w:val="00AC62BD"/>
    <w:rsid w:val="00AD0656"/>
    <w:rsid w:val="00AD16C2"/>
    <w:rsid w:val="00AD25EE"/>
    <w:rsid w:val="00AD3A58"/>
    <w:rsid w:val="00AD3AE5"/>
    <w:rsid w:val="00AD444B"/>
    <w:rsid w:val="00AD4B04"/>
    <w:rsid w:val="00AD56F2"/>
    <w:rsid w:val="00AD5ABC"/>
    <w:rsid w:val="00AD7353"/>
    <w:rsid w:val="00AD78B3"/>
    <w:rsid w:val="00AE0218"/>
    <w:rsid w:val="00AE0969"/>
    <w:rsid w:val="00AE2204"/>
    <w:rsid w:val="00AE2F16"/>
    <w:rsid w:val="00AE45E9"/>
    <w:rsid w:val="00AE4A62"/>
    <w:rsid w:val="00AE55C8"/>
    <w:rsid w:val="00AE7643"/>
    <w:rsid w:val="00AE7D52"/>
    <w:rsid w:val="00AF0192"/>
    <w:rsid w:val="00AF0321"/>
    <w:rsid w:val="00AF3494"/>
    <w:rsid w:val="00AF411B"/>
    <w:rsid w:val="00AF6329"/>
    <w:rsid w:val="00B020AF"/>
    <w:rsid w:val="00B037F7"/>
    <w:rsid w:val="00B0434F"/>
    <w:rsid w:val="00B0542D"/>
    <w:rsid w:val="00B07D72"/>
    <w:rsid w:val="00B12427"/>
    <w:rsid w:val="00B1277F"/>
    <w:rsid w:val="00B13E0E"/>
    <w:rsid w:val="00B14689"/>
    <w:rsid w:val="00B14BBC"/>
    <w:rsid w:val="00B16A65"/>
    <w:rsid w:val="00B170EC"/>
    <w:rsid w:val="00B17CC1"/>
    <w:rsid w:val="00B20753"/>
    <w:rsid w:val="00B24963"/>
    <w:rsid w:val="00B24C6F"/>
    <w:rsid w:val="00B25E9B"/>
    <w:rsid w:val="00B26169"/>
    <w:rsid w:val="00B26414"/>
    <w:rsid w:val="00B31CE1"/>
    <w:rsid w:val="00B3450E"/>
    <w:rsid w:val="00B34A41"/>
    <w:rsid w:val="00B3629C"/>
    <w:rsid w:val="00B370FE"/>
    <w:rsid w:val="00B37495"/>
    <w:rsid w:val="00B4018E"/>
    <w:rsid w:val="00B414D8"/>
    <w:rsid w:val="00B416A1"/>
    <w:rsid w:val="00B4292C"/>
    <w:rsid w:val="00B45381"/>
    <w:rsid w:val="00B457DB"/>
    <w:rsid w:val="00B45BE7"/>
    <w:rsid w:val="00B5091B"/>
    <w:rsid w:val="00B51408"/>
    <w:rsid w:val="00B54764"/>
    <w:rsid w:val="00B55D0C"/>
    <w:rsid w:val="00B56D87"/>
    <w:rsid w:val="00B63FBE"/>
    <w:rsid w:val="00B67B40"/>
    <w:rsid w:val="00B704DD"/>
    <w:rsid w:val="00B71A14"/>
    <w:rsid w:val="00B72429"/>
    <w:rsid w:val="00B74D40"/>
    <w:rsid w:val="00B76CB0"/>
    <w:rsid w:val="00B81363"/>
    <w:rsid w:val="00B81D88"/>
    <w:rsid w:val="00B823B0"/>
    <w:rsid w:val="00B82966"/>
    <w:rsid w:val="00B831B9"/>
    <w:rsid w:val="00B8385C"/>
    <w:rsid w:val="00B8543E"/>
    <w:rsid w:val="00B86A91"/>
    <w:rsid w:val="00B90F41"/>
    <w:rsid w:val="00B94B63"/>
    <w:rsid w:val="00B96F32"/>
    <w:rsid w:val="00B97BC0"/>
    <w:rsid w:val="00BA0B2B"/>
    <w:rsid w:val="00BA148D"/>
    <w:rsid w:val="00BA1AC9"/>
    <w:rsid w:val="00BA1B70"/>
    <w:rsid w:val="00BA21AA"/>
    <w:rsid w:val="00BA3376"/>
    <w:rsid w:val="00BA3D3E"/>
    <w:rsid w:val="00BA50AD"/>
    <w:rsid w:val="00BA676B"/>
    <w:rsid w:val="00BA7B36"/>
    <w:rsid w:val="00BA7C8C"/>
    <w:rsid w:val="00BA7D19"/>
    <w:rsid w:val="00BB047C"/>
    <w:rsid w:val="00BB2C04"/>
    <w:rsid w:val="00BB36B2"/>
    <w:rsid w:val="00BB36DB"/>
    <w:rsid w:val="00BC0DB5"/>
    <w:rsid w:val="00BC1539"/>
    <w:rsid w:val="00BC2394"/>
    <w:rsid w:val="00BC32D1"/>
    <w:rsid w:val="00BC36C0"/>
    <w:rsid w:val="00BC3C29"/>
    <w:rsid w:val="00BC3C3C"/>
    <w:rsid w:val="00BC3E98"/>
    <w:rsid w:val="00BC58F6"/>
    <w:rsid w:val="00BC6657"/>
    <w:rsid w:val="00BC66EA"/>
    <w:rsid w:val="00BD1A52"/>
    <w:rsid w:val="00BD3400"/>
    <w:rsid w:val="00BD3A70"/>
    <w:rsid w:val="00BD430F"/>
    <w:rsid w:val="00BD49C3"/>
    <w:rsid w:val="00BD4D95"/>
    <w:rsid w:val="00BD4E73"/>
    <w:rsid w:val="00BD4E75"/>
    <w:rsid w:val="00BD6101"/>
    <w:rsid w:val="00BD6352"/>
    <w:rsid w:val="00BD6A8D"/>
    <w:rsid w:val="00BD6E7D"/>
    <w:rsid w:val="00BD7E55"/>
    <w:rsid w:val="00BE0A8D"/>
    <w:rsid w:val="00BE0DBE"/>
    <w:rsid w:val="00BE22CA"/>
    <w:rsid w:val="00BE22E8"/>
    <w:rsid w:val="00BE3AE9"/>
    <w:rsid w:val="00BE47B2"/>
    <w:rsid w:val="00BE5BDB"/>
    <w:rsid w:val="00BE5FD5"/>
    <w:rsid w:val="00BE6A8B"/>
    <w:rsid w:val="00BF1C9F"/>
    <w:rsid w:val="00BF23AA"/>
    <w:rsid w:val="00BF2763"/>
    <w:rsid w:val="00BF3403"/>
    <w:rsid w:val="00BF4AB6"/>
    <w:rsid w:val="00BF6E92"/>
    <w:rsid w:val="00C065EC"/>
    <w:rsid w:val="00C06A00"/>
    <w:rsid w:val="00C06CE0"/>
    <w:rsid w:val="00C06DF2"/>
    <w:rsid w:val="00C07F6C"/>
    <w:rsid w:val="00C113F0"/>
    <w:rsid w:val="00C11CCF"/>
    <w:rsid w:val="00C11D26"/>
    <w:rsid w:val="00C17274"/>
    <w:rsid w:val="00C21D62"/>
    <w:rsid w:val="00C256F6"/>
    <w:rsid w:val="00C30005"/>
    <w:rsid w:val="00C306E2"/>
    <w:rsid w:val="00C30A94"/>
    <w:rsid w:val="00C3350C"/>
    <w:rsid w:val="00C34BD9"/>
    <w:rsid w:val="00C34BFE"/>
    <w:rsid w:val="00C3564E"/>
    <w:rsid w:val="00C361FE"/>
    <w:rsid w:val="00C3646F"/>
    <w:rsid w:val="00C3668A"/>
    <w:rsid w:val="00C368ED"/>
    <w:rsid w:val="00C37DE7"/>
    <w:rsid w:val="00C41001"/>
    <w:rsid w:val="00C41C31"/>
    <w:rsid w:val="00C4299A"/>
    <w:rsid w:val="00C42F58"/>
    <w:rsid w:val="00C437DE"/>
    <w:rsid w:val="00C44A15"/>
    <w:rsid w:val="00C44E86"/>
    <w:rsid w:val="00C4525B"/>
    <w:rsid w:val="00C45F96"/>
    <w:rsid w:val="00C460E7"/>
    <w:rsid w:val="00C470FA"/>
    <w:rsid w:val="00C4757C"/>
    <w:rsid w:val="00C5074A"/>
    <w:rsid w:val="00C51E1E"/>
    <w:rsid w:val="00C54557"/>
    <w:rsid w:val="00C55864"/>
    <w:rsid w:val="00C55D69"/>
    <w:rsid w:val="00C5613E"/>
    <w:rsid w:val="00C57557"/>
    <w:rsid w:val="00C6157F"/>
    <w:rsid w:val="00C629DB"/>
    <w:rsid w:val="00C634A1"/>
    <w:rsid w:val="00C64F84"/>
    <w:rsid w:val="00C67555"/>
    <w:rsid w:val="00C70048"/>
    <w:rsid w:val="00C7225C"/>
    <w:rsid w:val="00C745CA"/>
    <w:rsid w:val="00C76145"/>
    <w:rsid w:val="00C76DA3"/>
    <w:rsid w:val="00C77143"/>
    <w:rsid w:val="00C81604"/>
    <w:rsid w:val="00C82853"/>
    <w:rsid w:val="00C8299F"/>
    <w:rsid w:val="00C854D7"/>
    <w:rsid w:val="00C8707C"/>
    <w:rsid w:val="00C871F8"/>
    <w:rsid w:val="00C87D94"/>
    <w:rsid w:val="00C90168"/>
    <w:rsid w:val="00C92A7B"/>
    <w:rsid w:val="00C93962"/>
    <w:rsid w:val="00C94D2C"/>
    <w:rsid w:val="00C94F29"/>
    <w:rsid w:val="00C9561D"/>
    <w:rsid w:val="00C9665A"/>
    <w:rsid w:val="00C966E3"/>
    <w:rsid w:val="00C9731A"/>
    <w:rsid w:val="00CA0573"/>
    <w:rsid w:val="00CA1816"/>
    <w:rsid w:val="00CA2C0D"/>
    <w:rsid w:val="00CA4951"/>
    <w:rsid w:val="00CA6356"/>
    <w:rsid w:val="00CB093B"/>
    <w:rsid w:val="00CB0D14"/>
    <w:rsid w:val="00CB63AA"/>
    <w:rsid w:val="00CB69DE"/>
    <w:rsid w:val="00CB7AE8"/>
    <w:rsid w:val="00CC0511"/>
    <w:rsid w:val="00CC057C"/>
    <w:rsid w:val="00CC27C6"/>
    <w:rsid w:val="00CC2887"/>
    <w:rsid w:val="00CC4B09"/>
    <w:rsid w:val="00CC7DBE"/>
    <w:rsid w:val="00CC7FAE"/>
    <w:rsid w:val="00CD022B"/>
    <w:rsid w:val="00CD06E2"/>
    <w:rsid w:val="00CD1323"/>
    <w:rsid w:val="00CD3EE8"/>
    <w:rsid w:val="00CD600E"/>
    <w:rsid w:val="00CD6261"/>
    <w:rsid w:val="00CD7DCB"/>
    <w:rsid w:val="00CE0838"/>
    <w:rsid w:val="00CE0AE6"/>
    <w:rsid w:val="00CE1A4D"/>
    <w:rsid w:val="00CE2606"/>
    <w:rsid w:val="00CE2926"/>
    <w:rsid w:val="00CE588D"/>
    <w:rsid w:val="00CE5CE3"/>
    <w:rsid w:val="00CE5E3C"/>
    <w:rsid w:val="00CE69C5"/>
    <w:rsid w:val="00CF018A"/>
    <w:rsid w:val="00CF08D9"/>
    <w:rsid w:val="00CF0D5E"/>
    <w:rsid w:val="00CF191E"/>
    <w:rsid w:val="00CF233D"/>
    <w:rsid w:val="00CF2B20"/>
    <w:rsid w:val="00CF363B"/>
    <w:rsid w:val="00CF489A"/>
    <w:rsid w:val="00CF559D"/>
    <w:rsid w:val="00CF62C4"/>
    <w:rsid w:val="00CF6B25"/>
    <w:rsid w:val="00D00409"/>
    <w:rsid w:val="00D00879"/>
    <w:rsid w:val="00D02043"/>
    <w:rsid w:val="00D02556"/>
    <w:rsid w:val="00D029E8"/>
    <w:rsid w:val="00D03898"/>
    <w:rsid w:val="00D04FB8"/>
    <w:rsid w:val="00D0595F"/>
    <w:rsid w:val="00D06108"/>
    <w:rsid w:val="00D062BF"/>
    <w:rsid w:val="00D076DA"/>
    <w:rsid w:val="00D07F48"/>
    <w:rsid w:val="00D105BB"/>
    <w:rsid w:val="00D10C17"/>
    <w:rsid w:val="00D11098"/>
    <w:rsid w:val="00D12203"/>
    <w:rsid w:val="00D12BEC"/>
    <w:rsid w:val="00D135BE"/>
    <w:rsid w:val="00D15997"/>
    <w:rsid w:val="00D200BA"/>
    <w:rsid w:val="00D2108B"/>
    <w:rsid w:val="00D214C3"/>
    <w:rsid w:val="00D21F50"/>
    <w:rsid w:val="00D2262C"/>
    <w:rsid w:val="00D23161"/>
    <w:rsid w:val="00D23E9D"/>
    <w:rsid w:val="00D2626F"/>
    <w:rsid w:val="00D27BE9"/>
    <w:rsid w:val="00D30B55"/>
    <w:rsid w:val="00D32098"/>
    <w:rsid w:val="00D3223C"/>
    <w:rsid w:val="00D32A38"/>
    <w:rsid w:val="00D33D70"/>
    <w:rsid w:val="00D33DAC"/>
    <w:rsid w:val="00D350B2"/>
    <w:rsid w:val="00D36BFD"/>
    <w:rsid w:val="00D37443"/>
    <w:rsid w:val="00D411C2"/>
    <w:rsid w:val="00D412E4"/>
    <w:rsid w:val="00D424B0"/>
    <w:rsid w:val="00D433B9"/>
    <w:rsid w:val="00D46130"/>
    <w:rsid w:val="00D46F3D"/>
    <w:rsid w:val="00D47E4F"/>
    <w:rsid w:val="00D501A2"/>
    <w:rsid w:val="00D539A7"/>
    <w:rsid w:val="00D609FA"/>
    <w:rsid w:val="00D62D8D"/>
    <w:rsid w:val="00D63D52"/>
    <w:rsid w:val="00D64A15"/>
    <w:rsid w:val="00D67258"/>
    <w:rsid w:val="00D70675"/>
    <w:rsid w:val="00D725EC"/>
    <w:rsid w:val="00D73DA0"/>
    <w:rsid w:val="00D73DD0"/>
    <w:rsid w:val="00D74114"/>
    <w:rsid w:val="00D75017"/>
    <w:rsid w:val="00D762DC"/>
    <w:rsid w:val="00D772E4"/>
    <w:rsid w:val="00D77B5A"/>
    <w:rsid w:val="00D81D39"/>
    <w:rsid w:val="00D82A8D"/>
    <w:rsid w:val="00D842BE"/>
    <w:rsid w:val="00D84502"/>
    <w:rsid w:val="00D84614"/>
    <w:rsid w:val="00D848E5"/>
    <w:rsid w:val="00D84D9E"/>
    <w:rsid w:val="00D87CA6"/>
    <w:rsid w:val="00D90137"/>
    <w:rsid w:val="00D9027C"/>
    <w:rsid w:val="00D906F2"/>
    <w:rsid w:val="00D9116F"/>
    <w:rsid w:val="00D91A52"/>
    <w:rsid w:val="00D91B7E"/>
    <w:rsid w:val="00D91D47"/>
    <w:rsid w:val="00D92BD1"/>
    <w:rsid w:val="00D9409D"/>
    <w:rsid w:val="00D94A4A"/>
    <w:rsid w:val="00D94FD5"/>
    <w:rsid w:val="00DA043D"/>
    <w:rsid w:val="00DA0C1A"/>
    <w:rsid w:val="00DA1BB6"/>
    <w:rsid w:val="00DA219D"/>
    <w:rsid w:val="00DA2D35"/>
    <w:rsid w:val="00DA4649"/>
    <w:rsid w:val="00DA52B5"/>
    <w:rsid w:val="00DA64CA"/>
    <w:rsid w:val="00DA7E25"/>
    <w:rsid w:val="00DB08D9"/>
    <w:rsid w:val="00DB18E0"/>
    <w:rsid w:val="00DB1F7A"/>
    <w:rsid w:val="00DB22FA"/>
    <w:rsid w:val="00DB2942"/>
    <w:rsid w:val="00DB347E"/>
    <w:rsid w:val="00DB5F56"/>
    <w:rsid w:val="00DC0E1F"/>
    <w:rsid w:val="00DC2375"/>
    <w:rsid w:val="00DC242E"/>
    <w:rsid w:val="00DC24E2"/>
    <w:rsid w:val="00DC27D0"/>
    <w:rsid w:val="00DC5C95"/>
    <w:rsid w:val="00DC762E"/>
    <w:rsid w:val="00DC7801"/>
    <w:rsid w:val="00DD1F50"/>
    <w:rsid w:val="00DD2934"/>
    <w:rsid w:val="00DD6011"/>
    <w:rsid w:val="00DE1401"/>
    <w:rsid w:val="00DE19BE"/>
    <w:rsid w:val="00DE1E06"/>
    <w:rsid w:val="00DE2DEA"/>
    <w:rsid w:val="00DE3857"/>
    <w:rsid w:val="00DE492E"/>
    <w:rsid w:val="00DE5B22"/>
    <w:rsid w:val="00DE5F86"/>
    <w:rsid w:val="00DF032E"/>
    <w:rsid w:val="00DF03DD"/>
    <w:rsid w:val="00DF1065"/>
    <w:rsid w:val="00DF4046"/>
    <w:rsid w:val="00DF468B"/>
    <w:rsid w:val="00DF4E88"/>
    <w:rsid w:val="00DF554A"/>
    <w:rsid w:val="00DF5746"/>
    <w:rsid w:val="00E02089"/>
    <w:rsid w:val="00E04650"/>
    <w:rsid w:val="00E04EA7"/>
    <w:rsid w:val="00E06150"/>
    <w:rsid w:val="00E06BBF"/>
    <w:rsid w:val="00E106A9"/>
    <w:rsid w:val="00E11070"/>
    <w:rsid w:val="00E118FA"/>
    <w:rsid w:val="00E129A0"/>
    <w:rsid w:val="00E129FB"/>
    <w:rsid w:val="00E13F91"/>
    <w:rsid w:val="00E15D3E"/>
    <w:rsid w:val="00E1661F"/>
    <w:rsid w:val="00E16878"/>
    <w:rsid w:val="00E17854"/>
    <w:rsid w:val="00E179F7"/>
    <w:rsid w:val="00E17AF1"/>
    <w:rsid w:val="00E201FD"/>
    <w:rsid w:val="00E21381"/>
    <w:rsid w:val="00E21A83"/>
    <w:rsid w:val="00E21BC2"/>
    <w:rsid w:val="00E22223"/>
    <w:rsid w:val="00E22AAD"/>
    <w:rsid w:val="00E22D46"/>
    <w:rsid w:val="00E233A0"/>
    <w:rsid w:val="00E23F2D"/>
    <w:rsid w:val="00E23FC8"/>
    <w:rsid w:val="00E24082"/>
    <w:rsid w:val="00E24B63"/>
    <w:rsid w:val="00E24BAE"/>
    <w:rsid w:val="00E25961"/>
    <w:rsid w:val="00E26C39"/>
    <w:rsid w:val="00E2752A"/>
    <w:rsid w:val="00E305D0"/>
    <w:rsid w:val="00E31360"/>
    <w:rsid w:val="00E31856"/>
    <w:rsid w:val="00E31EA3"/>
    <w:rsid w:val="00E342CE"/>
    <w:rsid w:val="00E35F77"/>
    <w:rsid w:val="00E36CB7"/>
    <w:rsid w:val="00E40879"/>
    <w:rsid w:val="00E4273C"/>
    <w:rsid w:val="00E42D5D"/>
    <w:rsid w:val="00E44BB9"/>
    <w:rsid w:val="00E45A9B"/>
    <w:rsid w:val="00E464BC"/>
    <w:rsid w:val="00E4693D"/>
    <w:rsid w:val="00E46F28"/>
    <w:rsid w:val="00E471A7"/>
    <w:rsid w:val="00E50EDF"/>
    <w:rsid w:val="00E54295"/>
    <w:rsid w:val="00E54EDC"/>
    <w:rsid w:val="00E55601"/>
    <w:rsid w:val="00E55C7C"/>
    <w:rsid w:val="00E5669B"/>
    <w:rsid w:val="00E57242"/>
    <w:rsid w:val="00E579EC"/>
    <w:rsid w:val="00E57A66"/>
    <w:rsid w:val="00E57E48"/>
    <w:rsid w:val="00E65B44"/>
    <w:rsid w:val="00E66844"/>
    <w:rsid w:val="00E71763"/>
    <w:rsid w:val="00E72A49"/>
    <w:rsid w:val="00E72A50"/>
    <w:rsid w:val="00E72DCA"/>
    <w:rsid w:val="00E73809"/>
    <w:rsid w:val="00E744B1"/>
    <w:rsid w:val="00E75CE9"/>
    <w:rsid w:val="00E8120F"/>
    <w:rsid w:val="00E814C2"/>
    <w:rsid w:val="00E8175A"/>
    <w:rsid w:val="00E820D2"/>
    <w:rsid w:val="00E8241F"/>
    <w:rsid w:val="00E82587"/>
    <w:rsid w:val="00E82B2A"/>
    <w:rsid w:val="00E82CAF"/>
    <w:rsid w:val="00E83EF3"/>
    <w:rsid w:val="00E8439B"/>
    <w:rsid w:val="00E8475A"/>
    <w:rsid w:val="00E84B0C"/>
    <w:rsid w:val="00E8579D"/>
    <w:rsid w:val="00E86C61"/>
    <w:rsid w:val="00E87481"/>
    <w:rsid w:val="00E90E62"/>
    <w:rsid w:val="00E9149B"/>
    <w:rsid w:val="00E91D09"/>
    <w:rsid w:val="00E9341A"/>
    <w:rsid w:val="00E936F8"/>
    <w:rsid w:val="00E953BC"/>
    <w:rsid w:val="00E9795A"/>
    <w:rsid w:val="00EA09A4"/>
    <w:rsid w:val="00EA363D"/>
    <w:rsid w:val="00EA36FA"/>
    <w:rsid w:val="00EA4A1B"/>
    <w:rsid w:val="00EA5A84"/>
    <w:rsid w:val="00EA66EE"/>
    <w:rsid w:val="00EB09C5"/>
    <w:rsid w:val="00EB0A14"/>
    <w:rsid w:val="00EB113A"/>
    <w:rsid w:val="00EB1E54"/>
    <w:rsid w:val="00EB37E3"/>
    <w:rsid w:val="00EB4804"/>
    <w:rsid w:val="00EB4BAB"/>
    <w:rsid w:val="00EB5494"/>
    <w:rsid w:val="00EB57F8"/>
    <w:rsid w:val="00EB6915"/>
    <w:rsid w:val="00EB6A71"/>
    <w:rsid w:val="00EB7A81"/>
    <w:rsid w:val="00EC1997"/>
    <w:rsid w:val="00EC25F2"/>
    <w:rsid w:val="00EC38F7"/>
    <w:rsid w:val="00EC6A3D"/>
    <w:rsid w:val="00EC6B3E"/>
    <w:rsid w:val="00EC6EEF"/>
    <w:rsid w:val="00EC774A"/>
    <w:rsid w:val="00ED0D8C"/>
    <w:rsid w:val="00ED1300"/>
    <w:rsid w:val="00ED1D02"/>
    <w:rsid w:val="00ED4642"/>
    <w:rsid w:val="00ED5B3B"/>
    <w:rsid w:val="00ED6593"/>
    <w:rsid w:val="00ED7A2A"/>
    <w:rsid w:val="00EE079E"/>
    <w:rsid w:val="00EE1B01"/>
    <w:rsid w:val="00EE1C20"/>
    <w:rsid w:val="00EE214C"/>
    <w:rsid w:val="00EE2D60"/>
    <w:rsid w:val="00EE3A7D"/>
    <w:rsid w:val="00EE3C85"/>
    <w:rsid w:val="00EE500B"/>
    <w:rsid w:val="00EE5E60"/>
    <w:rsid w:val="00EF1515"/>
    <w:rsid w:val="00EF2B92"/>
    <w:rsid w:val="00EF5A66"/>
    <w:rsid w:val="00EF7162"/>
    <w:rsid w:val="00F0112B"/>
    <w:rsid w:val="00F019E4"/>
    <w:rsid w:val="00F02FF3"/>
    <w:rsid w:val="00F031FD"/>
    <w:rsid w:val="00F0337B"/>
    <w:rsid w:val="00F034E5"/>
    <w:rsid w:val="00F03C5A"/>
    <w:rsid w:val="00F05489"/>
    <w:rsid w:val="00F05D80"/>
    <w:rsid w:val="00F05FAA"/>
    <w:rsid w:val="00F06C10"/>
    <w:rsid w:val="00F071C4"/>
    <w:rsid w:val="00F07445"/>
    <w:rsid w:val="00F11B5A"/>
    <w:rsid w:val="00F12A2D"/>
    <w:rsid w:val="00F141DA"/>
    <w:rsid w:val="00F20493"/>
    <w:rsid w:val="00F20C2B"/>
    <w:rsid w:val="00F215F7"/>
    <w:rsid w:val="00F2361B"/>
    <w:rsid w:val="00F30DCC"/>
    <w:rsid w:val="00F319E1"/>
    <w:rsid w:val="00F32EF2"/>
    <w:rsid w:val="00F33C44"/>
    <w:rsid w:val="00F34307"/>
    <w:rsid w:val="00F34C29"/>
    <w:rsid w:val="00F36E8E"/>
    <w:rsid w:val="00F37D4F"/>
    <w:rsid w:val="00F42644"/>
    <w:rsid w:val="00F42C0C"/>
    <w:rsid w:val="00F45889"/>
    <w:rsid w:val="00F4590E"/>
    <w:rsid w:val="00F45EE0"/>
    <w:rsid w:val="00F45F64"/>
    <w:rsid w:val="00F477FA"/>
    <w:rsid w:val="00F5073F"/>
    <w:rsid w:val="00F50939"/>
    <w:rsid w:val="00F50A78"/>
    <w:rsid w:val="00F51480"/>
    <w:rsid w:val="00F515B4"/>
    <w:rsid w:val="00F5557E"/>
    <w:rsid w:val="00F56583"/>
    <w:rsid w:val="00F57621"/>
    <w:rsid w:val="00F57DEA"/>
    <w:rsid w:val="00F61E2F"/>
    <w:rsid w:val="00F629A0"/>
    <w:rsid w:val="00F63446"/>
    <w:rsid w:val="00F6584F"/>
    <w:rsid w:val="00F70588"/>
    <w:rsid w:val="00F72C9F"/>
    <w:rsid w:val="00F73384"/>
    <w:rsid w:val="00F8184E"/>
    <w:rsid w:val="00F84B34"/>
    <w:rsid w:val="00F860ED"/>
    <w:rsid w:val="00F86C12"/>
    <w:rsid w:val="00F87CD0"/>
    <w:rsid w:val="00F90591"/>
    <w:rsid w:val="00F91E39"/>
    <w:rsid w:val="00F93DA2"/>
    <w:rsid w:val="00F951B3"/>
    <w:rsid w:val="00F952A0"/>
    <w:rsid w:val="00F97892"/>
    <w:rsid w:val="00F97A62"/>
    <w:rsid w:val="00FA050E"/>
    <w:rsid w:val="00FA1270"/>
    <w:rsid w:val="00FA1DBB"/>
    <w:rsid w:val="00FA4C8C"/>
    <w:rsid w:val="00FA7675"/>
    <w:rsid w:val="00FA7CBA"/>
    <w:rsid w:val="00FB0223"/>
    <w:rsid w:val="00FB105C"/>
    <w:rsid w:val="00FB124F"/>
    <w:rsid w:val="00FB381E"/>
    <w:rsid w:val="00FB4CF5"/>
    <w:rsid w:val="00FB5E1B"/>
    <w:rsid w:val="00FB78A2"/>
    <w:rsid w:val="00FC043C"/>
    <w:rsid w:val="00FC3D04"/>
    <w:rsid w:val="00FC3F48"/>
    <w:rsid w:val="00FC4572"/>
    <w:rsid w:val="00FC5D8C"/>
    <w:rsid w:val="00FC6AB0"/>
    <w:rsid w:val="00FD1B09"/>
    <w:rsid w:val="00FD2AFE"/>
    <w:rsid w:val="00FD6783"/>
    <w:rsid w:val="00FD6DF5"/>
    <w:rsid w:val="00FE0363"/>
    <w:rsid w:val="00FE3DE7"/>
    <w:rsid w:val="00FE3E84"/>
    <w:rsid w:val="00FE5580"/>
    <w:rsid w:val="00FE7A7C"/>
    <w:rsid w:val="00FF109F"/>
    <w:rsid w:val="00FF17A4"/>
    <w:rsid w:val="00FF5D0F"/>
    <w:rsid w:val="00FF7F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4BEB1A03"/>
  <w15:chartTrackingRefBased/>
  <w15:docId w15:val="{C80E45F9-9124-4288-905A-43EF28A7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B24C6F"/>
    <w:pPr>
      <w:autoSpaceDE w:val="0"/>
      <w:autoSpaceDN w:val="0"/>
      <w:jc w:val="both"/>
    </w:pPr>
    <w:rPr>
      <w:rFonts w:ascii="Calibri" w:hAnsi="Calibri"/>
      <w:sz w:val="22"/>
    </w:rPr>
  </w:style>
  <w:style w:type="paragraph" w:styleId="Nadpis1">
    <w:name w:val="heading 1"/>
    <w:basedOn w:val="Normln"/>
    <w:next w:val="Normln"/>
    <w:link w:val="Nadpis1Char"/>
    <w:qFormat/>
    <w:rsid w:val="000A1DB7"/>
    <w:pPr>
      <w:keepNext/>
      <w:outlineLvl w:val="0"/>
    </w:pPr>
    <w:rPr>
      <w:b/>
      <w:bCs/>
      <w:sz w:val="28"/>
    </w:rPr>
  </w:style>
  <w:style w:type="paragraph" w:styleId="Nadpis2">
    <w:name w:val="heading 2"/>
    <w:basedOn w:val="Normln"/>
    <w:next w:val="Normln"/>
    <w:link w:val="Nadpis2Char"/>
    <w:qFormat/>
    <w:pPr>
      <w:keepNext/>
      <w:outlineLvl w:val="1"/>
    </w:pPr>
    <w:rPr>
      <w:b/>
      <w:bCs/>
    </w:rPr>
  </w:style>
  <w:style w:type="paragraph" w:styleId="Nadpis3">
    <w:name w:val="heading 3"/>
    <w:basedOn w:val="Normln"/>
    <w:next w:val="Normln"/>
    <w:link w:val="Nadpis3Char"/>
    <w:qFormat/>
    <w:pPr>
      <w:keepNext/>
      <w:jc w:val="center"/>
      <w:outlineLvl w:val="2"/>
    </w:pPr>
    <w:rPr>
      <w:b/>
      <w:bCs/>
      <w:sz w:val="24"/>
      <w:szCs w:val="24"/>
    </w:rPr>
  </w:style>
  <w:style w:type="paragraph" w:styleId="Nadpis4">
    <w:name w:val="heading 4"/>
    <w:basedOn w:val="Normln"/>
    <w:next w:val="Normln"/>
    <w:link w:val="Nadpis4Char"/>
    <w:qFormat/>
    <w:pPr>
      <w:keepNext/>
      <w:outlineLvl w:val="3"/>
    </w:pPr>
    <w:rPr>
      <w:b/>
      <w:bCs/>
    </w:rPr>
  </w:style>
  <w:style w:type="paragraph" w:styleId="Nadpis5">
    <w:name w:val="heading 5"/>
    <w:basedOn w:val="Normln"/>
    <w:next w:val="Normln"/>
    <w:link w:val="Nadpis5Char"/>
    <w:qFormat/>
    <w:pPr>
      <w:keepNext/>
      <w:autoSpaceDE/>
      <w:autoSpaceDN/>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pPr>
      <w:autoSpaceDE/>
      <w:autoSpaceDN/>
    </w:pPr>
    <w:rPr>
      <w:rFonts w:ascii="Tahoma" w:hAnsi="Tahoma" w:cs="Tahoma"/>
      <w:sz w:val="16"/>
      <w:szCs w:val="16"/>
    </w:rPr>
  </w:style>
  <w:style w:type="paragraph" w:customStyle="1" w:styleId="normalj">
    <w:name w:val="normalj"/>
    <w:basedOn w:val="Normln"/>
    <w:pPr>
      <w:tabs>
        <w:tab w:val="left" w:pos="1134"/>
      </w:tabs>
      <w:spacing w:before="120" w:after="120"/>
    </w:pPr>
    <w:rPr>
      <w:rFonts w:ascii="Arial" w:hAnsi="Arial" w:cs="Arial"/>
      <w:sz w:val="24"/>
      <w:szCs w:val="24"/>
    </w:rPr>
  </w:style>
  <w:style w:type="paragraph" w:styleId="Zkladntext2">
    <w:name w:val="Body Text 2"/>
    <w:basedOn w:val="Normln"/>
    <w:link w:val="Zkladntext2Char"/>
  </w:style>
  <w:style w:type="character" w:styleId="Hypertextovodkaz">
    <w:name w:val="Hyperlink"/>
    <w:uiPriority w:val="99"/>
    <w:rPr>
      <w:color w:val="0000FF"/>
      <w:u w:val="single"/>
    </w:rPr>
  </w:style>
  <w:style w:type="paragraph" w:styleId="Zpat">
    <w:name w:val="footer"/>
    <w:basedOn w:val="Normln"/>
    <w:link w:val="ZpatChar"/>
    <w:uiPriority w:val="99"/>
    <w:pPr>
      <w:tabs>
        <w:tab w:val="center" w:pos="4536"/>
        <w:tab w:val="right" w:pos="9072"/>
      </w:tabs>
    </w:pPr>
  </w:style>
  <w:style w:type="character" w:styleId="Sledovanodkaz">
    <w:name w:val="FollowedHyperlink"/>
    <w:rPr>
      <w:color w:val="800080"/>
      <w:u w:val="single"/>
    </w:rPr>
  </w:style>
  <w:style w:type="paragraph" w:customStyle="1" w:styleId="Normln0">
    <w:name w:val="Norm‡ln’"/>
    <w:pPr>
      <w:autoSpaceDE w:val="0"/>
      <w:autoSpaceDN w:val="0"/>
    </w:pPr>
  </w:style>
  <w:style w:type="paragraph" w:styleId="Textpoznpodarou">
    <w:name w:val="footnote text"/>
    <w:basedOn w:val="Normln"/>
    <w:link w:val="TextpoznpodarouChar"/>
    <w:semiHidden/>
  </w:style>
  <w:style w:type="character" w:styleId="Znakapoznpodarou">
    <w:name w:val="footnote reference"/>
    <w:semiHidden/>
    <w:rPr>
      <w:vertAlign w:val="superscript"/>
    </w:rPr>
  </w:style>
  <w:style w:type="paragraph" w:styleId="Zkladntext">
    <w:name w:val="Body Text"/>
    <w:basedOn w:val="Normln"/>
    <w:link w:val="ZkladntextChar"/>
    <w:pPr>
      <w:jc w:val="center"/>
    </w:pPr>
    <w:rPr>
      <w:b/>
      <w:bCs/>
    </w:rPr>
  </w:style>
  <w:style w:type="paragraph" w:styleId="Normlnweb">
    <w:name w:val="Normal (Web)"/>
    <w:basedOn w:val="Normln"/>
    <w:pPr>
      <w:autoSpaceDE/>
      <w:autoSpaceDN/>
      <w:spacing w:before="100" w:after="100"/>
    </w:pPr>
    <w:rPr>
      <w:sz w:val="24"/>
      <w:szCs w:val="24"/>
    </w:rPr>
  </w:style>
  <w:style w:type="paragraph" w:customStyle="1" w:styleId="new">
    <w:name w:val="new"/>
    <w:basedOn w:val="Normln"/>
    <w:pPr>
      <w:shd w:val="clear" w:color="auto" w:fill="C0C0C0"/>
      <w:autoSpaceDE/>
      <w:autoSpaceDN/>
      <w:spacing w:before="100" w:after="100"/>
    </w:pPr>
    <w:rPr>
      <w:sz w:val="24"/>
      <w:szCs w:val="24"/>
    </w:rPr>
  </w:style>
  <w:style w:type="paragraph" w:customStyle="1" w:styleId="text">
    <w:name w:val="text"/>
    <w:basedOn w:val="Normln"/>
    <w:pPr>
      <w:autoSpaceDE/>
      <w:autoSpaceDN/>
      <w:ind w:firstLine="284"/>
    </w:pPr>
    <w:rPr>
      <w:rFonts w:ascii="Arial" w:hAnsi="Arial" w:cs="Arial"/>
      <w:color w:val="000000"/>
      <w:szCs w:val="22"/>
    </w:rPr>
  </w:style>
  <w:style w:type="paragraph" w:styleId="Zhlav">
    <w:name w:val="header"/>
    <w:basedOn w:val="Normln"/>
    <w:link w:val="ZhlavChar"/>
    <w:uiPriority w:val="99"/>
    <w:pPr>
      <w:tabs>
        <w:tab w:val="center" w:pos="4536"/>
        <w:tab w:val="right" w:pos="9072"/>
      </w:tabs>
      <w:autoSpaceDE/>
      <w:autoSpaceDN/>
    </w:pPr>
    <w:rPr>
      <w:sz w:val="24"/>
      <w:szCs w:val="24"/>
    </w:rPr>
  </w:style>
  <w:style w:type="character" w:styleId="slostrnky">
    <w:name w:val="page number"/>
    <w:basedOn w:val="Standardnpsmoodstavce"/>
  </w:style>
  <w:style w:type="paragraph" w:styleId="Zkladntext3">
    <w:name w:val="Body Text 3"/>
    <w:basedOn w:val="Normln"/>
    <w:link w:val="Zkladntext3Char"/>
    <w:pPr>
      <w:autoSpaceDE/>
      <w:autoSpaceDN/>
    </w:pPr>
  </w:style>
  <w:style w:type="character" w:styleId="Siln">
    <w:name w:val="Strong"/>
    <w:qFormat/>
    <w:rPr>
      <w:b/>
      <w:bCs/>
    </w:rPr>
  </w:style>
  <w:style w:type="character" w:styleId="Odkaznakoment">
    <w:name w:val="annotation reference"/>
    <w:uiPriority w:val="99"/>
    <w:semiHidden/>
    <w:rPr>
      <w:sz w:val="16"/>
      <w:szCs w:val="16"/>
    </w:rPr>
  </w:style>
  <w:style w:type="paragraph" w:styleId="Textkomente">
    <w:name w:val="annotation text"/>
    <w:basedOn w:val="Normln"/>
    <w:link w:val="TextkomenteChar"/>
    <w:uiPriority w:val="99"/>
    <w:semiHidden/>
  </w:style>
  <w:style w:type="paragraph" w:customStyle="1" w:styleId="Default">
    <w:name w:val="Default"/>
    <w:pPr>
      <w:autoSpaceDE w:val="0"/>
      <w:autoSpaceDN w:val="0"/>
      <w:adjustRightInd w:val="0"/>
    </w:pPr>
    <w:rPr>
      <w:color w:val="000000"/>
      <w:sz w:val="24"/>
      <w:szCs w:val="24"/>
    </w:rPr>
  </w:style>
  <w:style w:type="paragraph" w:styleId="Titulek">
    <w:name w:val="caption"/>
    <w:basedOn w:val="Normln"/>
    <w:next w:val="Normln"/>
    <w:qFormat/>
    <w:pPr>
      <w:autoSpaceDE/>
      <w:autoSpaceDN/>
      <w:spacing w:before="120" w:after="120"/>
    </w:pPr>
    <w:rPr>
      <w:b/>
      <w:bCs/>
      <w:sz w:val="24"/>
      <w:szCs w:val="24"/>
    </w:rPr>
  </w:style>
  <w:style w:type="paragraph" w:styleId="Seznam">
    <w:name w:val="List"/>
    <w:basedOn w:val="Normln"/>
    <w:pPr>
      <w:autoSpaceDE/>
      <w:autoSpaceDN/>
      <w:ind w:left="283" w:hanging="283"/>
    </w:pPr>
  </w:style>
  <w:style w:type="paragraph" w:customStyle="1" w:styleId="Textparagrafu">
    <w:name w:val="Text paragrafu"/>
    <w:basedOn w:val="Normln"/>
    <w:pPr>
      <w:autoSpaceDE/>
      <w:autoSpaceDN/>
      <w:spacing w:before="240"/>
      <w:ind w:firstLine="425"/>
      <w:outlineLvl w:val="5"/>
    </w:pPr>
    <w:rPr>
      <w:sz w:val="24"/>
      <w:szCs w:val="24"/>
    </w:rPr>
  </w:style>
  <w:style w:type="paragraph" w:customStyle="1" w:styleId="Textodstavce">
    <w:name w:val="Text odstavce"/>
    <w:basedOn w:val="Normln"/>
    <w:pPr>
      <w:numPr>
        <w:numId w:val="5"/>
      </w:numPr>
      <w:tabs>
        <w:tab w:val="left" w:pos="851"/>
      </w:tabs>
      <w:autoSpaceDE/>
      <w:autoSpaceDN/>
      <w:spacing w:before="120" w:after="120"/>
      <w:outlineLvl w:val="6"/>
    </w:pPr>
    <w:rPr>
      <w:sz w:val="24"/>
      <w:szCs w:val="24"/>
    </w:rPr>
  </w:style>
  <w:style w:type="paragraph" w:customStyle="1" w:styleId="Paragraf">
    <w:name w:val="Paragraf"/>
    <w:basedOn w:val="Normln"/>
    <w:next w:val="Textodstavce"/>
    <w:pPr>
      <w:keepNext/>
      <w:keepLines/>
      <w:autoSpaceDE/>
      <w:autoSpaceDN/>
      <w:spacing w:before="240"/>
      <w:jc w:val="center"/>
      <w:outlineLvl w:val="5"/>
    </w:pPr>
    <w:rPr>
      <w:sz w:val="24"/>
      <w:szCs w:val="24"/>
    </w:rPr>
  </w:style>
  <w:style w:type="paragraph" w:customStyle="1" w:styleId="Nadpisoddlu">
    <w:name w:val="Nadpis oddílu"/>
    <w:basedOn w:val="Normln"/>
    <w:next w:val="Paragraf"/>
    <w:pPr>
      <w:keepNext/>
      <w:keepLines/>
      <w:autoSpaceDE/>
      <w:autoSpaceDN/>
      <w:jc w:val="center"/>
      <w:outlineLvl w:val="4"/>
    </w:pPr>
    <w:rPr>
      <w:b/>
      <w:bCs/>
      <w:sz w:val="24"/>
      <w:szCs w:val="24"/>
    </w:rPr>
  </w:style>
  <w:style w:type="paragraph" w:customStyle="1" w:styleId="Oddl">
    <w:name w:val="Oddíl"/>
    <w:basedOn w:val="Normln"/>
    <w:next w:val="Nadpisoddlu"/>
    <w:pPr>
      <w:keepNext/>
      <w:keepLines/>
      <w:autoSpaceDE/>
      <w:autoSpaceDN/>
      <w:spacing w:before="240"/>
      <w:jc w:val="center"/>
      <w:outlineLvl w:val="4"/>
    </w:pPr>
    <w:rPr>
      <w:sz w:val="24"/>
      <w:szCs w:val="24"/>
    </w:rPr>
  </w:style>
  <w:style w:type="paragraph" w:customStyle="1" w:styleId="Nadpisdlu">
    <w:name w:val="Nadpis dílu"/>
    <w:basedOn w:val="Normln"/>
    <w:next w:val="Oddl"/>
    <w:pPr>
      <w:keepNext/>
      <w:keepLines/>
      <w:autoSpaceDE/>
      <w:autoSpaceDN/>
      <w:jc w:val="center"/>
      <w:outlineLvl w:val="3"/>
    </w:pPr>
    <w:rPr>
      <w:b/>
      <w:bCs/>
      <w:sz w:val="24"/>
      <w:szCs w:val="24"/>
    </w:rPr>
  </w:style>
  <w:style w:type="paragraph" w:customStyle="1" w:styleId="Dl">
    <w:name w:val="Díl"/>
    <w:basedOn w:val="Normln"/>
    <w:next w:val="Nadpisdlu"/>
    <w:pPr>
      <w:keepNext/>
      <w:keepLines/>
      <w:autoSpaceDE/>
      <w:autoSpaceDN/>
      <w:spacing w:before="240"/>
      <w:jc w:val="center"/>
      <w:outlineLvl w:val="3"/>
    </w:pPr>
    <w:rPr>
      <w:sz w:val="24"/>
      <w:szCs w:val="24"/>
    </w:rPr>
  </w:style>
  <w:style w:type="paragraph" w:customStyle="1" w:styleId="Nadpishlavy">
    <w:name w:val="Nadpis hlavy"/>
    <w:basedOn w:val="Normln"/>
    <w:next w:val="Dl"/>
    <w:pPr>
      <w:keepNext/>
      <w:keepLines/>
      <w:autoSpaceDE/>
      <w:autoSpaceDN/>
      <w:jc w:val="center"/>
      <w:outlineLvl w:val="2"/>
    </w:pPr>
    <w:rPr>
      <w:b/>
      <w:bCs/>
      <w:sz w:val="24"/>
      <w:szCs w:val="24"/>
    </w:rPr>
  </w:style>
  <w:style w:type="paragraph" w:customStyle="1" w:styleId="Hlava">
    <w:name w:val="Hlava"/>
    <w:basedOn w:val="Normln"/>
    <w:next w:val="Nadpishlavy"/>
    <w:pPr>
      <w:keepNext/>
      <w:keepLines/>
      <w:autoSpaceDE/>
      <w:autoSpaceDN/>
      <w:spacing w:before="240"/>
      <w:jc w:val="center"/>
      <w:outlineLvl w:val="2"/>
    </w:pPr>
    <w:rPr>
      <w:sz w:val="24"/>
      <w:szCs w:val="24"/>
    </w:rPr>
  </w:style>
  <w:style w:type="paragraph" w:customStyle="1" w:styleId="NADPISSTI">
    <w:name w:val="NADPIS ČÁSTI"/>
    <w:basedOn w:val="Normln"/>
    <w:next w:val="Hlava"/>
    <w:pPr>
      <w:keepNext/>
      <w:keepLines/>
      <w:autoSpaceDE/>
      <w:autoSpaceDN/>
      <w:jc w:val="center"/>
      <w:outlineLvl w:val="1"/>
    </w:pPr>
    <w:rPr>
      <w:b/>
      <w:bCs/>
      <w:caps/>
      <w:sz w:val="24"/>
      <w:szCs w:val="24"/>
    </w:rPr>
  </w:style>
  <w:style w:type="paragraph" w:customStyle="1" w:styleId="ST">
    <w:name w:val="ČÁST"/>
    <w:basedOn w:val="Normln"/>
    <w:next w:val="NADPISSTI"/>
    <w:pPr>
      <w:keepNext/>
      <w:keepLines/>
      <w:autoSpaceDE/>
      <w:autoSpaceDN/>
      <w:spacing w:before="240" w:after="120"/>
      <w:jc w:val="center"/>
      <w:outlineLvl w:val="1"/>
    </w:pPr>
    <w:rPr>
      <w:caps/>
      <w:sz w:val="24"/>
      <w:szCs w:val="24"/>
    </w:rPr>
  </w:style>
  <w:style w:type="paragraph" w:customStyle="1" w:styleId="Novelizanbod">
    <w:name w:val="Novelizační bod"/>
    <w:basedOn w:val="Normln"/>
    <w:next w:val="Normln"/>
    <w:pPr>
      <w:keepNext/>
      <w:keepLines/>
      <w:numPr>
        <w:numId w:val="6"/>
      </w:numPr>
      <w:tabs>
        <w:tab w:val="left" w:pos="851"/>
      </w:tabs>
      <w:autoSpaceDE/>
      <w:autoSpaceDN/>
      <w:spacing w:before="480" w:after="120"/>
    </w:pPr>
    <w:rPr>
      <w:sz w:val="24"/>
      <w:szCs w:val="24"/>
    </w:rPr>
  </w:style>
  <w:style w:type="paragraph" w:customStyle="1" w:styleId="Ministerstvo">
    <w:name w:val="Ministerstvo"/>
    <w:basedOn w:val="Normln"/>
    <w:next w:val="ST"/>
    <w:pPr>
      <w:keepNext/>
      <w:keepLines/>
      <w:autoSpaceDE/>
      <w:autoSpaceDN/>
      <w:spacing w:before="360" w:after="240"/>
    </w:pPr>
    <w:rPr>
      <w:sz w:val="24"/>
      <w:szCs w:val="24"/>
    </w:rPr>
  </w:style>
  <w:style w:type="paragraph" w:customStyle="1" w:styleId="nadpisvyhlky">
    <w:name w:val="nadpis vyhlášky"/>
    <w:basedOn w:val="Normln"/>
    <w:next w:val="Ministerstvo"/>
    <w:pPr>
      <w:keepNext/>
      <w:keepLines/>
      <w:autoSpaceDE/>
      <w:autoSpaceDN/>
      <w:spacing w:before="120"/>
      <w:jc w:val="center"/>
      <w:outlineLvl w:val="0"/>
    </w:pPr>
    <w:rPr>
      <w:b/>
      <w:bCs/>
      <w:sz w:val="24"/>
      <w:szCs w:val="24"/>
    </w:rPr>
  </w:style>
  <w:style w:type="paragraph" w:customStyle="1" w:styleId="funkce">
    <w:name w:val="funkce"/>
    <w:basedOn w:val="Normln"/>
    <w:pPr>
      <w:keepLines/>
      <w:autoSpaceDE/>
      <w:autoSpaceDN/>
      <w:jc w:val="center"/>
    </w:pPr>
    <w:rPr>
      <w:sz w:val="24"/>
      <w:szCs w:val="24"/>
    </w:rPr>
  </w:style>
  <w:style w:type="paragraph" w:customStyle="1" w:styleId="Textbodu">
    <w:name w:val="Text bodu"/>
    <w:basedOn w:val="Normln"/>
    <w:pPr>
      <w:numPr>
        <w:ilvl w:val="2"/>
        <w:numId w:val="5"/>
      </w:numPr>
      <w:autoSpaceDE/>
      <w:autoSpaceDN/>
      <w:outlineLvl w:val="8"/>
    </w:pPr>
    <w:rPr>
      <w:sz w:val="24"/>
      <w:szCs w:val="24"/>
    </w:rPr>
  </w:style>
  <w:style w:type="paragraph" w:customStyle="1" w:styleId="Textpsmene">
    <w:name w:val="Text písmene"/>
    <w:basedOn w:val="Normln"/>
    <w:pPr>
      <w:numPr>
        <w:ilvl w:val="1"/>
        <w:numId w:val="5"/>
      </w:numPr>
      <w:autoSpaceDE/>
      <w:autoSpaceDN/>
      <w:outlineLvl w:val="7"/>
    </w:pPr>
    <w:rPr>
      <w:sz w:val="24"/>
      <w:szCs w:val="24"/>
    </w:rPr>
  </w:style>
  <w:style w:type="paragraph" w:customStyle="1" w:styleId="Nvrh">
    <w:name w:val="Návrh"/>
    <w:basedOn w:val="Normln"/>
    <w:next w:val="Normln"/>
    <w:pPr>
      <w:keepNext/>
      <w:keepLines/>
      <w:autoSpaceDE/>
      <w:autoSpaceDN/>
      <w:spacing w:after="240"/>
      <w:jc w:val="center"/>
      <w:outlineLvl w:val="0"/>
    </w:pPr>
    <w:rPr>
      <w:spacing w:val="40"/>
      <w:sz w:val="24"/>
      <w:szCs w:val="24"/>
    </w:rPr>
  </w:style>
  <w:style w:type="paragraph" w:customStyle="1" w:styleId="Podpis">
    <w:name w:val="Podpis_"/>
    <w:basedOn w:val="Normln"/>
    <w:next w:val="funkce"/>
    <w:pPr>
      <w:keepNext/>
      <w:keepLines/>
      <w:numPr>
        <w:numId w:val="8"/>
      </w:numPr>
      <w:autoSpaceDE/>
      <w:autoSpaceDN/>
      <w:spacing w:before="720"/>
      <w:jc w:val="center"/>
    </w:pPr>
    <w:rPr>
      <w:sz w:val="24"/>
      <w:szCs w:val="24"/>
    </w:rPr>
  </w:style>
  <w:style w:type="paragraph" w:customStyle="1" w:styleId="Nadpisparagrafu">
    <w:name w:val="Nadpis paragrafu"/>
    <w:basedOn w:val="Paragraf"/>
    <w:next w:val="Textodstavce"/>
    <w:pPr>
      <w:numPr>
        <w:numId w:val="7"/>
      </w:numPr>
    </w:pPr>
    <w:rPr>
      <w:b/>
      <w:bCs/>
    </w:rPr>
  </w:style>
  <w:style w:type="paragraph" w:customStyle="1" w:styleId="VYHLKA">
    <w:name w:val="VYHLÁŠKA"/>
    <w:basedOn w:val="Normln"/>
    <w:next w:val="nadpisvyhlky"/>
    <w:pPr>
      <w:keepNext/>
      <w:keepLines/>
      <w:autoSpaceDE/>
      <w:autoSpaceDN/>
      <w:jc w:val="center"/>
      <w:outlineLvl w:val="0"/>
    </w:pPr>
    <w:rPr>
      <w:b/>
      <w:bCs/>
      <w:caps/>
      <w:sz w:val="24"/>
      <w:szCs w:val="24"/>
    </w:rPr>
  </w:style>
  <w:style w:type="paragraph" w:customStyle="1" w:styleId="VARIANTA">
    <w:name w:val="VARIANTA"/>
    <w:basedOn w:val="Normln"/>
    <w:next w:val="Normln"/>
    <w:pPr>
      <w:keepNext/>
      <w:autoSpaceDE/>
      <w:autoSpaceDN/>
      <w:spacing w:before="120" w:after="120"/>
    </w:pPr>
    <w:rPr>
      <w:caps/>
      <w:spacing w:val="60"/>
      <w:sz w:val="24"/>
      <w:szCs w:val="24"/>
    </w:rPr>
  </w:style>
  <w:style w:type="paragraph" w:customStyle="1" w:styleId="VARIANTA-konec">
    <w:name w:val="VARIANTA - konec"/>
    <w:basedOn w:val="Normln"/>
    <w:next w:val="Normln"/>
    <w:pPr>
      <w:autoSpaceDE/>
      <w:autoSpaceDN/>
    </w:pPr>
    <w:rPr>
      <w:caps/>
      <w:spacing w:val="60"/>
      <w:sz w:val="24"/>
      <w:szCs w:val="24"/>
    </w:rPr>
  </w:style>
  <w:style w:type="paragraph" w:customStyle="1" w:styleId="lnek">
    <w:name w:val="Článek"/>
    <w:basedOn w:val="Normln"/>
    <w:next w:val="Normln"/>
    <w:pPr>
      <w:keepNext/>
      <w:keepLines/>
      <w:autoSpaceDE/>
      <w:autoSpaceDN/>
      <w:spacing w:before="240"/>
      <w:jc w:val="center"/>
      <w:outlineLvl w:val="5"/>
    </w:pPr>
    <w:rPr>
      <w:sz w:val="24"/>
      <w:szCs w:val="24"/>
    </w:rPr>
  </w:style>
  <w:style w:type="paragraph" w:customStyle="1" w:styleId="Nadpislnku">
    <w:name w:val="Nadpis článku"/>
    <w:basedOn w:val="lnek"/>
    <w:next w:val="Normln"/>
    <w:rPr>
      <w:b/>
      <w:bCs/>
    </w:rPr>
  </w:style>
  <w:style w:type="paragraph" w:customStyle="1" w:styleId="Textlnku">
    <w:name w:val="Text článku"/>
    <w:basedOn w:val="Normln"/>
    <w:pPr>
      <w:autoSpaceDE/>
      <w:autoSpaceDN/>
      <w:spacing w:before="240"/>
      <w:ind w:firstLine="425"/>
      <w:outlineLvl w:val="5"/>
    </w:pPr>
    <w:rPr>
      <w:sz w:val="24"/>
      <w:szCs w:val="24"/>
    </w:rPr>
  </w:style>
  <w:style w:type="paragraph" w:customStyle="1" w:styleId="Textbodunovely">
    <w:name w:val="Text bodu novely"/>
    <w:basedOn w:val="Normln"/>
    <w:next w:val="Normln"/>
    <w:pPr>
      <w:autoSpaceDE/>
      <w:autoSpaceDN/>
      <w:ind w:left="567" w:hanging="567"/>
    </w:pPr>
    <w:rPr>
      <w:sz w:val="24"/>
      <w:szCs w:val="24"/>
    </w:rPr>
  </w:style>
  <w:style w:type="paragraph" w:customStyle="1" w:styleId="Parlament">
    <w:name w:val="Parlament"/>
    <w:basedOn w:val="Normln"/>
    <w:next w:val="ST"/>
    <w:pPr>
      <w:keepNext/>
      <w:keepLines/>
      <w:autoSpaceDE/>
      <w:autoSpaceDN/>
      <w:spacing w:before="360" w:after="240"/>
    </w:pPr>
    <w:rPr>
      <w:sz w:val="24"/>
      <w:szCs w:val="24"/>
    </w:rPr>
  </w:style>
  <w:style w:type="paragraph" w:customStyle="1" w:styleId="nadpiszkona">
    <w:name w:val="nadpis zákona"/>
    <w:basedOn w:val="Normln"/>
    <w:next w:val="Parlament"/>
    <w:pPr>
      <w:keepNext/>
      <w:keepLines/>
      <w:autoSpaceDE/>
      <w:autoSpaceDN/>
      <w:spacing w:before="120"/>
      <w:jc w:val="center"/>
      <w:outlineLvl w:val="0"/>
    </w:pPr>
    <w:rPr>
      <w:b/>
      <w:bCs/>
      <w:sz w:val="24"/>
      <w:szCs w:val="24"/>
    </w:rPr>
  </w:style>
  <w:style w:type="paragraph" w:customStyle="1" w:styleId="ZKON">
    <w:name w:val="ZÁKON"/>
    <w:basedOn w:val="Normln"/>
    <w:next w:val="nadpiszkona"/>
    <w:pPr>
      <w:keepNext/>
      <w:keepLines/>
      <w:autoSpaceDE/>
      <w:autoSpaceDN/>
      <w:jc w:val="center"/>
      <w:outlineLvl w:val="0"/>
    </w:pPr>
    <w:rPr>
      <w:b/>
      <w:bCs/>
      <w:caps/>
      <w:sz w:val="24"/>
      <w:szCs w:val="24"/>
    </w:rPr>
  </w:style>
  <w:style w:type="paragraph" w:customStyle="1" w:styleId="Oznaenpozmn">
    <w:name w:val="Označení pozm.n."/>
    <w:basedOn w:val="Normln"/>
    <w:next w:val="Normln"/>
    <w:pPr>
      <w:tabs>
        <w:tab w:val="num" w:pos="425"/>
      </w:tabs>
      <w:autoSpaceDE/>
      <w:autoSpaceDN/>
      <w:spacing w:after="120"/>
      <w:ind w:left="425" w:hanging="425"/>
    </w:pPr>
    <w:rPr>
      <w:b/>
      <w:bCs/>
      <w:sz w:val="24"/>
      <w:szCs w:val="24"/>
    </w:rPr>
  </w:style>
  <w:style w:type="paragraph" w:customStyle="1" w:styleId="Textpozmn">
    <w:name w:val="Text pozm.n."/>
    <w:basedOn w:val="Normln"/>
    <w:next w:val="Normln"/>
    <w:pPr>
      <w:tabs>
        <w:tab w:val="left" w:pos="851"/>
      </w:tabs>
      <w:autoSpaceDE/>
      <w:autoSpaceDN/>
      <w:spacing w:after="120"/>
      <w:ind w:left="850" w:hanging="425"/>
    </w:pPr>
    <w:rPr>
      <w:sz w:val="24"/>
      <w:szCs w:val="24"/>
    </w:rPr>
  </w:style>
  <w:style w:type="paragraph" w:customStyle="1" w:styleId="Novelizanbodvpozmn">
    <w:name w:val="Novelizační bod v pozm.n."/>
    <w:basedOn w:val="Normln"/>
    <w:next w:val="Normln"/>
    <w:pPr>
      <w:keepNext/>
      <w:keepLines/>
      <w:tabs>
        <w:tab w:val="left" w:pos="1418"/>
      </w:tabs>
      <w:autoSpaceDE/>
      <w:autoSpaceDN/>
      <w:spacing w:before="240"/>
      <w:ind w:left="1418" w:hanging="567"/>
    </w:pPr>
    <w:rPr>
      <w:sz w:val="24"/>
      <w:szCs w:val="24"/>
    </w:rPr>
  </w:style>
  <w:style w:type="paragraph" w:customStyle="1" w:styleId="TextodstavceCharCharChar">
    <w:name w:val="Text odstavce Char Char Char"/>
    <w:basedOn w:val="Normln"/>
    <w:pPr>
      <w:numPr>
        <w:numId w:val="2"/>
      </w:numPr>
      <w:tabs>
        <w:tab w:val="num" w:pos="502"/>
        <w:tab w:val="left" w:pos="851"/>
      </w:tabs>
      <w:autoSpaceDE/>
      <w:autoSpaceDN/>
      <w:spacing w:before="120" w:after="120"/>
      <w:ind w:left="-283" w:firstLine="425"/>
      <w:outlineLvl w:val="6"/>
    </w:pPr>
    <w:rPr>
      <w:sz w:val="24"/>
      <w:szCs w:val="24"/>
      <w:lang w:eastAsia="zh-CN"/>
    </w:rPr>
  </w:style>
  <w:style w:type="character" w:customStyle="1" w:styleId="Odkaznapoznpodarou">
    <w:name w:val="Odkaz na pozn. pod čarou"/>
    <w:rPr>
      <w:vertAlign w:val="superscript"/>
    </w:rPr>
  </w:style>
  <w:style w:type="character" w:customStyle="1" w:styleId="PodpisChar">
    <w:name w:val="Podpis_ Char"/>
    <w:rPr>
      <w:sz w:val="24"/>
      <w:szCs w:val="24"/>
      <w:lang w:val="cs-CZ" w:eastAsia="zh-CN"/>
    </w:rPr>
  </w:style>
  <w:style w:type="character" w:customStyle="1" w:styleId="TextodstavceCharCharCharChar">
    <w:name w:val="Text odstavce Char Char Char Char"/>
    <w:rPr>
      <w:sz w:val="24"/>
      <w:szCs w:val="24"/>
      <w:lang w:val="cs-CZ" w:eastAsia="zh-CN"/>
    </w:rPr>
  </w:style>
  <w:style w:type="paragraph" w:styleId="Pedmtkomente">
    <w:name w:val="annotation subject"/>
    <w:basedOn w:val="Textkomente"/>
    <w:next w:val="Textkomente"/>
    <w:link w:val="PedmtkomenteChar"/>
    <w:semiHidden/>
    <w:rsid w:val="00001364"/>
    <w:rPr>
      <w:b/>
      <w:bCs/>
    </w:rPr>
  </w:style>
  <w:style w:type="paragraph" w:styleId="Obsah1">
    <w:name w:val="toc 1"/>
    <w:basedOn w:val="Normln"/>
    <w:next w:val="Normln"/>
    <w:autoRedefine/>
    <w:uiPriority w:val="39"/>
    <w:rsid w:val="005A2C5F"/>
  </w:style>
  <w:style w:type="paragraph" w:styleId="Obsah2">
    <w:name w:val="toc 2"/>
    <w:basedOn w:val="Normln"/>
    <w:next w:val="Normln"/>
    <w:autoRedefine/>
    <w:uiPriority w:val="39"/>
    <w:rsid w:val="005A2C5F"/>
    <w:pPr>
      <w:ind w:left="200"/>
    </w:pPr>
  </w:style>
  <w:style w:type="paragraph" w:styleId="Obsah3">
    <w:name w:val="toc 3"/>
    <w:basedOn w:val="Normln"/>
    <w:next w:val="Normln"/>
    <w:autoRedefine/>
    <w:semiHidden/>
    <w:rsid w:val="005A2C5F"/>
    <w:pPr>
      <w:ind w:left="400"/>
    </w:pPr>
  </w:style>
  <w:style w:type="paragraph" w:styleId="Zkladntextodsazen">
    <w:name w:val="Body Text Indent"/>
    <w:basedOn w:val="Normln"/>
    <w:link w:val="ZkladntextodsazenChar"/>
    <w:rsid w:val="008E0C56"/>
    <w:pPr>
      <w:spacing w:after="120"/>
      <w:ind w:left="283"/>
    </w:pPr>
  </w:style>
  <w:style w:type="character" w:customStyle="1" w:styleId="ZhlavChar">
    <w:name w:val="Záhlaví Char"/>
    <w:link w:val="Zhlav"/>
    <w:uiPriority w:val="99"/>
    <w:rsid w:val="00EE2D60"/>
    <w:rPr>
      <w:sz w:val="24"/>
      <w:szCs w:val="24"/>
    </w:rPr>
  </w:style>
  <w:style w:type="paragraph" w:styleId="Revize">
    <w:name w:val="Revision"/>
    <w:hidden/>
    <w:uiPriority w:val="99"/>
    <w:semiHidden/>
    <w:rsid w:val="0060237A"/>
  </w:style>
  <w:style w:type="character" w:customStyle="1" w:styleId="ZpatChar">
    <w:name w:val="Zápatí Char"/>
    <w:basedOn w:val="Standardnpsmoodstavce"/>
    <w:link w:val="Zpat"/>
    <w:uiPriority w:val="99"/>
    <w:rsid w:val="00A725C4"/>
  </w:style>
  <w:style w:type="paragraph" w:styleId="Odstavecseseznamem">
    <w:name w:val="List Paragraph"/>
    <w:basedOn w:val="Normln"/>
    <w:uiPriority w:val="34"/>
    <w:qFormat/>
    <w:rsid w:val="009C0F43"/>
    <w:pPr>
      <w:ind w:left="720"/>
      <w:contextualSpacing/>
    </w:pPr>
  </w:style>
  <w:style w:type="character" w:styleId="Zdraznn">
    <w:name w:val="Emphasis"/>
    <w:basedOn w:val="Standardnpsmoodstavce"/>
    <w:uiPriority w:val="20"/>
    <w:qFormat/>
    <w:rsid w:val="007C58F2"/>
    <w:rPr>
      <w:i/>
      <w:iCs/>
    </w:rPr>
  </w:style>
  <w:style w:type="character" w:customStyle="1" w:styleId="s2">
    <w:name w:val="s2"/>
    <w:basedOn w:val="Standardnpsmoodstavce"/>
    <w:rsid w:val="005F1219"/>
  </w:style>
  <w:style w:type="character" w:customStyle="1" w:styleId="s22">
    <w:name w:val="s22"/>
    <w:basedOn w:val="Standardnpsmoodstavce"/>
    <w:rsid w:val="00891369"/>
  </w:style>
  <w:style w:type="character" w:customStyle="1" w:styleId="s1">
    <w:name w:val="s1"/>
    <w:basedOn w:val="Standardnpsmoodstavce"/>
    <w:rsid w:val="00891369"/>
  </w:style>
  <w:style w:type="character" w:customStyle="1" w:styleId="s31">
    <w:name w:val="s31"/>
    <w:basedOn w:val="Standardnpsmoodstavce"/>
    <w:rsid w:val="00891369"/>
  </w:style>
  <w:style w:type="character" w:customStyle="1" w:styleId="TextkomenteChar">
    <w:name w:val="Text komentáře Char"/>
    <w:basedOn w:val="Standardnpsmoodstavce"/>
    <w:link w:val="Textkomente"/>
    <w:uiPriority w:val="99"/>
    <w:semiHidden/>
    <w:rsid w:val="00986815"/>
  </w:style>
  <w:style w:type="character" w:customStyle="1" w:styleId="Nadpis1Char">
    <w:name w:val="Nadpis 1 Char"/>
    <w:basedOn w:val="Standardnpsmoodstavce"/>
    <w:link w:val="Nadpis1"/>
    <w:rsid w:val="000A1DB7"/>
    <w:rPr>
      <w:rFonts w:ascii="Calibri" w:hAnsi="Calibri"/>
      <w:b/>
      <w:bCs/>
      <w:sz w:val="28"/>
    </w:rPr>
  </w:style>
  <w:style w:type="character" w:customStyle="1" w:styleId="Nadpis2Char">
    <w:name w:val="Nadpis 2 Char"/>
    <w:basedOn w:val="Standardnpsmoodstavce"/>
    <w:link w:val="Nadpis2"/>
    <w:rsid w:val="008738E2"/>
    <w:rPr>
      <w:b/>
      <w:bCs/>
    </w:rPr>
  </w:style>
  <w:style w:type="character" w:customStyle="1" w:styleId="Nadpis3Char">
    <w:name w:val="Nadpis 3 Char"/>
    <w:basedOn w:val="Standardnpsmoodstavce"/>
    <w:link w:val="Nadpis3"/>
    <w:rsid w:val="008738E2"/>
    <w:rPr>
      <w:b/>
      <w:bCs/>
      <w:sz w:val="24"/>
      <w:szCs w:val="24"/>
    </w:rPr>
  </w:style>
  <w:style w:type="character" w:customStyle="1" w:styleId="Nadpis4Char">
    <w:name w:val="Nadpis 4 Char"/>
    <w:basedOn w:val="Standardnpsmoodstavce"/>
    <w:link w:val="Nadpis4"/>
    <w:rsid w:val="008738E2"/>
    <w:rPr>
      <w:b/>
      <w:bCs/>
    </w:rPr>
  </w:style>
  <w:style w:type="character" w:customStyle="1" w:styleId="Nadpis5Char">
    <w:name w:val="Nadpis 5 Char"/>
    <w:basedOn w:val="Standardnpsmoodstavce"/>
    <w:link w:val="Nadpis5"/>
    <w:rsid w:val="008738E2"/>
    <w:rPr>
      <w:b/>
      <w:bCs/>
      <w:sz w:val="24"/>
      <w:szCs w:val="24"/>
    </w:rPr>
  </w:style>
  <w:style w:type="character" w:customStyle="1" w:styleId="TextbublinyChar">
    <w:name w:val="Text bubliny Char"/>
    <w:basedOn w:val="Standardnpsmoodstavce"/>
    <w:link w:val="Textbubliny"/>
    <w:semiHidden/>
    <w:rsid w:val="008738E2"/>
    <w:rPr>
      <w:rFonts w:ascii="Tahoma" w:hAnsi="Tahoma" w:cs="Tahoma"/>
      <w:sz w:val="16"/>
      <w:szCs w:val="16"/>
    </w:rPr>
  </w:style>
  <w:style w:type="character" w:customStyle="1" w:styleId="Zkladntext2Char">
    <w:name w:val="Základní text 2 Char"/>
    <w:basedOn w:val="Standardnpsmoodstavce"/>
    <w:link w:val="Zkladntext2"/>
    <w:rsid w:val="008738E2"/>
  </w:style>
  <w:style w:type="character" w:customStyle="1" w:styleId="TextpoznpodarouChar">
    <w:name w:val="Text pozn. pod čarou Char"/>
    <w:basedOn w:val="Standardnpsmoodstavce"/>
    <w:link w:val="Textpoznpodarou"/>
    <w:semiHidden/>
    <w:rsid w:val="008738E2"/>
  </w:style>
  <w:style w:type="character" w:customStyle="1" w:styleId="ZkladntextChar">
    <w:name w:val="Základní text Char"/>
    <w:basedOn w:val="Standardnpsmoodstavce"/>
    <w:link w:val="Zkladntext"/>
    <w:rsid w:val="008738E2"/>
    <w:rPr>
      <w:b/>
      <w:bCs/>
    </w:rPr>
  </w:style>
  <w:style w:type="character" w:customStyle="1" w:styleId="Zkladntext3Char">
    <w:name w:val="Základní text 3 Char"/>
    <w:basedOn w:val="Standardnpsmoodstavce"/>
    <w:link w:val="Zkladntext3"/>
    <w:rsid w:val="008738E2"/>
  </w:style>
  <w:style w:type="character" w:customStyle="1" w:styleId="PedmtkomenteChar">
    <w:name w:val="Předmět komentáře Char"/>
    <w:basedOn w:val="TextkomenteChar"/>
    <w:link w:val="Pedmtkomente"/>
    <w:semiHidden/>
    <w:rsid w:val="008738E2"/>
    <w:rPr>
      <w:b/>
      <w:bCs/>
    </w:rPr>
  </w:style>
  <w:style w:type="character" w:customStyle="1" w:styleId="ZkladntextodsazenChar">
    <w:name w:val="Základní text odsazený Char"/>
    <w:basedOn w:val="Standardnpsmoodstavce"/>
    <w:link w:val="Zkladntextodsazen"/>
    <w:rsid w:val="008738E2"/>
  </w:style>
  <w:style w:type="character" w:styleId="Nevyeenzmnka">
    <w:name w:val="Unresolved Mention"/>
    <w:basedOn w:val="Standardnpsmoodstavce"/>
    <w:uiPriority w:val="99"/>
    <w:semiHidden/>
    <w:unhideWhenUsed/>
    <w:rsid w:val="0069399A"/>
    <w:rPr>
      <w:color w:val="605E5C"/>
      <w:shd w:val="clear" w:color="auto" w:fill="E1DFDD"/>
    </w:rPr>
  </w:style>
  <w:style w:type="paragraph" w:styleId="Nadpisobsahu">
    <w:name w:val="TOC Heading"/>
    <w:basedOn w:val="Nadpis1"/>
    <w:next w:val="Normln"/>
    <w:uiPriority w:val="39"/>
    <w:unhideWhenUsed/>
    <w:qFormat/>
    <w:rsid w:val="00FD2AFE"/>
    <w:pPr>
      <w:keepLines/>
      <w:autoSpaceDE/>
      <w:autoSpaceDN/>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character" w:customStyle="1" w:styleId="CharStyle20">
    <w:name w:val="Char Style 20"/>
    <w:basedOn w:val="Standardnpsmoodstavce"/>
    <w:link w:val="Style19"/>
    <w:uiPriority w:val="99"/>
    <w:rsid w:val="001E533C"/>
    <w:rPr>
      <w:rFonts w:ascii="Arial" w:hAnsi="Arial" w:cs="Arial"/>
      <w:color w:val="000000"/>
      <w:sz w:val="19"/>
      <w:szCs w:val="19"/>
    </w:rPr>
  </w:style>
  <w:style w:type="paragraph" w:customStyle="1" w:styleId="Style19">
    <w:name w:val="Style 19"/>
    <w:basedOn w:val="Normln"/>
    <w:link w:val="CharStyle20"/>
    <w:uiPriority w:val="99"/>
    <w:rsid w:val="001E533C"/>
    <w:pPr>
      <w:widowControl w:val="0"/>
      <w:autoSpaceDE/>
      <w:autoSpaceDN/>
      <w:spacing w:line="262" w:lineRule="auto"/>
    </w:pPr>
    <w:rPr>
      <w:rFonts w:ascii="Arial" w:hAnsi="Arial" w:cs="Arial"/>
      <w:color w:val="000000"/>
      <w:sz w:val="19"/>
      <w:szCs w:val="19"/>
    </w:rPr>
  </w:style>
  <w:style w:type="character" w:customStyle="1" w:styleId="CharStyle10">
    <w:name w:val="Char Style 10"/>
    <w:basedOn w:val="Standardnpsmoodstavce"/>
    <w:link w:val="Style9"/>
    <w:uiPriority w:val="99"/>
    <w:locked/>
    <w:rsid w:val="006E35C8"/>
    <w:rPr>
      <w:color w:val="000000"/>
      <w:sz w:val="22"/>
      <w:szCs w:val="22"/>
    </w:rPr>
  </w:style>
  <w:style w:type="paragraph" w:customStyle="1" w:styleId="Style9">
    <w:name w:val="Style 9"/>
    <w:basedOn w:val="Normln"/>
    <w:link w:val="CharStyle10"/>
    <w:uiPriority w:val="99"/>
    <w:rsid w:val="006E35C8"/>
    <w:pPr>
      <w:widowControl w:val="0"/>
      <w:autoSpaceDE/>
      <w:autoSpaceDN/>
      <w:spacing w:after="80" w:line="276" w:lineRule="auto"/>
    </w:pPr>
    <w:rPr>
      <w:color w:val="000000"/>
      <w:szCs w:val="22"/>
    </w:rPr>
  </w:style>
  <w:style w:type="character" w:customStyle="1" w:styleId="citation-11">
    <w:name w:val="citation-11"/>
    <w:basedOn w:val="Standardnpsmoodstavce"/>
    <w:rsid w:val="001E5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2657">
      <w:bodyDiv w:val="1"/>
      <w:marLeft w:val="0"/>
      <w:marRight w:val="0"/>
      <w:marTop w:val="0"/>
      <w:marBottom w:val="0"/>
      <w:divBdr>
        <w:top w:val="none" w:sz="0" w:space="0" w:color="auto"/>
        <w:left w:val="none" w:sz="0" w:space="0" w:color="auto"/>
        <w:bottom w:val="none" w:sz="0" w:space="0" w:color="auto"/>
        <w:right w:val="none" w:sz="0" w:space="0" w:color="auto"/>
      </w:divBdr>
    </w:div>
    <w:div w:id="41295403">
      <w:bodyDiv w:val="1"/>
      <w:marLeft w:val="0"/>
      <w:marRight w:val="0"/>
      <w:marTop w:val="0"/>
      <w:marBottom w:val="0"/>
      <w:divBdr>
        <w:top w:val="none" w:sz="0" w:space="0" w:color="auto"/>
        <w:left w:val="none" w:sz="0" w:space="0" w:color="auto"/>
        <w:bottom w:val="none" w:sz="0" w:space="0" w:color="auto"/>
        <w:right w:val="none" w:sz="0" w:space="0" w:color="auto"/>
      </w:divBdr>
    </w:div>
    <w:div w:id="50007888">
      <w:bodyDiv w:val="1"/>
      <w:marLeft w:val="0"/>
      <w:marRight w:val="0"/>
      <w:marTop w:val="0"/>
      <w:marBottom w:val="0"/>
      <w:divBdr>
        <w:top w:val="none" w:sz="0" w:space="0" w:color="auto"/>
        <w:left w:val="none" w:sz="0" w:space="0" w:color="auto"/>
        <w:bottom w:val="none" w:sz="0" w:space="0" w:color="auto"/>
        <w:right w:val="none" w:sz="0" w:space="0" w:color="auto"/>
      </w:divBdr>
    </w:div>
    <w:div w:id="91173611">
      <w:bodyDiv w:val="1"/>
      <w:marLeft w:val="0"/>
      <w:marRight w:val="0"/>
      <w:marTop w:val="0"/>
      <w:marBottom w:val="0"/>
      <w:divBdr>
        <w:top w:val="none" w:sz="0" w:space="0" w:color="auto"/>
        <w:left w:val="none" w:sz="0" w:space="0" w:color="auto"/>
        <w:bottom w:val="none" w:sz="0" w:space="0" w:color="auto"/>
        <w:right w:val="none" w:sz="0" w:space="0" w:color="auto"/>
      </w:divBdr>
    </w:div>
    <w:div w:id="96029581">
      <w:bodyDiv w:val="1"/>
      <w:marLeft w:val="0"/>
      <w:marRight w:val="0"/>
      <w:marTop w:val="0"/>
      <w:marBottom w:val="0"/>
      <w:divBdr>
        <w:top w:val="none" w:sz="0" w:space="0" w:color="auto"/>
        <w:left w:val="none" w:sz="0" w:space="0" w:color="auto"/>
        <w:bottom w:val="none" w:sz="0" w:space="0" w:color="auto"/>
        <w:right w:val="none" w:sz="0" w:space="0" w:color="auto"/>
      </w:divBdr>
    </w:div>
    <w:div w:id="99565754">
      <w:bodyDiv w:val="1"/>
      <w:marLeft w:val="0"/>
      <w:marRight w:val="0"/>
      <w:marTop w:val="0"/>
      <w:marBottom w:val="0"/>
      <w:divBdr>
        <w:top w:val="none" w:sz="0" w:space="0" w:color="auto"/>
        <w:left w:val="none" w:sz="0" w:space="0" w:color="auto"/>
        <w:bottom w:val="none" w:sz="0" w:space="0" w:color="auto"/>
        <w:right w:val="none" w:sz="0" w:space="0" w:color="auto"/>
      </w:divBdr>
    </w:div>
    <w:div w:id="107701996">
      <w:bodyDiv w:val="1"/>
      <w:marLeft w:val="0"/>
      <w:marRight w:val="0"/>
      <w:marTop w:val="0"/>
      <w:marBottom w:val="0"/>
      <w:divBdr>
        <w:top w:val="none" w:sz="0" w:space="0" w:color="auto"/>
        <w:left w:val="none" w:sz="0" w:space="0" w:color="auto"/>
        <w:bottom w:val="none" w:sz="0" w:space="0" w:color="auto"/>
        <w:right w:val="none" w:sz="0" w:space="0" w:color="auto"/>
      </w:divBdr>
    </w:div>
    <w:div w:id="158466191">
      <w:bodyDiv w:val="1"/>
      <w:marLeft w:val="0"/>
      <w:marRight w:val="0"/>
      <w:marTop w:val="0"/>
      <w:marBottom w:val="0"/>
      <w:divBdr>
        <w:top w:val="none" w:sz="0" w:space="0" w:color="auto"/>
        <w:left w:val="none" w:sz="0" w:space="0" w:color="auto"/>
        <w:bottom w:val="none" w:sz="0" w:space="0" w:color="auto"/>
        <w:right w:val="none" w:sz="0" w:space="0" w:color="auto"/>
      </w:divBdr>
    </w:div>
    <w:div w:id="158691356">
      <w:bodyDiv w:val="1"/>
      <w:marLeft w:val="0"/>
      <w:marRight w:val="0"/>
      <w:marTop w:val="0"/>
      <w:marBottom w:val="0"/>
      <w:divBdr>
        <w:top w:val="none" w:sz="0" w:space="0" w:color="auto"/>
        <w:left w:val="none" w:sz="0" w:space="0" w:color="auto"/>
        <w:bottom w:val="none" w:sz="0" w:space="0" w:color="auto"/>
        <w:right w:val="none" w:sz="0" w:space="0" w:color="auto"/>
      </w:divBdr>
    </w:div>
    <w:div w:id="205486387">
      <w:bodyDiv w:val="1"/>
      <w:marLeft w:val="0"/>
      <w:marRight w:val="0"/>
      <w:marTop w:val="0"/>
      <w:marBottom w:val="0"/>
      <w:divBdr>
        <w:top w:val="none" w:sz="0" w:space="0" w:color="auto"/>
        <w:left w:val="none" w:sz="0" w:space="0" w:color="auto"/>
        <w:bottom w:val="none" w:sz="0" w:space="0" w:color="auto"/>
        <w:right w:val="none" w:sz="0" w:space="0" w:color="auto"/>
      </w:divBdr>
    </w:div>
    <w:div w:id="302278486">
      <w:bodyDiv w:val="1"/>
      <w:marLeft w:val="0"/>
      <w:marRight w:val="0"/>
      <w:marTop w:val="0"/>
      <w:marBottom w:val="0"/>
      <w:divBdr>
        <w:top w:val="none" w:sz="0" w:space="0" w:color="auto"/>
        <w:left w:val="none" w:sz="0" w:space="0" w:color="auto"/>
        <w:bottom w:val="none" w:sz="0" w:space="0" w:color="auto"/>
        <w:right w:val="none" w:sz="0" w:space="0" w:color="auto"/>
      </w:divBdr>
    </w:div>
    <w:div w:id="321783798">
      <w:bodyDiv w:val="1"/>
      <w:marLeft w:val="0"/>
      <w:marRight w:val="0"/>
      <w:marTop w:val="0"/>
      <w:marBottom w:val="0"/>
      <w:divBdr>
        <w:top w:val="none" w:sz="0" w:space="0" w:color="auto"/>
        <w:left w:val="none" w:sz="0" w:space="0" w:color="auto"/>
        <w:bottom w:val="none" w:sz="0" w:space="0" w:color="auto"/>
        <w:right w:val="none" w:sz="0" w:space="0" w:color="auto"/>
      </w:divBdr>
    </w:div>
    <w:div w:id="344524282">
      <w:bodyDiv w:val="1"/>
      <w:marLeft w:val="0"/>
      <w:marRight w:val="0"/>
      <w:marTop w:val="0"/>
      <w:marBottom w:val="0"/>
      <w:divBdr>
        <w:top w:val="none" w:sz="0" w:space="0" w:color="auto"/>
        <w:left w:val="none" w:sz="0" w:space="0" w:color="auto"/>
        <w:bottom w:val="none" w:sz="0" w:space="0" w:color="auto"/>
        <w:right w:val="none" w:sz="0" w:space="0" w:color="auto"/>
      </w:divBdr>
      <w:divsChild>
        <w:div w:id="203256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623455">
      <w:bodyDiv w:val="1"/>
      <w:marLeft w:val="0"/>
      <w:marRight w:val="0"/>
      <w:marTop w:val="0"/>
      <w:marBottom w:val="0"/>
      <w:divBdr>
        <w:top w:val="none" w:sz="0" w:space="0" w:color="auto"/>
        <w:left w:val="none" w:sz="0" w:space="0" w:color="auto"/>
        <w:bottom w:val="none" w:sz="0" w:space="0" w:color="auto"/>
        <w:right w:val="none" w:sz="0" w:space="0" w:color="auto"/>
      </w:divBdr>
    </w:div>
    <w:div w:id="362022409">
      <w:bodyDiv w:val="1"/>
      <w:marLeft w:val="0"/>
      <w:marRight w:val="0"/>
      <w:marTop w:val="0"/>
      <w:marBottom w:val="0"/>
      <w:divBdr>
        <w:top w:val="none" w:sz="0" w:space="0" w:color="auto"/>
        <w:left w:val="none" w:sz="0" w:space="0" w:color="auto"/>
        <w:bottom w:val="none" w:sz="0" w:space="0" w:color="auto"/>
        <w:right w:val="none" w:sz="0" w:space="0" w:color="auto"/>
      </w:divBdr>
    </w:div>
    <w:div w:id="369039454">
      <w:bodyDiv w:val="1"/>
      <w:marLeft w:val="0"/>
      <w:marRight w:val="0"/>
      <w:marTop w:val="0"/>
      <w:marBottom w:val="0"/>
      <w:divBdr>
        <w:top w:val="none" w:sz="0" w:space="0" w:color="auto"/>
        <w:left w:val="none" w:sz="0" w:space="0" w:color="auto"/>
        <w:bottom w:val="none" w:sz="0" w:space="0" w:color="auto"/>
        <w:right w:val="none" w:sz="0" w:space="0" w:color="auto"/>
      </w:divBdr>
    </w:div>
    <w:div w:id="412049615">
      <w:bodyDiv w:val="1"/>
      <w:marLeft w:val="0"/>
      <w:marRight w:val="0"/>
      <w:marTop w:val="0"/>
      <w:marBottom w:val="0"/>
      <w:divBdr>
        <w:top w:val="none" w:sz="0" w:space="0" w:color="auto"/>
        <w:left w:val="none" w:sz="0" w:space="0" w:color="auto"/>
        <w:bottom w:val="none" w:sz="0" w:space="0" w:color="auto"/>
        <w:right w:val="none" w:sz="0" w:space="0" w:color="auto"/>
      </w:divBdr>
    </w:div>
    <w:div w:id="420878080">
      <w:bodyDiv w:val="1"/>
      <w:marLeft w:val="0"/>
      <w:marRight w:val="0"/>
      <w:marTop w:val="0"/>
      <w:marBottom w:val="0"/>
      <w:divBdr>
        <w:top w:val="none" w:sz="0" w:space="0" w:color="auto"/>
        <w:left w:val="none" w:sz="0" w:space="0" w:color="auto"/>
        <w:bottom w:val="none" w:sz="0" w:space="0" w:color="auto"/>
        <w:right w:val="none" w:sz="0" w:space="0" w:color="auto"/>
      </w:divBdr>
    </w:div>
    <w:div w:id="444883574">
      <w:bodyDiv w:val="1"/>
      <w:marLeft w:val="0"/>
      <w:marRight w:val="0"/>
      <w:marTop w:val="0"/>
      <w:marBottom w:val="0"/>
      <w:divBdr>
        <w:top w:val="none" w:sz="0" w:space="0" w:color="auto"/>
        <w:left w:val="none" w:sz="0" w:space="0" w:color="auto"/>
        <w:bottom w:val="none" w:sz="0" w:space="0" w:color="auto"/>
        <w:right w:val="none" w:sz="0" w:space="0" w:color="auto"/>
      </w:divBdr>
    </w:div>
    <w:div w:id="475804644">
      <w:bodyDiv w:val="1"/>
      <w:marLeft w:val="0"/>
      <w:marRight w:val="0"/>
      <w:marTop w:val="0"/>
      <w:marBottom w:val="0"/>
      <w:divBdr>
        <w:top w:val="none" w:sz="0" w:space="0" w:color="auto"/>
        <w:left w:val="none" w:sz="0" w:space="0" w:color="auto"/>
        <w:bottom w:val="none" w:sz="0" w:space="0" w:color="auto"/>
        <w:right w:val="none" w:sz="0" w:space="0" w:color="auto"/>
      </w:divBdr>
    </w:div>
    <w:div w:id="494498062">
      <w:bodyDiv w:val="1"/>
      <w:marLeft w:val="0"/>
      <w:marRight w:val="0"/>
      <w:marTop w:val="0"/>
      <w:marBottom w:val="0"/>
      <w:divBdr>
        <w:top w:val="none" w:sz="0" w:space="0" w:color="auto"/>
        <w:left w:val="none" w:sz="0" w:space="0" w:color="auto"/>
        <w:bottom w:val="none" w:sz="0" w:space="0" w:color="auto"/>
        <w:right w:val="none" w:sz="0" w:space="0" w:color="auto"/>
      </w:divBdr>
    </w:div>
    <w:div w:id="498935249">
      <w:bodyDiv w:val="1"/>
      <w:marLeft w:val="0"/>
      <w:marRight w:val="0"/>
      <w:marTop w:val="0"/>
      <w:marBottom w:val="0"/>
      <w:divBdr>
        <w:top w:val="none" w:sz="0" w:space="0" w:color="auto"/>
        <w:left w:val="none" w:sz="0" w:space="0" w:color="auto"/>
        <w:bottom w:val="none" w:sz="0" w:space="0" w:color="auto"/>
        <w:right w:val="none" w:sz="0" w:space="0" w:color="auto"/>
      </w:divBdr>
    </w:div>
    <w:div w:id="541286096">
      <w:bodyDiv w:val="1"/>
      <w:marLeft w:val="0"/>
      <w:marRight w:val="0"/>
      <w:marTop w:val="0"/>
      <w:marBottom w:val="0"/>
      <w:divBdr>
        <w:top w:val="none" w:sz="0" w:space="0" w:color="auto"/>
        <w:left w:val="none" w:sz="0" w:space="0" w:color="auto"/>
        <w:bottom w:val="none" w:sz="0" w:space="0" w:color="auto"/>
        <w:right w:val="none" w:sz="0" w:space="0" w:color="auto"/>
      </w:divBdr>
    </w:div>
    <w:div w:id="555971604">
      <w:bodyDiv w:val="1"/>
      <w:marLeft w:val="0"/>
      <w:marRight w:val="0"/>
      <w:marTop w:val="0"/>
      <w:marBottom w:val="0"/>
      <w:divBdr>
        <w:top w:val="none" w:sz="0" w:space="0" w:color="auto"/>
        <w:left w:val="none" w:sz="0" w:space="0" w:color="auto"/>
        <w:bottom w:val="none" w:sz="0" w:space="0" w:color="auto"/>
        <w:right w:val="none" w:sz="0" w:space="0" w:color="auto"/>
      </w:divBdr>
    </w:div>
    <w:div w:id="580911952">
      <w:bodyDiv w:val="1"/>
      <w:marLeft w:val="0"/>
      <w:marRight w:val="0"/>
      <w:marTop w:val="0"/>
      <w:marBottom w:val="0"/>
      <w:divBdr>
        <w:top w:val="none" w:sz="0" w:space="0" w:color="auto"/>
        <w:left w:val="none" w:sz="0" w:space="0" w:color="auto"/>
        <w:bottom w:val="none" w:sz="0" w:space="0" w:color="auto"/>
        <w:right w:val="none" w:sz="0" w:space="0" w:color="auto"/>
      </w:divBdr>
    </w:div>
    <w:div w:id="642080186">
      <w:bodyDiv w:val="1"/>
      <w:marLeft w:val="0"/>
      <w:marRight w:val="0"/>
      <w:marTop w:val="0"/>
      <w:marBottom w:val="0"/>
      <w:divBdr>
        <w:top w:val="none" w:sz="0" w:space="0" w:color="auto"/>
        <w:left w:val="none" w:sz="0" w:space="0" w:color="auto"/>
        <w:bottom w:val="none" w:sz="0" w:space="0" w:color="auto"/>
        <w:right w:val="none" w:sz="0" w:space="0" w:color="auto"/>
      </w:divBdr>
    </w:div>
    <w:div w:id="662126100">
      <w:bodyDiv w:val="1"/>
      <w:marLeft w:val="0"/>
      <w:marRight w:val="0"/>
      <w:marTop w:val="0"/>
      <w:marBottom w:val="0"/>
      <w:divBdr>
        <w:top w:val="none" w:sz="0" w:space="0" w:color="auto"/>
        <w:left w:val="none" w:sz="0" w:space="0" w:color="auto"/>
        <w:bottom w:val="none" w:sz="0" w:space="0" w:color="auto"/>
        <w:right w:val="none" w:sz="0" w:space="0" w:color="auto"/>
      </w:divBdr>
      <w:divsChild>
        <w:div w:id="506675726">
          <w:marLeft w:val="0"/>
          <w:marRight w:val="0"/>
          <w:marTop w:val="0"/>
          <w:marBottom w:val="0"/>
          <w:divBdr>
            <w:top w:val="none" w:sz="0" w:space="0" w:color="auto"/>
            <w:left w:val="none" w:sz="0" w:space="0" w:color="auto"/>
            <w:bottom w:val="none" w:sz="0" w:space="0" w:color="auto"/>
            <w:right w:val="none" w:sz="0" w:space="0" w:color="auto"/>
          </w:divBdr>
        </w:div>
      </w:divsChild>
    </w:div>
    <w:div w:id="690957947">
      <w:bodyDiv w:val="1"/>
      <w:marLeft w:val="0"/>
      <w:marRight w:val="0"/>
      <w:marTop w:val="0"/>
      <w:marBottom w:val="0"/>
      <w:divBdr>
        <w:top w:val="none" w:sz="0" w:space="0" w:color="auto"/>
        <w:left w:val="none" w:sz="0" w:space="0" w:color="auto"/>
        <w:bottom w:val="none" w:sz="0" w:space="0" w:color="auto"/>
        <w:right w:val="none" w:sz="0" w:space="0" w:color="auto"/>
      </w:divBdr>
    </w:div>
    <w:div w:id="694308107">
      <w:bodyDiv w:val="1"/>
      <w:marLeft w:val="0"/>
      <w:marRight w:val="0"/>
      <w:marTop w:val="0"/>
      <w:marBottom w:val="0"/>
      <w:divBdr>
        <w:top w:val="none" w:sz="0" w:space="0" w:color="auto"/>
        <w:left w:val="none" w:sz="0" w:space="0" w:color="auto"/>
        <w:bottom w:val="none" w:sz="0" w:space="0" w:color="auto"/>
        <w:right w:val="none" w:sz="0" w:space="0" w:color="auto"/>
      </w:divBdr>
    </w:div>
    <w:div w:id="706295501">
      <w:bodyDiv w:val="1"/>
      <w:marLeft w:val="0"/>
      <w:marRight w:val="0"/>
      <w:marTop w:val="0"/>
      <w:marBottom w:val="0"/>
      <w:divBdr>
        <w:top w:val="none" w:sz="0" w:space="0" w:color="auto"/>
        <w:left w:val="none" w:sz="0" w:space="0" w:color="auto"/>
        <w:bottom w:val="none" w:sz="0" w:space="0" w:color="auto"/>
        <w:right w:val="none" w:sz="0" w:space="0" w:color="auto"/>
      </w:divBdr>
      <w:divsChild>
        <w:div w:id="363094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004334">
      <w:bodyDiv w:val="1"/>
      <w:marLeft w:val="0"/>
      <w:marRight w:val="0"/>
      <w:marTop w:val="0"/>
      <w:marBottom w:val="0"/>
      <w:divBdr>
        <w:top w:val="none" w:sz="0" w:space="0" w:color="auto"/>
        <w:left w:val="none" w:sz="0" w:space="0" w:color="auto"/>
        <w:bottom w:val="none" w:sz="0" w:space="0" w:color="auto"/>
        <w:right w:val="none" w:sz="0" w:space="0" w:color="auto"/>
      </w:divBdr>
    </w:div>
    <w:div w:id="791440504">
      <w:bodyDiv w:val="1"/>
      <w:marLeft w:val="0"/>
      <w:marRight w:val="0"/>
      <w:marTop w:val="0"/>
      <w:marBottom w:val="0"/>
      <w:divBdr>
        <w:top w:val="none" w:sz="0" w:space="0" w:color="auto"/>
        <w:left w:val="none" w:sz="0" w:space="0" w:color="auto"/>
        <w:bottom w:val="none" w:sz="0" w:space="0" w:color="auto"/>
        <w:right w:val="none" w:sz="0" w:space="0" w:color="auto"/>
      </w:divBdr>
    </w:div>
    <w:div w:id="827404202">
      <w:bodyDiv w:val="1"/>
      <w:marLeft w:val="0"/>
      <w:marRight w:val="0"/>
      <w:marTop w:val="0"/>
      <w:marBottom w:val="0"/>
      <w:divBdr>
        <w:top w:val="none" w:sz="0" w:space="0" w:color="auto"/>
        <w:left w:val="none" w:sz="0" w:space="0" w:color="auto"/>
        <w:bottom w:val="none" w:sz="0" w:space="0" w:color="auto"/>
        <w:right w:val="none" w:sz="0" w:space="0" w:color="auto"/>
      </w:divBdr>
    </w:div>
    <w:div w:id="838622468">
      <w:bodyDiv w:val="1"/>
      <w:marLeft w:val="0"/>
      <w:marRight w:val="0"/>
      <w:marTop w:val="0"/>
      <w:marBottom w:val="0"/>
      <w:divBdr>
        <w:top w:val="none" w:sz="0" w:space="0" w:color="auto"/>
        <w:left w:val="none" w:sz="0" w:space="0" w:color="auto"/>
        <w:bottom w:val="none" w:sz="0" w:space="0" w:color="auto"/>
        <w:right w:val="none" w:sz="0" w:space="0" w:color="auto"/>
      </w:divBdr>
    </w:div>
    <w:div w:id="892157971">
      <w:bodyDiv w:val="1"/>
      <w:marLeft w:val="0"/>
      <w:marRight w:val="0"/>
      <w:marTop w:val="0"/>
      <w:marBottom w:val="0"/>
      <w:divBdr>
        <w:top w:val="none" w:sz="0" w:space="0" w:color="auto"/>
        <w:left w:val="none" w:sz="0" w:space="0" w:color="auto"/>
        <w:bottom w:val="none" w:sz="0" w:space="0" w:color="auto"/>
        <w:right w:val="none" w:sz="0" w:space="0" w:color="auto"/>
      </w:divBdr>
    </w:div>
    <w:div w:id="905803255">
      <w:bodyDiv w:val="1"/>
      <w:marLeft w:val="0"/>
      <w:marRight w:val="0"/>
      <w:marTop w:val="0"/>
      <w:marBottom w:val="0"/>
      <w:divBdr>
        <w:top w:val="none" w:sz="0" w:space="0" w:color="auto"/>
        <w:left w:val="none" w:sz="0" w:space="0" w:color="auto"/>
        <w:bottom w:val="none" w:sz="0" w:space="0" w:color="auto"/>
        <w:right w:val="none" w:sz="0" w:space="0" w:color="auto"/>
      </w:divBdr>
    </w:div>
    <w:div w:id="909343251">
      <w:bodyDiv w:val="1"/>
      <w:marLeft w:val="0"/>
      <w:marRight w:val="0"/>
      <w:marTop w:val="0"/>
      <w:marBottom w:val="0"/>
      <w:divBdr>
        <w:top w:val="none" w:sz="0" w:space="0" w:color="auto"/>
        <w:left w:val="none" w:sz="0" w:space="0" w:color="auto"/>
        <w:bottom w:val="none" w:sz="0" w:space="0" w:color="auto"/>
        <w:right w:val="none" w:sz="0" w:space="0" w:color="auto"/>
      </w:divBdr>
    </w:div>
    <w:div w:id="1004089882">
      <w:bodyDiv w:val="1"/>
      <w:marLeft w:val="0"/>
      <w:marRight w:val="0"/>
      <w:marTop w:val="0"/>
      <w:marBottom w:val="0"/>
      <w:divBdr>
        <w:top w:val="none" w:sz="0" w:space="0" w:color="auto"/>
        <w:left w:val="none" w:sz="0" w:space="0" w:color="auto"/>
        <w:bottom w:val="none" w:sz="0" w:space="0" w:color="auto"/>
        <w:right w:val="none" w:sz="0" w:space="0" w:color="auto"/>
      </w:divBdr>
    </w:div>
    <w:div w:id="1020817000">
      <w:bodyDiv w:val="1"/>
      <w:marLeft w:val="0"/>
      <w:marRight w:val="0"/>
      <w:marTop w:val="0"/>
      <w:marBottom w:val="0"/>
      <w:divBdr>
        <w:top w:val="none" w:sz="0" w:space="0" w:color="auto"/>
        <w:left w:val="none" w:sz="0" w:space="0" w:color="auto"/>
        <w:bottom w:val="none" w:sz="0" w:space="0" w:color="auto"/>
        <w:right w:val="none" w:sz="0" w:space="0" w:color="auto"/>
      </w:divBdr>
    </w:div>
    <w:div w:id="1073820118">
      <w:bodyDiv w:val="1"/>
      <w:marLeft w:val="0"/>
      <w:marRight w:val="0"/>
      <w:marTop w:val="0"/>
      <w:marBottom w:val="0"/>
      <w:divBdr>
        <w:top w:val="none" w:sz="0" w:space="0" w:color="auto"/>
        <w:left w:val="none" w:sz="0" w:space="0" w:color="auto"/>
        <w:bottom w:val="none" w:sz="0" w:space="0" w:color="auto"/>
        <w:right w:val="none" w:sz="0" w:space="0" w:color="auto"/>
      </w:divBdr>
    </w:div>
    <w:div w:id="1106315673">
      <w:bodyDiv w:val="1"/>
      <w:marLeft w:val="0"/>
      <w:marRight w:val="0"/>
      <w:marTop w:val="0"/>
      <w:marBottom w:val="0"/>
      <w:divBdr>
        <w:top w:val="none" w:sz="0" w:space="0" w:color="auto"/>
        <w:left w:val="none" w:sz="0" w:space="0" w:color="auto"/>
        <w:bottom w:val="none" w:sz="0" w:space="0" w:color="auto"/>
        <w:right w:val="none" w:sz="0" w:space="0" w:color="auto"/>
      </w:divBdr>
    </w:div>
    <w:div w:id="1145510402">
      <w:bodyDiv w:val="1"/>
      <w:marLeft w:val="0"/>
      <w:marRight w:val="0"/>
      <w:marTop w:val="0"/>
      <w:marBottom w:val="0"/>
      <w:divBdr>
        <w:top w:val="none" w:sz="0" w:space="0" w:color="auto"/>
        <w:left w:val="none" w:sz="0" w:space="0" w:color="auto"/>
        <w:bottom w:val="none" w:sz="0" w:space="0" w:color="auto"/>
        <w:right w:val="none" w:sz="0" w:space="0" w:color="auto"/>
      </w:divBdr>
      <w:divsChild>
        <w:div w:id="2122022048">
          <w:marLeft w:val="0"/>
          <w:marRight w:val="0"/>
          <w:marTop w:val="0"/>
          <w:marBottom w:val="0"/>
          <w:divBdr>
            <w:top w:val="none" w:sz="0" w:space="0" w:color="auto"/>
            <w:left w:val="none" w:sz="0" w:space="0" w:color="auto"/>
            <w:bottom w:val="none" w:sz="0" w:space="0" w:color="auto"/>
            <w:right w:val="none" w:sz="0" w:space="0" w:color="auto"/>
          </w:divBdr>
          <w:divsChild>
            <w:div w:id="1880318723">
              <w:marLeft w:val="0"/>
              <w:marRight w:val="0"/>
              <w:marTop w:val="0"/>
              <w:marBottom w:val="0"/>
              <w:divBdr>
                <w:top w:val="none" w:sz="0" w:space="0" w:color="auto"/>
                <w:left w:val="none" w:sz="0" w:space="0" w:color="auto"/>
                <w:bottom w:val="none" w:sz="0" w:space="0" w:color="auto"/>
                <w:right w:val="none" w:sz="0" w:space="0" w:color="auto"/>
              </w:divBdr>
              <w:divsChild>
                <w:div w:id="1046418143">
                  <w:marLeft w:val="0"/>
                  <w:marRight w:val="0"/>
                  <w:marTop w:val="0"/>
                  <w:marBottom w:val="0"/>
                  <w:divBdr>
                    <w:top w:val="none" w:sz="0" w:space="0" w:color="auto"/>
                    <w:left w:val="none" w:sz="0" w:space="0" w:color="auto"/>
                    <w:bottom w:val="none" w:sz="0" w:space="0" w:color="auto"/>
                    <w:right w:val="none" w:sz="0" w:space="0" w:color="auto"/>
                  </w:divBdr>
                  <w:divsChild>
                    <w:div w:id="973757631">
                      <w:marLeft w:val="0"/>
                      <w:marRight w:val="0"/>
                      <w:marTop w:val="0"/>
                      <w:marBottom w:val="0"/>
                      <w:divBdr>
                        <w:top w:val="none" w:sz="0" w:space="0" w:color="auto"/>
                        <w:left w:val="none" w:sz="0" w:space="0" w:color="auto"/>
                        <w:bottom w:val="none" w:sz="0" w:space="0" w:color="auto"/>
                        <w:right w:val="none" w:sz="0" w:space="0" w:color="auto"/>
                      </w:divBdr>
                      <w:divsChild>
                        <w:div w:id="412774666">
                          <w:marLeft w:val="0"/>
                          <w:marRight w:val="0"/>
                          <w:marTop w:val="0"/>
                          <w:marBottom w:val="0"/>
                          <w:divBdr>
                            <w:top w:val="none" w:sz="0" w:space="0" w:color="auto"/>
                            <w:left w:val="none" w:sz="0" w:space="0" w:color="auto"/>
                            <w:bottom w:val="none" w:sz="0" w:space="0" w:color="auto"/>
                            <w:right w:val="none" w:sz="0" w:space="0" w:color="auto"/>
                          </w:divBdr>
                          <w:divsChild>
                            <w:div w:id="636374496">
                              <w:marLeft w:val="0"/>
                              <w:marRight w:val="0"/>
                              <w:marTop w:val="0"/>
                              <w:marBottom w:val="0"/>
                              <w:divBdr>
                                <w:top w:val="none" w:sz="0" w:space="0" w:color="auto"/>
                                <w:left w:val="none" w:sz="0" w:space="0" w:color="auto"/>
                                <w:bottom w:val="none" w:sz="0" w:space="0" w:color="auto"/>
                                <w:right w:val="none" w:sz="0" w:space="0" w:color="auto"/>
                              </w:divBdr>
                              <w:divsChild>
                                <w:div w:id="448548597">
                                  <w:marLeft w:val="0"/>
                                  <w:marRight w:val="0"/>
                                  <w:marTop w:val="0"/>
                                  <w:marBottom w:val="0"/>
                                  <w:divBdr>
                                    <w:top w:val="none" w:sz="0" w:space="0" w:color="auto"/>
                                    <w:left w:val="none" w:sz="0" w:space="0" w:color="auto"/>
                                    <w:bottom w:val="none" w:sz="0" w:space="0" w:color="auto"/>
                                    <w:right w:val="none" w:sz="0" w:space="0" w:color="auto"/>
                                  </w:divBdr>
                                  <w:divsChild>
                                    <w:div w:id="1443837834">
                                      <w:marLeft w:val="0"/>
                                      <w:marRight w:val="0"/>
                                      <w:marTop w:val="0"/>
                                      <w:marBottom w:val="0"/>
                                      <w:divBdr>
                                        <w:top w:val="none" w:sz="0" w:space="0" w:color="auto"/>
                                        <w:left w:val="none" w:sz="0" w:space="0" w:color="auto"/>
                                        <w:bottom w:val="none" w:sz="0" w:space="0" w:color="auto"/>
                                        <w:right w:val="none" w:sz="0" w:space="0" w:color="auto"/>
                                      </w:divBdr>
                                      <w:divsChild>
                                        <w:div w:id="974338768">
                                          <w:marLeft w:val="0"/>
                                          <w:marRight w:val="0"/>
                                          <w:marTop w:val="0"/>
                                          <w:marBottom w:val="0"/>
                                          <w:divBdr>
                                            <w:top w:val="none" w:sz="0" w:space="0" w:color="auto"/>
                                            <w:left w:val="none" w:sz="0" w:space="0" w:color="auto"/>
                                            <w:bottom w:val="none" w:sz="0" w:space="0" w:color="auto"/>
                                            <w:right w:val="none" w:sz="0" w:space="0" w:color="auto"/>
                                          </w:divBdr>
                                          <w:divsChild>
                                            <w:div w:id="1140534814">
                                              <w:marLeft w:val="0"/>
                                              <w:marRight w:val="0"/>
                                              <w:marTop w:val="0"/>
                                              <w:marBottom w:val="0"/>
                                              <w:divBdr>
                                                <w:top w:val="none" w:sz="0" w:space="0" w:color="auto"/>
                                                <w:left w:val="none" w:sz="0" w:space="0" w:color="auto"/>
                                                <w:bottom w:val="none" w:sz="0" w:space="0" w:color="auto"/>
                                                <w:right w:val="none" w:sz="0" w:space="0" w:color="auto"/>
                                              </w:divBdr>
                                              <w:divsChild>
                                                <w:div w:id="1588339916">
                                                  <w:marLeft w:val="0"/>
                                                  <w:marRight w:val="0"/>
                                                  <w:marTop w:val="0"/>
                                                  <w:marBottom w:val="0"/>
                                                  <w:divBdr>
                                                    <w:top w:val="none" w:sz="0" w:space="0" w:color="auto"/>
                                                    <w:left w:val="none" w:sz="0" w:space="0" w:color="auto"/>
                                                    <w:bottom w:val="none" w:sz="0" w:space="0" w:color="auto"/>
                                                    <w:right w:val="none" w:sz="0" w:space="0" w:color="auto"/>
                                                  </w:divBdr>
                                                  <w:divsChild>
                                                    <w:div w:id="507673561">
                                                      <w:marLeft w:val="0"/>
                                                      <w:marRight w:val="0"/>
                                                      <w:marTop w:val="0"/>
                                                      <w:marBottom w:val="0"/>
                                                      <w:divBdr>
                                                        <w:top w:val="none" w:sz="0" w:space="0" w:color="auto"/>
                                                        <w:left w:val="none" w:sz="0" w:space="0" w:color="auto"/>
                                                        <w:bottom w:val="none" w:sz="0" w:space="0" w:color="auto"/>
                                                        <w:right w:val="none" w:sz="0" w:space="0" w:color="auto"/>
                                                      </w:divBdr>
                                                      <w:divsChild>
                                                        <w:div w:id="9592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6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745279">
      <w:bodyDiv w:val="1"/>
      <w:marLeft w:val="0"/>
      <w:marRight w:val="0"/>
      <w:marTop w:val="0"/>
      <w:marBottom w:val="0"/>
      <w:divBdr>
        <w:top w:val="none" w:sz="0" w:space="0" w:color="auto"/>
        <w:left w:val="none" w:sz="0" w:space="0" w:color="auto"/>
        <w:bottom w:val="none" w:sz="0" w:space="0" w:color="auto"/>
        <w:right w:val="none" w:sz="0" w:space="0" w:color="auto"/>
      </w:divBdr>
    </w:div>
    <w:div w:id="1193884714">
      <w:bodyDiv w:val="1"/>
      <w:marLeft w:val="0"/>
      <w:marRight w:val="0"/>
      <w:marTop w:val="0"/>
      <w:marBottom w:val="0"/>
      <w:divBdr>
        <w:top w:val="none" w:sz="0" w:space="0" w:color="auto"/>
        <w:left w:val="none" w:sz="0" w:space="0" w:color="auto"/>
        <w:bottom w:val="none" w:sz="0" w:space="0" w:color="auto"/>
        <w:right w:val="none" w:sz="0" w:space="0" w:color="auto"/>
      </w:divBdr>
    </w:div>
    <w:div w:id="1235310994">
      <w:bodyDiv w:val="1"/>
      <w:marLeft w:val="0"/>
      <w:marRight w:val="0"/>
      <w:marTop w:val="0"/>
      <w:marBottom w:val="0"/>
      <w:divBdr>
        <w:top w:val="none" w:sz="0" w:space="0" w:color="auto"/>
        <w:left w:val="none" w:sz="0" w:space="0" w:color="auto"/>
        <w:bottom w:val="none" w:sz="0" w:space="0" w:color="auto"/>
        <w:right w:val="none" w:sz="0" w:space="0" w:color="auto"/>
      </w:divBdr>
    </w:div>
    <w:div w:id="1274552210">
      <w:bodyDiv w:val="1"/>
      <w:marLeft w:val="0"/>
      <w:marRight w:val="0"/>
      <w:marTop w:val="0"/>
      <w:marBottom w:val="0"/>
      <w:divBdr>
        <w:top w:val="none" w:sz="0" w:space="0" w:color="auto"/>
        <w:left w:val="none" w:sz="0" w:space="0" w:color="auto"/>
        <w:bottom w:val="none" w:sz="0" w:space="0" w:color="auto"/>
        <w:right w:val="none" w:sz="0" w:space="0" w:color="auto"/>
      </w:divBdr>
    </w:div>
    <w:div w:id="1311128659">
      <w:bodyDiv w:val="1"/>
      <w:marLeft w:val="0"/>
      <w:marRight w:val="0"/>
      <w:marTop w:val="0"/>
      <w:marBottom w:val="0"/>
      <w:divBdr>
        <w:top w:val="none" w:sz="0" w:space="0" w:color="auto"/>
        <w:left w:val="none" w:sz="0" w:space="0" w:color="auto"/>
        <w:bottom w:val="none" w:sz="0" w:space="0" w:color="auto"/>
        <w:right w:val="none" w:sz="0" w:space="0" w:color="auto"/>
      </w:divBdr>
    </w:div>
    <w:div w:id="1319310036">
      <w:bodyDiv w:val="1"/>
      <w:marLeft w:val="0"/>
      <w:marRight w:val="0"/>
      <w:marTop w:val="0"/>
      <w:marBottom w:val="0"/>
      <w:divBdr>
        <w:top w:val="none" w:sz="0" w:space="0" w:color="auto"/>
        <w:left w:val="none" w:sz="0" w:space="0" w:color="auto"/>
        <w:bottom w:val="none" w:sz="0" w:space="0" w:color="auto"/>
        <w:right w:val="none" w:sz="0" w:space="0" w:color="auto"/>
      </w:divBdr>
    </w:div>
    <w:div w:id="1326006937">
      <w:bodyDiv w:val="1"/>
      <w:marLeft w:val="0"/>
      <w:marRight w:val="0"/>
      <w:marTop w:val="0"/>
      <w:marBottom w:val="0"/>
      <w:divBdr>
        <w:top w:val="none" w:sz="0" w:space="0" w:color="auto"/>
        <w:left w:val="none" w:sz="0" w:space="0" w:color="auto"/>
        <w:bottom w:val="none" w:sz="0" w:space="0" w:color="auto"/>
        <w:right w:val="none" w:sz="0" w:space="0" w:color="auto"/>
      </w:divBdr>
    </w:div>
    <w:div w:id="1339388804">
      <w:bodyDiv w:val="1"/>
      <w:marLeft w:val="0"/>
      <w:marRight w:val="0"/>
      <w:marTop w:val="0"/>
      <w:marBottom w:val="0"/>
      <w:divBdr>
        <w:top w:val="none" w:sz="0" w:space="0" w:color="auto"/>
        <w:left w:val="none" w:sz="0" w:space="0" w:color="auto"/>
        <w:bottom w:val="none" w:sz="0" w:space="0" w:color="auto"/>
        <w:right w:val="none" w:sz="0" w:space="0" w:color="auto"/>
      </w:divBdr>
    </w:div>
    <w:div w:id="1344825227">
      <w:bodyDiv w:val="1"/>
      <w:marLeft w:val="0"/>
      <w:marRight w:val="0"/>
      <w:marTop w:val="0"/>
      <w:marBottom w:val="0"/>
      <w:divBdr>
        <w:top w:val="none" w:sz="0" w:space="0" w:color="auto"/>
        <w:left w:val="none" w:sz="0" w:space="0" w:color="auto"/>
        <w:bottom w:val="none" w:sz="0" w:space="0" w:color="auto"/>
        <w:right w:val="none" w:sz="0" w:space="0" w:color="auto"/>
      </w:divBdr>
    </w:div>
    <w:div w:id="1474061570">
      <w:bodyDiv w:val="1"/>
      <w:marLeft w:val="0"/>
      <w:marRight w:val="0"/>
      <w:marTop w:val="0"/>
      <w:marBottom w:val="0"/>
      <w:divBdr>
        <w:top w:val="none" w:sz="0" w:space="0" w:color="auto"/>
        <w:left w:val="none" w:sz="0" w:space="0" w:color="auto"/>
        <w:bottom w:val="none" w:sz="0" w:space="0" w:color="auto"/>
        <w:right w:val="none" w:sz="0" w:space="0" w:color="auto"/>
      </w:divBdr>
    </w:div>
    <w:div w:id="1504780483">
      <w:bodyDiv w:val="1"/>
      <w:marLeft w:val="0"/>
      <w:marRight w:val="0"/>
      <w:marTop w:val="0"/>
      <w:marBottom w:val="0"/>
      <w:divBdr>
        <w:top w:val="none" w:sz="0" w:space="0" w:color="auto"/>
        <w:left w:val="none" w:sz="0" w:space="0" w:color="auto"/>
        <w:bottom w:val="none" w:sz="0" w:space="0" w:color="auto"/>
        <w:right w:val="none" w:sz="0" w:space="0" w:color="auto"/>
      </w:divBdr>
    </w:div>
    <w:div w:id="1567303051">
      <w:bodyDiv w:val="1"/>
      <w:marLeft w:val="0"/>
      <w:marRight w:val="0"/>
      <w:marTop w:val="0"/>
      <w:marBottom w:val="0"/>
      <w:divBdr>
        <w:top w:val="none" w:sz="0" w:space="0" w:color="auto"/>
        <w:left w:val="none" w:sz="0" w:space="0" w:color="auto"/>
        <w:bottom w:val="none" w:sz="0" w:space="0" w:color="auto"/>
        <w:right w:val="none" w:sz="0" w:space="0" w:color="auto"/>
      </w:divBdr>
    </w:div>
    <w:div w:id="1591700980">
      <w:bodyDiv w:val="1"/>
      <w:marLeft w:val="0"/>
      <w:marRight w:val="0"/>
      <w:marTop w:val="0"/>
      <w:marBottom w:val="0"/>
      <w:divBdr>
        <w:top w:val="none" w:sz="0" w:space="0" w:color="auto"/>
        <w:left w:val="none" w:sz="0" w:space="0" w:color="auto"/>
        <w:bottom w:val="none" w:sz="0" w:space="0" w:color="auto"/>
        <w:right w:val="none" w:sz="0" w:space="0" w:color="auto"/>
      </w:divBdr>
    </w:div>
    <w:div w:id="1644388817">
      <w:bodyDiv w:val="1"/>
      <w:marLeft w:val="0"/>
      <w:marRight w:val="0"/>
      <w:marTop w:val="0"/>
      <w:marBottom w:val="0"/>
      <w:divBdr>
        <w:top w:val="none" w:sz="0" w:space="0" w:color="auto"/>
        <w:left w:val="none" w:sz="0" w:space="0" w:color="auto"/>
        <w:bottom w:val="none" w:sz="0" w:space="0" w:color="auto"/>
        <w:right w:val="none" w:sz="0" w:space="0" w:color="auto"/>
      </w:divBdr>
    </w:div>
    <w:div w:id="1687438124">
      <w:bodyDiv w:val="1"/>
      <w:marLeft w:val="0"/>
      <w:marRight w:val="0"/>
      <w:marTop w:val="0"/>
      <w:marBottom w:val="0"/>
      <w:divBdr>
        <w:top w:val="none" w:sz="0" w:space="0" w:color="auto"/>
        <w:left w:val="none" w:sz="0" w:space="0" w:color="auto"/>
        <w:bottom w:val="none" w:sz="0" w:space="0" w:color="auto"/>
        <w:right w:val="none" w:sz="0" w:space="0" w:color="auto"/>
      </w:divBdr>
    </w:div>
    <w:div w:id="1710883438">
      <w:bodyDiv w:val="1"/>
      <w:marLeft w:val="0"/>
      <w:marRight w:val="0"/>
      <w:marTop w:val="0"/>
      <w:marBottom w:val="0"/>
      <w:divBdr>
        <w:top w:val="none" w:sz="0" w:space="0" w:color="auto"/>
        <w:left w:val="none" w:sz="0" w:space="0" w:color="auto"/>
        <w:bottom w:val="none" w:sz="0" w:space="0" w:color="auto"/>
        <w:right w:val="none" w:sz="0" w:space="0" w:color="auto"/>
      </w:divBdr>
    </w:div>
    <w:div w:id="1732148432">
      <w:bodyDiv w:val="1"/>
      <w:marLeft w:val="0"/>
      <w:marRight w:val="0"/>
      <w:marTop w:val="0"/>
      <w:marBottom w:val="0"/>
      <w:divBdr>
        <w:top w:val="none" w:sz="0" w:space="0" w:color="auto"/>
        <w:left w:val="none" w:sz="0" w:space="0" w:color="auto"/>
        <w:bottom w:val="none" w:sz="0" w:space="0" w:color="auto"/>
        <w:right w:val="none" w:sz="0" w:space="0" w:color="auto"/>
      </w:divBdr>
    </w:div>
    <w:div w:id="1782071145">
      <w:bodyDiv w:val="1"/>
      <w:marLeft w:val="0"/>
      <w:marRight w:val="0"/>
      <w:marTop w:val="0"/>
      <w:marBottom w:val="0"/>
      <w:divBdr>
        <w:top w:val="none" w:sz="0" w:space="0" w:color="auto"/>
        <w:left w:val="none" w:sz="0" w:space="0" w:color="auto"/>
        <w:bottom w:val="none" w:sz="0" w:space="0" w:color="auto"/>
        <w:right w:val="none" w:sz="0" w:space="0" w:color="auto"/>
      </w:divBdr>
    </w:div>
    <w:div w:id="1801924236">
      <w:bodyDiv w:val="1"/>
      <w:marLeft w:val="0"/>
      <w:marRight w:val="0"/>
      <w:marTop w:val="0"/>
      <w:marBottom w:val="0"/>
      <w:divBdr>
        <w:top w:val="none" w:sz="0" w:space="0" w:color="auto"/>
        <w:left w:val="none" w:sz="0" w:space="0" w:color="auto"/>
        <w:bottom w:val="none" w:sz="0" w:space="0" w:color="auto"/>
        <w:right w:val="none" w:sz="0" w:space="0" w:color="auto"/>
      </w:divBdr>
    </w:div>
    <w:div w:id="1809980079">
      <w:bodyDiv w:val="1"/>
      <w:marLeft w:val="0"/>
      <w:marRight w:val="0"/>
      <w:marTop w:val="0"/>
      <w:marBottom w:val="0"/>
      <w:divBdr>
        <w:top w:val="none" w:sz="0" w:space="0" w:color="auto"/>
        <w:left w:val="none" w:sz="0" w:space="0" w:color="auto"/>
        <w:bottom w:val="none" w:sz="0" w:space="0" w:color="auto"/>
        <w:right w:val="none" w:sz="0" w:space="0" w:color="auto"/>
      </w:divBdr>
    </w:div>
    <w:div w:id="1816295926">
      <w:bodyDiv w:val="1"/>
      <w:marLeft w:val="0"/>
      <w:marRight w:val="0"/>
      <w:marTop w:val="0"/>
      <w:marBottom w:val="0"/>
      <w:divBdr>
        <w:top w:val="none" w:sz="0" w:space="0" w:color="auto"/>
        <w:left w:val="none" w:sz="0" w:space="0" w:color="auto"/>
        <w:bottom w:val="none" w:sz="0" w:space="0" w:color="auto"/>
        <w:right w:val="none" w:sz="0" w:space="0" w:color="auto"/>
      </w:divBdr>
    </w:div>
    <w:div w:id="1828284834">
      <w:bodyDiv w:val="1"/>
      <w:marLeft w:val="0"/>
      <w:marRight w:val="0"/>
      <w:marTop w:val="0"/>
      <w:marBottom w:val="0"/>
      <w:divBdr>
        <w:top w:val="none" w:sz="0" w:space="0" w:color="auto"/>
        <w:left w:val="none" w:sz="0" w:space="0" w:color="auto"/>
        <w:bottom w:val="none" w:sz="0" w:space="0" w:color="auto"/>
        <w:right w:val="none" w:sz="0" w:space="0" w:color="auto"/>
      </w:divBdr>
    </w:div>
    <w:div w:id="1844052974">
      <w:bodyDiv w:val="1"/>
      <w:marLeft w:val="0"/>
      <w:marRight w:val="0"/>
      <w:marTop w:val="0"/>
      <w:marBottom w:val="0"/>
      <w:divBdr>
        <w:top w:val="none" w:sz="0" w:space="0" w:color="auto"/>
        <w:left w:val="none" w:sz="0" w:space="0" w:color="auto"/>
        <w:bottom w:val="none" w:sz="0" w:space="0" w:color="auto"/>
        <w:right w:val="none" w:sz="0" w:space="0" w:color="auto"/>
      </w:divBdr>
    </w:div>
    <w:div w:id="1855655571">
      <w:bodyDiv w:val="1"/>
      <w:marLeft w:val="0"/>
      <w:marRight w:val="0"/>
      <w:marTop w:val="0"/>
      <w:marBottom w:val="0"/>
      <w:divBdr>
        <w:top w:val="none" w:sz="0" w:space="0" w:color="auto"/>
        <w:left w:val="none" w:sz="0" w:space="0" w:color="auto"/>
        <w:bottom w:val="none" w:sz="0" w:space="0" w:color="auto"/>
        <w:right w:val="none" w:sz="0" w:space="0" w:color="auto"/>
      </w:divBdr>
    </w:div>
    <w:div w:id="1865291002">
      <w:bodyDiv w:val="1"/>
      <w:marLeft w:val="0"/>
      <w:marRight w:val="0"/>
      <w:marTop w:val="0"/>
      <w:marBottom w:val="0"/>
      <w:divBdr>
        <w:top w:val="none" w:sz="0" w:space="0" w:color="auto"/>
        <w:left w:val="none" w:sz="0" w:space="0" w:color="auto"/>
        <w:bottom w:val="none" w:sz="0" w:space="0" w:color="auto"/>
        <w:right w:val="none" w:sz="0" w:space="0" w:color="auto"/>
      </w:divBdr>
    </w:div>
    <w:div w:id="1881669657">
      <w:bodyDiv w:val="1"/>
      <w:marLeft w:val="0"/>
      <w:marRight w:val="0"/>
      <w:marTop w:val="0"/>
      <w:marBottom w:val="0"/>
      <w:divBdr>
        <w:top w:val="none" w:sz="0" w:space="0" w:color="auto"/>
        <w:left w:val="none" w:sz="0" w:space="0" w:color="auto"/>
        <w:bottom w:val="none" w:sz="0" w:space="0" w:color="auto"/>
        <w:right w:val="none" w:sz="0" w:space="0" w:color="auto"/>
      </w:divBdr>
    </w:div>
    <w:div w:id="1908227630">
      <w:bodyDiv w:val="1"/>
      <w:marLeft w:val="0"/>
      <w:marRight w:val="0"/>
      <w:marTop w:val="0"/>
      <w:marBottom w:val="0"/>
      <w:divBdr>
        <w:top w:val="none" w:sz="0" w:space="0" w:color="auto"/>
        <w:left w:val="none" w:sz="0" w:space="0" w:color="auto"/>
        <w:bottom w:val="none" w:sz="0" w:space="0" w:color="auto"/>
        <w:right w:val="none" w:sz="0" w:space="0" w:color="auto"/>
      </w:divBdr>
    </w:div>
    <w:div w:id="1920862876">
      <w:bodyDiv w:val="1"/>
      <w:marLeft w:val="0"/>
      <w:marRight w:val="0"/>
      <w:marTop w:val="0"/>
      <w:marBottom w:val="0"/>
      <w:divBdr>
        <w:top w:val="none" w:sz="0" w:space="0" w:color="auto"/>
        <w:left w:val="none" w:sz="0" w:space="0" w:color="auto"/>
        <w:bottom w:val="none" w:sz="0" w:space="0" w:color="auto"/>
        <w:right w:val="none" w:sz="0" w:space="0" w:color="auto"/>
      </w:divBdr>
      <w:divsChild>
        <w:div w:id="258608028">
          <w:marLeft w:val="0"/>
          <w:marRight w:val="0"/>
          <w:marTop w:val="0"/>
          <w:marBottom w:val="0"/>
          <w:divBdr>
            <w:top w:val="none" w:sz="0" w:space="0" w:color="auto"/>
            <w:left w:val="none" w:sz="0" w:space="0" w:color="auto"/>
            <w:bottom w:val="none" w:sz="0" w:space="0" w:color="auto"/>
            <w:right w:val="none" w:sz="0" w:space="0" w:color="auto"/>
          </w:divBdr>
        </w:div>
        <w:div w:id="1952056303">
          <w:marLeft w:val="0"/>
          <w:marRight w:val="0"/>
          <w:marTop w:val="0"/>
          <w:marBottom w:val="0"/>
          <w:divBdr>
            <w:top w:val="none" w:sz="0" w:space="0" w:color="auto"/>
            <w:left w:val="none" w:sz="0" w:space="0" w:color="auto"/>
            <w:bottom w:val="none" w:sz="0" w:space="0" w:color="auto"/>
            <w:right w:val="none" w:sz="0" w:space="0" w:color="auto"/>
          </w:divBdr>
        </w:div>
        <w:div w:id="1930845007">
          <w:marLeft w:val="0"/>
          <w:marRight w:val="0"/>
          <w:marTop w:val="0"/>
          <w:marBottom w:val="0"/>
          <w:divBdr>
            <w:top w:val="none" w:sz="0" w:space="0" w:color="auto"/>
            <w:left w:val="none" w:sz="0" w:space="0" w:color="auto"/>
            <w:bottom w:val="none" w:sz="0" w:space="0" w:color="auto"/>
            <w:right w:val="none" w:sz="0" w:space="0" w:color="auto"/>
          </w:divBdr>
        </w:div>
        <w:div w:id="2030910548">
          <w:marLeft w:val="0"/>
          <w:marRight w:val="0"/>
          <w:marTop w:val="0"/>
          <w:marBottom w:val="0"/>
          <w:divBdr>
            <w:top w:val="none" w:sz="0" w:space="0" w:color="auto"/>
            <w:left w:val="none" w:sz="0" w:space="0" w:color="auto"/>
            <w:bottom w:val="none" w:sz="0" w:space="0" w:color="auto"/>
            <w:right w:val="none" w:sz="0" w:space="0" w:color="auto"/>
          </w:divBdr>
        </w:div>
        <w:div w:id="255358810">
          <w:marLeft w:val="0"/>
          <w:marRight w:val="0"/>
          <w:marTop w:val="0"/>
          <w:marBottom w:val="0"/>
          <w:divBdr>
            <w:top w:val="none" w:sz="0" w:space="0" w:color="auto"/>
            <w:left w:val="none" w:sz="0" w:space="0" w:color="auto"/>
            <w:bottom w:val="none" w:sz="0" w:space="0" w:color="auto"/>
            <w:right w:val="none" w:sz="0" w:space="0" w:color="auto"/>
          </w:divBdr>
        </w:div>
      </w:divsChild>
    </w:div>
    <w:div w:id="1963875851">
      <w:bodyDiv w:val="1"/>
      <w:marLeft w:val="0"/>
      <w:marRight w:val="0"/>
      <w:marTop w:val="0"/>
      <w:marBottom w:val="0"/>
      <w:divBdr>
        <w:top w:val="none" w:sz="0" w:space="0" w:color="auto"/>
        <w:left w:val="none" w:sz="0" w:space="0" w:color="auto"/>
        <w:bottom w:val="none" w:sz="0" w:space="0" w:color="auto"/>
        <w:right w:val="none" w:sz="0" w:space="0" w:color="auto"/>
      </w:divBdr>
      <w:divsChild>
        <w:div w:id="1686982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8320313">
      <w:bodyDiv w:val="1"/>
      <w:marLeft w:val="0"/>
      <w:marRight w:val="0"/>
      <w:marTop w:val="0"/>
      <w:marBottom w:val="0"/>
      <w:divBdr>
        <w:top w:val="none" w:sz="0" w:space="0" w:color="auto"/>
        <w:left w:val="none" w:sz="0" w:space="0" w:color="auto"/>
        <w:bottom w:val="none" w:sz="0" w:space="0" w:color="auto"/>
        <w:right w:val="none" w:sz="0" w:space="0" w:color="auto"/>
      </w:divBdr>
    </w:div>
    <w:div w:id="2052072601">
      <w:bodyDiv w:val="1"/>
      <w:marLeft w:val="0"/>
      <w:marRight w:val="0"/>
      <w:marTop w:val="0"/>
      <w:marBottom w:val="0"/>
      <w:divBdr>
        <w:top w:val="none" w:sz="0" w:space="0" w:color="auto"/>
        <w:left w:val="none" w:sz="0" w:space="0" w:color="auto"/>
        <w:bottom w:val="none" w:sz="0" w:space="0" w:color="auto"/>
        <w:right w:val="none" w:sz="0" w:space="0" w:color="auto"/>
      </w:divBdr>
    </w:div>
    <w:div w:id="2095475185">
      <w:bodyDiv w:val="1"/>
      <w:marLeft w:val="0"/>
      <w:marRight w:val="0"/>
      <w:marTop w:val="0"/>
      <w:marBottom w:val="0"/>
      <w:divBdr>
        <w:top w:val="none" w:sz="0" w:space="0" w:color="auto"/>
        <w:left w:val="none" w:sz="0" w:space="0" w:color="auto"/>
        <w:bottom w:val="none" w:sz="0" w:space="0" w:color="auto"/>
        <w:right w:val="none" w:sz="0" w:space="0" w:color="auto"/>
      </w:divBdr>
    </w:div>
    <w:div w:id="2100131985">
      <w:bodyDiv w:val="1"/>
      <w:marLeft w:val="0"/>
      <w:marRight w:val="0"/>
      <w:marTop w:val="0"/>
      <w:marBottom w:val="0"/>
      <w:divBdr>
        <w:top w:val="none" w:sz="0" w:space="0" w:color="auto"/>
        <w:left w:val="none" w:sz="0" w:space="0" w:color="auto"/>
        <w:bottom w:val="none" w:sz="0" w:space="0" w:color="auto"/>
        <w:right w:val="none" w:sz="0" w:space="0" w:color="auto"/>
      </w:divBdr>
    </w:div>
    <w:div w:id="210426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kvbl.cz/cs/zadatel/registrace-vlp/obecne-pokyny-a-informace/obecne-pokyn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birka.cz/vyhledavani?f=501%2F202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sbirka.cz/sb/2004/634/2025-12-01?f=634%2F2004&amp;zalozka=text" TargetMode="External"/><Relationship Id="rId4" Type="http://schemas.openxmlformats.org/officeDocument/2006/relationships/settings" Target="settings.xml"/><Relationship Id="rId9" Type="http://schemas.openxmlformats.org/officeDocument/2006/relationships/hyperlink" Target="https://www.e-sbirka.cz/sb/2004/634/2025-12-01?f=634%2F2004&amp;zalozka=tex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1124-906D-45DC-B3F0-1896800F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40</Pages>
  <Words>17229</Words>
  <Characters>96996</Characters>
  <Application>Microsoft Office Word</Application>
  <DocSecurity>0</DocSecurity>
  <Lines>808</Lines>
  <Paragraphs>227</Paragraphs>
  <ScaleCrop>false</ScaleCrop>
  <HeadingPairs>
    <vt:vector size="2" baseType="variant">
      <vt:variant>
        <vt:lpstr>Název</vt:lpstr>
      </vt:variant>
      <vt:variant>
        <vt:i4>1</vt:i4>
      </vt:variant>
    </vt:vector>
  </HeadingPairs>
  <TitlesOfParts>
    <vt:vector size="1" baseType="lpstr">
      <vt:lpstr>Přehled úkonů, za které by se měla</vt:lpstr>
    </vt:vector>
  </TitlesOfParts>
  <Company>Hewlett-Packard Company</Company>
  <LinksUpToDate>false</LinksUpToDate>
  <CharactersWithSpaces>113998</CharactersWithSpaces>
  <SharedDoc>false</SharedDoc>
  <HLinks>
    <vt:vector size="108" baseType="variant">
      <vt:variant>
        <vt:i4>3014659</vt:i4>
      </vt:variant>
      <vt:variant>
        <vt:i4>93</vt:i4>
      </vt:variant>
      <vt:variant>
        <vt:i4>0</vt:i4>
      </vt:variant>
      <vt:variant>
        <vt:i4>5</vt:i4>
      </vt:variant>
      <vt:variant>
        <vt:lpwstr>mailto:podbrecka@uskvbl.cz</vt:lpwstr>
      </vt:variant>
      <vt:variant>
        <vt:lpwstr/>
      </vt:variant>
      <vt:variant>
        <vt:i4>196698</vt:i4>
      </vt:variant>
      <vt:variant>
        <vt:i4>90</vt:i4>
      </vt:variant>
      <vt:variant>
        <vt:i4>0</vt:i4>
      </vt:variant>
      <vt:variant>
        <vt:i4>5</vt:i4>
      </vt:variant>
      <vt:variant>
        <vt:lpwstr>http://www.uskvbl.cz/</vt:lpwstr>
      </vt:variant>
      <vt:variant>
        <vt:lpwstr/>
      </vt:variant>
      <vt:variant>
        <vt:i4>2228270</vt:i4>
      </vt:variant>
      <vt:variant>
        <vt:i4>87</vt:i4>
      </vt:variant>
      <vt:variant>
        <vt:i4>0</vt:i4>
      </vt:variant>
      <vt:variant>
        <vt:i4>5</vt:i4>
      </vt:variant>
      <vt:variant>
        <vt:lpwstr>http://portal.gov.cz/zakon/634/2004</vt:lpwstr>
      </vt:variant>
      <vt:variant>
        <vt:lpwstr/>
      </vt:variant>
      <vt:variant>
        <vt:i4>2228270</vt:i4>
      </vt:variant>
      <vt:variant>
        <vt:i4>84</vt:i4>
      </vt:variant>
      <vt:variant>
        <vt:i4>0</vt:i4>
      </vt:variant>
      <vt:variant>
        <vt:i4>5</vt:i4>
      </vt:variant>
      <vt:variant>
        <vt:lpwstr>http://portal.gov.cz/zakon/634/2004</vt:lpwstr>
      </vt:variant>
      <vt:variant>
        <vt:lpwstr/>
      </vt:variant>
      <vt:variant>
        <vt:i4>1441843</vt:i4>
      </vt:variant>
      <vt:variant>
        <vt:i4>77</vt:i4>
      </vt:variant>
      <vt:variant>
        <vt:i4>0</vt:i4>
      </vt:variant>
      <vt:variant>
        <vt:i4>5</vt:i4>
      </vt:variant>
      <vt:variant>
        <vt:lpwstr/>
      </vt:variant>
      <vt:variant>
        <vt:lpwstr>_Toc351454443</vt:lpwstr>
      </vt:variant>
      <vt:variant>
        <vt:i4>1441843</vt:i4>
      </vt:variant>
      <vt:variant>
        <vt:i4>71</vt:i4>
      </vt:variant>
      <vt:variant>
        <vt:i4>0</vt:i4>
      </vt:variant>
      <vt:variant>
        <vt:i4>5</vt:i4>
      </vt:variant>
      <vt:variant>
        <vt:lpwstr/>
      </vt:variant>
      <vt:variant>
        <vt:lpwstr>_Toc351454442</vt:lpwstr>
      </vt:variant>
      <vt:variant>
        <vt:i4>1441843</vt:i4>
      </vt:variant>
      <vt:variant>
        <vt:i4>65</vt:i4>
      </vt:variant>
      <vt:variant>
        <vt:i4>0</vt:i4>
      </vt:variant>
      <vt:variant>
        <vt:i4>5</vt:i4>
      </vt:variant>
      <vt:variant>
        <vt:lpwstr/>
      </vt:variant>
      <vt:variant>
        <vt:lpwstr>_Toc351454440</vt:lpwstr>
      </vt:variant>
      <vt:variant>
        <vt:i4>1114163</vt:i4>
      </vt:variant>
      <vt:variant>
        <vt:i4>62</vt:i4>
      </vt:variant>
      <vt:variant>
        <vt:i4>0</vt:i4>
      </vt:variant>
      <vt:variant>
        <vt:i4>5</vt:i4>
      </vt:variant>
      <vt:variant>
        <vt:lpwstr/>
      </vt:variant>
      <vt:variant>
        <vt:lpwstr>_Toc351454439</vt:lpwstr>
      </vt:variant>
      <vt:variant>
        <vt:i4>1114163</vt:i4>
      </vt:variant>
      <vt:variant>
        <vt:i4>56</vt:i4>
      </vt:variant>
      <vt:variant>
        <vt:i4>0</vt:i4>
      </vt:variant>
      <vt:variant>
        <vt:i4>5</vt:i4>
      </vt:variant>
      <vt:variant>
        <vt:lpwstr/>
      </vt:variant>
      <vt:variant>
        <vt:lpwstr>_Toc351454437</vt:lpwstr>
      </vt:variant>
      <vt:variant>
        <vt:i4>1114163</vt:i4>
      </vt:variant>
      <vt:variant>
        <vt:i4>50</vt:i4>
      </vt:variant>
      <vt:variant>
        <vt:i4>0</vt:i4>
      </vt:variant>
      <vt:variant>
        <vt:i4>5</vt:i4>
      </vt:variant>
      <vt:variant>
        <vt:lpwstr/>
      </vt:variant>
      <vt:variant>
        <vt:lpwstr>_Toc351454436</vt:lpwstr>
      </vt:variant>
      <vt:variant>
        <vt:i4>1114163</vt:i4>
      </vt:variant>
      <vt:variant>
        <vt:i4>44</vt:i4>
      </vt:variant>
      <vt:variant>
        <vt:i4>0</vt:i4>
      </vt:variant>
      <vt:variant>
        <vt:i4>5</vt:i4>
      </vt:variant>
      <vt:variant>
        <vt:lpwstr/>
      </vt:variant>
      <vt:variant>
        <vt:lpwstr>_Toc351454435</vt:lpwstr>
      </vt:variant>
      <vt:variant>
        <vt:i4>1114163</vt:i4>
      </vt:variant>
      <vt:variant>
        <vt:i4>38</vt:i4>
      </vt:variant>
      <vt:variant>
        <vt:i4>0</vt:i4>
      </vt:variant>
      <vt:variant>
        <vt:i4>5</vt:i4>
      </vt:variant>
      <vt:variant>
        <vt:lpwstr/>
      </vt:variant>
      <vt:variant>
        <vt:lpwstr>_Toc351454434</vt:lpwstr>
      </vt:variant>
      <vt:variant>
        <vt:i4>1114163</vt:i4>
      </vt:variant>
      <vt:variant>
        <vt:i4>32</vt:i4>
      </vt:variant>
      <vt:variant>
        <vt:i4>0</vt:i4>
      </vt:variant>
      <vt:variant>
        <vt:i4>5</vt:i4>
      </vt:variant>
      <vt:variant>
        <vt:lpwstr/>
      </vt:variant>
      <vt:variant>
        <vt:lpwstr>_Toc351454433</vt:lpwstr>
      </vt:variant>
      <vt:variant>
        <vt:i4>1114163</vt:i4>
      </vt:variant>
      <vt:variant>
        <vt:i4>26</vt:i4>
      </vt:variant>
      <vt:variant>
        <vt:i4>0</vt:i4>
      </vt:variant>
      <vt:variant>
        <vt:i4>5</vt:i4>
      </vt:variant>
      <vt:variant>
        <vt:lpwstr/>
      </vt:variant>
      <vt:variant>
        <vt:lpwstr>_Toc351454432</vt:lpwstr>
      </vt:variant>
      <vt:variant>
        <vt:i4>1114163</vt:i4>
      </vt:variant>
      <vt:variant>
        <vt:i4>20</vt:i4>
      </vt:variant>
      <vt:variant>
        <vt:i4>0</vt:i4>
      </vt:variant>
      <vt:variant>
        <vt:i4>5</vt:i4>
      </vt:variant>
      <vt:variant>
        <vt:lpwstr/>
      </vt:variant>
      <vt:variant>
        <vt:lpwstr>_Toc351454431</vt:lpwstr>
      </vt:variant>
      <vt:variant>
        <vt:i4>1114163</vt:i4>
      </vt:variant>
      <vt:variant>
        <vt:i4>14</vt:i4>
      </vt:variant>
      <vt:variant>
        <vt:i4>0</vt:i4>
      </vt:variant>
      <vt:variant>
        <vt:i4>5</vt:i4>
      </vt:variant>
      <vt:variant>
        <vt:lpwstr/>
      </vt:variant>
      <vt:variant>
        <vt:lpwstr>_Toc351454430</vt:lpwstr>
      </vt:variant>
      <vt:variant>
        <vt:i4>1048627</vt:i4>
      </vt:variant>
      <vt:variant>
        <vt:i4>8</vt:i4>
      </vt:variant>
      <vt:variant>
        <vt:i4>0</vt:i4>
      </vt:variant>
      <vt:variant>
        <vt:i4>5</vt:i4>
      </vt:variant>
      <vt:variant>
        <vt:lpwstr/>
      </vt:variant>
      <vt:variant>
        <vt:lpwstr>_Toc351454429</vt:lpwstr>
      </vt:variant>
      <vt:variant>
        <vt:i4>1048627</vt:i4>
      </vt:variant>
      <vt:variant>
        <vt:i4>2</vt:i4>
      </vt:variant>
      <vt:variant>
        <vt:i4>0</vt:i4>
      </vt:variant>
      <vt:variant>
        <vt:i4>5</vt:i4>
      </vt:variant>
      <vt:variant>
        <vt:lpwstr/>
      </vt:variant>
      <vt:variant>
        <vt:lpwstr>_Toc351454428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Přehled úkonů, za které by se měla</dc:title>
  <dc:subject/>
  <dc:creator>AK Kovařík &amp; Karel</dc:creator>
  <cp:keywords/>
  <cp:lastModifiedBy>Langrová Lenka</cp:lastModifiedBy>
  <cp:revision>11</cp:revision>
  <cp:lastPrinted>2025-02-05T11:16:00Z</cp:lastPrinted>
  <dcterms:created xsi:type="dcterms:W3CDTF">2026-03-10T12:08:00Z</dcterms:created>
  <dcterms:modified xsi:type="dcterms:W3CDTF">2026-03-10T13:45:00Z</dcterms:modified>
</cp:coreProperties>
</file>